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000B" w14:textId="77777777" w:rsidR="00BE02F2" w:rsidRDefault="00BE02F2" w:rsidP="00BE02F2">
      <w:pPr>
        <w:autoSpaceDE w:val="0"/>
        <w:autoSpaceDN w:val="0"/>
        <w:adjustRightInd w:val="0"/>
        <w:spacing w:after="0" w:line="240" w:lineRule="auto"/>
        <w:ind w:right="-1"/>
        <w:rPr>
          <w:rFonts w:ascii="Times New Roman" w:eastAsia="Times New Roman" w:hAnsi="Times New Roman"/>
          <w:bCs/>
          <w:i/>
          <w:iCs/>
          <w:sz w:val="20"/>
          <w:szCs w:val="20"/>
          <w:lang w:eastAsia="lv-LV"/>
        </w:rPr>
      </w:pPr>
      <w:r w:rsidRPr="00EB6CEA">
        <w:rPr>
          <w:rFonts w:ascii="Arial" w:hAnsi="Arial" w:cs="Arial"/>
          <w:noProof/>
          <w:sz w:val="20"/>
          <w:szCs w:val="20"/>
          <w:lang w:eastAsia="lv-LV"/>
        </w:rPr>
        <w:drawing>
          <wp:inline distT="0" distB="0" distL="0" distR="0" wp14:anchorId="7CEB01BF" wp14:editId="5EAF06C7">
            <wp:extent cx="573405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68400"/>
                    </a:xfrm>
                    <a:prstGeom prst="rect">
                      <a:avLst/>
                    </a:prstGeom>
                    <a:noFill/>
                    <a:ln>
                      <a:noFill/>
                    </a:ln>
                  </pic:spPr>
                </pic:pic>
              </a:graphicData>
            </a:graphic>
          </wp:inline>
        </w:drawing>
      </w:r>
    </w:p>
    <w:p w14:paraId="612A8D05" w14:textId="77777777" w:rsidR="00BE02F2" w:rsidRDefault="00BE02F2" w:rsidP="00BE02F2">
      <w:pPr>
        <w:spacing w:after="0" w:line="240" w:lineRule="auto"/>
        <w:ind w:right="-1"/>
        <w:jc w:val="right"/>
        <w:rPr>
          <w:rFonts w:ascii="Times New Roman" w:eastAsia="Times New Roman" w:hAnsi="Times New Roman"/>
          <w:sz w:val="24"/>
          <w:szCs w:val="24"/>
        </w:rPr>
      </w:pPr>
    </w:p>
    <w:p w14:paraId="3870EFA7" w14:textId="77777777" w:rsidR="00BE02F2" w:rsidRPr="00393D1D" w:rsidRDefault="00BE02F2" w:rsidP="00BE02F2">
      <w:pPr>
        <w:spacing w:after="0" w:line="240" w:lineRule="auto"/>
        <w:ind w:right="-1"/>
        <w:jc w:val="right"/>
        <w:rPr>
          <w:rFonts w:ascii="Times New Roman" w:eastAsia="Times New Roman" w:hAnsi="Times New Roman"/>
          <w:sz w:val="24"/>
          <w:szCs w:val="24"/>
        </w:rPr>
      </w:pPr>
      <w:r w:rsidRPr="00393D1D">
        <w:rPr>
          <w:rFonts w:ascii="Times New Roman" w:eastAsia="Times New Roman" w:hAnsi="Times New Roman"/>
          <w:sz w:val="24"/>
          <w:szCs w:val="24"/>
        </w:rPr>
        <w:t xml:space="preserve">Projekts uz </w:t>
      </w:r>
      <w:r>
        <w:rPr>
          <w:rFonts w:ascii="Times New Roman" w:eastAsia="Times New Roman" w:hAnsi="Times New Roman"/>
          <w:sz w:val="24"/>
          <w:szCs w:val="24"/>
        </w:rPr>
        <w:t>03</w:t>
      </w:r>
      <w:r w:rsidRPr="00393D1D">
        <w:rPr>
          <w:rFonts w:ascii="Times New Roman" w:eastAsia="Times New Roman" w:hAnsi="Times New Roman"/>
          <w:sz w:val="24"/>
          <w:szCs w:val="24"/>
        </w:rPr>
        <w:t>.0</w:t>
      </w:r>
      <w:r>
        <w:rPr>
          <w:rFonts w:ascii="Times New Roman" w:eastAsia="Times New Roman" w:hAnsi="Times New Roman"/>
          <w:sz w:val="24"/>
          <w:szCs w:val="24"/>
        </w:rPr>
        <w:t>3</w:t>
      </w:r>
      <w:r w:rsidRPr="00393D1D">
        <w:rPr>
          <w:rFonts w:ascii="Times New Roman" w:eastAsia="Times New Roman" w:hAnsi="Times New Roman"/>
          <w:sz w:val="24"/>
          <w:szCs w:val="24"/>
        </w:rPr>
        <w:t>.2023.</w:t>
      </w:r>
    </w:p>
    <w:p w14:paraId="5FA6B6A7" w14:textId="77777777" w:rsidR="00BE02F2" w:rsidRPr="00393D1D" w:rsidRDefault="00BE02F2" w:rsidP="00BE02F2">
      <w:pPr>
        <w:spacing w:after="0" w:line="240" w:lineRule="auto"/>
        <w:ind w:right="-1"/>
        <w:jc w:val="right"/>
        <w:rPr>
          <w:rFonts w:ascii="Times New Roman" w:eastAsia="Times New Roman" w:hAnsi="Times New Roman"/>
          <w:sz w:val="24"/>
          <w:szCs w:val="24"/>
        </w:rPr>
      </w:pPr>
      <w:r w:rsidRPr="00393D1D">
        <w:rPr>
          <w:rFonts w:ascii="Times New Roman" w:eastAsia="Times New Roman" w:hAnsi="Times New Roman"/>
          <w:sz w:val="24"/>
          <w:szCs w:val="24"/>
        </w:rPr>
        <w:t xml:space="preserve">Vēlamais izskatīšanas laiks: </w:t>
      </w:r>
    </w:p>
    <w:p w14:paraId="19BA0E78" w14:textId="77777777" w:rsidR="00BE02F2" w:rsidRPr="001053F2" w:rsidRDefault="00BE02F2" w:rsidP="00BE02F2">
      <w:pPr>
        <w:spacing w:after="0" w:line="240" w:lineRule="auto"/>
        <w:ind w:right="-1"/>
        <w:jc w:val="right"/>
        <w:rPr>
          <w:rFonts w:ascii="Times New Roman" w:eastAsia="Times New Roman" w:hAnsi="Times New Roman"/>
          <w:sz w:val="24"/>
          <w:szCs w:val="24"/>
        </w:rPr>
      </w:pPr>
      <w:r w:rsidRPr="001053F2">
        <w:rPr>
          <w:rFonts w:ascii="Times New Roman" w:eastAsia="Times New Roman" w:hAnsi="Times New Roman"/>
          <w:sz w:val="24"/>
          <w:szCs w:val="24"/>
        </w:rPr>
        <w:t xml:space="preserve">Finanšu komitejā </w:t>
      </w:r>
      <w:r>
        <w:rPr>
          <w:rFonts w:ascii="Times New Roman" w:eastAsia="Times New Roman" w:hAnsi="Times New Roman"/>
          <w:sz w:val="24"/>
          <w:szCs w:val="24"/>
        </w:rPr>
        <w:t>15</w:t>
      </w:r>
      <w:r w:rsidRPr="001053F2">
        <w:rPr>
          <w:rFonts w:ascii="Times New Roman" w:eastAsia="Times New Roman" w:hAnsi="Times New Roman"/>
          <w:sz w:val="24"/>
          <w:szCs w:val="24"/>
        </w:rPr>
        <w:t>.0</w:t>
      </w:r>
      <w:r>
        <w:rPr>
          <w:rFonts w:ascii="Times New Roman" w:eastAsia="Times New Roman" w:hAnsi="Times New Roman"/>
          <w:sz w:val="24"/>
          <w:szCs w:val="24"/>
        </w:rPr>
        <w:t>3</w:t>
      </w:r>
      <w:r w:rsidRPr="001053F2">
        <w:rPr>
          <w:rFonts w:ascii="Times New Roman" w:eastAsia="Times New Roman" w:hAnsi="Times New Roman"/>
          <w:sz w:val="24"/>
          <w:szCs w:val="24"/>
        </w:rPr>
        <w:t>.2023.</w:t>
      </w:r>
    </w:p>
    <w:p w14:paraId="11C9D75B" w14:textId="77777777" w:rsidR="00BE02F2" w:rsidRPr="00393D1D" w:rsidRDefault="00BE02F2" w:rsidP="00BE02F2">
      <w:pPr>
        <w:spacing w:after="0" w:line="240" w:lineRule="auto"/>
        <w:ind w:right="-1"/>
        <w:jc w:val="right"/>
        <w:rPr>
          <w:rFonts w:ascii="Times New Roman" w:eastAsia="Times New Roman" w:hAnsi="Times New Roman"/>
          <w:sz w:val="24"/>
          <w:szCs w:val="24"/>
        </w:rPr>
      </w:pPr>
      <w:r>
        <w:rPr>
          <w:rFonts w:ascii="Times New Roman" w:eastAsia="Times New Roman" w:hAnsi="Times New Roman"/>
          <w:sz w:val="24"/>
          <w:szCs w:val="24"/>
        </w:rPr>
        <w:t>d</w:t>
      </w:r>
      <w:r w:rsidRPr="001053F2">
        <w:rPr>
          <w:rFonts w:ascii="Times New Roman" w:eastAsia="Times New Roman" w:hAnsi="Times New Roman"/>
          <w:sz w:val="24"/>
          <w:szCs w:val="24"/>
        </w:rPr>
        <w:t xml:space="preserve">omē </w:t>
      </w:r>
      <w:r>
        <w:rPr>
          <w:rFonts w:ascii="Times New Roman" w:eastAsia="Times New Roman" w:hAnsi="Times New Roman"/>
          <w:sz w:val="24"/>
          <w:szCs w:val="24"/>
        </w:rPr>
        <w:t>22</w:t>
      </w:r>
      <w:r w:rsidRPr="001053F2">
        <w:rPr>
          <w:rFonts w:ascii="Times New Roman" w:eastAsia="Times New Roman" w:hAnsi="Times New Roman"/>
          <w:sz w:val="24"/>
          <w:szCs w:val="24"/>
        </w:rPr>
        <w:t>.0</w:t>
      </w:r>
      <w:r>
        <w:rPr>
          <w:rFonts w:ascii="Times New Roman" w:eastAsia="Times New Roman" w:hAnsi="Times New Roman"/>
          <w:sz w:val="24"/>
          <w:szCs w:val="24"/>
        </w:rPr>
        <w:t>3</w:t>
      </w:r>
      <w:r w:rsidRPr="001053F2">
        <w:rPr>
          <w:rFonts w:ascii="Times New Roman" w:eastAsia="Times New Roman" w:hAnsi="Times New Roman"/>
          <w:sz w:val="24"/>
          <w:szCs w:val="24"/>
        </w:rPr>
        <w:t>.2023.</w:t>
      </w:r>
    </w:p>
    <w:p w14:paraId="41497F54" w14:textId="027C3226" w:rsidR="00BE02F2" w:rsidRPr="00393D1D" w:rsidRDefault="00BE02F2" w:rsidP="00BE02F2">
      <w:pPr>
        <w:spacing w:after="0" w:line="240" w:lineRule="auto"/>
        <w:ind w:right="-1"/>
        <w:jc w:val="right"/>
        <w:rPr>
          <w:rFonts w:ascii="Times New Roman" w:eastAsia="Times New Roman" w:hAnsi="Times New Roman"/>
          <w:sz w:val="24"/>
          <w:szCs w:val="24"/>
        </w:rPr>
      </w:pPr>
      <w:r>
        <w:rPr>
          <w:rFonts w:ascii="Times New Roman" w:eastAsia="Times New Roman" w:hAnsi="Times New Roman"/>
          <w:sz w:val="24"/>
          <w:szCs w:val="24"/>
        </w:rPr>
        <w:t>Ziņotājs:</w:t>
      </w:r>
      <w:r w:rsidR="00E66065">
        <w:rPr>
          <w:rFonts w:ascii="Times New Roman" w:eastAsia="Times New Roman" w:hAnsi="Times New Roman"/>
          <w:sz w:val="24"/>
          <w:szCs w:val="24"/>
        </w:rPr>
        <w:t xml:space="preserve"> Māris Lazdiņš</w:t>
      </w:r>
      <w:r>
        <w:rPr>
          <w:rFonts w:ascii="Times New Roman" w:eastAsia="Times New Roman" w:hAnsi="Times New Roman"/>
          <w:sz w:val="24"/>
          <w:szCs w:val="24"/>
        </w:rPr>
        <w:t xml:space="preserve"> </w:t>
      </w:r>
    </w:p>
    <w:p w14:paraId="3BA6966D" w14:textId="77777777" w:rsidR="00BE02F2" w:rsidRPr="00393D1D" w:rsidRDefault="00BE02F2" w:rsidP="00BE02F2">
      <w:pPr>
        <w:spacing w:after="0" w:line="240" w:lineRule="auto"/>
        <w:ind w:right="-1"/>
        <w:jc w:val="center"/>
        <w:rPr>
          <w:rFonts w:ascii="Times New Roman" w:eastAsia="Times New Roman" w:hAnsi="Times New Roman"/>
          <w:sz w:val="24"/>
          <w:szCs w:val="24"/>
        </w:rPr>
      </w:pPr>
    </w:p>
    <w:p w14:paraId="00E5B66F" w14:textId="77777777" w:rsidR="00BE02F2" w:rsidRPr="00393D1D" w:rsidRDefault="00BE02F2" w:rsidP="00BE02F2">
      <w:pPr>
        <w:spacing w:after="0" w:line="240" w:lineRule="auto"/>
        <w:ind w:right="-1"/>
        <w:jc w:val="right"/>
        <w:rPr>
          <w:rFonts w:ascii="Times New Roman" w:eastAsia="Times New Roman" w:hAnsi="Times New Roman"/>
          <w:sz w:val="24"/>
          <w:szCs w:val="24"/>
        </w:rPr>
      </w:pPr>
      <w:r w:rsidRPr="00393D1D">
        <w:rPr>
          <w:rFonts w:ascii="Times New Roman" w:eastAsia="Times New Roman" w:hAnsi="Times New Roman"/>
          <w:sz w:val="24"/>
          <w:szCs w:val="24"/>
        </w:rPr>
        <w:t>APSTIPRINĀTI</w:t>
      </w:r>
    </w:p>
    <w:p w14:paraId="079463D8" w14:textId="77777777" w:rsidR="00BE02F2" w:rsidRPr="00393D1D" w:rsidRDefault="00BE02F2" w:rsidP="00BE02F2">
      <w:pPr>
        <w:spacing w:after="0" w:line="240" w:lineRule="auto"/>
        <w:ind w:right="-1"/>
        <w:jc w:val="right"/>
        <w:rPr>
          <w:rFonts w:ascii="Times New Roman" w:eastAsia="Times New Roman" w:hAnsi="Times New Roman"/>
          <w:sz w:val="24"/>
          <w:szCs w:val="24"/>
        </w:rPr>
      </w:pPr>
      <w:r w:rsidRPr="00393D1D">
        <w:rPr>
          <w:rFonts w:ascii="Times New Roman" w:eastAsia="Times New Roman" w:hAnsi="Times New Roman"/>
          <w:sz w:val="24"/>
          <w:szCs w:val="24"/>
        </w:rPr>
        <w:t xml:space="preserve">Ādažu novada pašvaldības domes sēdē </w:t>
      </w:r>
    </w:p>
    <w:p w14:paraId="62C70CB1" w14:textId="77777777" w:rsidR="00BE02F2" w:rsidRPr="001053F2" w:rsidRDefault="00BE02F2" w:rsidP="00BE02F2">
      <w:pPr>
        <w:spacing w:after="0" w:line="240" w:lineRule="auto"/>
        <w:ind w:right="-1"/>
        <w:jc w:val="right"/>
        <w:rPr>
          <w:rFonts w:ascii="Times New Roman" w:eastAsia="Times New Roman" w:hAnsi="Times New Roman"/>
          <w:sz w:val="24"/>
          <w:szCs w:val="24"/>
        </w:rPr>
      </w:pPr>
      <w:r w:rsidRPr="001053F2">
        <w:rPr>
          <w:rFonts w:ascii="Times New Roman" w:eastAsia="Times New Roman" w:hAnsi="Times New Roman"/>
          <w:sz w:val="24"/>
          <w:szCs w:val="24"/>
        </w:rPr>
        <w:t>2023. gada 2</w:t>
      </w:r>
      <w:r>
        <w:rPr>
          <w:rFonts w:ascii="Times New Roman" w:eastAsia="Times New Roman" w:hAnsi="Times New Roman"/>
          <w:sz w:val="24"/>
          <w:szCs w:val="24"/>
        </w:rPr>
        <w:t>2</w:t>
      </w:r>
      <w:r w:rsidRPr="001053F2">
        <w:rPr>
          <w:rFonts w:ascii="Times New Roman" w:eastAsia="Times New Roman" w:hAnsi="Times New Roman"/>
          <w:sz w:val="24"/>
          <w:szCs w:val="24"/>
        </w:rPr>
        <w:t xml:space="preserve">. </w:t>
      </w:r>
      <w:r>
        <w:rPr>
          <w:rFonts w:ascii="Times New Roman" w:eastAsia="Times New Roman" w:hAnsi="Times New Roman"/>
          <w:sz w:val="24"/>
          <w:szCs w:val="24"/>
        </w:rPr>
        <w:t>martā</w:t>
      </w:r>
      <w:r w:rsidRPr="001053F2">
        <w:rPr>
          <w:rFonts w:ascii="Times New Roman" w:eastAsia="Times New Roman" w:hAnsi="Times New Roman"/>
          <w:sz w:val="24"/>
          <w:szCs w:val="24"/>
        </w:rPr>
        <w:t xml:space="preserve"> (protokols Nr. __ § __)</w:t>
      </w:r>
    </w:p>
    <w:p w14:paraId="093EC2A0" w14:textId="77777777" w:rsidR="00BE02F2" w:rsidRDefault="00BE02F2" w:rsidP="00BE02F2">
      <w:pPr>
        <w:autoSpaceDE w:val="0"/>
        <w:autoSpaceDN w:val="0"/>
        <w:adjustRightInd w:val="0"/>
        <w:spacing w:after="0" w:line="276" w:lineRule="auto"/>
        <w:ind w:right="-1"/>
        <w:jc w:val="center"/>
        <w:rPr>
          <w:rFonts w:ascii="Times New Roman" w:eastAsia="Times New Roman" w:hAnsi="Times New Roman"/>
          <w:bCs/>
          <w:sz w:val="28"/>
          <w:szCs w:val="28"/>
          <w:lang w:eastAsia="lv-LV"/>
        </w:rPr>
      </w:pPr>
    </w:p>
    <w:p w14:paraId="47BD2787" w14:textId="77777777" w:rsidR="00BE02F2" w:rsidRPr="002473E6" w:rsidRDefault="00BE02F2" w:rsidP="00BE02F2">
      <w:pPr>
        <w:autoSpaceDE w:val="0"/>
        <w:autoSpaceDN w:val="0"/>
        <w:adjustRightInd w:val="0"/>
        <w:spacing w:after="0" w:line="240" w:lineRule="auto"/>
        <w:ind w:right="-1"/>
        <w:jc w:val="center"/>
        <w:rPr>
          <w:rFonts w:ascii="Times New Roman" w:eastAsia="Times New Roman" w:hAnsi="Times New Roman"/>
          <w:bCs/>
          <w:sz w:val="28"/>
          <w:szCs w:val="28"/>
          <w:lang w:eastAsia="lv-LV"/>
        </w:rPr>
      </w:pPr>
      <w:r w:rsidRPr="002473E6">
        <w:rPr>
          <w:rFonts w:ascii="Times New Roman" w:eastAsia="Times New Roman" w:hAnsi="Times New Roman"/>
          <w:bCs/>
          <w:sz w:val="28"/>
          <w:szCs w:val="28"/>
          <w:lang w:eastAsia="lv-LV"/>
        </w:rPr>
        <w:t>NOTEIKUMI</w:t>
      </w:r>
    </w:p>
    <w:p w14:paraId="3EA230BF" w14:textId="77777777" w:rsidR="00BE02F2" w:rsidRPr="002473E6" w:rsidRDefault="00BE02F2" w:rsidP="00BE02F2">
      <w:pPr>
        <w:autoSpaceDE w:val="0"/>
        <w:autoSpaceDN w:val="0"/>
        <w:adjustRightInd w:val="0"/>
        <w:spacing w:after="120" w:line="240" w:lineRule="auto"/>
        <w:ind w:right="-1"/>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Ādažos, </w:t>
      </w:r>
      <w:r w:rsidRPr="002473E6">
        <w:rPr>
          <w:rFonts w:ascii="Times New Roman" w:eastAsia="Times New Roman" w:hAnsi="Times New Roman"/>
          <w:bCs/>
          <w:sz w:val="24"/>
          <w:szCs w:val="24"/>
          <w:lang w:eastAsia="lv-LV"/>
        </w:rPr>
        <w:t>Ādažu novadā</w:t>
      </w:r>
    </w:p>
    <w:p w14:paraId="6F34ECE5" w14:textId="77777777" w:rsidR="00BE02F2" w:rsidRPr="002473E6" w:rsidRDefault="00BE02F2" w:rsidP="00BE02F2">
      <w:pPr>
        <w:spacing w:after="0" w:line="240" w:lineRule="auto"/>
        <w:ind w:right="-1"/>
        <w:jc w:val="both"/>
        <w:outlineLvl w:val="0"/>
        <w:rPr>
          <w:rFonts w:ascii="Times New Roman" w:eastAsia="Times New Roman" w:hAnsi="Times New Roman"/>
          <w:b/>
          <w:bCs/>
          <w:sz w:val="24"/>
          <w:szCs w:val="24"/>
          <w:lang w:eastAsia="lv-LV"/>
        </w:rPr>
      </w:pPr>
      <w:r w:rsidRPr="002473E6">
        <w:rPr>
          <w:rFonts w:ascii="Times New Roman" w:eastAsia="Times New Roman" w:hAnsi="Times New Roman"/>
          <w:noProof/>
          <w:sz w:val="24"/>
          <w:szCs w:val="24"/>
        </w:rPr>
        <w:t>20</w:t>
      </w:r>
      <w:r>
        <w:rPr>
          <w:rFonts w:ascii="Times New Roman" w:eastAsia="Times New Roman" w:hAnsi="Times New Roman"/>
          <w:noProof/>
          <w:sz w:val="24"/>
          <w:szCs w:val="24"/>
        </w:rPr>
        <w:t>23</w:t>
      </w:r>
      <w:r w:rsidRPr="002473E6">
        <w:rPr>
          <w:rFonts w:ascii="Times New Roman" w:eastAsia="Times New Roman" w:hAnsi="Times New Roman"/>
          <w:noProof/>
          <w:sz w:val="24"/>
          <w:szCs w:val="24"/>
        </w:rPr>
        <w:t xml:space="preserve">. gada </w:t>
      </w:r>
      <w:r>
        <w:rPr>
          <w:rFonts w:ascii="Times New Roman" w:eastAsia="Times New Roman" w:hAnsi="Times New Roman"/>
          <w:noProof/>
          <w:sz w:val="24"/>
          <w:szCs w:val="24"/>
        </w:rPr>
        <w:t xml:space="preserve">22. martā    </w:t>
      </w:r>
      <w:r w:rsidRPr="002473E6">
        <w:rPr>
          <w:rFonts w:ascii="Times New Roman" w:eastAsia="Times New Roman" w:hAnsi="Times New Roman"/>
          <w:bCs/>
          <w:sz w:val="24"/>
          <w:szCs w:val="24"/>
          <w:lang w:eastAsia="lv-LV"/>
        </w:rPr>
        <w:t xml:space="preserve">    </w:t>
      </w:r>
      <w:r w:rsidRPr="002473E6">
        <w:rPr>
          <w:rFonts w:ascii="Times New Roman" w:eastAsia="Times New Roman" w:hAnsi="Times New Roman"/>
          <w:bCs/>
          <w:sz w:val="24"/>
          <w:szCs w:val="24"/>
          <w:lang w:eastAsia="lv-LV"/>
        </w:rPr>
        <w:tab/>
      </w:r>
      <w:r w:rsidRPr="002473E6">
        <w:rPr>
          <w:rFonts w:ascii="Times New Roman" w:eastAsia="Times New Roman" w:hAnsi="Times New Roman"/>
          <w:bCs/>
          <w:sz w:val="24"/>
          <w:szCs w:val="24"/>
          <w:lang w:eastAsia="lv-LV"/>
        </w:rPr>
        <w:tab/>
      </w:r>
      <w:r w:rsidRPr="002473E6">
        <w:rPr>
          <w:rFonts w:ascii="Times New Roman" w:eastAsia="Times New Roman" w:hAnsi="Times New Roman"/>
          <w:bCs/>
          <w:sz w:val="24"/>
          <w:szCs w:val="24"/>
          <w:lang w:eastAsia="lv-LV"/>
        </w:rPr>
        <w:tab/>
      </w:r>
      <w:r w:rsidRPr="002473E6">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 xml:space="preserve">                                                       </w:t>
      </w:r>
      <w:r w:rsidRPr="002473E6">
        <w:rPr>
          <w:rFonts w:ascii="Times New Roman" w:eastAsia="Times New Roman" w:hAnsi="Times New Roman"/>
          <w:b/>
          <w:bCs/>
          <w:sz w:val="24"/>
          <w:szCs w:val="24"/>
          <w:lang w:eastAsia="lv-LV"/>
        </w:rPr>
        <w:t xml:space="preserve">Nr. </w:t>
      </w:r>
      <w:r w:rsidRPr="004E14D6">
        <w:rPr>
          <w:rFonts w:ascii="Times New Roman" w:eastAsia="Times New Roman" w:hAnsi="Times New Roman"/>
          <w:b/>
          <w:bCs/>
          <w:sz w:val="24"/>
          <w:szCs w:val="24"/>
          <w:highlight w:val="yellow"/>
          <w:lang w:eastAsia="lv-LV"/>
        </w:rPr>
        <w:t>X</w:t>
      </w:r>
      <w:r>
        <w:rPr>
          <w:rFonts w:ascii="Times New Roman" w:eastAsia="Times New Roman" w:hAnsi="Times New Roman"/>
          <w:b/>
          <w:bCs/>
          <w:sz w:val="24"/>
          <w:szCs w:val="24"/>
          <w:lang w:eastAsia="lv-LV"/>
        </w:rPr>
        <w:t>/2023</w:t>
      </w:r>
    </w:p>
    <w:p w14:paraId="5C710167" w14:textId="77777777" w:rsidR="00BE02F2" w:rsidRPr="00947309" w:rsidRDefault="00BE02F2" w:rsidP="00BE02F2">
      <w:pPr>
        <w:pStyle w:val="SORLDDTableParagraph"/>
        <w:spacing w:after="0" w:line="240" w:lineRule="auto"/>
        <w:jc w:val="center"/>
        <w:rPr>
          <w:rFonts w:ascii="Times New Roman" w:eastAsia="Times New Roman" w:hAnsi="Times New Roman"/>
          <w:b/>
          <w:color w:val="00000A"/>
          <w:sz w:val="32"/>
          <w:lang w:val="lv-LV"/>
        </w:rPr>
      </w:pPr>
    </w:p>
    <w:p w14:paraId="764FC221" w14:textId="77777777" w:rsidR="00BE02F2" w:rsidRPr="00947309" w:rsidRDefault="00BE02F2" w:rsidP="00BE02F2">
      <w:pPr>
        <w:pStyle w:val="SORLDDTableParagraph"/>
        <w:spacing w:after="0" w:line="240" w:lineRule="auto"/>
        <w:jc w:val="center"/>
        <w:rPr>
          <w:rFonts w:ascii="Times New Roman" w:eastAsia="Times New Roman" w:hAnsi="Times New Roman"/>
          <w:b/>
          <w:color w:val="00000A"/>
          <w:sz w:val="28"/>
          <w:szCs w:val="28"/>
          <w:lang w:val="lv-LV"/>
        </w:rPr>
      </w:pPr>
      <w:r w:rsidRPr="00947309">
        <w:rPr>
          <w:rFonts w:ascii="Times New Roman" w:eastAsia="Times New Roman" w:hAnsi="Times New Roman"/>
          <w:b/>
          <w:color w:val="00000A"/>
          <w:sz w:val="28"/>
          <w:szCs w:val="28"/>
          <w:lang w:val="lv-LV"/>
        </w:rPr>
        <w:t xml:space="preserve">Ādažu novada pašvaldības </w:t>
      </w:r>
      <w:r w:rsidRPr="00BE02F2">
        <w:rPr>
          <w:rFonts w:ascii="Times New Roman" w:eastAsia="Times New Roman" w:hAnsi="Times New Roman"/>
          <w:b/>
          <w:color w:val="00000A"/>
          <w:sz w:val="28"/>
          <w:szCs w:val="28"/>
          <w:lang w:val="lv-LV"/>
        </w:rPr>
        <w:t>informācijas sistēmu lietošanas noteikumi</w:t>
      </w:r>
    </w:p>
    <w:p w14:paraId="6CD75389" w14:textId="77777777" w:rsidR="00BE02F2" w:rsidRPr="008B26D3" w:rsidRDefault="00BE02F2" w:rsidP="00BE02F2">
      <w:pPr>
        <w:pStyle w:val="SORLDDTableParagraph"/>
        <w:spacing w:after="0" w:line="240" w:lineRule="auto"/>
        <w:jc w:val="center"/>
        <w:rPr>
          <w:rFonts w:ascii="Times New Roman" w:eastAsia="Times New Roman" w:hAnsi="Times New Roman"/>
          <w:b/>
          <w:color w:val="00000A"/>
          <w:sz w:val="24"/>
          <w:szCs w:val="24"/>
          <w:lang w:val="lv-LV"/>
        </w:rPr>
      </w:pPr>
    </w:p>
    <w:p w14:paraId="1BACB02C" w14:textId="77777777" w:rsidR="00B65420" w:rsidRPr="00BE02F2" w:rsidRDefault="00B65420" w:rsidP="00B65420">
      <w:pPr>
        <w:spacing w:after="0"/>
        <w:jc w:val="right"/>
        <w:rPr>
          <w:rStyle w:val="markedcontent"/>
          <w:rFonts w:ascii="Times New Roman" w:hAnsi="Times New Roman" w:cs="Times New Roman"/>
          <w:i/>
        </w:rPr>
      </w:pPr>
      <w:bookmarkStart w:id="0" w:name="_Hlk128996978"/>
      <w:r w:rsidRPr="00BE02F2">
        <w:rPr>
          <w:rStyle w:val="markedcontent"/>
          <w:rFonts w:ascii="Times New Roman" w:hAnsi="Times New Roman" w:cs="Times New Roman"/>
          <w:i/>
        </w:rPr>
        <w:t xml:space="preserve">Izdoti saskaņā ar Ministru kabineta </w:t>
      </w:r>
      <w:r w:rsidR="00BE02F2">
        <w:rPr>
          <w:rStyle w:val="markedcontent"/>
          <w:rFonts w:ascii="Times New Roman" w:hAnsi="Times New Roman" w:cs="Times New Roman"/>
          <w:i/>
        </w:rPr>
        <w:t>20.07.</w:t>
      </w:r>
      <w:r w:rsidRPr="00BE02F2">
        <w:rPr>
          <w:rStyle w:val="markedcontent"/>
          <w:rFonts w:ascii="Times New Roman" w:hAnsi="Times New Roman" w:cs="Times New Roman"/>
          <w:i/>
        </w:rPr>
        <w:t xml:space="preserve">2015. </w:t>
      </w:r>
    </w:p>
    <w:p w14:paraId="4AEF5622" w14:textId="27B57C90" w:rsidR="00B65420" w:rsidRPr="00BE02F2" w:rsidRDefault="00B65420" w:rsidP="00B65420">
      <w:pPr>
        <w:spacing w:after="0"/>
        <w:jc w:val="right"/>
        <w:rPr>
          <w:rStyle w:val="markedcontent"/>
          <w:rFonts w:ascii="Times New Roman" w:hAnsi="Times New Roman" w:cs="Times New Roman"/>
          <w:i/>
        </w:rPr>
      </w:pPr>
      <w:r w:rsidRPr="00BE02F2">
        <w:rPr>
          <w:rStyle w:val="markedcontent"/>
          <w:rFonts w:ascii="Times New Roman" w:hAnsi="Times New Roman" w:cs="Times New Roman"/>
          <w:i/>
        </w:rPr>
        <w:t>noteikum</w:t>
      </w:r>
      <w:r w:rsidR="00E66065">
        <w:rPr>
          <w:rStyle w:val="markedcontent"/>
          <w:rFonts w:ascii="Times New Roman" w:hAnsi="Times New Roman" w:cs="Times New Roman"/>
          <w:i/>
        </w:rPr>
        <w:t>u</w:t>
      </w:r>
      <w:r w:rsidRPr="00BE02F2">
        <w:rPr>
          <w:rStyle w:val="markedcontent"/>
          <w:rFonts w:ascii="Times New Roman" w:hAnsi="Times New Roman" w:cs="Times New Roman"/>
          <w:i/>
        </w:rPr>
        <w:t xml:space="preserve"> Nr. 442</w:t>
      </w:r>
      <w:r w:rsidR="00F50166">
        <w:rPr>
          <w:rStyle w:val="markedcontent"/>
          <w:rFonts w:ascii="Times New Roman" w:hAnsi="Times New Roman" w:cs="Times New Roman"/>
          <w:i/>
        </w:rPr>
        <w:t xml:space="preserve"> </w:t>
      </w:r>
      <w:r w:rsidRPr="00BE02F2">
        <w:rPr>
          <w:rStyle w:val="markedcontent"/>
          <w:rFonts w:ascii="Times New Roman" w:hAnsi="Times New Roman" w:cs="Times New Roman"/>
          <w:i/>
        </w:rPr>
        <w:t>„Kārtība, kādā tiek nodrošināta</w:t>
      </w:r>
    </w:p>
    <w:p w14:paraId="5AC8417F" w14:textId="77777777" w:rsidR="00BE02F2" w:rsidRDefault="00B65420" w:rsidP="00B65420">
      <w:pPr>
        <w:spacing w:after="0"/>
        <w:jc w:val="right"/>
        <w:rPr>
          <w:rStyle w:val="markedcontent"/>
          <w:rFonts w:ascii="Times New Roman" w:hAnsi="Times New Roman" w:cs="Times New Roman"/>
          <w:i/>
        </w:rPr>
      </w:pPr>
      <w:r w:rsidRPr="00BE02F2">
        <w:rPr>
          <w:rStyle w:val="markedcontent"/>
          <w:rFonts w:ascii="Times New Roman" w:hAnsi="Times New Roman" w:cs="Times New Roman"/>
          <w:i/>
        </w:rPr>
        <w:t xml:space="preserve">informācijas un komunikācijas tehnoloģiju sistēmu </w:t>
      </w:r>
    </w:p>
    <w:p w14:paraId="4F859B99" w14:textId="77777777" w:rsidR="00BE02F2" w:rsidRDefault="00B65420" w:rsidP="00BE02F2">
      <w:pPr>
        <w:spacing w:after="0"/>
        <w:jc w:val="right"/>
        <w:rPr>
          <w:rStyle w:val="markedcontent"/>
          <w:rFonts w:ascii="Times New Roman" w:hAnsi="Times New Roman" w:cs="Times New Roman"/>
          <w:i/>
        </w:rPr>
      </w:pPr>
      <w:r w:rsidRPr="00BE02F2">
        <w:rPr>
          <w:rStyle w:val="markedcontent"/>
          <w:rFonts w:ascii="Times New Roman" w:hAnsi="Times New Roman" w:cs="Times New Roman"/>
          <w:i/>
        </w:rPr>
        <w:t xml:space="preserve">atbilstība minimālajām drošības prasībām” </w:t>
      </w:r>
    </w:p>
    <w:p w14:paraId="53AF1D17" w14:textId="77777777" w:rsidR="009247D2" w:rsidRPr="00BE02F2" w:rsidRDefault="00B65420" w:rsidP="00BE02F2">
      <w:pPr>
        <w:spacing w:after="0"/>
        <w:jc w:val="right"/>
        <w:rPr>
          <w:rStyle w:val="markedcontent"/>
          <w:rFonts w:ascii="Times New Roman" w:hAnsi="Times New Roman" w:cs="Times New Roman"/>
          <w:i/>
        </w:rPr>
      </w:pPr>
      <w:r w:rsidRPr="00BE02F2">
        <w:rPr>
          <w:rStyle w:val="markedcontent"/>
          <w:rFonts w:ascii="Times New Roman" w:hAnsi="Times New Roman" w:cs="Times New Roman"/>
          <w:i/>
        </w:rPr>
        <w:t>8. un 11. punktu</w:t>
      </w:r>
    </w:p>
    <w:p w14:paraId="7FFBD365" w14:textId="77777777" w:rsidR="00B65420" w:rsidRPr="0058243A" w:rsidRDefault="00B65420" w:rsidP="0058243A">
      <w:pPr>
        <w:pStyle w:val="Heading1"/>
        <w:spacing w:before="120" w:line="240" w:lineRule="auto"/>
        <w:rPr>
          <w:rFonts w:cs="Times New Roman"/>
          <w:szCs w:val="24"/>
        </w:rPr>
      </w:pPr>
      <w:bookmarkStart w:id="1" w:name="_Toc128492097"/>
      <w:bookmarkStart w:id="2" w:name="_Toc128654637"/>
      <w:bookmarkEnd w:id="0"/>
      <w:r w:rsidRPr="0058243A">
        <w:rPr>
          <w:rFonts w:cs="Times New Roman"/>
          <w:szCs w:val="24"/>
        </w:rPr>
        <w:t>I.</w:t>
      </w:r>
      <w:r w:rsidR="00F51D2A" w:rsidRPr="0058243A">
        <w:rPr>
          <w:rFonts w:cs="Times New Roman"/>
          <w:szCs w:val="24"/>
        </w:rPr>
        <w:t xml:space="preserve"> </w:t>
      </w:r>
      <w:r w:rsidR="0058243A">
        <w:rPr>
          <w:rFonts w:cs="Times New Roman"/>
          <w:szCs w:val="24"/>
        </w:rPr>
        <w:t xml:space="preserve"> </w:t>
      </w:r>
      <w:r w:rsidR="00F51D2A" w:rsidRPr="0058243A">
        <w:rPr>
          <w:rFonts w:cs="Times New Roman"/>
          <w:szCs w:val="24"/>
        </w:rPr>
        <w:t xml:space="preserve">Vispārīgie </w:t>
      </w:r>
      <w:bookmarkEnd w:id="1"/>
      <w:bookmarkEnd w:id="2"/>
      <w:r w:rsidR="00F51D2A" w:rsidRPr="0058243A">
        <w:rPr>
          <w:rFonts w:cs="Times New Roman"/>
          <w:szCs w:val="24"/>
        </w:rPr>
        <w:t>noteikumi</w:t>
      </w:r>
    </w:p>
    <w:p w14:paraId="7AE9B3F0" w14:textId="1EAA8009" w:rsidR="00F51D2A" w:rsidRPr="0058243A" w:rsidRDefault="0058243A"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A"/>
          <w:sz w:val="24"/>
          <w:szCs w:val="24"/>
        </w:rPr>
        <w:t>Šie noteikumi</w:t>
      </w:r>
      <w:r w:rsidR="00B65420" w:rsidRPr="0058243A">
        <w:rPr>
          <w:rFonts w:ascii="Times New Roman" w:hAnsi="Times New Roman" w:cs="Times New Roman"/>
          <w:sz w:val="24"/>
          <w:szCs w:val="24"/>
        </w:rPr>
        <w:t xml:space="preserve"> </w:t>
      </w:r>
      <w:r w:rsidR="00B65420" w:rsidRPr="0058243A">
        <w:rPr>
          <w:rFonts w:ascii="Times New Roman" w:eastAsia="Times New Roman" w:hAnsi="Times New Roman" w:cs="Times New Roman"/>
          <w:color w:val="00000A"/>
          <w:sz w:val="24"/>
          <w:szCs w:val="24"/>
        </w:rPr>
        <w:t xml:space="preserve">nosaka </w:t>
      </w:r>
      <w:r w:rsidR="005F381C">
        <w:rPr>
          <w:rFonts w:ascii="Times New Roman" w:eastAsia="Times New Roman" w:hAnsi="Times New Roman" w:cs="Times New Roman"/>
          <w:color w:val="00000A"/>
          <w:sz w:val="24"/>
          <w:szCs w:val="24"/>
        </w:rPr>
        <w:t xml:space="preserve">kārtību, kādā </w:t>
      </w:r>
      <w:r w:rsidR="00B65420" w:rsidRPr="0058243A">
        <w:rPr>
          <w:rFonts w:ascii="Times New Roman" w:hAnsi="Times New Roman" w:cs="Times New Roman"/>
          <w:sz w:val="24"/>
          <w:szCs w:val="24"/>
        </w:rPr>
        <w:t xml:space="preserve">Ādažu novada pašvaldība </w:t>
      </w:r>
      <w:r w:rsidR="00B65420" w:rsidRPr="0058243A">
        <w:rPr>
          <w:rFonts w:ascii="Times New Roman" w:hAnsi="Times New Roman" w:cs="Times New Roman"/>
          <w:color w:val="313131"/>
          <w:sz w:val="24"/>
          <w:szCs w:val="24"/>
          <w:shd w:val="clear" w:color="auto" w:fill="FFFFFF"/>
        </w:rPr>
        <w:t>(</w:t>
      </w:r>
      <w:r w:rsidR="00B65420" w:rsidRPr="0058243A">
        <w:rPr>
          <w:rFonts w:ascii="Times New Roman" w:eastAsia="Times New Roman" w:hAnsi="Times New Roman" w:cs="Times New Roman"/>
          <w:color w:val="00000A"/>
          <w:sz w:val="24"/>
          <w:szCs w:val="24"/>
        </w:rPr>
        <w:t>turpmāk – Pārzinis)</w:t>
      </w:r>
      <w:r w:rsidR="00B65420" w:rsidRPr="0058243A">
        <w:rPr>
          <w:rFonts w:ascii="Times New Roman" w:hAnsi="Times New Roman" w:cs="Times New Roman"/>
          <w:sz w:val="24"/>
          <w:szCs w:val="24"/>
        </w:rPr>
        <w:t xml:space="preserve"> </w:t>
      </w:r>
      <w:r>
        <w:rPr>
          <w:rFonts w:ascii="Times New Roman" w:hAnsi="Times New Roman" w:cs="Times New Roman"/>
          <w:sz w:val="24"/>
          <w:szCs w:val="24"/>
        </w:rPr>
        <w:t>un</w:t>
      </w:r>
      <w:r w:rsidR="00B65420" w:rsidRPr="0058243A">
        <w:rPr>
          <w:rFonts w:ascii="Times New Roman" w:hAnsi="Times New Roman" w:cs="Times New Roman"/>
          <w:sz w:val="24"/>
          <w:szCs w:val="24"/>
        </w:rPr>
        <w:t xml:space="preserve"> </w:t>
      </w:r>
      <w:r>
        <w:rPr>
          <w:rFonts w:ascii="Times New Roman" w:hAnsi="Times New Roman" w:cs="Times New Roman"/>
          <w:sz w:val="24"/>
          <w:szCs w:val="24"/>
        </w:rPr>
        <w:t xml:space="preserve">tās </w:t>
      </w:r>
      <w:r w:rsidR="00B65420" w:rsidRPr="0058243A">
        <w:rPr>
          <w:rFonts w:ascii="Times New Roman" w:hAnsi="Times New Roman" w:cs="Times New Roman"/>
          <w:sz w:val="24"/>
          <w:szCs w:val="24"/>
        </w:rPr>
        <w:t>struktūrvienīb</w:t>
      </w:r>
      <w:r>
        <w:rPr>
          <w:rFonts w:ascii="Times New Roman" w:hAnsi="Times New Roman" w:cs="Times New Roman"/>
          <w:sz w:val="24"/>
          <w:szCs w:val="24"/>
        </w:rPr>
        <w:t>as</w:t>
      </w:r>
      <w:r w:rsidR="00B65420" w:rsidRPr="0058243A">
        <w:rPr>
          <w:rFonts w:ascii="Times New Roman" w:hAnsi="Times New Roman" w:cs="Times New Roman"/>
          <w:sz w:val="24"/>
          <w:szCs w:val="24"/>
        </w:rPr>
        <w:t xml:space="preserve"> un iestā</w:t>
      </w:r>
      <w:r>
        <w:rPr>
          <w:rFonts w:ascii="Times New Roman" w:hAnsi="Times New Roman" w:cs="Times New Roman"/>
          <w:sz w:val="24"/>
          <w:szCs w:val="24"/>
        </w:rPr>
        <w:t>des</w:t>
      </w:r>
      <w:r w:rsidR="00B65420" w:rsidRPr="0058243A">
        <w:rPr>
          <w:rFonts w:ascii="Times New Roman" w:hAnsi="Times New Roman" w:cs="Times New Roman"/>
          <w:sz w:val="24"/>
          <w:szCs w:val="24"/>
        </w:rPr>
        <w:t xml:space="preserve"> </w:t>
      </w:r>
      <w:r w:rsidRPr="0058243A">
        <w:rPr>
          <w:rFonts w:ascii="Times New Roman" w:hAnsi="Times New Roman" w:cs="Times New Roman"/>
          <w:sz w:val="24"/>
          <w:szCs w:val="24"/>
        </w:rPr>
        <w:t xml:space="preserve">(turpmāk – institūcijas) </w:t>
      </w:r>
      <w:r w:rsidR="00B65420" w:rsidRPr="0058243A">
        <w:rPr>
          <w:rFonts w:ascii="Times New Roman" w:hAnsi="Times New Roman" w:cs="Times New Roman"/>
          <w:sz w:val="24"/>
          <w:szCs w:val="24"/>
        </w:rPr>
        <w:t>veic informācijas sistēmu drošu lietošanu</w:t>
      </w:r>
      <w:r w:rsidR="005B573B" w:rsidRPr="0058243A">
        <w:rPr>
          <w:rStyle w:val="markedcontent"/>
          <w:rFonts w:ascii="Times New Roman" w:hAnsi="Times New Roman" w:cs="Times New Roman"/>
          <w:sz w:val="24"/>
          <w:szCs w:val="24"/>
        </w:rPr>
        <w:t xml:space="preserve">, kā arī kārtību, kādā tiek veikta </w:t>
      </w:r>
      <w:r w:rsidR="008B26D3">
        <w:rPr>
          <w:rStyle w:val="markedcontent"/>
          <w:rFonts w:ascii="Times New Roman" w:hAnsi="Times New Roman" w:cs="Times New Roman"/>
          <w:sz w:val="24"/>
          <w:szCs w:val="24"/>
        </w:rPr>
        <w:t>sistēmu</w:t>
      </w:r>
      <w:r w:rsidR="005B573B" w:rsidRPr="0058243A">
        <w:rPr>
          <w:rStyle w:val="markedcontent"/>
          <w:rFonts w:ascii="Times New Roman" w:hAnsi="Times New Roman" w:cs="Times New Roman"/>
          <w:sz w:val="24"/>
          <w:szCs w:val="24"/>
        </w:rPr>
        <w:t xml:space="preserve"> lietotāju pieejas tiesību piešķiršana, </w:t>
      </w:r>
      <w:r>
        <w:rPr>
          <w:rStyle w:val="markedcontent"/>
          <w:rFonts w:ascii="Times New Roman" w:hAnsi="Times New Roman" w:cs="Times New Roman"/>
          <w:sz w:val="24"/>
          <w:szCs w:val="24"/>
        </w:rPr>
        <w:t xml:space="preserve">to </w:t>
      </w:r>
      <w:r w:rsidR="005B573B" w:rsidRPr="0058243A">
        <w:rPr>
          <w:rStyle w:val="markedcontent"/>
          <w:rFonts w:ascii="Times New Roman" w:hAnsi="Times New Roman" w:cs="Times New Roman"/>
          <w:sz w:val="24"/>
          <w:szCs w:val="24"/>
        </w:rPr>
        <w:t>izmaiņas un anulēšana.</w:t>
      </w:r>
    </w:p>
    <w:p w14:paraId="72A8EDE7" w14:textId="77777777" w:rsidR="00F51D2A" w:rsidRPr="0058243A" w:rsidRDefault="00B65420"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A"/>
          <w:sz w:val="24"/>
          <w:szCs w:val="24"/>
        </w:rPr>
        <w:t>Noteikumos lietotie termini:</w:t>
      </w:r>
    </w:p>
    <w:p w14:paraId="55BBB087" w14:textId="558AFDC6" w:rsidR="00947309" w:rsidRPr="001F1823" w:rsidRDefault="00947309" w:rsidP="008E5EA4">
      <w:pPr>
        <w:numPr>
          <w:ilvl w:val="1"/>
          <w:numId w:val="1"/>
        </w:numPr>
        <w:spacing w:before="120" w:after="0" w:line="240" w:lineRule="auto"/>
        <w:ind w:left="993" w:hanging="567"/>
        <w:jc w:val="both"/>
        <w:rPr>
          <w:rFonts w:ascii="Times New Roman" w:hAnsi="Times New Roman"/>
          <w:sz w:val="24"/>
        </w:rPr>
      </w:pPr>
      <w:bookmarkStart w:id="3" w:name="_Hlk128997586"/>
      <w:r>
        <w:rPr>
          <w:rFonts w:ascii="Times New Roman" w:hAnsi="Times New Roman" w:cs="Times New Roman"/>
          <w:b/>
          <w:bCs/>
          <w:sz w:val="24"/>
          <w:szCs w:val="24"/>
        </w:rPr>
        <w:t>p</w:t>
      </w:r>
      <w:r w:rsidRPr="00071BB1">
        <w:rPr>
          <w:rFonts w:ascii="Times New Roman" w:hAnsi="Times New Roman" w:cs="Times New Roman"/>
          <w:b/>
          <w:bCs/>
          <w:sz w:val="24"/>
          <w:szCs w:val="24"/>
        </w:rPr>
        <w:t>ar tehniskajiem resursiem atbildīgā persona</w:t>
      </w:r>
      <w:r w:rsidRPr="00071BB1">
        <w:rPr>
          <w:rFonts w:ascii="Times New Roman" w:hAnsi="Times New Roman" w:cs="Times New Roman"/>
          <w:sz w:val="24"/>
          <w:szCs w:val="24"/>
        </w:rPr>
        <w:t xml:space="preserve"> – </w:t>
      </w:r>
      <w:r>
        <w:rPr>
          <w:rFonts w:ascii="Times New Roman" w:hAnsi="Times New Roman" w:cs="Times New Roman"/>
          <w:sz w:val="24"/>
          <w:szCs w:val="24"/>
        </w:rPr>
        <w:t>Pārziņa</w:t>
      </w:r>
      <w:r w:rsidRPr="00071BB1">
        <w:rPr>
          <w:rFonts w:ascii="Times New Roman" w:hAnsi="Times New Roman" w:cs="Times New Roman"/>
          <w:sz w:val="24"/>
          <w:szCs w:val="24"/>
        </w:rPr>
        <w:t xml:space="preserve"> atbildīgā persona, kurai ar amata aprakstu uzticēta atbildība par informācij</w:t>
      </w:r>
      <w:r>
        <w:rPr>
          <w:rFonts w:ascii="Times New Roman" w:hAnsi="Times New Roman" w:cs="Times New Roman"/>
          <w:sz w:val="24"/>
          <w:szCs w:val="24"/>
        </w:rPr>
        <w:t>as</w:t>
      </w:r>
      <w:r w:rsidRPr="00071BB1">
        <w:rPr>
          <w:rFonts w:ascii="Times New Roman" w:hAnsi="Times New Roman" w:cs="Times New Roman"/>
          <w:sz w:val="24"/>
          <w:szCs w:val="24"/>
        </w:rPr>
        <w:t xml:space="preserve"> tehnoloģiju resursiem un to drošību</w:t>
      </w:r>
      <w:r w:rsidRPr="005A052D">
        <w:rPr>
          <w:rFonts w:ascii="Times New Roman" w:hAnsi="Times New Roman" w:cs="Times New Roman"/>
          <w:sz w:val="24"/>
          <w:szCs w:val="24"/>
        </w:rPr>
        <w:t xml:space="preserve"> </w:t>
      </w:r>
      <w:r w:rsidRPr="001F1823">
        <w:rPr>
          <w:rFonts w:ascii="Times New Roman" w:hAnsi="Times New Roman"/>
          <w:sz w:val="24"/>
        </w:rPr>
        <w:t xml:space="preserve">(Informācijas tehnoloģiju </w:t>
      </w:r>
      <w:r w:rsidR="005A052D" w:rsidRPr="005A052D">
        <w:rPr>
          <w:rFonts w:ascii="Times New Roman" w:hAnsi="Times New Roman" w:cs="Times New Roman"/>
          <w:sz w:val="24"/>
          <w:szCs w:val="24"/>
        </w:rPr>
        <w:t>administr</w:t>
      </w:r>
      <w:r w:rsidR="001F1823">
        <w:rPr>
          <w:rFonts w:ascii="Times New Roman" w:hAnsi="Times New Roman" w:cs="Times New Roman"/>
          <w:sz w:val="24"/>
          <w:szCs w:val="24"/>
        </w:rPr>
        <w:t>a</w:t>
      </w:r>
      <w:r w:rsidR="005A052D" w:rsidRPr="005A052D">
        <w:rPr>
          <w:rFonts w:ascii="Times New Roman" w:hAnsi="Times New Roman" w:cs="Times New Roman"/>
          <w:sz w:val="24"/>
          <w:szCs w:val="24"/>
        </w:rPr>
        <w:t>tors</w:t>
      </w:r>
      <w:r w:rsidRPr="001F1823">
        <w:rPr>
          <w:rFonts w:ascii="Times New Roman" w:hAnsi="Times New Roman"/>
          <w:sz w:val="24"/>
        </w:rPr>
        <w:t>);</w:t>
      </w:r>
    </w:p>
    <w:p w14:paraId="0F58B0B6" w14:textId="77777777" w:rsidR="00947309" w:rsidRPr="00071BB1" w:rsidRDefault="00947309" w:rsidP="008E5EA4">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i</w:t>
      </w:r>
      <w:r w:rsidRPr="00071BB1">
        <w:rPr>
          <w:rFonts w:ascii="Times New Roman" w:eastAsia="Times New Roman" w:hAnsi="Times New Roman" w:cs="Times New Roman"/>
          <w:b/>
          <w:color w:val="00000A"/>
          <w:sz w:val="24"/>
          <w:szCs w:val="24"/>
        </w:rPr>
        <w:t xml:space="preserve">nformācijas sistēma </w:t>
      </w:r>
      <w:r w:rsidRPr="00CB794D">
        <w:rPr>
          <w:rFonts w:ascii="Times New Roman" w:hAnsi="Times New Roman" w:cs="Times New Roman"/>
          <w:bCs/>
          <w:sz w:val="24"/>
          <w:szCs w:val="24"/>
        </w:rPr>
        <w:t>(</w:t>
      </w:r>
      <w:r w:rsidRPr="00325D9D">
        <w:rPr>
          <w:rFonts w:ascii="Times New Roman" w:hAnsi="Times New Roman" w:cs="Times New Roman"/>
          <w:bCs/>
          <w:sz w:val="24"/>
          <w:szCs w:val="24"/>
        </w:rPr>
        <w:t>turpmāk</w:t>
      </w:r>
      <w:r w:rsidRPr="00CB794D">
        <w:rPr>
          <w:rFonts w:ascii="Times New Roman" w:hAnsi="Times New Roman" w:cs="Times New Roman"/>
          <w:bCs/>
          <w:sz w:val="24"/>
          <w:szCs w:val="24"/>
        </w:rPr>
        <w:t xml:space="preserve"> - </w:t>
      </w:r>
      <w:r w:rsidRPr="00325D9D">
        <w:rPr>
          <w:rFonts w:ascii="Times New Roman" w:hAnsi="Times New Roman" w:cs="Times New Roman"/>
          <w:bCs/>
          <w:sz w:val="24"/>
          <w:szCs w:val="24"/>
        </w:rPr>
        <w:t>IS</w:t>
      </w:r>
      <w:r w:rsidRPr="00CB794D">
        <w:rPr>
          <w:rFonts w:ascii="Times New Roman" w:hAnsi="Times New Roman" w:cs="Times New Roman"/>
          <w:bCs/>
          <w:sz w:val="24"/>
          <w:szCs w:val="24"/>
        </w:rPr>
        <w:t>)</w:t>
      </w:r>
      <w:r w:rsidRPr="00071BB1">
        <w:rPr>
          <w:rFonts w:ascii="Times New Roman" w:hAnsi="Times New Roman" w:cs="Times New Roman"/>
          <w:bCs/>
          <w:sz w:val="24"/>
          <w:szCs w:val="24"/>
        </w:rPr>
        <w:t xml:space="preserve"> </w:t>
      </w:r>
      <w:r w:rsidRPr="00071BB1">
        <w:rPr>
          <w:rFonts w:ascii="Times New Roman" w:eastAsia="Times New Roman" w:hAnsi="Times New Roman" w:cs="Times New Roman"/>
          <w:color w:val="00000A"/>
          <w:sz w:val="24"/>
          <w:szCs w:val="24"/>
        </w:rPr>
        <w:t xml:space="preserve">– strukturizēts informācijas tehnoloģiju un datu bāzu kopums, </w:t>
      </w:r>
      <w:r>
        <w:rPr>
          <w:rFonts w:ascii="Times New Roman" w:eastAsia="Times New Roman" w:hAnsi="Times New Roman" w:cs="Times New Roman"/>
          <w:color w:val="00000A"/>
          <w:sz w:val="24"/>
          <w:szCs w:val="24"/>
        </w:rPr>
        <w:t>kas</w:t>
      </w:r>
      <w:r w:rsidRPr="00071BB1">
        <w:rPr>
          <w:rFonts w:ascii="Times New Roman" w:eastAsia="Times New Roman" w:hAnsi="Times New Roman" w:cs="Times New Roman"/>
          <w:color w:val="00000A"/>
          <w:sz w:val="24"/>
          <w:szCs w:val="24"/>
        </w:rPr>
        <w:t xml:space="preserve"> nodrošina Pārziņa funkciju izpildei nepieciešamās informācijas ierosināšan</w:t>
      </w:r>
      <w:r>
        <w:rPr>
          <w:rFonts w:ascii="Times New Roman" w:eastAsia="Times New Roman" w:hAnsi="Times New Roman" w:cs="Times New Roman"/>
          <w:color w:val="00000A"/>
          <w:sz w:val="24"/>
          <w:szCs w:val="24"/>
        </w:rPr>
        <w:t>u</w:t>
      </w:r>
      <w:r w:rsidRPr="00071BB1">
        <w:rPr>
          <w:rFonts w:ascii="Times New Roman" w:eastAsia="Times New Roman" w:hAnsi="Times New Roman" w:cs="Times New Roman"/>
          <w:color w:val="00000A"/>
          <w:sz w:val="24"/>
          <w:szCs w:val="24"/>
        </w:rPr>
        <w:t>, radīšan</w:t>
      </w:r>
      <w:r>
        <w:rPr>
          <w:rFonts w:ascii="Times New Roman" w:eastAsia="Times New Roman" w:hAnsi="Times New Roman" w:cs="Times New Roman"/>
          <w:color w:val="00000A"/>
          <w:sz w:val="24"/>
          <w:szCs w:val="24"/>
        </w:rPr>
        <w:t>u</w:t>
      </w:r>
      <w:r w:rsidRPr="00071BB1">
        <w:rPr>
          <w:rFonts w:ascii="Times New Roman" w:eastAsia="Times New Roman" w:hAnsi="Times New Roman" w:cs="Times New Roman"/>
          <w:color w:val="00000A"/>
          <w:sz w:val="24"/>
          <w:szCs w:val="24"/>
        </w:rPr>
        <w:t>, apkopošan</w:t>
      </w:r>
      <w:r>
        <w:rPr>
          <w:rFonts w:ascii="Times New Roman" w:eastAsia="Times New Roman" w:hAnsi="Times New Roman" w:cs="Times New Roman"/>
          <w:color w:val="00000A"/>
          <w:sz w:val="24"/>
          <w:szCs w:val="24"/>
        </w:rPr>
        <w:t>u</w:t>
      </w:r>
      <w:r w:rsidRPr="00071BB1">
        <w:rPr>
          <w:rFonts w:ascii="Times New Roman" w:eastAsia="Times New Roman" w:hAnsi="Times New Roman" w:cs="Times New Roman"/>
          <w:color w:val="00000A"/>
          <w:sz w:val="24"/>
          <w:szCs w:val="24"/>
        </w:rPr>
        <w:t>, uzkrāšan</w:t>
      </w:r>
      <w:r>
        <w:rPr>
          <w:rFonts w:ascii="Times New Roman" w:eastAsia="Times New Roman" w:hAnsi="Times New Roman" w:cs="Times New Roman"/>
          <w:color w:val="00000A"/>
          <w:sz w:val="24"/>
          <w:szCs w:val="24"/>
        </w:rPr>
        <w:t>u</w:t>
      </w:r>
      <w:r w:rsidRPr="00071BB1">
        <w:rPr>
          <w:rFonts w:ascii="Times New Roman" w:eastAsia="Times New Roman" w:hAnsi="Times New Roman" w:cs="Times New Roman"/>
          <w:color w:val="00000A"/>
          <w:sz w:val="24"/>
          <w:szCs w:val="24"/>
        </w:rPr>
        <w:t>, apstrādāšan</w:t>
      </w:r>
      <w:r>
        <w:rPr>
          <w:rFonts w:ascii="Times New Roman" w:eastAsia="Times New Roman" w:hAnsi="Times New Roman" w:cs="Times New Roman"/>
          <w:color w:val="00000A"/>
          <w:sz w:val="24"/>
          <w:szCs w:val="24"/>
        </w:rPr>
        <w:t>u</w:t>
      </w:r>
      <w:r w:rsidRPr="00071BB1">
        <w:rPr>
          <w:rFonts w:ascii="Times New Roman" w:eastAsia="Times New Roman" w:hAnsi="Times New Roman" w:cs="Times New Roman"/>
          <w:color w:val="00000A"/>
          <w:sz w:val="24"/>
          <w:szCs w:val="24"/>
        </w:rPr>
        <w:t>, izmantošan</w:t>
      </w:r>
      <w:r>
        <w:rPr>
          <w:rFonts w:ascii="Times New Roman" w:eastAsia="Times New Roman" w:hAnsi="Times New Roman" w:cs="Times New Roman"/>
          <w:color w:val="00000A"/>
          <w:sz w:val="24"/>
          <w:szCs w:val="24"/>
        </w:rPr>
        <w:t>u</w:t>
      </w:r>
      <w:r w:rsidRPr="00071BB1">
        <w:rPr>
          <w:rFonts w:ascii="Times New Roman" w:eastAsia="Times New Roman" w:hAnsi="Times New Roman" w:cs="Times New Roman"/>
          <w:color w:val="00000A"/>
          <w:sz w:val="24"/>
          <w:szCs w:val="24"/>
        </w:rPr>
        <w:t xml:space="preserve"> un iznīcināšan</w:t>
      </w:r>
      <w:r>
        <w:rPr>
          <w:rFonts w:ascii="Times New Roman" w:eastAsia="Times New Roman" w:hAnsi="Times New Roman" w:cs="Times New Roman"/>
          <w:color w:val="00000A"/>
          <w:sz w:val="24"/>
          <w:szCs w:val="24"/>
        </w:rPr>
        <w:t>u;</w:t>
      </w:r>
    </w:p>
    <w:p w14:paraId="587FDF40" w14:textId="77777777" w:rsidR="00947309" w:rsidRPr="00071BB1" w:rsidRDefault="00947309" w:rsidP="008E5EA4">
      <w:pPr>
        <w:numPr>
          <w:ilvl w:val="1"/>
          <w:numId w:val="1"/>
        </w:numPr>
        <w:spacing w:before="120" w:after="0" w:line="240" w:lineRule="auto"/>
        <w:ind w:left="993" w:hanging="567"/>
        <w:jc w:val="both"/>
        <w:rPr>
          <w:rStyle w:val="FontStyle12"/>
          <w:sz w:val="24"/>
          <w:szCs w:val="24"/>
        </w:rPr>
      </w:pPr>
      <w:r w:rsidRPr="00071BB1">
        <w:rPr>
          <w:rStyle w:val="FontStyle12"/>
          <w:b/>
          <w:sz w:val="24"/>
          <w:szCs w:val="24"/>
        </w:rPr>
        <w:t xml:space="preserve">IS tehniskie resursi – </w:t>
      </w:r>
      <w:r w:rsidRPr="00071BB1">
        <w:rPr>
          <w:rStyle w:val="FontStyle12"/>
          <w:sz w:val="24"/>
          <w:szCs w:val="24"/>
        </w:rPr>
        <w:t xml:space="preserve">serveri, tīkla aparatūra, komunikāciju līnijas un citi tehniskie līdzekļi, ko izmanto informācijas </w:t>
      </w:r>
      <w:r>
        <w:rPr>
          <w:rStyle w:val="FontStyle12"/>
          <w:sz w:val="24"/>
          <w:szCs w:val="24"/>
        </w:rPr>
        <w:t xml:space="preserve">uzglabāšanai un </w:t>
      </w:r>
      <w:r w:rsidRPr="00071BB1">
        <w:rPr>
          <w:rStyle w:val="FontStyle12"/>
          <w:sz w:val="24"/>
          <w:szCs w:val="24"/>
        </w:rPr>
        <w:t>apritei</w:t>
      </w:r>
      <w:r>
        <w:rPr>
          <w:rStyle w:val="FontStyle12"/>
          <w:sz w:val="24"/>
          <w:szCs w:val="24"/>
        </w:rPr>
        <w:t>;</w:t>
      </w:r>
    </w:p>
    <w:p w14:paraId="3CA48FBD" w14:textId="77777777" w:rsidR="00947309" w:rsidRPr="00071BB1" w:rsidRDefault="00947309" w:rsidP="008E5EA4">
      <w:pPr>
        <w:numPr>
          <w:ilvl w:val="1"/>
          <w:numId w:val="1"/>
        </w:numPr>
        <w:spacing w:before="120" w:after="0" w:line="240" w:lineRule="auto"/>
        <w:ind w:left="993" w:hanging="567"/>
        <w:jc w:val="both"/>
        <w:rPr>
          <w:rFonts w:ascii="Times New Roman" w:eastAsia="Times New Roman" w:hAnsi="Times New Roman" w:cs="Times New Roman"/>
          <w:color w:val="000000"/>
          <w:sz w:val="24"/>
          <w:szCs w:val="24"/>
          <w:lang w:eastAsia="lv-LV"/>
        </w:rPr>
      </w:pPr>
      <w:r w:rsidRPr="00071BB1">
        <w:rPr>
          <w:rFonts w:ascii="Times New Roman" w:eastAsia="Times New Roman" w:hAnsi="Times New Roman" w:cs="Times New Roman"/>
          <w:b/>
          <w:sz w:val="24"/>
          <w:szCs w:val="24"/>
          <w:lang w:eastAsia="lv-LV"/>
        </w:rPr>
        <w:t xml:space="preserve">IS informācijas resursi </w:t>
      </w:r>
      <w:r w:rsidRPr="00071BB1">
        <w:rPr>
          <w:rFonts w:ascii="Times New Roman" w:eastAsia="Times New Roman" w:hAnsi="Times New Roman" w:cs="Times New Roman"/>
          <w:color w:val="000000"/>
          <w:sz w:val="24"/>
          <w:szCs w:val="24"/>
          <w:lang w:eastAsia="lv-LV"/>
        </w:rPr>
        <w:t xml:space="preserve">– </w:t>
      </w:r>
      <w:r w:rsidRPr="00071BB1">
        <w:rPr>
          <w:rStyle w:val="FontStyle12"/>
          <w:sz w:val="24"/>
          <w:szCs w:val="24"/>
        </w:rPr>
        <w:t>datu faili, datu bāzes, arhīvi</w:t>
      </w:r>
      <w:r>
        <w:rPr>
          <w:rStyle w:val="FontStyle12"/>
          <w:sz w:val="24"/>
          <w:szCs w:val="24"/>
        </w:rPr>
        <w:t>,</w:t>
      </w:r>
      <w:r w:rsidRPr="00071BB1">
        <w:rPr>
          <w:rStyle w:val="FontStyle12"/>
          <w:sz w:val="24"/>
          <w:szCs w:val="24"/>
        </w:rPr>
        <w:t xml:space="preserve"> u.c. informācija;</w:t>
      </w:r>
    </w:p>
    <w:p w14:paraId="102B184F" w14:textId="77777777" w:rsidR="00947309" w:rsidRPr="00325D9D" w:rsidRDefault="00947309" w:rsidP="008E5EA4">
      <w:pPr>
        <w:numPr>
          <w:ilvl w:val="1"/>
          <w:numId w:val="1"/>
        </w:numPr>
        <w:spacing w:before="120" w:after="0" w:line="240" w:lineRule="auto"/>
        <w:ind w:left="993" w:hanging="567"/>
        <w:jc w:val="both"/>
        <w:rPr>
          <w:color w:val="00000A"/>
        </w:rPr>
      </w:pPr>
      <w:r>
        <w:rPr>
          <w:rFonts w:ascii="Times New Roman" w:hAnsi="Times New Roman" w:cs="Times New Roman"/>
          <w:b/>
          <w:color w:val="00000A"/>
          <w:sz w:val="24"/>
          <w:szCs w:val="24"/>
        </w:rPr>
        <w:t>IS</w:t>
      </w:r>
      <w:r w:rsidRPr="00325D9D">
        <w:rPr>
          <w:rFonts w:ascii="Times New Roman" w:hAnsi="Times New Roman" w:cs="Times New Roman"/>
          <w:b/>
          <w:color w:val="00000A"/>
          <w:sz w:val="24"/>
          <w:szCs w:val="24"/>
        </w:rPr>
        <w:t xml:space="preserve"> lietotājs</w:t>
      </w:r>
      <w:r w:rsidRPr="00325D9D">
        <w:rPr>
          <w:rFonts w:ascii="Times New Roman" w:hAnsi="Times New Roman" w:cs="Times New Roman"/>
          <w:bCs/>
          <w:sz w:val="24"/>
          <w:szCs w:val="24"/>
        </w:rPr>
        <w:t xml:space="preserve"> </w:t>
      </w:r>
      <w:r w:rsidRPr="00325D9D">
        <w:rPr>
          <w:rFonts w:ascii="Times New Roman" w:hAnsi="Times New Roman" w:cs="Times New Roman"/>
          <w:b/>
          <w:color w:val="00000A"/>
          <w:sz w:val="24"/>
          <w:szCs w:val="24"/>
        </w:rPr>
        <w:t>–</w:t>
      </w:r>
      <w:r w:rsidRPr="00325D9D">
        <w:rPr>
          <w:rFonts w:ascii="Times New Roman" w:hAnsi="Times New Roman" w:cs="Times New Roman"/>
          <w:color w:val="00000A"/>
          <w:sz w:val="24"/>
          <w:szCs w:val="24"/>
        </w:rPr>
        <w:t xml:space="preserve"> persona, kurai darba pienākumu veikšanai piešķirta datortehnika un piekļuves tiesības darbam </w:t>
      </w:r>
      <w:r>
        <w:rPr>
          <w:rFonts w:ascii="Times New Roman" w:hAnsi="Times New Roman" w:cs="Times New Roman"/>
          <w:color w:val="00000A"/>
          <w:sz w:val="24"/>
          <w:szCs w:val="24"/>
        </w:rPr>
        <w:t>Pārziņa IS;</w:t>
      </w:r>
    </w:p>
    <w:p w14:paraId="60504F96" w14:textId="77777777" w:rsidR="00947309" w:rsidRPr="00325D9D" w:rsidRDefault="00947309" w:rsidP="008E5EA4">
      <w:pPr>
        <w:numPr>
          <w:ilvl w:val="1"/>
          <w:numId w:val="1"/>
        </w:numPr>
        <w:spacing w:before="120" w:after="0" w:line="240" w:lineRule="auto"/>
        <w:ind w:left="993" w:hanging="567"/>
        <w:jc w:val="both"/>
        <w:rPr>
          <w:rFonts w:ascii="Times New Roman" w:hAnsi="Times New Roman" w:cs="Times New Roman"/>
          <w:color w:val="000000"/>
          <w:sz w:val="24"/>
          <w:szCs w:val="24"/>
        </w:rPr>
      </w:pPr>
      <w:r w:rsidRPr="00071BB1">
        <w:rPr>
          <w:rStyle w:val="FontStyle12"/>
          <w:b/>
          <w:sz w:val="24"/>
          <w:szCs w:val="24"/>
        </w:rPr>
        <w:lastRenderedPageBreak/>
        <w:t>IS ārējie lietotāji</w:t>
      </w:r>
      <w:r>
        <w:rPr>
          <w:rStyle w:val="FontStyle12"/>
          <w:b/>
          <w:sz w:val="24"/>
          <w:szCs w:val="24"/>
        </w:rPr>
        <w:t xml:space="preserve"> </w:t>
      </w:r>
      <w:r w:rsidRPr="00325D9D">
        <w:rPr>
          <w:rFonts w:ascii="Times New Roman" w:hAnsi="Times New Roman" w:cs="Times New Roman"/>
          <w:sz w:val="24"/>
          <w:szCs w:val="24"/>
        </w:rPr>
        <w:t>– personas, kurām ir tiesisks pamats un nodrošinātas tehniskas iespējas piekļūt Pārziņa IS</w:t>
      </w:r>
      <w:r>
        <w:rPr>
          <w:rFonts w:ascii="Times New Roman" w:hAnsi="Times New Roman" w:cs="Times New Roman"/>
          <w:sz w:val="24"/>
          <w:szCs w:val="24"/>
        </w:rPr>
        <w:t>;</w:t>
      </w:r>
    </w:p>
    <w:p w14:paraId="040A12E0" w14:textId="77777777" w:rsidR="00947309" w:rsidRPr="00325D9D" w:rsidRDefault="00947309" w:rsidP="008E5EA4">
      <w:pPr>
        <w:numPr>
          <w:ilvl w:val="1"/>
          <w:numId w:val="1"/>
        </w:numPr>
        <w:spacing w:before="120" w:after="0" w:line="240" w:lineRule="auto"/>
        <w:ind w:left="993" w:hanging="567"/>
        <w:jc w:val="both"/>
        <w:rPr>
          <w:rFonts w:ascii="Times New Roman" w:hAnsi="Times New Roman" w:cs="Times New Roman"/>
          <w:sz w:val="24"/>
          <w:szCs w:val="24"/>
        </w:rPr>
      </w:pPr>
      <w:r>
        <w:rPr>
          <w:rFonts w:ascii="Times New Roman" w:eastAsia="Times New Roman" w:hAnsi="Times New Roman" w:cs="Times New Roman"/>
          <w:b/>
          <w:bCs/>
          <w:color w:val="00000A"/>
          <w:sz w:val="24"/>
          <w:szCs w:val="24"/>
        </w:rPr>
        <w:t>d</w:t>
      </w:r>
      <w:r w:rsidRPr="00325D9D">
        <w:rPr>
          <w:rFonts w:ascii="Times New Roman" w:eastAsia="Times New Roman" w:hAnsi="Times New Roman" w:cs="Times New Roman"/>
          <w:b/>
          <w:bCs/>
          <w:color w:val="00000A"/>
          <w:sz w:val="24"/>
          <w:szCs w:val="24"/>
        </w:rPr>
        <w:t>rošības incidents</w:t>
      </w:r>
      <w:r w:rsidRPr="00325D9D">
        <w:rPr>
          <w:rFonts w:ascii="Times New Roman" w:eastAsia="Times New Roman" w:hAnsi="Times New Roman" w:cs="Times New Roman"/>
          <w:color w:val="00000A"/>
          <w:sz w:val="24"/>
          <w:szCs w:val="24"/>
        </w:rPr>
        <w:t xml:space="preserve"> - </w:t>
      </w:r>
      <w:r w:rsidRPr="00325D9D">
        <w:rPr>
          <w:rFonts w:ascii="Times New Roman" w:hAnsi="Times New Roman" w:cs="Times New Roman"/>
          <w:sz w:val="24"/>
          <w:szCs w:val="24"/>
        </w:rPr>
        <w:t>jebkāds kaitīgs notikums vai nodarījums, kura rezultātā tiek vai var tikt ietekmēta IS integritāte, konfidencialitāte un pieejamība</w:t>
      </w:r>
      <w:r>
        <w:rPr>
          <w:rFonts w:ascii="Times New Roman" w:hAnsi="Times New Roman" w:cs="Times New Roman"/>
          <w:sz w:val="24"/>
          <w:szCs w:val="24"/>
        </w:rPr>
        <w:t>;</w:t>
      </w:r>
    </w:p>
    <w:p w14:paraId="1182C5A3" w14:textId="77777777" w:rsidR="00947309" w:rsidRDefault="00947309" w:rsidP="008E5EA4">
      <w:pPr>
        <w:numPr>
          <w:ilvl w:val="1"/>
          <w:numId w:val="1"/>
        </w:numPr>
        <w:spacing w:before="120" w:after="0" w:line="240" w:lineRule="auto"/>
        <w:ind w:left="993" w:hanging="567"/>
        <w:jc w:val="both"/>
        <w:rPr>
          <w:rStyle w:val="FontStyle12"/>
          <w:color w:val="000000"/>
          <w:sz w:val="24"/>
          <w:szCs w:val="24"/>
        </w:rPr>
      </w:pPr>
      <w:r>
        <w:rPr>
          <w:rStyle w:val="FontStyle12"/>
          <w:b/>
          <w:sz w:val="24"/>
          <w:szCs w:val="24"/>
        </w:rPr>
        <w:t>r</w:t>
      </w:r>
      <w:r w:rsidRPr="00071BB1">
        <w:rPr>
          <w:rStyle w:val="FontStyle12"/>
          <w:b/>
          <w:sz w:val="24"/>
          <w:szCs w:val="24"/>
        </w:rPr>
        <w:t xml:space="preserve">isks </w:t>
      </w:r>
      <w:r w:rsidRPr="00071BB1">
        <w:rPr>
          <w:rStyle w:val="FontStyle12"/>
          <w:sz w:val="24"/>
          <w:szCs w:val="24"/>
        </w:rPr>
        <w:t>- varbūtība, ka īstenojoties drošības apdraudējumam, Pārziņa informācijas vai tehniskie resursi varētu mainīties, sabojāties, tikt iznīcināti vai nonākt tādu personu rīcībā, kuras nav tam pilnvarotas, vai piekļūšana informācijas resursiem varētu būt traucēta</w:t>
      </w:r>
      <w:r>
        <w:rPr>
          <w:rStyle w:val="FontStyle12"/>
          <w:sz w:val="24"/>
          <w:szCs w:val="24"/>
        </w:rPr>
        <w:t>,</w:t>
      </w:r>
      <w:r w:rsidRPr="00071BB1">
        <w:rPr>
          <w:rStyle w:val="FontStyle12"/>
          <w:sz w:val="24"/>
          <w:szCs w:val="24"/>
        </w:rPr>
        <w:t xml:space="preserve"> vai neiespējama</w:t>
      </w:r>
      <w:r>
        <w:rPr>
          <w:rStyle w:val="FontStyle12"/>
          <w:color w:val="000000"/>
          <w:sz w:val="24"/>
          <w:szCs w:val="24"/>
        </w:rPr>
        <w:t>;</w:t>
      </w:r>
    </w:p>
    <w:p w14:paraId="60E4C2C6" w14:textId="77777777" w:rsidR="00947309" w:rsidRPr="00947309" w:rsidRDefault="00947309" w:rsidP="008E5EA4">
      <w:pPr>
        <w:numPr>
          <w:ilvl w:val="1"/>
          <w:numId w:val="1"/>
        </w:numPr>
        <w:spacing w:before="120" w:after="0" w:line="240" w:lineRule="auto"/>
        <w:ind w:left="993" w:hanging="567"/>
        <w:jc w:val="both"/>
        <w:rPr>
          <w:rStyle w:val="FontStyle12"/>
          <w:color w:val="000000"/>
          <w:sz w:val="24"/>
          <w:szCs w:val="24"/>
        </w:rPr>
      </w:pPr>
      <w:r w:rsidRPr="00947309">
        <w:rPr>
          <w:rStyle w:val="FontStyle12"/>
          <w:b/>
          <w:bCs/>
          <w:color w:val="000000"/>
          <w:sz w:val="24"/>
          <w:szCs w:val="24"/>
        </w:rPr>
        <w:t>integritāte</w:t>
      </w:r>
      <w:r w:rsidRPr="00947309">
        <w:rPr>
          <w:rStyle w:val="FontStyle12"/>
          <w:color w:val="000000"/>
          <w:sz w:val="24"/>
          <w:szCs w:val="24"/>
        </w:rPr>
        <w:t xml:space="preserve"> - nesankcionēta lietotāja veiktās informācijas izmaiņas nav iespējamas (vai vismaz ir atklātas), un autorizēto lietotāju veiktās izmaiņas tiek izsekotas;</w:t>
      </w:r>
    </w:p>
    <w:p w14:paraId="4311077D" w14:textId="77777777" w:rsidR="00947309" w:rsidRDefault="00947309" w:rsidP="008E5EA4">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b/>
          <w:sz w:val="24"/>
          <w:szCs w:val="24"/>
        </w:rPr>
        <w:t>k</w:t>
      </w:r>
      <w:r w:rsidR="00B65420" w:rsidRPr="00947309">
        <w:rPr>
          <w:rFonts w:ascii="Times New Roman" w:eastAsia="Times New Roman" w:hAnsi="Times New Roman" w:cs="Times New Roman"/>
          <w:b/>
          <w:sz w:val="24"/>
          <w:szCs w:val="24"/>
        </w:rPr>
        <w:t>onfidencialitāte</w:t>
      </w:r>
      <w:r w:rsidRPr="00947309">
        <w:rPr>
          <w:rFonts w:ascii="Times New Roman" w:eastAsia="Times New Roman" w:hAnsi="Times New Roman" w:cs="Times New Roman"/>
          <w:b/>
          <w:sz w:val="24"/>
          <w:szCs w:val="24"/>
        </w:rPr>
        <w:t xml:space="preserve"> </w:t>
      </w:r>
      <w:r w:rsidR="00B65420" w:rsidRPr="00947309">
        <w:rPr>
          <w:rFonts w:ascii="Times New Roman" w:eastAsia="Times New Roman" w:hAnsi="Times New Roman" w:cs="Times New Roman"/>
          <w:sz w:val="24"/>
          <w:szCs w:val="24"/>
        </w:rPr>
        <w:t xml:space="preserve">- informāciju redz un izmanto tikai </w:t>
      </w:r>
      <w:r>
        <w:rPr>
          <w:rFonts w:ascii="Times New Roman" w:eastAsia="Times New Roman" w:hAnsi="Times New Roman" w:cs="Times New Roman"/>
          <w:sz w:val="24"/>
          <w:szCs w:val="24"/>
        </w:rPr>
        <w:t>personas,</w:t>
      </w:r>
      <w:r w:rsidR="00B65420" w:rsidRPr="00947309">
        <w:rPr>
          <w:rFonts w:ascii="Times New Roman" w:eastAsia="Times New Roman" w:hAnsi="Times New Roman" w:cs="Times New Roman"/>
          <w:sz w:val="24"/>
          <w:szCs w:val="24"/>
        </w:rPr>
        <w:t xml:space="preserve"> kur</w:t>
      </w:r>
      <w:r>
        <w:rPr>
          <w:rFonts w:ascii="Times New Roman" w:eastAsia="Times New Roman" w:hAnsi="Times New Roman" w:cs="Times New Roman"/>
          <w:sz w:val="24"/>
          <w:szCs w:val="24"/>
        </w:rPr>
        <w:t>ām</w:t>
      </w:r>
      <w:r w:rsidR="00B65420" w:rsidRPr="00947309">
        <w:rPr>
          <w:rFonts w:ascii="Times New Roman" w:eastAsia="Times New Roman" w:hAnsi="Times New Roman" w:cs="Times New Roman"/>
          <w:sz w:val="24"/>
          <w:szCs w:val="24"/>
        </w:rPr>
        <w:t xml:space="preserve"> ta</w:t>
      </w:r>
      <w:r>
        <w:rPr>
          <w:rFonts w:ascii="Times New Roman" w:eastAsia="Times New Roman" w:hAnsi="Times New Roman" w:cs="Times New Roman"/>
          <w:sz w:val="24"/>
          <w:szCs w:val="24"/>
        </w:rPr>
        <w:t>s</w:t>
      </w:r>
      <w:r w:rsidR="00B65420" w:rsidRPr="00947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atļauts;</w:t>
      </w:r>
    </w:p>
    <w:p w14:paraId="7F590CEA" w14:textId="77777777" w:rsidR="00947309" w:rsidRPr="00947309" w:rsidRDefault="00947309" w:rsidP="008E5EA4">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947309">
        <w:rPr>
          <w:rFonts w:ascii="Times New Roman" w:hAnsi="Times New Roman" w:cs="Times New Roman"/>
          <w:b/>
          <w:sz w:val="24"/>
          <w:szCs w:val="24"/>
        </w:rPr>
        <w:t>auditācijas pieraksti</w:t>
      </w:r>
      <w:r w:rsidRPr="00947309">
        <w:rPr>
          <w:rFonts w:ascii="Times New Roman" w:hAnsi="Times New Roman" w:cs="Times New Roman"/>
          <w:sz w:val="24"/>
          <w:szCs w:val="24"/>
        </w:rPr>
        <w:t xml:space="preserve"> – analīzei pieejami pieraksti, kuros reģistrēti dati par konkrētiem IS notikumiem (piekļuve, datu ievade, maiņa, dzēšana, izvade, u.c.)</w:t>
      </w:r>
      <w:r w:rsidR="008E5EA4">
        <w:rPr>
          <w:rFonts w:ascii="Times New Roman" w:hAnsi="Times New Roman" w:cs="Times New Roman"/>
          <w:sz w:val="24"/>
          <w:szCs w:val="24"/>
        </w:rPr>
        <w:t>;</w:t>
      </w:r>
    </w:p>
    <w:bookmarkEnd w:id="3"/>
    <w:p w14:paraId="16516A4A" w14:textId="7F9BFD54" w:rsidR="00B65420" w:rsidRPr="0058243A" w:rsidRDefault="00AF6567"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Noteikumi</w:t>
      </w:r>
      <w:r w:rsidR="00B65420" w:rsidRPr="0058243A">
        <w:rPr>
          <w:rStyle w:val="markedcontent"/>
          <w:rFonts w:ascii="Times New Roman" w:hAnsi="Times New Roman" w:cs="Times New Roman"/>
          <w:sz w:val="24"/>
          <w:szCs w:val="24"/>
        </w:rPr>
        <w:t xml:space="preserve"> attiecas uz Pārziņa pārvaldībā esošiem informācijas un tehniskajiem resursiem, un ir saistoš</w:t>
      </w:r>
      <w:r w:rsidRPr="0058243A">
        <w:rPr>
          <w:rStyle w:val="markedcontent"/>
          <w:rFonts w:ascii="Times New Roman" w:hAnsi="Times New Roman" w:cs="Times New Roman"/>
          <w:sz w:val="24"/>
          <w:szCs w:val="24"/>
        </w:rPr>
        <w:t>i</w:t>
      </w:r>
      <w:r w:rsidR="00B65420" w:rsidRPr="0058243A">
        <w:rPr>
          <w:rStyle w:val="markedcontent"/>
          <w:rFonts w:ascii="Times New Roman" w:hAnsi="Times New Roman" w:cs="Times New Roman"/>
          <w:sz w:val="24"/>
          <w:szCs w:val="24"/>
        </w:rPr>
        <w:t xml:space="preserve"> visiem darbiniekiem, kuri ir tiesīgi izmantot </w:t>
      </w:r>
      <w:r w:rsidR="008B26D3">
        <w:rPr>
          <w:rStyle w:val="markedcontent"/>
          <w:rFonts w:ascii="Times New Roman" w:hAnsi="Times New Roman" w:cs="Times New Roman"/>
          <w:sz w:val="24"/>
          <w:szCs w:val="24"/>
        </w:rPr>
        <w:t>šos</w:t>
      </w:r>
      <w:r w:rsidR="00B65420" w:rsidRPr="0058243A">
        <w:rPr>
          <w:rStyle w:val="markedcontent"/>
          <w:rFonts w:ascii="Times New Roman" w:hAnsi="Times New Roman" w:cs="Times New Roman"/>
          <w:sz w:val="24"/>
          <w:szCs w:val="24"/>
        </w:rPr>
        <w:t xml:space="preserve"> resursus, kā arī tiem ārpakalpojumu sniedzējiem, kuri Pārzinim sniedz ar informācijas tehnoloģijām saistītus pakalpojumus.</w:t>
      </w:r>
    </w:p>
    <w:p w14:paraId="4C676755" w14:textId="77777777" w:rsidR="00F51D2A" w:rsidRPr="0058243A" w:rsidRDefault="00F51D2A" w:rsidP="0058243A">
      <w:pPr>
        <w:spacing w:before="120" w:line="240" w:lineRule="auto"/>
        <w:jc w:val="center"/>
        <w:rPr>
          <w:rStyle w:val="Heading1Char"/>
          <w:rFonts w:cs="Times New Roman"/>
          <w:szCs w:val="24"/>
          <w:lang w:eastAsia="lv-LV"/>
        </w:rPr>
      </w:pPr>
      <w:bookmarkStart w:id="4" w:name="_Toc128654638"/>
      <w:r w:rsidRPr="0058243A">
        <w:rPr>
          <w:rStyle w:val="Heading1Char"/>
          <w:rFonts w:cs="Times New Roman"/>
          <w:szCs w:val="24"/>
          <w:lang w:eastAsia="lv-LV"/>
        </w:rPr>
        <w:t xml:space="preserve">II. </w:t>
      </w:r>
      <w:r w:rsidR="001A3141" w:rsidRPr="0058243A">
        <w:rPr>
          <w:rStyle w:val="Heading1Char"/>
          <w:rFonts w:cs="Times New Roman"/>
          <w:szCs w:val="24"/>
          <w:lang w:eastAsia="lv-LV"/>
        </w:rPr>
        <w:t xml:space="preserve"> </w:t>
      </w:r>
      <w:r w:rsidR="008E5EA4">
        <w:rPr>
          <w:rStyle w:val="Heading1Char"/>
          <w:rFonts w:cs="Times New Roman"/>
          <w:szCs w:val="24"/>
        </w:rPr>
        <w:t>IS</w:t>
      </w:r>
      <w:r w:rsidR="001A3141" w:rsidRPr="0058243A">
        <w:rPr>
          <w:rStyle w:val="Heading1Char"/>
          <w:rFonts w:cs="Times New Roman"/>
          <w:szCs w:val="24"/>
        </w:rPr>
        <w:t xml:space="preserve"> lietotāju reģistrācijas un tās atcelšanas kārtība</w:t>
      </w:r>
      <w:bookmarkEnd w:id="4"/>
    </w:p>
    <w:p w14:paraId="35F4088A" w14:textId="77777777" w:rsidR="00F51D2A" w:rsidRPr="0058243A" w:rsidRDefault="0050728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IS resursu lietošanas tiesību pārvaldības mērķis ir nodrošināt informācijas resursu kontroli.</w:t>
      </w:r>
    </w:p>
    <w:p w14:paraId="6DF855BF" w14:textId="77777777" w:rsidR="00F51D2A" w:rsidRPr="0058243A" w:rsidRDefault="008E5EA4"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Institūciju</w:t>
      </w:r>
      <w:r w:rsidR="005B573B" w:rsidRPr="0058243A">
        <w:rPr>
          <w:rFonts w:ascii="Times New Roman" w:eastAsia="Times New Roman" w:hAnsi="Times New Roman" w:cs="Times New Roman"/>
          <w:sz w:val="24"/>
          <w:szCs w:val="24"/>
          <w:lang w:eastAsia="lv-LV"/>
        </w:rPr>
        <w:t xml:space="preserve"> vadītāj</w:t>
      </w:r>
      <w:r>
        <w:rPr>
          <w:rFonts w:ascii="Times New Roman" w:eastAsia="Times New Roman" w:hAnsi="Times New Roman" w:cs="Times New Roman"/>
          <w:sz w:val="24"/>
          <w:szCs w:val="24"/>
          <w:lang w:eastAsia="lv-LV"/>
        </w:rPr>
        <w:t>i</w:t>
      </w:r>
      <w:r w:rsidR="005B573B" w:rsidRPr="0058243A">
        <w:rPr>
          <w:rFonts w:ascii="Times New Roman" w:eastAsia="Times New Roman" w:hAnsi="Times New Roman" w:cs="Times New Roman"/>
          <w:sz w:val="24"/>
          <w:szCs w:val="24"/>
          <w:lang w:eastAsia="lv-LV"/>
        </w:rPr>
        <w:t xml:space="preserve"> atbild par </w:t>
      </w:r>
      <w:r w:rsidR="00507287" w:rsidRPr="0058243A">
        <w:rPr>
          <w:rFonts w:ascii="Times New Roman" w:eastAsia="Times New Roman" w:hAnsi="Times New Roman" w:cs="Times New Roman"/>
          <w:sz w:val="24"/>
          <w:szCs w:val="24"/>
          <w:lang w:eastAsia="lv-LV"/>
        </w:rPr>
        <w:t>p</w:t>
      </w:r>
      <w:r w:rsidR="005B573B" w:rsidRPr="0058243A">
        <w:rPr>
          <w:rFonts w:ascii="Times New Roman" w:eastAsia="Times New Roman" w:hAnsi="Times New Roman" w:cs="Times New Roman"/>
          <w:sz w:val="24"/>
          <w:szCs w:val="24"/>
          <w:lang w:eastAsia="lv-LV"/>
        </w:rPr>
        <w:t>adotībā esošo darbinieku lietotāju pieejas tiesību piešķiršanu, izmaiņu veikšanu un anulēšanu.</w:t>
      </w:r>
    </w:p>
    <w:p w14:paraId="6AFE6264" w14:textId="603F2D77" w:rsidR="00F51D2A" w:rsidRPr="0058243A" w:rsidRDefault="005B573B"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 xml:space="preserve">Lai izveidotu lietotāju pieejas tiesības vai veiktu izmaiņas tajās, </w:t>
      </w:r>
      <w:r w:rsidR="008E5EA4">
        <w:rPr>
          <w:rFonts w:ascii="Times New Roman" w:eastAsia="Times New Roman" w:hAnsi="Times New Roman" w:cs="Times New Roman"/>
          <w:sz w:val="24"/>
          <w:szCs w:val="24"/>
          <w:lang w:eastAsia="lv-LV"/>
        </w:rPr>
        <w:t>institūcijas</w:t>
      </w:r>
      <w:r w:rsidRPr="0058243A">
        <w:rPr>
          <w:rFonts w:ascii="Times New Roman" w:eastAsia="Times New Roman" w:hAnsi="Times New Roman" w:cs="Times New Roman"/>
          <w:sz w:val="24"/>
          <w:szCs w:val="24"/>
          <w:lang w:eastAsia="lv-LV"/>
        </w:rPr>
        <w:t xml:space="preserve"> vadītājs</w:t>
      </w:r>
      <w:r w:rsidR="00B72FDD" w:rsidRPr="0058243A">
        <w:rPr>
          <w:rFonts w:ascii="Times New Roman" w:eastAsia="Times New Roman" w:hAnsi="Times New Roman" w:cs="Times New Roman"/>
          <w:sz w:val="24"/>
          <w:szCs w:val="24"/>
          <w:lang w:eastAsia="lv-LV"/>
        </w:rPr>
        <w:t xml:space="preserve"> </w:t>
      </w:r>
      <w:r w:rsidR="008E5EA4">
        <w:rPr>
          <w:rFonts w:ascii="Times New Roman" w:eastAsia="Times New Roman" w:hAnsi="Times New Roman" w:cs="Times New Roman"/>
          <w:sz w:val="24"/>
          <w:szCs w:val="24"/>
          <w:lang w:eastAsia="lv-LV"/>
        </w:rPr>
        <w:t>iesniedz</w:t>
      </w:r>
      <w:r w:rsidR="008E5EA4" w:rsidRPr="008E5EA4">
        <w:rPr>
          <w:rFonts w:ascii="Times New Roman" w:eastAsia="Times New Roman" w:hAnsi="Times New Roman" w:cs="Times New Roman"/>
          <w:sz w:val="24"/>
          <w:szCs w:val="24"/>
          <w:lang w:eastAsia="lv-LV"/>
        </w:rPr>
        <w:t xml:space="preserve"> </w:t>
      </w:r>
      <w:r w:rsidR="008E5EA4" w:rsidRPr="0058243A">
        <w:rPr>
          <w:rFonts w:ascii="Times New Roman" w:eastAsia="Times New Roman" w:hAnsi="Times New Roman" w:cs="Times New Roman"/>
          <w:sz w:val="24"/>
          <w:szCs w:val="24"/>
          <w:lang w:eastAsia="lv-LV"/>
        </w:rPr>
        <w:t>pieprasījumu (1.</w:t>
      </w:r>
      <w:r w:rsidR="008E5EA4">
        <w:rPr>
          <w:rFonts w:ascii="Times New Roman" w:eastAsia="Times New Roman" w:hAnsi="Times New Roman" w:cs="Times New Roman"/>
          <w:sz w:val="24"/>
          <w:szCs w:val="24"/>
          <w:lang w:eastAsia="lv-LV"/>
        </w:rPr>
        <w:t>p</w:t>
      </w:r>
      <w:r w:rsidR="008E5EA4" w:rsidRPr="0058243A">
        <w:rPr>
          <w:rFonts w:ascii="Times New Roman" w:eastAsia="Times New Roman" w:hAnsi="Times New Roman" w:cs="Times New Roman"/>
          <w:sz w:val="24"/>
          <w:szCs w:val="24"/>
          <w:lang w:eastAsia="lv-LV"/>
        </w:rPr>
        <w:t>ielikums)</w:t>
      </w:r>
      <w:r w:rsidR="008E5EA4">
        <w:rPr>
          <w:rFonts w:ascii="Times New Roman" w:eastAsia="Times New Roman" w:hAnsi="Times New Roman" w:cs="Times New Roman"/>
          <w:sz w:val="24"/>
          <w:szCs w:val="24"/>
          <w:lang w:eastAsia="lv-LV"/>
        </w:rPr>
        <w:t xml:space="preserve"> pašvaldības izpilddirektoram</w:t>
      </w:r>
      <w:r w:rsidRPr="0058243A">
        <w:rPr>
          <w:rFonts w:ascii="Times New Roman" w:eastAsia="Times New Roman" w:hAnsi="Times New Roman" w:cs="Times New Roman"/>
          <w:sz w:val="24"/>
          <w:szCs w:val="24"/>
          <w:lang w:eastAsia="lv-LV"/>
        </w:rPr>
        <w:t>, pievieno</w:t>
      </w:r>
      <w:r w:rsidR="008E5EA4">
        <w:rPr>
          <w:rFonts w:ascii="Times New Roman" w:eastAsia="Times New Roman" w:hAnsi="Times New Roman" w:cs="Times New Roman"/>
          <w:sz w:val="24"/>
          <w:szCs w:val="24"/>
          <w:lang w:eastAsia="lv-LV"/>
        </w:rPr>
        <w:t>jot</w:t>
      </w:r>
      <w:r w:rsidR="008E5EA4" w:rsidRPr="008E5EA4">
        <w:rPr>
          <w:rFonts w:ascii="Times New Roman" w:eastAsia="Times New Roman" w:hAnsi="Times New Roman" w:cs="Times New Roman"/>
          <w:sz w:val="24"/>
          <w:szCs w:val="24"/>
          <w:lang w:eastAsia="lv-LV"/>
        </w:rPr>
        <w:t xml:space="preserve"> </w:t>
      </w:r>
      <w:r w:rsidR="008E5EA4" w:rsidRPr="0058243A">
        <w:rPr>
          <w:rFonts w:ascii="Times New Roman" w:eastAsia="Times New Roman" w:hAnsi="Times New Roman" w:cs="Times New Roman"/>
          <w:sz w:val="24"/>
          <w:szCs w:val="24"/>
          <w:lang w:eastAsia="lv-LV"/>
        </w:rPr>
        <w:t>Lietotāja apliecinājum</w:t>
      </w:r>
      <w:r w:rsidR="008E5EA4">
        <w:rPr>
          <w:rFonts w:ascii="Times New Roman" w:eastAsia="Times New Roman" w:hAnsi="Times New Roman" w:cs="Times New Roman"/>
          <w:sz w:val="24"/>
          <w:szCs w:val="24"/>
          <w:lang w:eastAsia="lv-LV"/>
        </w:rPr>
        <w:t>u</w:t>
      </w:r>
      <w:r w:rsidR="008E5EA4" w:rsidRPr="0058243A">
        <w:rPr>
          <w:rFonts w:ascii="Times New Roman" w:eastAsia="Times New Roman" w:hAnsi="Times New Roman" w:cs="Times New Roman"/>
          <w:sz w:val="24"/>
          <w:szCs w:val="24"/>
          <w:lang w:eastAsia="lv-LV"/>
        </w:rPr>
        <w:t xml:space="preserve"> darbinieka</w:t>
      </w:r>
      <w:r w:rsidR="008E5EA4">
        <w:rPr>
          <w:rFonts w:ascii="Times New Roman" w:eastAsia="Times New Roman" w:hAnsi="Times New Roman" w:cs="Times New Roman"/>
          <w:sz w:val="24"/>
          <w:szCs w:val="24"/>
          <w:lang w:eastAsia="lv-LV"/>
        </w:rPr>
        <w:t>m</w:t>
      </w:r>
      <w:r w:rsidR="008E5EA4" w:rsidRPr="0058243A">
        <w:rPr>
          <w:rFonts w:ascii="Times New Roman" w:eastAsia="Times New Roman" w:hAnsi="Times New Roman" w:cs="Times New Roman"/>
          <w:sz w:val="24"/>
          <w:szCs w:val="24"/>
          <w:lang w:eastAsia="lv-LV"/>
        </w:rPr>
        <w:t>, kuram nepieciešamas piekļuves tiesības (2.</w:t>
      </w:r>
      <w:r w:rsidR="008E5EA4">
        <w:rPr>
          <w:rFonts w:ascii="Times New Roman" w:eastAsia="Times New Roman" w:hAnsi="Times New Roman" w:cs="Times New Roman"/>
          <w:sz w:val="24"/>
          <w:szCs w:val="24"/>
          <w:lang w:eastAsia="lv-LV"/>
        </w:rPr>
        <w:t>p</w:t>
      </w:r>
      <w:r w:rsidR="008E5EA4" w:rsidRPr="0058243A">
        <w:rPr>
          <w:rFonts w:ascii="Times New Roman" w:eastAsia="Times New Roman" w:hAnsi="Times New Roman" w:cs="Times New Roman"/>
          <w:sz w:val="24"/>
          <w:szCs w:val="24"/>
          <w:lang w:eastAsia="lv-LV"/>
        </w:rPr>
        <w:t>ielikums)</w:t>
      </w:r>
      <w:r w:rsidRPr="0058243A">
        <w:rPr>
          <w:rFonts w:ascii="Times New Roman" w:eastAsia="Times New Roman" w:hAnsi="Times New Roman" w:cs="Times New Roman"/>
          <w:sz w:val="24"/>
          <w:szCs w:val="24"/>
          <w:lang w:eastAsia="lv-LV"/>
        </w:rPr>
        <w:t>.</w:t>
      </w:r>
    </w:p>
    <w:p w14:paraId="3C1186A5" w14:textId="4EB72D0B" w:rsidR="00F51D2A" w:rsidRPr="0058243A" w:rsidRDefault="008B26D3"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L</w:t>
      </w:r>
      <w:r w:rsidR="005B573B" w:rsidRPr="0058243A">
        <w:rPr>
          <w:rFonts w:ascii="Times New Roman" w:eastAsia="Times New Roman" w:hAnsi="Times New Roman" w:cs="Times New Roman"/>
          <w:sz w:val="24"/>
          <w:szCs w:val="24"/>
          <w:lang w:eastAsia="lv-LV"/>
        </w:rPr>
        <w:t>ietotāju pieejas tiesības piešķi</w:t>
      </w:r>
      <w:r w:rsidR="008E5EA4">
        <w:rPr>
          <w:rFonts w:ascii="Times New Roman" w:eastAsia="Times New Roman" w:hAnsi="Times New Roman" w:cs="Times New Roman"/>
          <w:sz w:val="24"/>
          <w:szCs w:val="24"/>
          <w:lang w:eastAsia="lv-LV"/>
        </w:rPr>
        <w:t>r</w:t>
      </w:r>
      <w:r w:rsidR="005B573B" w:rsidRPr="0058243A">
        <w:rPr>
          <w:rFonts w:ascii="Times New Roman" w:eastAsia="Times New Roman" w:hAnsi="Times New Roman" w:cs="Times New Roman"/>
          <w:sz w:val="24"/>
          <w:szCs w:val="24"/>
          <w:lang w:eastAsia="lv-LV"/>
        </w:rPr>
        <w:t xml:space="preserve"> atbilstoši</w:t>
      </w:r>
      <w:r w:rsidR="00D461B9"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darbinieka</w:t>
      </w:r>
      <w:r w:rsidR="008E5EA4">
        <w:rPr>
          <w:rFonts w:ascii="Times New Roman" w:eastAsia="Times New Roman" w:hAnsi="Times New Roman" w:cs="Times New Roman"/>
          <w:sz w:val="24"/>
          <w:szCs w:val="24"/>
          <w:lang w:eastAsia="lv-LV"/>
        </w:rPr>
        <w:t>m individuāli</w:t>
      </w:r>
      <w:r w:rsidR="005B573B" w:rsidRPr="0058243A">
        <w:rPr>
          <w:rFonts w:ascii="Times New Roman" w:eastAsia="Times New Roman" w:hAnsi="Times New Roman" w:cs="Times New Roman"/>
          <w:sz w:val="24"/>
          <w:szCs w:val="24"/>
          <w:lang w:eastAsia="lv-LV"/>
        </w:rPr>
        <w:t xml:space="preserve"> noteiktajiem darba pienākumiem.</w:t>
      </w:r>
    </w:p>
    <w:p w14:paraId="07674C93" w14:textId="33EBD4B1" w:rsidR="00F51D2A" w:rsidRPr="0058243A" w:rsidRDefault="005B573B"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 xml:space="preserve">Izpilddirektors </w:t>
      </w:r>
      <w:r w:rsidR="008E5EA4">
        <w:rPr>
          <w:rFonts w:ascii="Times New Roman" w:eastAsia="Times New Roman" w:hAnsi="Times New Roman" w:cs="Times New Roman"/>
          <w:sz w:val="24"/>
          <w:szCs w:val="24"/>
          <w:lang w:eastAsia="lv-LV"/>
        </w:rPr>
        <w:t>vizē</w:t>
      </w:r>
      <w:r w:rsidRPr="0058243A">
        <w:rPr>
          <w:rFonts w:ascii="Times New Roman" w:eastAsia="Times New Roman" w:hAnsi="Times New Roman" w:cs="Times New Roman"/>
          <w:sz w:val="24"/>
          <w:szCs w:val="24"/>
          <w:lang w:eastAsia="lv-LV"/>
        </w:rPr>
        <w:t xml:space="preserve"> </w:t>
      </w:r>
      <w:r w:rsidR="008E5EA4">
        <w:rPr>
          <w:rFonts w:ascii="Times New Roman" w:eastAsia="Times New Roman" w:hAnsi="Times New Roman" w:cs="Times New Roman"/>
          <w:sz w:val="24"/>
          <w:szCs w:val="24"/>
          <w:lang w:eastAsia="lv-LV"/>
        </w:rPr>
        <w:t>L</w:t>
      </w:r>
      <w:r w:rsidRPr="0058243A">
        <w:rPr>
          <w:rFonts w:ascii="Times New Roman" w:eastAsia="Times New Roman" w:hAnsi="Times New Roman" w:cs="Times New Roman"/>
          <w:sz w:val="24"/>
          <w:szCs w:val="24"/>
          <w:lang w:eastAsia="lv-LV"/>
        </w:rPr>
        <w:t>ietotāj</w:t>
      </w:r>
      <w:r w:rsidR="008E5EA4">
        <w:rPr>
          <w:rFonts w:ascii="Times New Roman" w:eastAsia="Times New Roman" w:hAnsi="Times New Roman" w:cs="Times New Roman"/>
          <w:sz w:val="24"/>
          <w:szCs w:val="24"/>
          <w:lang w:eastAsia="lv-LV"/>
        </w:rPr>
        <w:t>a</w:t>
      </w:r>
      <w:r w:rsidRPr="0058243A">
        <w:rPr>
          <w:rFonts w:ascii="Times New Roman" w:eastAsia="Times New Roman" w:hAnsi="Times New Roman" w:cs="Times New Roman"/>
          <w:sz w:val="24"/>
          <w:szCs w:val="24"/>
          <w:lang w:eastAsia="lv-LV"/>
        </w:rPr>
        <w:t xml:space="preserve"> pieejas tiesību piešķiršanas pieprasījumu </w:t>
      </w:r>
      <w:r w:rsidR="00D461B9" w:rsidRPr="0058243A">
        <w:rPr>
          <w:rFonts w:ascii="Times New Roman" w:hAnsi="Times New Roman" w:cs="Times New Roman"/>
          <w:bCs/>
          <w:sz w:val="24"/>
          <w:szCs w:val="24"/>
        </w:rPr>
        <w:t>par tehniskajiem resursiem atbildīgā personai, k</w:t>
      </w:r>
      <w:r w:rsidR="008E5EA4">
        <w:rPr>
          <w:rFonts w:ascii="Times New Roman" w:hAnsi="Times New Roman" w:cs="Times New Roman"/>
          <w:bCs/>
          <w:sz w:val="24"/>
          <w:szCs w:val="24"/>
        </w:rPr>
        <w:t>urš</w:t>
      </w:r>
      <w:r w:rsidR="00D461B9" w:rsidRPr="0058243A">
        <w:rPr>
          <w:rFonts w:ascii="Times New Roman" w:hAnsi="Times New Roman" w:cs="Times New Roman"/>
          <w:bCs/>
          <w:sz w:val="24"/>
          <w:szCs w:val="24"/>
        </w:rPr>
        <w:t xml:space="preserve"> </w:t>
      </w:r>
      <w:r w:rsidR="008E5EA4">
        <w:rPr>
          <w:rFonts w:ascii="Times New Roman" w:hAnsi="Times New Roman" w:cs="Times New Roman"/>
          <w:bCs/>
          <w:sz w:val="24"/>
          <w:szCs w:val="24"/>
        </w:rPr>
        <w:t>uzdot</w:t>
      </w:r>
      <w:r w:rsidR="00D461B9" w:rsidRPr="0058243A">
        <w:rPr>
          <w:rFonts w:ascii="Times New Roman" w:hAnsi="Times New Roman" w:cs="Times New Roman"/>
          <w:bCs/>
          <w:sz w:val="24"/>
          <w:szCs w:val="24"/>
        </w:rPr>
        <w:t xml:space="preserve"> </w:t>
      </w:r>
      <w:r w:rsidR="008E5EA4">
        <w:rPr>
          <w:rFonts w:ascii="Times New Roman" w:hAnsi="Times New Roman" w:cs="Times New Roman"/>
          <w:bCs/>
          <w:sz w:val="24"/>
          <w:szCs w:val="24"/>
        </w:rPr>
        <w:t xml:space="preserve">izpildi tam </w:t>
      </w:r>
      <w:r w:rsidR="00D461B9" w:rsidRPr="0058243A">
        <w:rPr>
          <w:rFonts w:ascii="Times New Roman" w:hAnsi="Times New Roman" w:cs="Times New Roman"/>
          <w:bCs/>
          <w:sz w:val="24"/>
          <w:szCs w:val="24"/>
        </w:rPr>
        <w:t>IT</w:t>
      </w:r>
      <w:r w:rsidR="008B26D3">
        <w:rPr>
          <w:rFonts w:ascii="Times New Roman" w:hAnsi="Times New Roman" w:cs="Times New Roman"/>
          <w:bCs/>
          <w:sz w:val="24"/>
          <w:szCs w:val="24"/>
        </w:rPr>
        <w:t>N</w:t>
      </w:r>
      <w:r w:rsidR="00D461B9" w:rsidRPr="0058243A">
        <w:rPr>
          <w:rFonts w:ascii="Times New Roman" w:hAnsi="Times New Roman" w:cs="Times New Roman"/>
          <w:bCs/>
          <w:sz w:val="24"/>
          <w:szCs w:val="24"/>
        </w:rPr>
        <w:t xml:space="preserve"> speciālist</w:t>
      </w:r>
      <w:r w:rsidR="008E5EA4">
        <w:rPr>
          <w:rFonts w:ascii="Times New Roman" w:hAnsi="Times New Roman" w:cs="Times New Roman"/>
          <w:bCs/>
          <w:sz w:val="24"/>
          <w:szCs w:val="24"/>
        </w:rPr>
        <w:t>am, kuram</w:t>
      </w:r>
      <w:r w:rsidR="00D461B9" w:rsidRPr="0058243A">
        <w:rPr>
          <w:rFonts w:ascii="Times New Roman" w:hAnsi="Times New Roman" w:cs="Times New Roman"/>
          <w:bCs/>
          <w:sz w:val="24"/>
          <w:szCs w:val="24"/>
        </w:rPr>
        <w:t xml:space="preserve"> ir </w:t>
      </w:r>
      <w:r w:rsidR="008E5EA4">
        <w:rPr>
          <w:rFonts w:ascii="Times New Roman" w:hAnsi="Times New Roman" w:cs="Times New Roman"/>
          <w:bCs/>
          <w:sz w:val="24"/>
          <w:szCs w:val="24"/>
        </w:rPr>
        <w:t xml:space="preserve">attiecīgās IS </w:t>
      </w:r>
      <w:r w:rsidR="00D461B9" w:rsidRPr="0058243A">
        <w:rPr>
          <w:rFonts w:ascii="Times New Roman" w:hAnsi="Times New Roman" w:cs="Times New Roman"/>
          <w:bCs/>
          <w:sz w:val="24"/>
          <w:szCs w:val="24"/>
        </w:rPr>
        <w:t>lietotāju administrēšanas tiesības.</w:t>
      </w:r>
    </w:p>
    <w:p w14:paraId="20F154B5" w14:textId="2FEE20F7" w:rsidR="00F51D2A" w:rsidRPr="0058243A" w:rsidRDefault="008E5EA4"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L</w:t>
      </w:r>
      <w:r w:rsidR="005B573B" w:rsidRPr="0058243A">
        <w:rPr>
          <w:rFonts w:ascii="Times New Roman" w:eastAsia="Times New Roman" w:hAnsi="Times New Roman" w:cs="Times New Roman"/>
          <w:sz w:val="24"/>
          <w:szCs w:val="24"/>
          <w:lang w:eastAsia="lv-LV"/>
        </w:rPr>
        <w:t xml:space="preserve">ietotāju pieejas tiesību piešķiršana </w:t>
      </w:r>
      <w:r w:rsidR="00D461B9" w:rsidRPr="0058243A">
        <w:rPr>
          <w:rFonts w:ascii="Times New Roman" w:eastAsia="Times New Roman" w:hAnsi="Times New Roman" w:cs="Times New Roman"/>
          <w:sz w:val="24"/>
          <w:szCs w:val="24"/>
          <w:lang w:eastAsia="lv-LV"/>
        </w:rPr>
        <w:t xml:space="preserve">Pārziņa </w:t>
      </w:r>
      <w:r w:rsidR="005B573B" w:rsidRPr="0058243A">
        <w:rPr>
          <w:rFonts w:ascii="Times New Roman" w:eastAsia="Times New Roman" w:hAnsi="Times New Roman" w:cs="Times New Roman"/>
          <w:sz w:val="24"/>
          <w:szCs w:val="24"/>
          <w:lang w:eastAsia="lv-LV"/>
        </w:rPr>
        <w:t>informācijas resursiem</w:t>
      </w:r>
      <w:r w:rsidR="005B573B" w:rsidRPr="0058243A">
        <w:rPr>
          <w:rFonts w:ascii="Times New Roman" w:eastAsia="Times New Roman" w:hAnsi="Times New Roman" w:cs="Times New Roman"/>
          <w:sz w:val="24"/>
          <w:szCs w:val="24"/>
          <w:lang w:eastAsia="lv-LV"/>
        </w:rPr>
        <w:br/>
        <w:t xml:space="preserve">personām, kas nav </w:t>
      </w:r>
      <w:r w:rsidR="00D461B9" w:rsidRPr="0058243A">
        <w:rPr>
          <w:rFonts w:ascii="Times New Roman" w:eastAsia="Times New Roman" w:hAnsi="Times New Roman" w:cs="Times New Roman"/>
          <w:sz w:val="24"/>
          <w:szCs w:val="24"/>
          <w:lang w:eastAsia="lv-LV"/>
        </w:rPr>
        <w:t>Pārziņa</w:t>
      </w:r>
      <w:r w:rsidR="005B573B" w:rsidRPr="0058243A">
        <w:rPr>
          <w:rFonts w:ascii="Times New Roman" w:eastAsia="Times New Roman" w:hAnsi="Times New Roman" w:cs="Times New Roman"/>
          <w:sz w:val="24"/>
          <w:szCs w:val="24"/>
          <w:lang w:eastAsia="lv-LV"/>
        </w:rPr>
        <w:t xml:space="preserve"> darbinieki, notiek </w:t>
      </w:r>
      <w:r w:rsidR="008B26D3">
        <w:rPr>
          <w:rFonts w:ascii="Times New Roman" w:eastAsia="Times New Roman" w:hAnsi="Times New Roman" w:cs="Times New Roman"/>
          <w:sz w:val="24"/>
          <w:szCs w:val="24"/>
          <w:lang w:eastAsia="lv-LV"/>
        </w:rPr>
        <w:t>tikai</w:t>
      </w:r>
      <w:r w:rsidR="005B573B" w:rsidRPr="0058243A">
        <w:rPr>
          <w:rFonts w:ascii="Times New Roman" w:eastAsia="Times New Roman" w:hAnsi="Times New Roman" w:cs="Times New Roman"/>
          <w:sz w:val="24"/>
          <w:szCs w:val="24"/>
          <w:lang w:eastAsia="lv-LV"/>
        </w:rPr>
        <w:t xml:space="preserve"> pēc </w:t>
      </w:r>
      <w:r>
        <w:rPr>
          <w:rFonts w:ascii="Times New Roman" w:eastAsia="Times New Roman" w:hAnsi="Times New Roman" w:cs="Times New Roman"/>
          <w:sz w:val="24"/>
          <w:szCs w:val="24"/>
          <w:lang w:eastAsia="lv-LV"/>
        </w:rPr>
        <w:t xml:space="preserve">pašvaldības </w:t>
      </w:r>
      <w:r w:rsidR="005B573B" w:rsidRPr="0058243A">
        <w:rPr>
          <w:rFonts w:ascii="Times New Roman" w:eastAsia="Times New Roman" w:hAnsi="Times New Roman" w:cs="Times New Roman"/>
          <w:sz w:val="24"/>
          <w:szCs w:val="24"/>
          <w:lang w:eastAsia="lv-LV"/>
        </w:rPr>
        <w:t>izpilddirektora</w:t>
      </w:r>
      <w:r w:rsidR="00F51D2A"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 xml:space="preserve">pieprasījuma (piemēram, </w:t>
      </w:r>
      <w:r>
        <w:rPr>
          <w:rFonts w:ascii="Times New Roman" w:eastAsia="Times New Roman" w:hAnsi="Times New Roman" w:cs="Times New Roman"/>
          <w:sz w:val="24"/>
          <w:szCs w:val="24"/>
          <w:lang w:eastAsia="lv-LV"/>
        </w:rPr>
        <w:t>pakalpojuma</w:t>
      </w:r>
      <w:r w:rsidR="005B573B" w:rsidRPr="0058243A">
        <w:rPr>
          <w:rFonts w:ascii="Times New Roman" w:eastAsia="Times New Roman" w:hAnsi="Times New Roman" w:cs="Times New Roman"/>
          <w:sz w:val="24"/>
          <w:szCs w:val="24"/>
          <w:lang w:eastAsia="lv-LV"/>
        </w:rPr>
        <w:t xml:space="preserve"> līgum</w:t>
      </w:r>
      <w:r>
        <w:rPr>
          <w:rFonts w:ascii="Times New Roman" w:eastAsia="Times New Roman" w:hAnsi="Times New Roman" w:cs="Times New Roman"/>
          <w:sz w:val="24"/>
          <w:szCs w:val="24"/>
          <w:lang w:eastAsia="lv-LV"/>
        </w:rPr>
        <w:t>a</w:t>
      </w:r>
      <w:r w:rsidR="005B573B" w:rsidRPr="0058243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gadījumā</w:t>
      </w:r>
      <w:r w:rsidR="005B573B" w:rsidRPr="0058243A">
        <w:rPr>
          <w:rFonts w:ascii="Times New Roman" w:eastAsia="Times New Roman" w:hAnsi="Times New Roman" w:cs="Times New Roman"/>
          <w:sz w:val="24"/>
          <w:szCs w:val="24"/>
          <w:lang w:eastAsia="lv-LV"/>
        </w:rPr>
        <w:t>,</w:t>
      </w:r>
      <w:r w:rsidR="00F51D2A"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kurā noteikti personas pienākumi, informācijas izmantošanas mērķi,</w:t>
      </w:r>
      <w:r w:rsidR="00F51D2A"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konfidencialitātes prasības un atbildība</w:t>
      </w:r>
      <w:r w:rsidR="0046429D">
        <w:rPr>
          <w:rFonts w:ascii="Times New Roman" w:eastAsia="Times New Roman" w:hAnsi="Times New Roman" w:cs="Times New Roman"/>
          <w:sz w:val="24"/>
          <w:szCs w:val="24"/>
          <w:lang w:eastAsia="lv-LV"/>
        </w:rPr>
        <w:t>s</w:t>
      </w:r>
      <w:r w:rsidR="005B573B" w:rsidRPr="0058243A">
        <w:rPr>
          <w:rFonts w:ascii="Times New Roman" w:eastAsia="Times New Roman" w:hAnsi="Times New Roman" w:cs="Times New Roman"/>
          <w:sz w:val="24"/>
          <w:szCs w:val="24"/>
          <w:lang w:eastAsia="lv-LV"/>
        </w:rPr>
        <w:t>).</w:t>
      </w:r>
    </w:p>
    <w:p w14:paraId="654B6B29" w14:textId="2E49CDE4" w:rsidR="00F51D2A" w:rsidRPr="0058243A" w:rsidRDefault="00D461B9"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IT</w:t>
      </w:r>
      <w:r w:rsidR="0046429D">
        <w:rPr>
          <w:rFonts w:ascii="Times New Roman" w:eastAsia="Times New Roman" w:hAnsi="Times New Roman" w:cs="Times New Roman"/>
          <w:sz w:val="24"/>
          <w:szCs w:val="24"/>
          <w:lang w:eastAsia="lv-LV"/>
        </w:rPr>
        <w:t>N</w:t>
      </w:r>
      <w:r w:rsidRPr="0058243A">
        <w:rPr>
          <w:rFonts w:ascii="Times New Roman" w:eastAsia="Times New Roman" w:hAnsi="Times New Roman" w:cs="Times New Roman"/>
          <w:sz w:val="24"/>
          <w:szCs w:val="24"/>
          <w:lang w:eastAsia="lv-LV"/>
        </w:rPr>
        <w:t xml:space="preserve"> darbinieki</w:t>
      </w:r>
      <w:r w:rsidR="005B573B" w:rsidRPr="0058243A">
        <w:rPr>
          <w:rFonts w:ascii="Times New Roman" w:eastAsia="Times New Roman" w:hAnsi="Times New Roman" w:cs="Times New Roman"/>
          <w:sz w:val="24"/>
          <w:szCs w:val="24"/>
          <w:lang w:eastAsia="lv-LV"/>
        </w:rPr>
        <w:t xml:space="preserve"> atbild</w:t>
      </w:r>
      <w:r w:rsidR="0046429D">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 xml:space="preserve">par </w:t>
      </w:r>
      <w:r w:rsidR="008B26D3">
        <w:rPr>
          <w:rFonts w:ascii="Times New Roman" w:eastAsia="Times New Roman" w:hAnsi="Times New Roman" w:cs="Times New Roman"/>
          <w:sz w:val="24"/>
          <w:szCs w:val="24"/>
          <w:lang w:eastAsia="lv-LV"/>
        </w:rPr>
        <w:t>l</w:t>
      </w:r>
      <w:r w:rsidR="005B573B" w:rsidRPr="0058243A">
        <w:rPr>
          <w:rFonts w:ascii="Times New Roman" w:eastAsia="Times New Roman" w:hAnsi="Times New Roman" w:cs="Times New Roman"/>
          <w:sz w:val="24"/>
          <w:szCs w:val="24"/>
          <w:lang w:eastAsia="lv-LV"/>
        </w:rPr>
        <w:t>ietotāju pieejas tiesību izveidošanu,</w:t>
      </w:r>
      <w:r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administrēšanu un šo pieprasījumu apkopošanu, glabāšanu, kontroli un uzraudzību.</w:t>
      </w:r>
    </w:p>
    <w:p w14:paraId="195AE1B5" w14:textId="606C70ED" w:rsidR="00F51D2A" w:rsidRPr="0058243A" w:rsidRDefault="0046429D"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L</w:t>
      </w:r>
      <w:r w:rsidR="005B573B" w:rsidRPr="0058243A">
        <w:rPr>
          <w:rFonts w:ascii="Times New Roman" w:eastAsia="Times New Roman" w:hAnsi="Times New Roman" w:cs="Times New Roman"/>
          <w:sz w:val="24"/>
          <w:szCs w:val="24"/>
          <w:lang w:eastAsia="lv-LV"/>
        </w:rPr>
        <w:t>ietotāju pieejas tiesības informācijas resursiem nekavējoties anulē:</w:t>
      </w:r>
      <w:r w:rsidR="0024369A" w:rsidRPr="0058243A">
        <w:rPr>
          <w:rFonts w:ascii="Times New Roman" w:eastAsia="Times New Roman" w:hAnsi="Times New Roman" w:cs="Times New Roman"/>
          <w:sz w:val="24"/>
          <w:szCs w:val="24"/>
          <w:lang w:eastAsia="lv-LV"/>
        </w:rPr>
        <w:t xml:space="preserve"> </w:t>
      </w:r>
    </w:p>
    <w:p w14:paraId="4E91A01D" w14:textId="0F678939" w:rsidR="00F51D2A" w:rsidRPr="0058243A" w:rsidRDefault="0046429D" w:rsidP="0046429D">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d</w:t>
      </w:r>
      <w:r w:rsidR="005B573B" w:rsidRPr="0058243A">
        <w:rPr>
          <w:rFonts w:ascii="Times New Roman" w:eastAsia="Times New Roman" w:hAnsi="Times New Roman" w:cs="Times New Roman"/>
          <w:sz w:val="24"/>
          <w:szCs w:val="24"/>
          <w:lang w:eastAsia="lv-LV"/>
        </w:rPr>
        <w:t>arbiniek</w:t>
      </w:r>
      <w:r w:rsidR="008B26D3">
        <w:rPr>
          <w:rFonts w:ascii="Times New Roman" w:eastAsia="Times New Roman" w:hAnsi="Times New Roman" w:cs="Times New Roman"/>
          <w:sz w:val="24"/>
          <w:szCs w:val="24"/>
          <w:lang w:eastAsia="lv-LV"/>
        </w:rPr>
        <w:t>a</w:t>
      </w:r>
      <w:r w:rsidR="005B573B" w:rsidRPr="0058243A">
        <w:rPr>
          <w:rFonts w:ascii="Times New Roman" w:eastAsia="Times New Roman" w:hAnsi="Times New Roman" w:cs="Times New Roman"/>
          <w:sz w:val="24"/>
          <w:szCs w:val="24"/>
          <w:lang w:eastAsia="lv-LV"/>
        </w:rPr>
        <w:t>m, kur</w:t>
      </w:r>
      <w:r w:rsidR="008B26D3">
        <w:rPr>
          <w:rFonts w:ascii="Times New Roman" w:eastAsia="Times New Roman" w:hAnsi="Times New Roman" w:cs="Times New Roman"/>
          <w:sz w:val="24"/>
          <w:szCs w:val="24"/>
          <w:lang w:eastAsia="lv-LV"/>
        </w:rPr>
        <w:t>š</w:t>
      </w:r>
      <w:r w:rsidR="005B573B" w:rsidRPr="0058243A">
        <w:rPr>
          <w:rFonts w:ascii="Times New Roman" w:eastAsia="Times New Roman" w:hAnsi="Times New Roman" w:cs="Times New Roman"/>
          <w:sz w:val="24"/>
          <w:szCs w:val="24"/>
          <w:lang w:eastAsia="lv-LV"/>
        </w:rPr>
        <w:t xml:space="preserve"> pārtrauc darba tiesiskās attiecības ar pašvaldību</w:t>
      </w:r>
      <w:r>
        <w:rPr>
          <w:rFonts w:ascii="Times New Roman" w:eastAsia="Times New Roman" w:hAnsi="Times New Roman" w:cs="Times New Roman"/>
          <w:sz w:val="24"/>
          <w:szCs w:val="24"/>
          <w:lang w:eastAsia="lv-LV"/>
        </w:rPr>
        <w:t>,</w:t>
      </w:r>
      <w:r w:rsidR="005B573B" w:rsidRPr="0058243A">
        <w:rPr>
          <w:rFonts w:ascii="Times New Roman" w:eastAsia="Times New Roman" w:hAnsi="Times New Roman" w:cs="Times New Roman"/>
          <w:sz w:val="24"/>
          <w:szCs w:val="24"/>
          <w:lang w:eastAsia="lv-LV"/>
        </w:rPr>
        <w:t xml:space="preserve"> vai </w:t>
      </w:r>
      <w:r>
        <w:rPr>
          <w:rFonts w:ascii="Times New Roman" w:eastAsia="Times New Roman" w:hAnsi="Times New Roman" w:cs="Times New Roman"/>
          <w:sz w:val="24"/>
          <w:szCs w:val="24"/>
          <w:lang w:eastAsia="lv-LV"/>
        </w:rPr>
        <w:t>tiesības</w:t>
      </w:r>
      <w:r w:rsidR="00F51D2A"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 xml:space="preserve">vairs nav nepieciešamas </w:t>
      </w:r>
      <w:r>
        <w:rPr>
          <w:rFonts w:ascii="Times New Roman" w:eastAsia="Times New Roman" w:hAnsi="Times New Roman" w:cs="Times New Roman"/>
          <w:sz w:val="24"/>
          <w:szCs w:val="24"/>
          <w:lang w:eastAsia="lv-LV"/>
        </w:rPr>
        <w:t xml:space="preserve">darba </w:t>
      </w:r>
      <w:r w:rsidR="005B573B" w:rsidRPr="0058243A">
        <w:rPr>
          <w:rFonts w:ascii="Times New Roman" w:eastAsia="Times New Roman" w:hAnsi="Times New Roman" w:cs="Times New Roman"/>
          <w:sz w:val="24"/>
          <w:szCs w:val="24"/>
          <w:lang w:eastAsia="lv-LV"/>
        </w:rPr>
        <w:t>pienākumu veikšanai</w:t>
      </w:r>
      <w:r>
        <w:rPr>
          <w:rFonts w:ascii="Times New Roman" w:eastAsia="Times New Roman" w:hAnsi="Times New Roman" w:cs="Times New Roman"/>
          <w:sz w:val="24"/>
          <w:szCs w:val="24"/>
          <w:lang w:eastAsia="lv-LV"/>
        </w:rPr>
        <w:t>;</w:t>
      </w:r>
    </w:p>
    <w:p w14:paraId="43B85DB0" w14:textId="43C1B5CF" w:rsidR="00F51D2A" w:rsidRPr="0058243A" w:rsidRDefault="0046429D" w:rsidP="0046429D">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p</w:t>
      </w:r>
      <w:r w:rsidR="005B573B" w:rsidRPr="0058243A">
        <w:rPr>
          <w:rFonts w:ascii="Times New Roman" w:eastAsia="Times New Roman" w:hAnsi="Times New Roman" w:cs="Times New Roman"/>
          <w:sz w:val="24"/>
          <w:szCs w:val="24"/>
          <w:lang w:eastAsia="lv-LV"/>
        </w:rPr>
        <w:t>erson</w:t>
      </w:r>
      <w:r w:rsidR="008B26D3">
        <w:rPr>
          <w:rFonts w:ascii="Times New Roman" w:eastAsia="Times New Roman" w:hAnsi="Times New Roman" w:cs="Times New Roman"/>
          <w:sz w:val="24"/>
          <w:szCs w:val="24"/>
          <w:lang w:eastAsia="lv-LV"/>
        </w:rPr>
        <w:t>ai</w:t>
      </w:r>
      <w:r w:rsidR="005B573B" w:rsidRPr="0058243A">
        <w:rPr>
          <w:rFonts w:ascii="Times New Roman" w:eastAsia="Times New Roman" w:hAnsi="Times New Roman" w:cs="Times New Roman"/>
          <w:sz w:val="24"/>
          <w:szCs w:val="24"/>
          <w:lang w:eastAsia="lv-LV"/>
        </w:rPr>
        <w:t>, kura ir izpildīju</w:t>
      </w:r>
      <w:r w:rsidR="008B26D3">
        <w:rPr>
          <w:rFonts w:ascii="Times New Roman" w:eastAsia="Times New Roman" w:hAnsi="Times New Roman" w:cs="Times New Roman"/>
          <w:sz w:val="24"/>
          <w:szCs w:val="24"/>
          <w:lang w:eastAsia="lv-LV"/>
        </w:rPr>
        <w:t>si</w:t>
      </w:r>
      <w:r w:rsidR="005B573B" w:rsidRPr="0058243A">
        <w:rPr>
          <w:rFonts w:ascii="Times New Roman" w:eastAsia="Times New Roman" w:hAnsi="Times New Roman" w:cs="Times New Roman"/>
          <w:sz w:val="24"/>
          <w:szCs w:val="24"/>
          <w:lang w:eastAsia="lv-LV"/>
        </w:rPr>
        <w:t xml:space="preserve"> līgumu ar </w:t>
      </w:r>
      <w:r w:rsidR="0024369A" w:rsidRPr="0058243A">
        <w:rPr>
          <w:rFonts w:ascii="Times New Roman" w:eastAsia="Times New Roman" w:hAnsi="Times New Roman" w:cs="Times New Roman"/>
          <w:sz w:val="24"/>
          <w:szCs w:val="24"/>
          <w:lang w:eastAsia="lv-LV"/>
        </w:rPr>
        <w:t>Pārzini</w:t>
      </w:r>
      <w:r>
        <w:rPr>
          <w:rFonts w:ascii="Times New Roman" w:eastAsia="Times New Roman" w:hAnsi="Times New Roman" w:cs="Times New Roman"/>
          <w:sz w:val="24"/>
          <w:szCs w:val="24"/>
          <w:lang w:eastAsia="lv-LV"/>
        </w:rPr>
        <w:t xml:space="preserve"> </w:t>
      </w:r>
      <w:r w:rsidR="008B26D3">
        <w:rPr>
          <w:rFonts w:ascii="Times New Roman" w:eastAsia="Times New Roman" w:hAnsi="Times New Roman" w:cs="Times New Roman"/>
          <w:sz w:val="24"/>
          <w:szCs w:val="24"/>
          <w:lang w:eastAsia="lv-LV"/>
        </w:rPr>
        <w:t>vai</w:t>
      </w:r>
      <w:r w:rsidR="005B573B" w:rsidRPr="0058243A">
        <w:rPr>
          <w:rFonts w:ascii="Times New Roman" w:eastAsia="Times New Roman" w:hAnsi="Times New Roman" w:cs="Times New Roman"/>
          <w:sz w:val="24"/>
          <w:szCs w:val="24"/>
          <w:lang w:eastAsia="lv-LV"/>
        </w:rPr>
        <w:t xml:space="preserve"> līguma</w:t>
      </w:r>
      <w:r w:rsidR="008B26D3">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izbeigšanās (</w:t>
      </w:r>
      <w:r>
        <w:rPr>
          <w:rFonts w:ascii="Times New Roman" w:eastAsia="Times New Roman" w:hAnsi="Times New Roman" w:cs="Times New Roman"/>
          <w:sz w:val="24"/>
          <w:szCs w:val="24"/>
          <w:lang w:eastAsia="lv-LV"/>
        </w:rPr>
        <w:t>pārtraukšanas</w:t>
      </w:r>
      <w:r w:rsidR="005B573B" w:rsidRPr="0058243A">
        <w:rPr>
          <w:rFonts w:ascii="Times New Roman" w:eastAsia="Times New Roman" w:hAnsi="Times New Roman" w:cs="Times New Roman"/>
          <w:sz w:val="24"/>
          <w:szCs w:val="24"/>
          <w:lang w:eastAsia="lv-LV"/>
        </w:rPr>
        <w:t>) gadījumā.</w:t>
      </w:r>
    </w:p>
    <w:p w14:paraId="12EF0B06" w14:textId="77777777" w:rsidR="00F51D2A" w:rsidRPr="0058243A" w:rsidRDefault="005B573B"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Iestājoties 11.</w:t>
      </w:r>
      <w:r w:rsidR="0046429D">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punkt</w:t>
      </w:r>
      <w:r w:rsidR="0046429D">
        <w:rPr>
          <w:rFonts w:ascii="Times New Roman" w:eastAsia="Times New Roman" w:hAnsi="Times New Roman" w:cs="Times New Roman"/>
          <w:sz w:val="24"/>
          <w:szCs w:val="24"/>
          <w:lang w:eastAsia="lv-LV"/>
        </w:rPr>
        <w:t>a</w:t>
      </w:r>
      <w:r w:rsidRPr="0058243A">
        <w:rPr>
          <w:rFonts w:ascii="Times New Roman" w:eastAsia="Times New Roman" w:hAnsi="Times New Roman" w:cs="Times New Roman"/>
          <w:sz w:val="24"/>
          <w:szCs w:val="24"/>
          <w:lang w:eastAsia="lv-LV"/>
        </w:rPr>
        <w:t xml:space="preserve"> gadījumam, </w:t>
      </w:r>
      <w:r w:rsidR="0046429D">
        <w:rPr>
          <w:rFonts w:ascii="Times New Roman" w:eastAsia="Times New Roman" w:hAnsi="Times New Roman" w:cs="Times New Roman"/>
          <w:sz w:val="24"/>
          <w:szCs w:val="24"/>
          <w:lang w:eastAsia="lv-LV"/>
        </w:rPr>
        <w:t>institūcijas</w:t>
      </w:r>
      <w:r w:rsidRPr="0058243A">
        <w:rPr>
          <w:rFonts w:ascii="Times New Roman" w:eastAsia="Times New Roman" w:hAnsi="Times New Roman" w:cs="Times New Roman"/>
          <w:sz w:val="24"/>
          <w:szCs w:val="24"/>
          <w:lang w:eastAsia="lv-LV"/>
        </w:rPr>
        <w:t xml:space="preserve"> vadītājam,</w:t>
      </w:r>
      <w:r w:rsidR="0024369A" w:rsidRPr="0058243A">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kura pakļautībā</w:t>
      </w:r>
      <w:r w:rsidR="0024369A" w:rsidRPr="0058243A">
        <w:rPr>
          <w:rFonts w:ascii="Times New Roman" w:eastAsia="Times New Roman" w:hAnsi="Times New Roman" w:cs="Times New Roman"/>
          <w:sz w:val="24"/>
          <w:szCs w:val="24"/>
          <w:lang w:eastAsia="lv-LV"/>
        </w:rPr>
        <w:t xml:space="preserve"> ir minētais darbinieks vai ārpakalpojuma veicējs, </w:t>
      </w:r>
      <w:r w:rsidRPr="0058243A">
        <w:rPr>
          <w:rFonts w:ascii="Times New Roman" w:eastAsia="Times New Roman" w:hAnsi="Times New Roman" w:cs="Times New Roman"/>
          <w:sz w:val="24"/>
          <w:szCs w:val="24"/>
          <w:lang w:eastAsia="lv-LV"/>
        </w:rPr>
        <w:t xml:space="preserve">ir pienākums informēt </w:t>
      </w:r>
      <w:r w:rsidR="0024369A" w:rsidRPr="0058243A">
        <w:rPr>
          <w:rFonts w:ascii="Times New Roman" w:hAnsi="Times New Roman" w:cs="Times New Roman"/>
          <w:bCs/>
          <w:sz w:val="24"/>
          <w:szCs w:val="24"/>
        </w:rPr>
        <w:t>par tehniskajiem resursiem atbildīgo personu</w:t>
      </w:r>
      <w:r w:rsidRPr="0058243A">
        <w:rPr>
          <w:rFonts w:ascii="Times New Roman" w:eastAsia="Times New Roman" w:hAnsi="Times New Roman" w:cs="Times New Roman"/>
          <w:sz w:val="24"/>
          <w:szCs w:val="24"/>
          <w:lang w:eastAsia="lv-LV"/>
        </w:rPr>
        <w:t>,</w:t>
      </w:r>
      <w:r w:rsidR="0024369A" w:rsidRPr="0058243A">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kas veic lietotāja tiesību bloķēšanu.</w:t>
      </w:r>
    </w:p>
    <w:p w14:paraId="77868FBC" w14:textId="77777777" w:rsidR="00F51D2A" w:rsidRPr="0058243A" w:rsidRDefault="0046429D"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lastRenderedPageBreak/>
        <w:t>L</w:t>
      </w:r>
      <w:r w:rsidR="005B573B" w:rsidRPr="0058243A">
        <w:rPr>
          <w:rFonts w:ascii="Times New Roman" w:eastAsia="Times New Roman" w:hAnsi="Times New Roman" w:cs="Times New Roman"/>
          <w:sz w:val="24"/>
          <w:szCs w:val="24"/>
          <w:lang w:eastAsia="lv-LV"/>
        </w:rPr>
        <w:t xml:space="preserve">ietotāju pieejas tiesības var anulēt arī </w:t>
      </w:r>
      <w:r w:rsidR="0024369A" w:rsidRPr="0058243A">
        <w:rPr>
          <w:rFonts w:ascii="Times New Roman" w:hAnsi="Times New Roman" w:cs="Times New Roman"/>
          <w:bCs/>
          <w:sz w:val="24"/>
          <w:szCs w:val="24"/>
        </w:rPr>
        <w:t>par tehniskajiem resursiem atbildīgā persona</w:t>
      </w:r>
      <w:r w:rsidR="005B573B" w:rsidRPr="0058243A">
        <w:rPr>
          <w:rFonts w:ascii="Times New Roman" w:eastAsia="Times New Roman" w:hAnsi="Times New Roman" w:cs="Times New Roman"/>
          <w:sz w:val="24"/>
          <w:szCs w:val="24"/>
          <w:lang w:eastAsia="lv-LV"/>
        </w:rPr>
        <w:t>,</w:t>
      </w:r>
      <w:r w:rsidR="0024369A" w:rsidRPr="0058243A">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 xml:space="preserve">rakstiski informējot </w:t>
      </w:r>
      <w:r>
        <w:rPr>
          <w:rFonts w:ascii="Times New Roman" w:eastAsia="Times New Roman" w:hAnsi="Times New Roman" w:cs="Times New Roman"/>
          <w:sz w:val="24"/>
          <w:szCs w:val="24"/>
          <w:lang w:eastAsia="lv-LV"/>
        </w:rPr>
        <w:t>pašvaldības</w:t>
      </w:r>
      <w:r w:rsidRPr="0058243A">
        <w:rPr>
          <w:rFonts w:ascii="Times New Roman" w:eastAsia="Times New Roman" w:hAnsi="Times New Roman" w:cs="Times New Roman"/>
          <w:sz w:val="24"/>
          <w:szCs w:val="24"/>
          <w:lang w:eastAsia="lv-LV"/>
        </w:rPr>
        <w:t xml:space="preserve"> izpilddirektoru</w:t>
      </w:r>
      <w:r>
        <w:rPr>
          <w:rFonts w:ascii="Times New Roman" w:eastAsia="Times New Roman" w:hAnsi="Times New Roman" w:cs="Times New Roman"/>
          <w:sz w:val="24"/>
          <w:szCs w:val="24"/>
          <w:lang w:eastAsia="lv-LV"/>
        </w:rPr>
        <w:t>, ja</w:t>
      </w:r>
      <w:r w:rsidR="005B573B" w:rsidRPr="0058243A">
        <w:rPr>
          <w:rFonts w:ascii="Times New Roman" w:eastAsia="Times New Roman" w:hAnsi="Times New Roman" w:cs="Times New Roman"/>
          <w:sz w:val="24"/>
          <w:szCs w:val="24"/>
          <w:lang w:eastAsia="lv-LV"/>
        </w:rPr>
        <w:t xml:space="preserve"> lietotāj</w:t>
      </w:r>
      <w:r>
        <w:rPr>
          <w:rFonts w:ascii="Times New Roman" w:eastAsia="Times New Roman" w:hAnsi="Times New Roman" w:cs="Times New Roman"/>
          <w:sz w:val="24"/>
          <w:szCs w:val="24"/>
          <w:lang w:eastAsia="lv-LV"/>
        </w:rPr>
        <w:t>s pieļāvis</w:t>
      </w:r>
      <w:r w:rsidR="005B573B" w:rsidRPr="0058243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IS</w:t>
      </w:r>
      <w:r w:rsidR="005B573B" w:rsidRPr="0058243A">
        <w:rPr>
          <w:rFonts w:ascii="Times New Roman" w:eastAsia="Times New Roman" w:hAnsi="Times New Roman" w:cs="Times New Roman"/>
          <w:sz w:val="24"/>
          <w:szCs w:val="24"/>
          <w:lang w:eastAsia="lv-LV"/>
        </w:rPr>
        <w:t xml:space="preserve"> drošības politikas vai </w:t>
      </w:r>
      <w:r>
        <w:rPr>
          <w:rFonts w:ascii="Times New Roman" w:eastAsia="Times New Roman" w:hAnsi="Times New Roman" w:cs="Times New Roman"/>
          <w:sz w:val="24"/>
          <w:szCs w:val="24"/>
          <w:lang w:eastAsia="lv-LV"/>
        </w:rPr>
        <w:t>ar to saistītu</w:t>
      </w:r>
      <w:r w:rsidR="005B573B" w:rsidRPr="0058243A">
        <w:rPr>
          <w:rFonts w:ascii="Times New Roman" w:eastAsia="Times New Roman" w:hAnsi="Times New Roman" w:cs="Times New Roman"/>
          <w:sz w:val="24"/>
          <w:szCs w:val="24"/>
          <w:lang w:eastAsia="lv-LV"/>
        </w:rPr>
        <w:t xml:space="preserve"> dokumentu</w:t>
      </w:r>
      <w:r w:rsidR="0024369A"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pārkāpum</w:t>
      </w:r>
      <w:r>
        <w:rPr>
          <w:rFonts w:ascii="Times New Roman" w:eastAsia="Times New Roman" w:hAnsi="Times New Roman" w:cs="Times New Roman"/>
          <w:sz w:val="24"/>
          <w:szCs w:val="24"/>
          <w:lang w:eastAsia="lv-LV"/>
        </w:rPr>
        <w:t>us</w:t>
      </w:r>
      <w:r w:rsidR="005B573B" w:rsidRPr="0058243A">
        <w:rPr>
          <w:rFonts w:ascii="Times New Roman" w:eastAsia="Times New Roman" w:hAnsi="Times New Roman" w:cs="Times New Roman"/>
          <w:sz w:val="24"/>
          <w:szCs w:val="24"/>
          <w:lang w:eastAsia="lv-LV"/>
        </w:rPr>
        <w:t>.</w:t>
      </w:r>
      <w:r w:rsidR="0024369A" w:rsidRPr="0058243A">
        <w:rPr>
          <w:rFonts w:ascii="Times New Roman" w:eastAsia="Times New Roman" w:hAnsi="Times New Roman" w:cs="Times New Roman"/>
          <w:sz w:val="24"/>
          <w:szCs w:val="24"/>
          <w:lang w:eastAsia="lv-LV"/>
        </w:rPr>
        <w:t xml:space="preserve"> </w:t>
      </w:r>
    </w:p>
    <w:p w14:paraId="00452619" w14:textId="77777777" w:rsidR="00F51D2A" w:rsidRPr="0058243A" w:rsidRDefault="0024369A"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bCs/>
          <w:sz w:val="24"/>
          <w:szCs w:val="24"/>
        </w:rPr>
        <w:t>IT</w:t>
      </w:r>
      <w:r w:rsidR="0046429D">
        <w:rPr>
          <w:rFonts w:ascii="Times New Roman" w:hAnsi="Times New Roman" w:cs="Times New Roman"/>
          <w:bCs/>
          <w:sz w:val="24"/>
          <w:szCs w:val="24"/>
        </w:rPr>
        <w:t>N</w:t>
      </w:r>
      <w:r w:rsidRPr="0058243A">
        <w:rPr>
          <w:rFonts w:ascii="Times New Roman" w:eastAsia="Times New Roman" w:hAnsi="Times New Roman" w:cs="Times New Roman"/>
          <w:sz w:val="24"/>
          <w:szCs w:val="24"/>
          <w:lang w:eastAsia="lv-LV"/>
        </w:rPr>
        <w:t xml:space="preserve"> </w:t>
      </w:r>
      <w:r w:rsidR="0046429D">
        <w:rPr>
          <w:rFonts w:ascii="Times New Roman" w:eastAsia="Times New Roman" w:hAnsi="Times New Roman" w:cs="Times New Roman"/>
          <w:sz w:val="24"/>
          <w:szCs w:val="24"/>
          <w:lang w:eastAsia="lv-LV"/>
        </w:rPr>
        <w:t>patstāvīgi veido, uztur un aktualizē</w:t>
      </w:r>
      <w:r w:rsidR="005B573B" w:rsidRPr="0058243A">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 xml:space="preserve">lietotāju </w:t>
      </w:r>
      <w:r w:rsidR="005B573B" w:rsidRPr="0058243A">
        <w:rPr>
          <w:rFonts w:ascii="Times New Roman" w:eastAsia="Times New Roman" w:hAnsi="Times New Roman" w:cs="Times New Roman"/>
          <w:sz w:val="24"/>
          <w:szCs w:val="24"/>
          <w:lang w:eastAsia="lv-LV"/>
        </w:rPr>
        <w:t>pieejas tiesību sarakstu.</w:t>
      </w:r>
    </w:p>
    <w:p w14:paraId="77D337DD" w14:textId="7968A4AE" w:rsidR="005B573B" w:rsidRPr="0058243A" w:rsidRDefault="0024369A"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bCs/>
          <w:sz w:val="24"/>
          <w:szCs w:val="24"/>
        </w:rPr>
        <w:t>IT</w:t>
      </w:r>
      <w:r w:rsidR="0046429D">
        <w:rPr>
          <w:rFonts w:ascii="Times New Roman" w:hAnsi="Times New Roman" w:cs="Times New Roman"/>
          <w:bCs/>
          <w:sz w:val="24"/>
          <w:szCs w:val="24"/>
        </w:rPr>
        <w:t>N</w:t>
      </w:r>
      <w:r w:rsidRPr="0058243A">
        <w:rPr>
          <w:rFonts w:ascii="Times New Roman" w:hAnsi="Times New Roman" w:cs="Times New Roman"/>
          <w:bCs/>
          <w:sz w:val="24"/>
          <w:szCs w:val="24"/>
        </w:rPr>
        <w:t xml:space="preserve"> </w:t>
      </w:r>
      <w:r w:rsidR="005B573B" w:rsidRPr="0058243A">
        <w:rPr>
          <w:rFonts w:ascii="Times New Roman" w:eastAsia="Times New Roman" w:hAnsi="Times New Roman" w:cs="Times New Roman"/>
          <w:sz w:val="24"/>
          <w:szCs w:val="24"/>
          <w:lang w:eastAsia="lv-LV"/>
        </w:rPr>
        <w:t>reizi gadā vei</w:t>
      </w:r>
      <w:r w:rsidR="0046429D">
        <w:rPr>
          <w:rFonts w:ascii="Times New Roman" w:eastAsia="Times New Roman" w:hAnsi="Times New Roman" w:cs="Times New Roman"/>
          <w:sz w:val="24"/>
          <w:szCs w:val="24"/>
          <w:lang w:eastAsia="lv-LV"/>
        </w:rPr>
        <w:t>c</w:t>
      </w:r>
      <w:r w:rsidR="005B573B" w:rsidRPr="0058243A">
        <w:rPr>
          <w:rFonts w:ascii="Times New Roman" w:eastAsia="Times New Roman" w:hAnsi="Times New Roman" w:cs="Times New Roman"/>
          <w:sz w:val="24"/>
          <w:szCs w:val="24"/>
          <w:lang w:eastAsia="lv-LV"/>
        </w:rPr>
        <w:t xml:space="preserve"> </w:t>
      </w:r>
      <w:r w:rsidR="00B35B26" w:rsidRPr="0058243A">
        <w:rPr>
          <w:rFonts w:ascii="Times New Roman" w:eastAsia="Times New Roman" w:hAnsi="Times New Roman" w:cs="Times New Roman"/>
          <w:sz w:val="24"/>
          <w:szCs w:val="24"/>
          <w:lang w:eastAsia="lv-LV"/>
        </w:rPr>
        <w:t>l</w:t>
      </w:r>
      <w:r w:rsidR="005B573B" w:rsidRPr="0058243A">
        <w:rPr>
          <w:rFonts w:ascii="Times New Roman" w:eastAsia="Times New Roman" w:hAnsi="Times New Roman" w:cs="Times New Roman"/>
          <w:sz w:val="24"/>
          <w:szCs w:val="24"/>
          <w:lang w:eastAsia="lv-LV"/>
        </w:rPr>
        <w:t>ietotāju pieejas</w:t>
      </w:r>
      <w:r w:rsidRPr="0058243A">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tiesību kontroli, pārbaudot un salīdzinot piešķirto lietotāju pieejas tiesību atbilstību darbinieka</w:t>
      </w:r>
      <w:r w:rsidRPr="0058243A">
        <w:rPr>
          <w:rFonts w:ascii="Times New Roman" w:eastAsia="Times New Roman" w:hAnsi="Times New Roman" w:cs="Times New Roman"/>
          <w:sz w:val="24"/>
          <w:szCs w:val="24"/>
          <w:lang w:eastAsia="lv-LV"/>
        </w:rPr>
        <w:t xml:space="preserve"> </w:t>
      </w:r>
      <w:r w:rsidR="0046429D">
        <w:rPr>
          <w:rFonts w:ascii="Times New Roman" w:eastAsia="Times New Roman" w:hAnsi="Times New Roman" w:cs="Times New Roman"/>
          <w:sz w:val="24"/>
          <w:szCs w:val="24"/>
          <w:lang w:eastAsia="lv-LV"/>
        </w:rPr>
        <w:t xml:space="preserve">amata </w:t>
      </w:r>
      <w:r w:rsidR="0046429D" w:rsidRPr="0058243A">
        <w:rPr>
          <w:rFonts w:ascii="Times New Roman" w:eastAsia="Times New Roman" w:hAnsi="Times New Roman" w:cs="Times New Roman"/>
          <w:sz w:val="24"/>
          <w:szCs w:val="24"/>
          <w:lang w:eastAsia="lv-LV"/>
        </w:rPr>
        <w:t>pienākumiem</w:t>
      </w:r>
      <w:r w:rsidR="0046429D">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 xml:space="preserve">vai </w:t>
      </w:r>
      <w:r w:rsidR="005B573B" w:rsidRPr="0058243A">
        <w:rPr>
          <w:rFonts w:ascii="Times New Roman" w:eastAsia="Times New Roman" w:hAnsi="Times New Roman" w:cs="Times New Roman"/>
          <w:sz w:val="24"/>
          <w:szCs w:val="24"/>
          <w:lang w:eastAsia="lv-LV"/>
        </w:rPr>
        <w:t>personas, kuras darbojas uz līguma pamata</w:t>
      </w:r>
      <w:r w:rsidR="0046429D">
        <w:rPr>
          <w:rFonts w:ascii="Times New Roman" w:eastAsia="Times New Roman" w:hAnsi="Times New Roman" w:cs="Times New Roman"/>
          <w:sz w:val="24"/>
          <w:szCs w:val="24"/>
          <w:lang w:eastAsia="lv-LV"/>
        </w:rPr>
        <w:t xml:space="preserve">, </w:t>
      </w:r>
      <w:r w:rsidR="005B573B" w:rsidRPr="0058243A">
        <w:rPr>
          <w:rFonts w:ascii="Times New Roman" w:eastAsia="Times New Roman" w:hAnsi="Times New Roman" w:cs="Times New Roman"/>
          <w:sz w:val="24"/>
          <w:szCs w:val="24"/>
          <w:lang w:eastAsia="lv-LV"/>
        </w:rPr>
        <w:t>sp</w:t>
      </w:r>
      <w:r w:rsidRPr="0058243A">
        <w:rPr>
          <w:rFonts w:ascii="Times New Roman" w:eastAsia="Times New Roman" w:hAnsi="Times New Roman" w:cs="Times New Roman"/>
          <w:sz w:val="24"/>
          <w:szCs w:val="24"/>
          <w:lang w:eastAsia="lv-LV"/>
        </w:rPr>
        <w:t>ēkā esoš</w:t>
      </w:r>
      <w:r w:rsidR="0046429D">
        <w:rPr>
          <w:rFonts w:ascii="Times New Roman" w:eastAsia="Times New Roman" w:hAnsi="Times New Roman" w:cs="Times New Roman"/>
          <w:sz w:val="24"/>
          <w:szCs w:val="24"/>
          <w:lang w:eastAsia="lv-LV"/>
        </w:rPr>
        <w:t>a</w:t>
      </w:r>
      <w:r w:rsidRPr="0058243A">
        <w:rPr>
          <w:rFonts w:ascii="Times New Roman" w:eastAsia="Times New Roman" w:hAnsi="Times New Roman" w:cs="Times New Roman"/>
          <w:sz w:val="24"/>
          <w:szCs w:val="24"/>
          <w:lang w:eastAsia="lv-LV"/>
        </w:rPr>
        <w:t xml:space="preserve"> līguma noteikumiem. </w:t>
      </w:r>
    </w:p>
    <w:p w14:paraId="7D130E9F" w14:textId="35A53BF3" w:rsidR="00F51D2A" w:rsidRPr="0058243A" w:rsidRDefault="00F51D2A" w:rsidP="0058243A">
      <w:pPr>
        <w:pStyle w:val="Heading1"/>
        <w:spacing w:before="120" w:line="240" w:lineRule="auto"/>
        <w:rPr>
          <w:rFonts w:cs="Times New Roman"/>
          <w:szCs w:val="24"/>
        </w:rPr>
      </w:pPr>
      <w:bookmarkStart w:id="5" w:name="_Toc128654639"/>
      <w:r w:rsidRPr="0058243A">
        <w:rPr>
          <w:rFonts w:cs="Times New Roman"/>
          <w:szCs w:val="24"/>
        </w:rPr>
        <w:t xml:space="preserve">III. </w:t>
      </w:r>
      <w:r w:rsidR="001A3141" w:rsidRPr="0058243A">
        <w:rPr>
          <w:rFonts w:cs="Times New Roman"/>
          <w:szCs w:val="24"/>
        </w:rPr>
        <w:t xml:space="preserve"> </w:t>
      </w:r>
      <w:r w:rsidR="008B26D3">
        <w:rPr>
          <w:rFonts w:cs="Times New Roman"/>
          <w:szCs w:val="24"/>
        </w:rPr>
        <w:t>L</w:t>
      </w:r>
      <w:r w:rsidR="001A3141" w:rsidRPr="0058243A">
        <w:rPr>
          <w:rFonts w:cs="Times New Roman"/>
          <w:szCs w:val="24"/>
        </w:rPr>
        <w:t>ietotāju tiesības, pienākumi, ierobežojumi un atbildība</w:t>
      </w:r>
      <w:bookmarkEnd w:id="5"/>
    </w:p>
    <w:p w14:paraId="5F24E338" w14:textId="685725BD" w:rsidR="0046429D" w:rsidRPr="0046429D" w:rsidRDefault="008B26D3"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Pr>
          <w:rStyle w:val="markedcontent"/>
          <w:rFonts w:ascii="Times New Roman" w:hAnsi="Times New Roman" w:cs="Times New Roman"/>
          <w:sz w:val="24"/>
          <w:szCs w:val="24"/>
        </w:rPr>
        <w:t>L</w:t>
      </w:r>
      <w:r w:rsidR="0084256D" w:rsidRPr="0058243A">
        <w:rPr>
          <w:rStyle w:val="markedcontent"/>
          <w:rFonts w:ascii="Times New Roman" w:hAnsi="Times New Roman" w:cs="Times New Roman"/>
          <w:sz w:val="24"/>
          <w:szCs w:val="24"/>
        </w:rPr>
        <w:t>ietotājam ir tiesības</w:t>
      </w:r>
      <w:r w:rsidR="0046429D">
        <w:rPr>
          <w:rStyle w:val="markedcontent"/>
          <w:rFonts w:ascii="Times New Roman" w:hAnsi="Times New Roman" w:cs="Times New Roman"/>
          <w:sz w:val="24"/>
          <w:szCs w:val="24"/>
        </w:rPr>
        <w:t>:</w:t>
      </w:r>
    </w:p>
    <w:p w14:paraId="252DC61E" w14:textId="77777777" w:rsidR="0046429D" w:rsidRDefault="0084256D" w:rsidP="0046429D">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saņemt </w:t>
      </w:r>
      <w:r w:rsidR="00D003F6" w:rsidRPr="0058243A">
        <w:rPr>
          <w:rStyle w:val="markedcontent"/>
          <w:rFonts w:ascii="Times New Roman" w:hAnsi="Times New Roman" w:cs="Times New Roman"/>
          <w:sz w:val="24"/>
          <w:szCs w:val="24"/>
        </w:rPr>
        <w:t>pieeju tiešo darba pienākumu veikšanai nepieciešamajiem IS tehniskajiem un informācijas resursiem</w:t>
      </w:r>
      <w:r w:rsidR="0046429D">
        <w:rPr>
          <w:rStyle w:val="markedcontent"/>
          <w:rFonts w:ascii="Times New Roman" w:hAnsi="Times New Roman" w:cs="Times New Roman"/>
          <w:sz w:val="24"/>
          <w:szCs w:val="24"/>
        </w:rPr>
        <w:t>;</w:t>
      </w:r>
    </w:p>
    <w:p w14:paraId="68164084" w14:textId="77777777" w:rsidR="0046429D" w:rsidRDefault="00D003F6" w:rsidP="0046429D">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46429D">
        <w:rPr>
          <w:rStyle w:val="markedcontent"/>
          <w:rFonts w:ascii="Times New Roman" w:hAnsi="Times New Roman" w:cs="Times New Roman"/>
          <w:sz w:val="24"/>
          <w:szCs w:val="24"/>
        </w:rPr>
        <w:t xml:space="preserve">saņemt </w:t>
      </w:r>
      <w:r w:rsidR="0084256D" w:rsidRPr="0046429D">
        <w:rPr>
          <w:rStyle w:val="markedcontent"/>
          <w:rFonts w:ascii="Times New Roman" w:hAnsi="Times New Roman" w:cs="Times New Roman"/>
          <w:sz w:val="24"/>
          <w:szCs w:val="24"/>
        </w:rPr>
        <w:t xml:space="preserve">konsultācijas no </w:t>
      </w:r>
      <w:r w:rsidR="0084256D" w:rsidRPr="0046429D">
        <w:rPr>
          <w:rFonts w:ascii="Times New Roman" w:hAnsi="Times New Roman" w:cs="Times New Roman"/>
          <w:bCs/>
          <w:sz w:val="24"/>
          <w:szCs w:val="24"/>
        </w:rPr>
        <w:t xml:space="preserve">par tehniskajiem resursiem atbildīgās personas </w:t>
      </w:r>
      <w:r w:rsidR="00E14E11" w:rsidRPr="0046429D">
        <w:rPr>
          <w:rFonts w:ascii="Times New Roman" w:hAnsi="Times New Roman" w:cs="Times New Roman"/>
          <w:bCs/>
          <w:sz w:val="24"/>
          <w:szCs w:val="24"/>
        </w:rPr>
        <w:t xml:space="preserve">vai </w:t>
      </w:r>
      <w:r w:rsidR="0084256D" w:rsidRPr="0046429D">
        <w:rPr>
          <w:rFonts w:ascii="Times New Roman" w:hAnsi="Times New Roman" w:cs="Times New Roman"/>
          <w:bCs/>
          <w:sz w:val="24"/>
          <w:szCs w:val="24"/>
        </w:rPr>
        <w:t>I</w:t>
      </w:r>
      <w:r w:rsidR="002C549D" w:rsidRPr="0046429D">
        <w:rPr>
          <w:rFonts w:ascii="Times New Roman" w:hAnsi="Times New Roman" w:cs="Times New Roman"/>
          <w:bCs/>
          <w:sz w:val="24"/>
          <w:szCs w:val="24"/>
        </w:rPr>
        <w:t>T</w:t>
      </w:r>
      <w:r w:rsidR="0046429D" w:rsidRPr="0046429D">
        <w:rPr>
          <w:rFonts w:ascii="Times New Roman" w:hAnsi="Times New Roman" w:cs="Times New Roman"/>
          <w:bCs/>
          <w:sz w:val="24"/>
          <w:szCs w:val="24"/>
        </w:rPr>
        <w:t>N</w:t>
      </w:r>
      <w:r w:rsidR="00E14E11" w:rsidRPr="0046429D">
        <w:rPr>
          <w:rFonts w:ascii="Times New Roman" w:hAnsi="Times New Roman" w:cs="Times New Roman"/>
          <w:bCs/>
          <w:sz w:val="24"/>
          <w:szCs w:val="24"/>
        </w:rPr>
        <w:t xml:space="preserve"> </w:t>
      </w:r>
      <w:r w:rsidR="0084256D" w:rsidRPr="0046429D">
        <w:rPr>
          <w:rStyle w:val="markedcontent"/>
          <w:rFonts w:ascii="Times New Roman" w:hAnsi="Times New Roman" w:cs="Times New Roman"/>
          <w:sz w:val="24"/>
          <w:szCs w:val="24"/>
        </w:rPr>
        <w:t>un IS tehnoloģisko resursu turētāja par IS darbību un drošības prasībām</w:t>
      </w:r>
      <w:r w:rsidR="0046429D">
        <w:rPr>
          <w:rStyle w:val="markedcontent"/>
          <w:rFonts w:ascii="Times New Roman" w:hAnsi="Times New Roman" w:cs="Times New Roman"/>
          <w:sz w:val="24"/>
          <w:szCs w:val="24"/>
        </w:rPr>
        <w:t>;</w:t>
      </w:r>
    </w:p>
    <w:p w14:paraId="38B5FD11" w14:textId="77777777" w:rsidR="001A3141" w:rsidRPr="0046429D" w:rsidRDefault="0084256D" w:rsidP="0046429D">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46429D">
        <w:rPr>
          <w:rStyle w:val="markedcontent"/>
          <w:rFonts w:ascii="Times New Roman" w:hAnsi="Times New Roman" w:cs="Times New Roman"/>
          <w:sz w:val="24"/>
          <w:szCs w:val="24"/>
        </w:rPr>
        <w:t>izmantot piešķirtos IS informācijas resursus tikai darba pienākumu veikšanai.</w:t>
      </w:r>
    </w:p>
    <w:p w14:paraId="38BA4B58" w14:textId="754B52CC" w:rsidR="001A3141" w:rsidRPr="0058243A" w:rsidRDefault="008B26D3"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Pr>
          <w:rStyle w:val="markedcontent"/>
          <w:rFonts w:ascii="Times New Roman" w:hAnsi="Times New Roman" w:cs="Times New Roman"/>
          <w:sz w:val="24"/>
          <w:szCs w:val="24"/>
        </w:rPr>
        <w:t>L</w:t>
      </w:r>
      <w:r w:rsidR="0084256D" w:rsidRPr="0058243A">
        <w:rPr>
          <w:rStyle w:val="markedcontent"/>
          <w:rFonts w:ascii="Times New Roman" w:hAnsi="Times New Roman" w:cs="Times New Roman"/>
          <w:sz w:val="24"/>
          <w:szCs w:val="24"/>
        </w:rPr>
        <w:t xml:space="preserve">ietotājam nekavējoties </w:t>
      </w:r>
      <w:r w:rsidR="007578F7">
        <w:rPr>
          <w:rStyle w:val="markedcontent"/>
          <w:rFonts w:ascii="Times New Roman" w:hAnsi="Times New Roman" w:cs="Times New Roman"/>
          <w:sz w:val="24"/>
          <w:szCs w:val="24"/>
        </w:rPr>
        <w:t xml:space="preserve">jāziņo </w:t>
      </w:r>
      <w:r w:rsidR="0084256D" w:rsidRPr="0058243A">
        <w:rPr>
          <w:rStyle w:val="markedcontent"/>
          <w:rFonts w:ascii="Times New Roman" w:hAnsi="Times New Roman" w:cs="Times New Roman"/>
          <w:sz w:val="24"/>
          <w:szCs w:val="24"/>
        </w:rPr>
        <w:t>IT</w:t>
      </w:r>
      <w:r w:rsidR="007578F7">
        <w:rPr>
          <w:rStyle w:val="markedcontent"/>
          <w:rFonts w:ascii="Times New Roman" w:hAnsi="Times New Roman" w:cs="Times New Roman"/>
          <w:sz w:val="24"/>
          <w:szCs w:val="24"/>
        </w:rPr>
        <w:t>N</w:t>
      </w:r>
      <w:r w:rsidR="0084256D" w:rsidRPr="0058243A">
        <w:rPr>
          <w:rStyle w:val="markedcontent"/>
          <w:rFonts w:ascii="Times New Roman" w:hAnsi="Times New Roman" w:cs="Times New Roman"/>
          <w:sz w:val="24"/>
          <w:szCs w:val="24"/>
        </w:rPr>
        <w:t>, ja:</w:t>
      </w:r>
    </w:p>
    <w:p w14:paraId="5DE94476"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radušās aizdomas, ka autentifikācijas rīku ir uzzinājusi vai ieguvusi cita persona; </w:t>
      </w:r>
    </w:p>
    <w:p w14:paraId="58F4465F"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radušās aizdomas par novirzēm IS darbībā (piemēram, palēnināta</w:t>
      </w:r>
      <w:r w:rsidR="002C549D"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 xml:space="preserve">interneta darbība, </w:t>
      </w:r>
      <w:r w:rsidR="002C549D" w:rsidRPr="0058243A">
        <w:rPr>
          <w:rStyle w:val="markedcontent"/>
          <w:rFonts w:ascii="Times New Roman" w:hAnsi="Times New Roman" w:cs="Times New Roman"/>
          <w:sz w:val="24"/>
          <w:szCs w:val="24"/>
        </w:rPr>
        <w:t>p</w:t>
      </w:r>
      <w:r w:rsidRPr="0058243A">
        <w:rPr>
          <w:rStyle w:val="markedcontent"/>
          <w:rFonts w:ascii="Times New Roman" w:hAnsi="Times New Roman" w:cs="Times New Roman"/>
          <w:sz w:val="24"/>
          <w:szCs w:val="24"/>
        </w:rPr>
        <w:t>arādās sistēmai neraksturīgi paziņojumi)</w:t>
      </w:r>
      <w:r w:rsidR="00E14E11" w:rsidRPr="0058243A">
        <w:rPr>
          <w:rStyle w:val="markedcontent"/>
          <w:rFonts w:ascii="Times New Roman" w:hAnsi="Times New Roman" w:cs="Times New Roman"/>
          <w:sz w:val="24"/>
          <w:szCs w:val="24"/>
        </w:rPr>
        <w:t>;</w:t>
      </w:r>
    </w:p>
    <w:p w14:paraId="2E3C8CBE" w14:textId="77777777" w:rsidR="001A3141" w:rsidRPr="0058243A" w:rsidRDefault="00E14E11"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konstatēts datu zudums;</w:t>
      </w:r>
    </w:p>
    <w:p w14:paraId="63F033E1" w14:textId="50366D32" w:rsidR="001A3141" w:rsidRPr="0058243A" w:rsidRDefault="00E14E11"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nespēja </w:t>
      </w:r>
      <w:r w:rsidR="006516DB">
        <w:rPr>
          <w:rStyle w:val="markedcontent"/>
          <w:rFonts w:ascii="Times New Roman" w:hAnsi="Times New Roman" w:cs="Times New Roman"/>
          <w:sz w:val="24"/>
          <w:szCs w:val="24"/>
        </w:rPr>
        <w:t xml:space="preserve">autorizēties </w:t>
      </w:r>
      <w:r w:rsidRPr="0058243A">
        <w:rPr>
          <w:rStyle w:val="markedcontent"/>
          <w:rFonts w:ascii="Times New Roman" w:hAnsi="Times New Roman" w:cs="Times New Roman"/>
          <w:sz w:val="24"/>
          <w:szCs w:val="24"/>
        </w:rPr>
        <w:t>IS.</w:t>
      </w:r>
    </w:p>
    <w:p w14:paraId="11033D4C" w14:textId="4FDC6220" w:rsidR="001A3141" w:rsidRPr="0058243A" w:rsidRDefault="008B26D3"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Pr>
          <w:rStyle w:val="markedcontent"/>
          <w:rFonts w:ascii="Times New Roman" w:hAnsi="Times New Roman" w:cs="Times New Roman"/>
          <w:sz w:val="24"/>
          <w:szCs w:val="24"/>
        </w:rPr>
        <w:t>L</w:t>
      </w:r>
      <w:r w:rsidR="0084256D" w:rsidRPr="0058243A">
        <w:rPr>
          <w:rStyle w:val="markedcontent"/>
          <w:rFonts w:ascii="Times New Roman" w:hAnsi="Times New Roman" w:cs="Times New Roman"/>
          <w:sz w:val="24"/>
          <w:szCs w:val="24"/>
        </w:rPr>
        <w:t>ietotājam ir pienākums:</w:t>
      </w:r>
      <w:r w:rsidR="002C549D" w:rsidRPr="0058243A">
        <w:rPr>
          <w:rStyle w:val="markedcontent"/>
          <w:rFonts w:ascii="Times New Roman" w:hAnsi="Times New Roman" w:cs="Times New Roman"/>
          <w:sz w:val="24"/>
          <w:szCs w:val="24"/>
        </w:rPr>
        <w:t xml:space="preserve"> </w:t>
      </w:r>
    </w:p>
    <w:p w14:paraId="44533811" w14:textId="54AD38CB" w:rsidR="001A3141" w:rsidRPr="0058243A" w:rsidRDefault="00E14E11"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p</w:t>
      </w:r>
      <w:r w:rsidR="002C549D" w:rsidRPr="0058243A">
        <w:rPr>
          <w:rStyle w:val="markedcontent"/>
          <w:rFonts w:ascii="Times New Roman" w:hAnsi="Times New Roman" w:cs="Times New Roman"/>
          <w:sz w:val="24"/>
          <w:szCs w:val="24"/>
        </w:rPr>
        <w:t>ir</w:t>
      </w:r>
      <w:r w:rsidRPr="0058243A">
        <w:rPr>
          <w:rStyle w:val="markedcontent"/>
          <w:rFonts w:ascii="Times New Roman" w:hAnsi="Times New Roman" w:cs="Times New Roman"/>
          <w:sz w:val="24"/>
          <w:szCs w:val="24"/>
        </w:rPr>
        <w:t>m</w:t>
      </w:r>
      <w:r w:rsidR="002C549D" w:rsidRPr="0058243A">
        <w:rPr>
          <w:rStyle w:val="markedcontent"/>
          <w:rFonts w:ascii="Times New Roman" w:hAnsi="Times New Roman" w:cs="Times New Roman"/>
          <w:sz w:val="24"/>
          <w:szCs w:val="24"/>
        </w:rPr>
        <w:t>s IS lietošanas, iepazīties ar jomas normatīvo aktu prasībām attiecībā</w:t>
      </w:r>
      <w:r w:rsidRPr="0058243A">
        <w:rPr>
          <w:rStyle w:val="markedcontent"/>
          <w:rFonts w:ascii="Times New Roman" w:hAnsi="Times New Roman" w:cs="Times New Roman"/>
          <w:sz w:val="24"/>
          <w:szCs w:val="24"/>
        </w:rPr>
        <w:t xml:space="preserve"> uz IT lietošanu un apliecināt šo iepazīšanos </w:t>
      </w:r>
      <w:proofErr w:type="spellStart"/>
      <w:r w:rsidRPr="0058243A">
        <w:rPr>
          <w:rStyle w:val="markedcontent"/>
          <w:rFonts w:ascii="Times New Roman" w:hAnsi="Times New Roman" w:cs="Times New Roman"/>
          <w:sz w:val="24"/>
          <w:szCs w:val="24"/>
        </w:rPr>
        <w:t>rakstveidā</w:t>
      </w:r>
      <w:proofErr w:type="spellEnd"/>
      <w:r w:rsidRPr="0058243A">
        <w:rPr>
          <w:rStyle w:val="markedcontent"/>
          <w:rFonts w:ascii="Times New Roman" w:hAnsi="Times New Roman" w:cs="Times New Roman"/>
          <w:sz w:val="24"/>
          <w:szCs w:val="24"/>
        </w:rPr>
        <w:t>;</w:t>
      </w:r>
    </w:p>
    <w:p w14:paraId="479ACB80" w14:textId="77777777" w:rsidR="001A3141" w:rsidRPr="0058243A" w:rsidRDefault="00E14E11"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reizi gadā iziet apmācības par IT jomas normatīvo aktu prasībām;</w:t>
      </w:r>
    </w:p>
    <w:p w14:paraId="187DD9D9"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izlasīt gan </w:t>
      </w:r>
      <w:r w:rsidR="002C549D" w:rsidRPr="0058243A">
        <w:rPr>
          <w:rFonts w:ascii="Times New Roman" w:hAnsi="Times New Roman" w:cs="Times New Roman"/>
          <w:bCs/>
          <w:sz w:val="24"/>
          <w:szCs w:val="24"/>
        </w:rPr>
        <w:t>par tehniskajiem resursiem atbildīgās personas</w:t>
      </w:r>
      <w:r w:rsidR="002C549D" w:rsidRPr="0058243A">
        <w:rPr>
          <w:rStyle w:val="markedcontent"/>
          <w:rFonts w:ascii="Times New Roman" w:hAnsi="Times New Roman" w:cs="Times New Roman"/>
          <w:sz w:val="24"/>
          <w:szCs w:val="24"/>
        </w:rPr>
        <w:t xml:space="preserve"> vai IT</w:t>
      </w:r>
      <w:r w:rsidR="007578F7">
        <w:rPr>
          <w:rStyle w:val="markedcontent"/>
          <w:rFonts w:ascii="Times New Roman" w:hAnsi="Times New Roman" w:cs="Times New Roman"/>
          <w:sz w:val="24"/>
          <w:szCs w:val="24"/>
        </w:rPr>
        <w:t>N</w:t>
      </w:r>
      <w:r w:rsidR="002C549D"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 xml:space="preserve">gan IS tehnoloģisko </w:t>
      </w:r>
      <w:r w:rsidR="002C549D" w:rsidRPr="0058243A">
        <w:rPr>
          <w:rStyle w:val="markedcontent"/>
          <w:rFonts w:ascii="Times New Roman" w:hAnsi="Times New Roman" w:cs="Times New Roman"/>
          <w:sz w:val="24"/>
          <w:szCs w:val="24"/>
        </w:rPr>
        <w:t>r</w:t>
      </w:r>
      <w:r w:rsidRPr="0058243A">
        <w:rPr>
          <w:rStyle w:val="markedcontent"/>
          <w:rFonts w:ascii="Times New Roman" w:hAnsi="Times New Roman" w:cs="Times New Roman"/>
          <w:sz w:val="24"/>
          <w:szCs w:val="24"/>
        </w:rPr>
        <w:t>esursu</w:t>
      </w:r>
      <w:r w:rsidR="002C549D"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turētāja sūtītos</w:t>
      </w:r>
      <w:r w:rsidR="002C549D"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 xml:space="preserve">ziņojumus un izpildīt </w:t>
      </w:r>
      <w:r w:rsidR="007578F7">
        <w:rPr>
          <w:rStyle w:val="markedcontent"/>
          <w:rFonts w:ascii="Times New Roman" w:hAnsi="Times New Roman" w:cs="Times New Roman"/>
          <w:sz w:val="24"/>
          <w:szCs w:val="24"/>
        </w:rPr>
        <w:t xml:space="preserve">tajos </w:t>
      </w:r>
      <w:r w:rsidRPr="0058243A">
        <w:rPr>
          <w:rStyle w:val="markedcontent"/>
          <w:rFonts w:ascii="Times New Roman" w:hAnsi="Times New Roman" w:cs="Times New Roman"/>
          <w:sz w:val="24"/>
          <w:szCs w:val="24"/>
        </w:rPr>
        <w:t>norādītās darbības;</w:t>
      </w:r>
    </w:p>
    <w:p w14:paraId="2F1B2656"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pārtraucot </w:t>
      </w:r>
      <w:r w:rsidR="00E14E11" w:rsidRPr="0058243A">
        <w:rPr>
          <w:rStyle w:val="markedcontent"/>
          <w:rFonts w:ascii="Times New Roman" w:hAnsi="Times New Roman" w:cs="Times New Roman"/>
          <w:sz w:val="24"/>
          <w:szCs w:val="24"/>
        </w:rPr>
        <w:t>darba</w:t>
      </w:r>
      <w:r w:rsidRPr="0058243A">
        <w:rPr>
          <w:rStyle w:val="markedcontent"/>
          <w:rFonts w:ascii="Times New Roman" w:hAnsi="Times New Roman" w:cs="Times New Roman"/>
          <w:sz w:val="24"/>
          <w:szCs w:val="24"/>
        </w:rPr>
        <w:t xml:space="preserve"> tiesiskās attiecības ar</w:t>
      </w:r>
      <w:r w:rsidR="00E14E11" w:rsidRPr="0058243A">
        <w:rPr>
          <w:rStyle w:val="markedcontent"/>
          <w:rFonts w:ascii="Times New Roman" w:hAnsi="Times New Roman" w:cs="Times New Roman"/>
          <w:sz w:val="24"/>
          <w:szCs w:val="24"/>
        </w:rPr>
        <w:t xml:space="preserve"> Pārzini</w:t>
      </w:r>
      <w:r w:rsidRPr="0058243A">
        <w:rPr>
          <w:rStyle w:val="markedcontent"/>
          <w:rFonts w:ascii="Times New Roman" w:hAnsi="Times New Roman" w:cs="Times New Roman"/>
          <w:sz w:val="24"/>
          <w:szCs w:val="24"/>
        </w:rPr>
        <w:t xml:space="preserve">, nekavējoties nodot </w:t>
      </w:r>
      <w:r w:rsidR="00D003F6" w:rsidRPr="0058243A">
        <w:rPr>
          <w:rStyle w:val="markedcontent"/>
          <w:rFonts w:ascii="Times New Roman" w:hAnsi="Times New Roman" w:cs="Times New Roman"/>
          <w:sz w:val="24"/>
          <w:szCs w:val="24"/>
        </w:rPr>
        <w:t>IT</w:t>
      </w:r>
      <w:r w:rsidR="007578F7">
        <w:rPr>
          <w:rStyle w:val="markedcontent"/>
          <w:rFonts w:ascii="Times New Roman" w:hAnsi="Times New Roman" w:cs="Times New Roman"/>
          <w:sz w:val="24"/>
          <w:szCs w:val="24"/>
        </w:rPr>
        <w:t>N</w:t>
      </w:r>
      <w:r w:rsidR="00D003F6" w:rsidRPr="0058243A">
        <w:rPr>
          <w:rStyle w:val="markedcontent"/>
          <w:rFonts w:ascii="Times New Roman" w:hAnsi="Times New Roman" w:cs="Times New Roman"/>
          <w:sz w:val="24"/>
          <w:szCs w:val="24"/>
        </w:rPr>
        <w:t xml:space="preserve"> viņa</w:t>
      </w:r>
      <w:r w:rsidRPr="0058243A">
        <w:rPr>
          <w:rStyle w:val="markedcontent"/>
          <w:rFonts w:ascii="Times New Roman" w:hAnsi="Times New Roman" w:cs="Times New Roman"/>
          <w:sz w:val="24"/>
          <w:szCs w:val="24"/>
        </w:rPr>
        <w:t xml:space="preserve"> rīcībā</w:t>
      </w:r>
      <w:r w:rsidR="00E14E11"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 xml:space="preserve">esošo aprīkojumu, informāciju, t.sk. datnes un dokumentus, kas </w:t>
      </w:r>
      <w:r w:rsidR="007578F7">
        <w:rPr>
          <w:rStyle w:val="markedcontent"/>
          <w:rFonts w:ascii="Times New Roman" w:hAnsi="Times New Roman" w:cs="Times New Roman"/>
          <w:sz w:val="24"/>
          <w:szCs w:val="24"/>
        </w:rPr>
        <w:t>tika saņemti, vai bija lietotāja paša radīti</w:t>
      </w:r>
      <w:r w:rsidR="00E14E11"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darba pienākumu izpildes laikā;</w:t>
      </w:r>
      <w:r w:rsidR="00E14E11" w:rsidRPr="0058243A">
        <w:rPr>
          <w:rStyle w:val="markedcontent"/>
          <w:rFonts w:ascii="Times New Roman" w:hAnsi="Times New Roman" w:cs="Times New Roman"/>
          <w:sz w:val="24"/>
          <w:szCs w:val="24"/>
        </w:rPr>
        <w:t xml:space="preserve"> </w:t>
      </w:r>
    </w:p>
    <w:p w14:paraId="3F9A762D"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neizpaust un neizmantot </w:t>
      </w:r>
      <w:r w:rsidR="007578F7" w:rsidRPr="0058243A">
        <w:rPr>
          <w:rStyle w:val="markedcontent"/>
          <w:rFonts w:ascii="Times New Roman" w:hAnsi="Times New Roman" w:cs="Times New Roman"/>
          <w:sz w:val="24"/>
          <w:szCs w:val="24"/>
        </w:rPr>
        <w:t xml:space="preserve">savu vai trešo personu interesēs </w:t>
      </w:r>
      <w:r w:rsidRPr="0058243A">
        <w:rPr>
          <w:rStyle w:val="markedcontent"/>
          <w:rFonts w:ascii="Times New Roman" w:hAnsi="Times New Roman" w:cs="Times New Roman"/>
          <w:sz w:val="24"/>
          <w:szCs w:val="24"/>
        </w:rPr>
        <w:t>ierobežotas pieejamības informāciju, kas</w:t>
      </w:r>
      <w:r w:rsidR="00D003F6"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 xml:space="preserve">saņemta no </w:t>
      </w:r>
      <w:r w:rsidR="00D003F6" w:rsidRPr="0058243A">
        <w:rPr>
          <w:rStyle w:val="markedcontent"/>
          <w:rFonts w:ascii="Times New Roman" w:hAnsi="Times New Roman" w:cs="Times New Roman"/>
          <w:sz w:val="24"/>
          <w:szCs w:val="24"/>
        </w:rPr>
        <w:t>IS</w:t>
      </w:r>
      <w:r w:rsidRPr="0058243A">
        <w:rPr>
          <w:rStyle w:val="markedcontent"/>
          <w:rFonts w:ascii="Times New Roman" w:hAnsi="Times New Roman" w:cs="Times New Roman"/>
          <w:sz w:val="24"/>
          <w:szCs w:val="24"/>
        </w:rPr>
        <w:t>, kā arī ievērot tiesisko</w:t>
      </w:r>
      <w:r w:rsidR="00D003F6"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 xml:space="preserve">regulējumu informācijas atklātības un </w:t>
      </w:r>
      <w:r w:rsidR="00D003F6" w:rsidRPr="0058243A">
        <w:rPr>
          <w:rStyle w:val="markedcontent"/>
          <w:rFonts w:ascii="Times New Roman" w:hAnsi="Times New Roman" w:cs="Times New Roman"/>
          <w:sz w:val="24"/>
          <w:szCs w:val="24"/>
        </w:rPr>
        <w:t>f</w:t>
      </w:r>
      <w:r w:rsidRPr="0058243A">
        <w:rPr>
          <w:rStyle w:val="markedcontent"/>
          <w:rFonts w:ascii="Times New Roman" w:hAnsi="Times New Roman" w:cs="Times New Roman"/>
          <w:sz w:val="24"/>
          <w:szCs w:val="24"/>
        </w:rPr>
        <w:t>izisko personu datu apstrādes jomā;</w:t>
      </w:r>
    </w:p>
    <w:p w14:paraId="23B47A62" w14:textId="77777777" w:rsidR="001A3141" w:rsidRPr="0058243A" w:rsidRDefault="0084256D"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saglabāt informācijas konfidencialitāti arī pēc darba</w:t>
      </w:r>
      <w:r w:rsidR="00D003F6"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(līguma izpildes) tiesisko attiecību izbeigšanās.</w:t>
      </w:r>
    </w:p>
    <w:p w14:paraId="5DC7D9DE" w14:textId="10046C0B" w:rsidR="001A3141" w:rsidRPr="0058243A" w:rsidRDefault="008B26D3"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Pr>
          <w:rStyle w:val="markedcontent"/>
          <w:rFonts w:ascii="Times New Roman" w:hAnsi="Times New Roman" w:cs="Times New Roman"/>
          <w:sz w:val="24"/>
          <w:szCs w:val="24"/>
        </w:rPr>
        <w:t>L</w:t>
      </w:r>
      <w:r w:rsidR="0084256D" w:rsidRPr="0058243A">
        <w:rPr>
          <w:rStyle w:val="markedcontent"/>
          <w:rFonts w:ascii="Times New Roman" w:hAnsi="Times New Roman" w:cs="Times New Roman"/>
          <w:sz w:val="24"/>
          <w:szCs w:val="24"/>
        </w:rPr>
        <w:t>ietotājam aizliegts:</w:t>
      </w:r>
    </w:p>
    <w:p w14:paraId="56FDF270"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izmantot IS informācijas un tehnoloģiskos resursus, lai izplatītu vai</w:t>
      </w:r>
      <w:r w:rsidR="00D003F6"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uzglabātu ar darbu nesaistītu informāciju;</w:t>
      </w:r>
    </w:p>
    <w:p w14:paraId="674A95E4" w14:textId="77777777" w:rsidR="001A3141" w:rsidRPr="0058243A" w:rsidRDefault="0084256D"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veikt darbības, kas nepamatoti noslogo IS informācijas un tehnoloģiskos</w:t>
      </w:r>
      <w:r w:rsidR="00D003F6"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resursus;</w:t>
      </w:r>
    </w:p>
    <w:p w14:paraId="3365388D"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nesankcionēti nodot IS informācijas vai tehnoloģiskos resursus trešajai</w:t>
      </w:r>
      <w:r w:rsidR="00D003F6" w:rsidRPr="0058243A">
        <w:rPr>
          <w:rStyle w:val="markedcontent"/>
          <w:rFonts w:ascii="Times New Roman" w:hAnsi="Times New Roman" w:cs="Times New Roman"/>
          <w:sz w:val="24"/>
          <w:szCs w:val="24"/>
        </w:rPr>
        <w:t xml:space="preserve"> </w:t>
      </w:r>
      <w:r w:rsidRPr="0058243A">
        <w:rPr>
          <w:rStyle w:val="markedcontent"/>
          <w:rFonts w:ascii="Times New Roman" w:hAnsi="Times New Roman" w:cs="Times New Roman"/>
          <w:sz w:val="24"/>
          <w:szCs w:val="24"/>
        </w:rPr>
        <w:t>personai;</w:t>
      </w:r>
    </w:p>
    <w:p w14:paraId="4D374234"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nesankcionēti mainīt IS konfigurāciju;</w:t>
      </w:r>
    </w:p>
    <w:p w14:paraId="5BF39B95"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piekļūt tiem IS resursiem, kuriem </w:t>
      </w:r>
      <w:r w:rsidR="007578F7">
        <w:rPr>
          <w:rStyle w:val="markedcontent"/>
          <w:rFonts w:ascii="Times New Roman" w:hAnsi="Times New Roman" w:cs="Times New Roman"/>
          <w:sz w:val="24"/>
          <w:szCs w:val="24"/>
        </w:rPr>
        <w:t xml:space="preserve">viņam </w:t>
      </w:r>
      <w:r w:rsidRPr="0058243A">
        <w:rPr>
          <w:rStyle w:val="markedcontent"/>
          <w:rFonts w:ascii="Times New Roman" w:hAnsi="Times New Roman" w:cs="Times New Roman"/>
          <w:sz w:val="24"/>
          <w:szCs w:val="24"/>
        </w:rPr>
        <w:t>nav piešķirtas piekļuves tiesības;</w:t>
      </w:r>
    </w:p>
    <w:p w14:paraId="2BA4830A" w14:textId="77777777" w:rsidR="001A3141" w:rsidRPr="0058243A" w:rsidRDefault="0084256D" w:rsidP="007578F7">
      <w:pPr>
        <w:numPr>
          <w:ilvl w:val="1"/>
          <w:numId w:val="1"/>
        </w:numPr>
        <w:spacing w:before="120" w:after="0" w:line="240" w:lineRule="auto"/>
        <w:ind w:left="993" w:hanging="567"/>
        <w:jc w:val="both"/>
        <w:rPr>
          <w:rStyle w:val="markedcontent"/>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lastRenderedPageBreak/>
        <w:t>izpaust lietotājvārdu (identifikatoru) un paroles.</w:t>
      </w:r>
    </w:p>
    <w:p w14:paraId="6143DD4A" w14:textId="42A433BF" w:rsidR="0084256D" w:rsidRPr="0058243A" w:rsidRDefault="008B26D3" w:rsidP="0058243A">
      <w:pPr>
        <w:numPr>
          <w:ilvl w:val="0"/>
          <w:numId w:val="1"/>
        </w:numPr>
        <w:spacing w:before="120" w:after="0" w:line="240" w:lineRule="auto"/>
        <w:ind w:left="426" w:hanging="426"/>
        <w:jc w:val="both"/>
        <w:rPr>
          <w:rStyle w:val="markedcontent"/>
          <w:rFonts w:ascii="Times New Roman" w:eastAsia="Times New Roman" w:hAnsi="Times New Roman" w:cs="Times New Roman"/>
          <w:color w:val="00000A"/>
          <w:sz w:val="24"/>
          <w:szCs w:val="24"/>
        </w:rPr>
      </w:pPr>
      <w:r>
        <w:rPr>
          <w:rStyle w:val="markedcontent"/>
          <w:rFonts w:ascii="Times New Roman" w:hAnsi="Times New Roman" w:cs="Times New Roman"/>
          <w:sz w:val="24"/>
          <w:szCs w:val="24"/>
        </w:rPr>
        <w:t>L</w:t>
      </w:r>
      <w:r w:rsidR="0084256D" w:rsidRPr="0058243A">
        <w:rPr>
          <w:rStyle w:val="markedcontent"/>
          <w:rFonts w:ascii="Times New Roman" w:hAnsi="Times New Roman" w:cs="Times New Roman"/>
          <w:sz w:val="24"/>
          <w:szCs w:val="24"/>
        </w:rPr>
        <w:t>ietotājs atbild par darbībām, kas veiktas, izmantojot viņa</w:t>
      </w:r>
      <w:r w:rsidR="00A45FFE" w:rsidRPr="0058243A">
        <w:rPr>
          <w:rStyle w:val="markedcontent"/>
          <w:rFonts w:ascii="Times New Roman" w:hAnsi="Times New Roman" w:cs="Times New Roman"/>
          <w:sz w:val="24"/>
          <w:szCs w:val="24"/>
        </w:rPr>
        <w:t xml:space="preserve"> </w:t>
      </w:r>
      <w:r w:rsidR="0084256D" w:rsidRPr="0058243A">
        <w:rPr>
          <w:rStyle w:val="markedcontent"/>
          <w:rFonts w:ascii="Times New Roman" w:hAnsi="Times New Roman" w:cs="Times New Roman"/>
          <w:sz w:val="24"/>
          <w:szCs w:val="24"/>
        </w:rPr>
        <w:t>identifikatoru un autentifikācijas rīku, kā arī par zaudējumiem, kas radušies,</w:t>
      </w:r>
      <w:r w:rsidR="00A45FFE" w:rsidRPr="0058243A">
        <w:rPr>
          <w:rStyle w:val="markedcontent"/>
          <w:rFonts w:ascii="Times New Roman" w:hAnsi="Times New Roman" w:cs="Times New Roman"/>
          <w:sz w:val="24"/>
          <w:szCs w:val="24"/>
        </w:rPr>
        <w:t xml:space="preserve"> </w:t>
      </w:r>
      <w:r w:rsidR="0084256D" w:rsidRPr="0058243A">
        <w:rPr>
          <w:rStyle w:val="markedcontent"/>
          <w:rFonts w:ascii="Times New Roman" w:hAnsi="Times New Roman" w:cs="Times New Roman"/>
          <w:sz w:val="24"/>
          <w:szCs w:val="24"/>
        </w:rPr>
        <w:t>neievērojot IS drošības prasības.</w:t>
      </w:r>
    </w:p>
    <w:p w14:paraId="038D44BE" w14:textId="77777777" w:rsidR="001A3141" w:rsidRPr="0058243A" w:rsidRDefault="001A3141" w:rsidP="0058243A">
      <w:pPr>
        <w:pStyle w:val="Heading1"/>
        <w:spacing w:before="120" w:line="240" w:lineRule="auto"/>
        <w:rPr>
          <w:rFonts w:cs="Times New Roman"/>
          <w:szCs w:val="24"/>
        </w:rPr>
      </w:pPr>
      <w:bookmarkStart w:id="6" w:name="_Toc128654640"/>
      <w:r w:rsidRPr="0058243A">
        <w:rPr>
          <w:rFonts w:cs="Times New Roman"/>
          <w:szCs w:val="24"/>
        </w:rPr>
        <w:t xml:space="preserve">IV. </w:t>
      </w:r>
      <w:r w:rsidR="007578F7">
        <w:rPr>
          <w:rFonts w:cs="Times New Roman"/>
          <w:szCs w:val="24"/>
        </w:rPr>
        <w:t>IS</w:t>
      </w:r>
      <w:r w:rsidRPr="0058243A">
        <w:rPr>
          <w:rFonts w:cs="Times New Roman"/>
          <w:szCs w:val="24"/>
        </w:rPr>
        <w:t xml:space="preserve"> lietošanas kārtība</w:t>
      </w:r>
      <w:bookmarkEnd w:id="6"/>
    </w:p>
    <w:p w14:paraId="5D92CCDE" w14:textId="77777777"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b/>
          <w:bCs/>
          <w:color w:val="000000" w:themeColor="text1"/>
          <w:sz w:val="24"/>
          <w:szCs w:val="24"/>
        </w:rPr>
        <w:t>Datortehnika</w:t>
      </w:r>
      <w:r w:rsidRPr="0058243A">
        <w:rPr>
          <w:rFonts w:ascii="Times New Roman" w:hAnsi="Times New Roman" w:cs="Times New Roman"/>
          <w:bCs/>
          <w:color w:val="000000" w:themeColor="text1"/>
          <w:sz w:val="24"/>
          <w:szCs w:val="24"/>
        </w:rPr>
        <w:t xml:space="preserve"> jāizvieto tādā veidā, lai pie tās nevarētu piekļūt trešās personas, nodrošinoties pret jebkurām destruktīvajām darbībām, piemēram, inficētās zibatmiņas ievietošanas darbstacijā, barošanas vada izraušanas, utt. Izvades iekārtas (printeris, monitors) vēlams izvietot tā, lai trešās personas</w:t>
      </w:r>
      <w:r w:rsidR="007578F7">
        <w:rPr>
          <w:rFonts w:ascii="Times New Roman" w:hAnsi="Times New Roman" w:cs="Times New Roman"/>
          <w:bCs/>
          <w:color w:val="000000" w:themeColor="text1"/>
          <w:sz w:val="24"/>
          <w:szCs w:val="24"/>
        </w:rPr>
        <w:t xml:space="preserve"> </w:t>
      </w:r>
      <w:r w:rsidRPr="0058243A">
        <w:rPr>
          <w:rFonts w:ascii="Times New Roman" w:hAnsi="Times New Roman" w:cs="Times New Roman"/>
          <w:bCs/>
          <w:color w:val="000000" w:themeColor="text1"/>
          <w:sz w:val="24"/>
          <w:szCs w:val="24"/>
        </w:rPr>
        <w:t>nevarētu nesankcionēti piekļūt tiem neparedzētai informācijai</w:t>
      </w:r>
      <w:r w:rsidRPr="0058243A">
        <w:rPr>
          <w:rFonts w:ascii="Times New Roman" w:eastAsia="Times New Roman" w:hAnsi="Times New Roman" w:cs="Times New Roman"/>
          <w:bCs/>
          <w:color w:val="000000" w:themeColor="text1"/>
          <w:sz w:val="24"/>
          <w:szCs w:val="24"/>
        </w:rPr>
        <w:t xml:space="preserve">. </w:t>
      </w:r>
    </w:p>
    <w:p w14:paraId="63CA420E" w14:textId="77777777"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IT</w:t>
      </w:r>
      <w:r w:rsidR="007578F7">
        <w:rPr>
          <w:rFonts w:ascii="Times New Roman" w:eastAsia="Times New Roman" w:hAnsi="Times New Roman" w:cs="Times New Roman"/>
          <w:color w:val="000000" w:themeColor="text1"/>
          <w:sz w:val="24"/>
          <w:szCs w:val="24"/>
        </w:rPr>
        <w:t>N</w:t>
      </w:r>
      <w:r w:rsidRPr="0058243A">
        <w:rPr>
          <w:rFonts w:ascii="Times New Roman" w:eastAsia="Times New Roman" w:hAnsi="Times New Roman" w:cs="Times New Roman"/>
          <w:color w:val="000000" w:themeColor="text1"/>
          <w:sz w:val="24"/>
          <w:szCs w:val="24"/>
        </w:rPr>
        <w:t xml:space="preserve"> izvērtē</w:t>
      </w:r>
      <w:r w:rsidR="007578F7">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 xml:space="preserve"> vai lietotājam nepieciešams izsniegt lietošanā citu datortehniku. </w:t>
      </w:r>
    </w:p>
    <w:p w14:paraId="6154F205" w14:textId="30620D57"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sz w:val="24"/>
          <w:szCs w:val="24"/>
        </w:rPr>
        <w:t>IT</w:t>
      </w:r>
      <w:r w:rsidR="007578F7">
        <w:rPr>
          <w:rFonts w:ascii="Times New Roman" w:hAnsi="Times New Roman" w:cs="Times New Roman"/>
          <w:sz w:val="24"/>
          <w:szCs w:val="24"/>
        </w:rPr>
        <w:t>N</w:t>
      </w:r>
      <w:r w:rsidRPr="0058243A">
        <w:rPr>
          <w:rFonts w:ascii="Times New Roman" w:hAnsi="Times New Roman" w:cs="Times New Roman"/>
          <w:sz w:val="24"/>
          <w:szCs w:val="24"/>
        </w:rPr>
        <w:t xml:space="preserve"> piešķir </w:t>
      </w:r>
      <w:r w:rsidR="007578F7" w:rsidRPr="0058243A">
        <w:rPr>
          <w:rFonts w:ascii="Times New Roman" w:hAnsi="Times New Roman" w:cs="Times New Roman"/>
          <w:sz w:val="24"/>
          <w:szCs w:val="24"/>
        </w:rPr>
        <w:t xml:space="preserve">lietotājam </w:t>
      </w:r>
      <w:r w:rsidRPr="0058243A">
        <w:rPr>
          <w:rFonts w:ascii="Times New Roman" w:hAnsi="Times New Roman" w:cs="Times New Roman"/>
          <w:sz w:val="24"/>
          <w:szCs w:val="24"/>
        </w:rPr>
        <w:t xml:space="preserve">datortehniku no </w:t>
      </w:r>
      <w:r w:rsidR="007578F7">
        <w:rPr>
          <w:rFonts w:ascii="Times New Roman" w:hAnsi="Times New Roman" w:cs="Times New Roman"/>
          <w:bCs/>
          <w:color w:val="000000" w:themeColor="text1"/>
          <w:sz w:val="24"/>
          <w:szCs w:val="24"/>
        </w:rPr>
        <w:t>institūcijām</w:t>
      </w:r>
      <w:r w:rsidRPr="0058243A">
        <w:rPr>
          <w:rFonts w:ascii="Times New Roman" w:hAnsi="Times New Roman" w:cs="Times New Roman"/>
          <w:bCs/>
          <w:color w:val="000000" w:themeColor="text1"/>
          <w:sz w:val="24"/>
          <w:szCs w:val="24"/>
        </w:rPr>
        <w:t xml:space="preserve"> </w:t>
      </w:r>
      <w:r w:rsidRPr="0058243A">
        <w:rPr>
          <w:rFonts w:ascii="Times New Roman" w:hAnsi="Times New Roman" w:cs="Times New Roman"/>
          <w:sz w:val="24"/>
          <w:szCs w:val="24"/>
        </w:rPr>
        <w:t>pieejamā datortehnikas inventāra</w:t>
      </w:r>
      <w:r w:rsidRPr="0058243A">
        <w:rPr>
          <w:rFonts w:ascii="Times New Roman" w:eastAsia="Times New Roman" w:hAnsi="Times New Roman" w:cs="Times New Roman"/>
          <w:color w:val="000000" w:themeColor="text1"/>
          <w:sz w:val="24"/>
          <w:szCs w:val="24"/>
        </w:rPr>
        <w:t>. Ja nepieciešamā datortehnikas vienības konfigurācija nav pieejama, tad IT</w:t>
      </w:r>
      <w:r w:rsidR="007578F7">
        <w:rPr>
          <w:rFonts w:ascii="Times New Roman" w:eastAsia="Times New Roman" w:hAnsi="Times New Roman" w:cs="Times New Roman"/>
          <w:color w:val="000000" w:themeColor="text1"/>
          <w:sz w:val="24"/>
          <w:szCs w:val="24"/>
        </w:rPr>
        <w:t>N</w:t>
      </w:r>
      <w:r w:rsidRPr="0058243A">
        <w:rPr>
          <w:rFonts w:ascii="Times New Roman" w:eastAsia="Times New Roman" w:hAnsi="Times New Roman" w:cs="Times New Roman"/>
          <w:color w:val="000000" w:themeColor="text1"/>
          <w:sz w:val="24"/>
          <w:szCs w:val="24"/>
        </w:rPr>
        <w:t xml:space="preserve"> </w:t>
      </w:r>
      <w:r w:rsidR="007578F7">
        <w:rPr>
          <w:rFonts w:ascii="Times New Roman" w:eastAsia="Times New Roman" w:hAnsi="Times New Roman" w:cs="Times New Roman"/>
          <w:color w:val="000000" w:themeColor="text1"/>
          <w:sz w:val="24"/>
          <w:szCs w:val="24"/>
        </w:rPr>
        <w:t>organizē</w:t>
      </w:r>
      <w:r w:rsidRPr="0058243A">
        <w:rPr>
          <w:rFonts w:ascii="Times New Roman" w:eastAsia="Times New Roman" w:hAnsi="Times New Roman" w:cs="Times New Roman"/>
          <w:color w:val="000000" w:themeColor="text1"/>
          <w:sz w:val="24"/>
          <w:szCs w:val="24"/>
        </w:rPr>
        <w:t xml:space="preserve"> datortehnikas </w:t>
      </w:r>
      <w:r w:rsidR="007578F7">
        <w:rPr>
          <w:rFonts w:ascii="Times New Roman" w:eastAsia="Times New Roman" w:hAnsi="Times New Roman" w:cs="Times New Roman"/>
          <w:color w:val="000000" w:themeColor="text1"/>
          <w:sz w:val="24"/>
          <w:szCs w:val="24"/>
        </w:rPr>
        <w:t>un</w:t>
      </w:r>
      <w:r w:rsidRPr="0058243A">
        <w:rPr>
          <w:rFonts w:ascii="Times New Roman" w:eastAsia="Times New Roman" w:hAnsi="Times New Roman" w:cs="Times New Roman"/>
          <w:color w:val="000000" w:themeColor="text1"/>
          <w:sz w:val="24"/>
          <w:szCs w:val="24"/>
        </w:rPr>
        <w:t xml:space="preserve"> programmatūras iegādi. </w:t>
      </w:r>
    </w:p>
    <w:p w14:paraId="12D588FA" w14:textId="77777777"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bCs/>
          <w:color w:val="000000" w:themeColor="text1"/>
          <w:sz w:val="24"/>
          <w:szCs w:val="24"/>
        </w:rPr>
        <w:t>Sākotnējo datortehnikas konfigurēšanu veic IT</w:t>
      </w:r>
      <w:r w:rsidR="007578F7">
        <w:rPr>
          <w:rFonts w:ascii="Times New Roman" w:hAnsi="Times New Roman" w:cs="Times New Roman"/>
          <w:bCs/>
          <w:color w:val="000000" w:themeColor="text1"/>
          <w:sz w:val="24"/>
          <w:szCs w:val="24"/>
        </w:rPr>
        <w:t>N</w:t>
      </w:r>
      <w:r w:rsidRPr="0058243A">
        <w:rPr>
          <w:rFonts w:ascii="Times New Roman" w:hAnsi="Times New Roman" w:cs="Times New Roman"/>
          <w:bCs/>
          <w:color w:val="000000" w:themeColor="text1"/>
          <w:sz w:val="24"/>
          <w:szCs w:val="24"/>
        </w:rPr>
        <w:t>. Datortehnika tiek konfigurēta darba pienākumu veikšanai, ievērojot šādas minimālās prasības:</w:t>
      </w:r>
    </w:p>
    <w:p w14:paraId="24F4AC86" w14:textId="77777777" w:rsidR="001A3141" w:rsidRPr="0058243A" w:rsidRDefault="00AF6567"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Fonts w:ascii="Times New Roman" w:hAnsi="Times New Roman" w:cs="Times New Roman"/>
          <w:bCs/>
          <w:color w:val="000000" w:themeColor="text1"/>
          <w:sz w:val="24"/>
          <w:szCs w:val="24"/>
        </w:rPr>
        <w:t>katram lietotājam ir izveidots lietotājvārds un pieslēgšanās parole;</w:t>
      </w:r>
    </w:p>
    <w:p w14:paraId="598B5204" w14:textId="77777777" w:rsidR="001A3141" w:rsidRPr="0058243A" w:rsidRDefault="00AF6567"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Fonts w:ascii="Times New Roman" w:hAnsi="Times New Roman" w:cs="Times New Roman"/>
          <w:bCs/>
          <w:color w:val="000000" w:themeColor="text1"/>
          <w:sz w:val="24"/>
          <w:szCs w:val="24"/>
        </w:rPr>
        <w:t>ikdienas lietotājam nav piešķirtas datora administratora tiesības;</w:t>
      </w:r>
    </w:p>
    <w:p w14:paraId="50D64C47" w14:textId="5307EFF4" w:rsidR="001A3141" w:rsidRPr="0058243A" w:rsidRDefault="00AF6567"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Fonts w:ascii="Times New Roman" w:hAnsi="Times New Roman" w:cs="Times New Roman"/>
          <w:bCs/>
          <w:color w:val="000000" w:themeColor="text1"/>
          <w:sz w:val="24"/>
          <w:szCs w:val="24"/>
        </w:rPr>
        <w:t>tīmekļa pārlūkprogrammās (</w:t>
      </w:r>
      <w:proofErr w:type="spellStart"/>
      <w:r w:rsidRPr="008B26D3">
        <w:rPr>
          <w:rFonts w:ascii="Times New Roman" w:hAnsi="Times New Roman" w:cs="Times New Roman"/>
          <w:bCs/>
          <w:i/>
          <w:iCs/>
          <w:color w:val="000000" w:themeColor="text1"/>
          <w:sz w:val="24"/>
          <w:szCs w:val="24"/>
        </w:rPr>
        <w:t>Mozilla</w:t>
      </w:r>
      <w:proofErr w:type="spellEnd"/>
      <w:r w:rsidRPr="008B26D3">
        <w:rPr>
          <w:rFonts w:ascii="Times New Roman" w:hAnsi="Times New Roman" w:cs="Times New Roman"/>
          <w:bCs/>
          <w:i/>
          <w:iCs/>
          <w:color w:val="000000" w:themeColor="text1"/>
          <w:sz w:val="24"/>
          <w:szCs w:val="24"/>
        </w:rPr>
        <w:t xml:space="preserve"> </w:t>
      </w:r>
      <w:proofErr w:type="spellStart"/>
      <w:r w:rsidRPr="008B26D3">
        <w:rPr>
          <w:rFonts w:ascii="Times New Roman" w:hAnsi="Times New Roman" w:cs="Times New Roman"/>
          <w:bCs/>
          <w:i/>
          <w:iCs/>
          <w:color w:val="000000" w:themeColor="text1"/>
          <w:sz w:val="24"/>
          <w:szCs w:val="24"/>
        </w:rPr>
        <w:t>Firefox</w:t>
      </w:r>
      <w:proofErr w:type="spellEnd"/>
      <w:r w:rsidRPr="008B26D3">
        <w:rPr>
          <w:rFonts w:ascii="Times New Roman" w:hAnsi="Times New Roman" w:cs="Times New Roman"/>
          <w:bCs/>
          <w:i/>
          <w:iCs/>
          <w:color w:val="000000" w:themeColor="text1"/>
          <w:sz w:val="24"/>
          <w:szCs w:val="24"/>
        </w:rPr>
        <w:t xml:space="preserve">, Google </w:t>
      </w:r>
      <w:proofErr w:type="spellStart"/>
      <w:r w:rsidRPr="008B26D3">
        <w:rPr>
          <w:rFonts w:ascii="Times New Roman" w:hAnsi="Times New Roman" w:cs="Times New Roman"/>
          <w:bCs/>
          <w:i/>
          <w:iCs/>
          <w:color w:val="000000" w:themeColor="text1"/>
          <w:sz w:val="24"/>
          <w:szCs w:val="24"/>
        </w:rPr>
        <w:t>Chrome</w:t>
      </w:r>
      <w:proofErr w:type="spellEnd"/>
      <w:r w:rsidR="007578F7">
        <w:rPr>
          <w:rFonts w:ascii="Times New Roman" w:hAnsi="Times New Roman" w:cs="Times New Roman"/>
          <w:bCs/>
          <w:color w:val="000000" w:themeColor="text1"/>
          <w:sz w:val="24"/>
          <w:szCs w:val="24"/>
        </w:rPr>
        <w:t>,</w:t>
      </w:r>
      <w:r w:rsidRPr="0058243A">
        <w:rPr>
          <w:rFonts w:ascii="Times New Roman" w:hAnsi="Times New Roman" w:cs="Times New Roman"/>
          <w:bCs/>
          <w:color w:val="000000" w:themeColor="text1"/>
          <w:sz w:val="24"/>
          <w:szCs w:val="24"/>
        </w:rPr>
        <w:t xml:space="preserve"> u.c.) ir atslēgta automātiskā paroļu un lietotājvārdu saglabāšana, kā arī automātiskā </w:t>
      </w:r>
      <w:r w:rsidR="005A052D">
        <w:rPr>
          <w:rFonts w:ascii="Times New Roman" w:hAnsi="Times New Roman" w:cs="Times New Roman"/>
          <w:bCs/>
          <w:color w:val="000000" w:themeColor="text1"/>
          <w:sz w:val="24"/>
          <w:szCs w:val="24"/>
        </w:rPr>
        <w:t>autorizēšanās</w:t>
      </w:r>
      <w:r w:rsidRPr="0058243A">
        <w:rPr>
          <w:rFonts w:ascii="Times New Roman" w:hAnsi="Times New Roman" w:cs="Times New Roman"/>
          <w:bCs/>
          <w:color w:val="000000" w:themeColor="text1"/>
          <w:sz w:val="24"/>
          <w:szCs w:val="24"/>
        </w:rPr>
        <w:t xml:space="preserve"> sistēmā;</w:t>
      </w:r>
    </w:p>
    <w:p w14:paraId="48391E0D" w14:textId="77777777" w:rsidR="001A3141" w:rsidRPr="0058243A" w:rsidRDefault="00AF6567"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Fonts w:ascii="Times New Roman" w:hAnsi="Times New Roman" w:cs="Times New Roman"/>
          <w:bCs/>
          <w:color w:val="000000" w:themeColor="text1"/>
          <w:sz w:val="24"/>
          <w:szCs w:val="24"/>
        </w:rPr>
        <w:t xml:space="preserve">ieslēgta automātiskā darbstacijas bloķēšana pēc 10 minūtēm, </w:t>
      </w:r>
      <w:r w:rsidR="007578F7">
        <w:rPr>
          <w:rFonts w:ascii="Times New Roman" w:hAnsi="Times New Roman" w:cs="Times New Roman"/>
          <w:bCs/>
          <w:color w:val="000000" w:themeColor="text1"/>
          <w:sz w:val="24"/>
          <w:szCs w:val="24"/>
        </w:rPr>
        <w:t>ja</w:t>
      </w:r>
      <w:r w:rsidRPr="0058243A">
        <w:rPr>
          <w:rFonts w:ascii="Times New Roman" w:hAnsi="Times New Roman" w:cs="Times New Roman"/>
          <w:bCs/>
          <w:color w:val="000000" w:themeColor="text1"/>
          <w:sz w:val="24"/>
          <w:szCs w:val="24"/>
        </w:rPr>
        <w:t xml:space="preserve"> tā net</w:t>
      </w:r>
      <w:r w:rsidR="007578F7">
        <w:rPr>
          <w:rFonts w:ascii="Times New Roman" w:hAnsi="Times New Roman" w:cs="Times New Roman"/>
          <w:bCs/>
          <w:color w:val="000000" w:themeColor="text1"/>
          <w:sz w:val="24"/>
          <w:szCs w:val="24"/>
        </w:rPr>
        <w:t>iek</w:t>
      </w:r>
      <w:r w:rsidRPr="0058243A">
        <w:rPr>
          <w:rFonts w:ascii="Times New Roman" w:hAnsi="Times New Roman" w:cs="Times New Roman"/>
          <w:bCs/>
          <w:color w:val="000000" w:themeColor="text1"/>
          <w:sz w:val="24"/>
          <w:szCs w:val="24"/>
        </w:rPr>
        <w:t xml:space="preserve"> izmantota;</w:t>
      </w:r>
    </w:p>
    <w:p w14:paraId="5242C5E4" w14:textId="77777777" w:rsidR="001A3141" w:rsidRPr="0058243A" w:rsidRDefault="00AF6567" w:rsidP="007578F7">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Fonts w:ascii="Times New Roman" w:hAnsi="Times New Roman" w:cs="Times New Roman"/>
          <w:bCs/>
          <w:color w:val="000000" w:themeColor="text1"/>
          <w:sz w:val="24"/>
          <w:szCs w:val="24"/>
        </w:rPr>
        <w:t>operētājsistēmas atjauninājumi, antivīruss, ugunsmūris ir nepārtraukti aktīvi.</w:t>
      </w:r>
    </w:p>
    <w:p w14:paraId="66AEAE9E" w14:textId="77777777"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IT</w:t>
      </w:r>
      <w:r w:rsidR="007578F7">
        <w:rPr>
          <w:rFonts w:ascii="Times New Roman" w:eastAsia="Times New Roman" w:hAnsi="Times New Roman" w:cs="Times New Roman"/>
          <w:color w:val="000000" w:themeColor="text1"/>
          <w:sz w:val="24"/>
          <w:szCs w:val="24"/>
        </w:rPr>
        <w:t>N</w:t>
      </w:r>
      <w:r w:rsidRPr="0058243A">
        <w:rPr>
          <w:rFonts w:ascii="Times New Roman" w:eastAsia="Times New Roman" w:hAnsi="Times New Roman" w:cs="Times New Roman"/>
          <w:color w:val="000000" w:themeColor="text1"/>
          <w:sz w:val="24"/>
          <w:szCs w:val="24"/>
        </w:rPr>
        <w:t xml:space="preserve"> veic programmatūras instalēšanu atbilstoši programmatūras instalēšanas posmam.</w:t>
      </w:r>
    </w:p>
    <w:p w14:paraId="4C940CBA" w14:textId="371080EA" w:rsidR="001A3141" w:rsidRPr="008B26D3" w:rsidRDefault="00AF6567" w:rsidP="008B26D3">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IT</w:t>
      </w:r>
      <w:r w:rsidR="007578F7">
        <w:rPr>
          <w:rFonts w:ascii="Times New Roman" w:eastAsia="Times New Roman" w:hAnsi="Times New Roman" w:cs="Times New Roman"/>
          <w:color w:val="000000" w:themeColor="text1"/>
          <w:sz w:val="24"/>
          <w:szCs w:val="24"/>
        </w:rPr>
        <w:t xml:space="preserve">N </w:t>
      </w:r>
      <w:r w:rsidRPr="0058243A">
        <w:rPr>
          <w:rFonts w:ascii="Times New Roman" w:eastAsia="Times New Roman" w:hAnsi="Times New Roman" w:cs="Times New Roman"/>
          <w:color w:val="000000" w:themeColor="text1"/>
          <w:sz w:val="24"/>
          <w:szCs w:val="24"/>
        </w:rPr>
        <w:t xml:space="preserve">nodod lietotājam </w:t>
      </w:r>
      <w:r w:rsidR="008B26D3" w:rsidRPr="0058243A">
        <w:rPr>
          <w:rFonts w:ascii="Times New Roman" w:eastAsia="Times New Roman" w:hAnsi="Times New Roman" w:cs="Times New Roman"/>
          <w:color w:val="000000" w:themeColor="text1"/>
          <w:sz w:val="24"/>
          <w:szCs w:val="24"/>
        </w:rPr>
        <w:t>datortehniku</w:t>
      </w:r>
      <w:r w:rsidRPr="0058243A">
        <w:rPr>
          <w:rFonts w:ascii="Times New Roman" w:eastAsia="Times New Roman" w:hAnsi="Times New Roman" w:cs="Times New Roman"/>
          <w:color w:val="000000" w:themeColor="text1"/>
          <w:sz w:val="24"/>
          <w:szCs w:val="24"/>
        </w:rPr>
        <w:t xml:space="preserve">, </w:t>
      </w:r>
      <w:r w:rsidR="008B26D3">
        <w:rPr>
          <w:rFonts w:ascii="Times New Roman" w:eastAsia="Times New Roman" w:hAnsi="Times New Roman" w:cs="Times New Roman"/>
          <w:color w:val="000000" w:themeColor="text1"/>
          <w:sz w:val="24"/>
          <w:szCs w:val="24"/>
        </w:rPr>
        <w:t>sastādot</w:t>
      </w:r>
      <w:r w:rsidR="008B26D3" w:rsidRPr="0058243A">
        <w:rPr>
          <w:rFonts w:ascii="Times New Roman" w:eastAsia="Times New Roman" w:hAnsi="Times New Roman" w:cs="Times New Roman"/>
          <w:color w:val="000000" w:themeColor="text1"/>
          <w:sz w:val="24"/>
          <w:szCs w:val="24"/>
        </w:rPr>
        <w:t xml:space="preserve"> </w:t>
      </w:r>
      <w:r w:rsidR="008B26D3" w:rsidRPr="008B26D3">
        <w:rPr>
          <w:rFonts w:ascii="Times New Roman" w:eastAsia="Times New Roman" w:hAnsi="Times New Roman" w:cs="Times New Roman"/>
          <w:color w:val="000000" w:themeColor="text1"/>
          <w:sz w:val="24"/>
          <w:szCs w:val="24"/>
        </w:rPr>
        <w:t xml:space="preserve">datortehnikas </w:t>
      </w:r>
      <w:r w:rsidR="008B26D3">
        <w:rPr>
          <w:rFonts w:ascii="Times New Roman" w:eastAsia="Times New Roman" w:hAnsi="Times New Roman" w:cs="Times New Roman"/>
          <w:color w:val="000000" w:themeColor="text1"/>
          <w:sz w:val="24"/>
          <w:szCs w:val="24"/>
        </w:rPr>
        <w:t>izsniegšanas-pieņemšanas</w:t>
      </w:r>
      <w:r w:rsidR="008B26D3" w:rsidRPr="008B26D3">
        <w:rPr>
          <w:rFonts w:ascii="Times New Roman" w:eastAsia="Times New Roman" w:hAnsi="Times New Roman" w:cs="Times New Roman"/>
          <w:color w:val="000000" w:themeColor="text1"/>
          <w:sz w:val="24"/>
          <w:szCs w:val="24"/>
        </w:rPr>
        <w:t xml:space="preserve"> aktu </w:t>
      </w:r>
      <w:r w:rsidR="008B26D3">
        <w:rPr>
          <w:rFonts w:ascii="Times New Roman" w:eastAsia="Times New Roman" w:hAnsi="Times New Roman" w:cs="Times New Roman"/>
          <w:color w:val="000000" w:themeColor="text1"/>
          <w:sz w:val="24"/>
          <w:szCs w:val="24"/>
        </w:rPr>
        <w:t xml:space="preserve">par inventāra nodošanu </w:t>
      </w:r>
      <w:r w:rsidR="008B26D3" w:rsidRPr="0058243A">
        <w:rPr>
          <w:rFonts w:ascii="Times New Roman" w:eastAsia="Times New Roman" w:hAnsi="Times New Roman" w:cs="Times New Roman"/>
          <w:color w:val="000000" w:themeColor="text1"/>
          <w:sz w:val="24"/>
          <w:szCs w:val="24"/>
        </w:rPr>
        <w:t>materiāli atbildīga</w:t>
      </w:r>
      <w:r w:rsidR="008B26D3">
        <w:rPr>
          <w:rFonts w:ascii="Times New Roman" w:eastAsia="Times New Roman" w:hAnsi="Times New Roman" w:cs="Times New Roman"/>
          <w:color w:val="000000" w:themeColor="text1"/>
          <w:sz w:val="24"/>
          <w:szCs w:val="24"/>
        </w:rPr>
        <w:t>ja</w:t>
      </w:r>
      <w:r w:rsidR="008B26D3" w:rsidRPr="0058243A">
        <w:rPr>
          <w:rFonts w:ascii="Times New Roman" w:eastAsia="Times New Roman" w:hAnsi="Times New Roman" w:cs="Times New Roman"/>
          <w:color w:val="000000" w:themeColor="text1"/>
          <w:sz w:val="24"/>
          <w:szCs w:val="24"/>
        </w:rPr>
        <w:t>i personai</w:t>
      </w:r>
      <w:r w:rsidRPr="0058243A">
        <w:rPr>
          <w:rFonts w:ascii="Times New Roman" w:eastAsia="Times New Roman" w:hAnsi="Times New Roman" w:cs="Times New Roman"/>
          <w:color w:val="000000" w:themeColor="text1"/>
          <w:sz w:val="24"/>
          <w:szCs w:val="24"/>
        </w:rPr>
        <w:t>.</w:t>
      </w:r>
      <w:r w:rsidR="008B26D3">
        <w:rPr>
          <w:rFonts w:ascii="Times New Roman" w:eastAsia="Times New Roman" w:hAnsi="Times New Roman" w:cs="Times New Roman"/>
          <w:color w:val="00000A"/>
          <w:sz w:val="24"/>
          <w:szCs w:val="24"/>
        </w:rPr>
        <w:t xml:space="preserve"> </w:t>
      </w:r>
      <w:r w:rsidRPr="008B26D3">
        <w:rPr>
          <w:rFonts w:ascii="Times New Roman" w:eastAsia="Times New Roman" w:hAnsi="Times New Roman" w:cs="Times New Roman"/>
          <w:color w:val="000000" w:themeColor="text1"/>
          <w:sz w:val="24"/>
          <w:szCs w:val="24"/>
        </w:rPr>
        <w:t>IT</w:t>
      </w:r>
      <w:r w:rsidR="007578F7" w:rsidRPr="008B26D3">
        <w:rPr>
          <w:rFonts w:ascii="Times New Roman" w:eastAsia="Times New Roman" w:hAnsi="Times New Roman" w:cs="Times New Roman"/>
          <w:color w:val="000000" w:themeColor="text1"/>
          <w:sz w:val="24"/>
          <w:szCs w:val="24"/>
        </w:rPr>
        <w:t>N</w:t>
      </w:r>
      <w:r w:rsidRPr="008B26D3">
        <w:rPr>
          <w:rFonts w:ascii="Times New Roman" w:eastAsia="Times New Roman" w:hAnsi="Times New Roman" w:cs="Times New Roman"/>
          <w:color w:val="000000" w:themeColor="text1"/>
          <w:sz w:val="24"/>
          <w:szCs w:val="24"/>
        </w:rPr>
        <w:t xml:space="preserve"> un lietotājs pārbauda </w:t>
      </w:r>
      <w:r w:rsidR="008B26D3">
        <w:rPr>
          <w:rFonts w:ascii="Times New Roman" w:eastAsia="Times New Roman" w:hAnsi="Times New Roman" w:cs="Times New Roman"/>
          <w:color w:val="000000" w:themeColor="text1"/>
          <w:sz w:val="24"/>
          <w:szCs w:val="24"/>
        </w:rPr>
        <w:t xml:space="preserve">datortehnikas </w:t>
      </w:r>
      <w:r w:rsidRPr="008B26D3">
        <w:rPr>
          <w:rFonts w:ascii="Times New Roman" w:eastAsia="Times New Roman" w:hAnsi="Times New Roman" w:cs="Times New Roman"/>
          <w:color w:val="000000" w:themeColor="text1"/>
          <w:sz w:val="24"/>
          <w:szCs w:val="24"/>
        </w:rPr>
        <w:t xml:space="preserve">darbību un pārliecinās par aprīkojuma atbilstību, </w:t>
      </w:r>
      <w:r w:rsidR="008B26D3" w:rsidRPr="008B26D3">
        <w:rPr>
          <w:rFonts w:ascii="Times New Roman" w:eastAsia="Times New Roman" w:hAnsi="Times New Roman" w:cs="Times New Roman"/>
          <w:color w:val="000000" w:themeColor="text1"/>
          <w:sz w:val="24"/>
          <w:szCs w:val="24"/>
        </w:rPr>
        <w:t xml:space="preserve">t.sk. </w:t>
      </w:r>
      <w:r w:rsidRPr="008B26D3">
        <w:rPr>
          <w:rFonts w:ascii="Times New Roman" w:eastAsia="Times New Roman" w:hAnsi="Times New Roman" w:cs="Times New Roman"/>
          <w:color w:val="000000" w:themeColor="text1"/>
          <w:sz w:val="24"/>
          <w:szCs w:val="24"/>
        </w:rPr>
        <w:t>salīdzinot numur</w:t>
      </w:r>
      <w:r w:rsidR="008B26D3" w:rsidRPr="008B26D3">
        <w:rPr>
          <w:rFonts w:ascii="Times New Roman" w:eastAsia="Times New Roman" w:hAnsi="Times New Roman" w:cs="Times New Roman"/>
          <w:color w:val="000000" w:themeColor="text1"/>
          <w:sz w:val="24"/>
          <w:szCs w:val="24"/>
        </w:rPr>
        <w:t>us</w:t>
      </w:r>
      <w:r w:rsidR="008B26D3">
        <w:rPr>
          <w:rFonts w:ascii="Times New Roman" w:eastAsia="Times New Roman" w:hAnsi="Times New Roman" w:cs="Times New Roman"/>
          <w:color w:val="000000" w:themeColor="text1"/>
          <w:sz w:val="24"/>
          <w:szCs w:val="24"/>
        </w:rPr>
        <w:t xml:space="preserve"> aktā un</w:t>
      </w:r>
      <w:r w:rsidRPr="008B26D3">
        <w:rPr>
          <w:rFonts w:ascii="Times New Roman" w:eastAsia="Times New Roman" w:hAnsi="Times New Roman" w:cs="Times New Roman"/>
          <w:color w:val="000000" w:themeColor="text1"/>
          <w:sz w:val="24"/>
          <w:szCs w:val="24"/>
        </w:rPr>
        <w:t xml:space="preserve"> uz datortehnikas.</w:t>
      </w:r>
      <w:r w:rsidR="007578F7" w:rsidRPr="008B26D3">
        <w:rPr>
          <w:rFonts w:ascii="Times New Roman" w:eastAsia="Times New Roman" w:hAnsi="Times New Roman" w:cs="Times New Roman"/>
          <w:color w:val="00000A"/>
          <w:sz w:val="24"/>
          <w:szCs w:val="24"/>
        </w:rPr>
        <w:t xml:space="preserve"> </w:t>
      </w:r>
      <w:r w:rsidRPr="008B26D3">
        <w:rPr>
          <w:rFonts w:ascii="Times New Roman" w:eastAsia="Times New Roman" w:hAnsi="Times New Roman" w:cs="Times New Roman"/>
          <w:color w:val="000000" w:themeColor="text1"/>
          <w:sz w:val="24"/>
          <w:szCs w:val="24"/>
        </w:rPr>
        <w:t xml:space="preserve">Pēc pārbaudes </w:t>
      </w:r>
      <w:r w:rsidR="008B26D3">
        <w:rPr>
          <w:rFonts w:ascii="Times New Roman" w:eastAsia="Times New Roman" w:hAnsi="Times New Roman" w:cs="Times New Roman"/>
          <w:color w:val="000000" w:themeColor="text1"/>
          <w:sz w:val="24"/>
          <w:szCs w:val="24"/>
        </w:rPr>
        <w:t>ITN un lietotājs</w:t>
      </w:r>
      <w:r w:rsidRPr="008B26D3">
        <w:rPr>
          <w:rFonts w:ascii="Times New Roman" w:eastAsia="Times New Roman" w:hAnsi="Times New Roman" w:cs="Times New Roman"/>
          <w:color w:val="000000" w:themeColor="text1"/>
          <w:sz w:val="24"/>
          <w:szCs w:val="24"/>
        </w:rPr>
        <w:t xml:space="preserve"> paraksta aktu</w:t>
      </w:r>
      <w:r w:rsidR="00CF2512">
        <w:rPr>
          <w:rFonts w:ascii="Times New Roman" w:eastAsia="Times New Roman" w:hAnsi="Times New Roman" w:cs="Times New Roman"/>
          <w:color w:val="000000" w:themeColor="text1"/>
          <w:sz w:val="24"/>
          <w:szCs w:val="24"/>
        </w:rPr>
        <w:t>, kura v</w:t>
      </w:r>
      <w:r w:rsidRPr="008B26D3">
        <w:rPr>
          <w:rFonts w:ascii="Times New Roman" w:eastAsia="Times New Roman" w:hAnsi="Times New Roman" w:cs="Times New Roman"/>
          <w:color w:val="000000" w:themeColor="text1"/>
          <w:sz w:val="24"/>
          <w:szCs w:val="24"/>
        </w:rPr>
        <w:t xml:space="preserve">iens eksemplārs glabājas pie </w:t>
      </w:r>
      <w:r w:rsidR="00CF2512">
        <w:rPr>
          <w:rFonts w:ascii="Times New Roman" w:eastAsia="Times New Roman" w:hAnsi="Times New Roman" w:cs="Times New Roman"/>
          <w:color w:val="000000" w:themeColor="text1"/>
          <w:sz w:val="24"/>
          <w:szCs w:val="24"/>
        </w:rPr>
        <w:t>lietotāja</w:t>
      </w:r>
      <w:r w:rsidRPr="008B26D3">
        <w:rPr>
          <w:rFonts w:ascii="Times New Roman" w:eastAsia="Times New Roman" w:hAnsi="Times New Roman" w:cs="Times New Roman"/>
          <w:color w:val="000000" w:themeColor="text1"/>
          <w:sz w:val="24"/>
          <w:szCs w:val="24"/>
        </w:rPr>
        <w:t xml:space="preserve">, otrs </w:t>
      </w:r>
      <w:r w:rsidR="00C91214" w:rsidRPr="008B26D3">
        <w:rPr>
          <w:rFonts w:ascii="Times New Roman" w:eastAsia="Times New Roman" w:hAnsi="Times New Roman" w:cs="Times New Roman"/>
          <w:color w:val="000000" w:themeColor="text1"/>
          <w:sz w:val="24"/>
          <w:szCs w:val="24"/>
        </w:rPr>
        <w:t>– Grāmatvedības nodaļā</w:t>
      </w:r>
      <w:r w:rsidRPr="008B26D3">
        <w:rPr>
          <w:rFonts w:ascii="Times New Roman" w:eastAsia="Times New Roman" w:hAnsi="Times New Roman" w:cs="Times New Roman"/>
          <w:color w:val="000000" w:themeColor="text1"/>
          <w:sz w:val="24"/>
          <w:szCs w:val="24"/>
        </w:rPr>
        <w:t xml:space="preserve">. Pēc </w:t>
      </w:r>
      <w:r w:rsidR="00CF2512">
        <w:rPr>
          <w:rFonts w:ascii="Times New Roman" w:eastAsia="Times New Roman" w:hAnsi="Times New Roman" w:cs="Times New Roman"/>
          <w:color w:val="000000" w:themeColor="text1"/>
          <w:sz w:val="24"/>
          <w:szCs w:val="24"/>
        </w:rPr>
        <w:t>nepieciešamības</w:t>
      </w:r>
      <w:r w:rsidRPr="008B26D3">
        <w:rPr>
          <w:rFonts w:ascii="Times New Roman" w:eastAsia="Times New Roman" w:hAnsi="Times New Roman" w:cs="Times New Roman"/>
          <w:color w:val="000000" w:themeColor="text1"/>
          <w:sz w:val="24"/>
          <w:szCs w:val="24"/>
        </w:rPr>
        <w:t xml:space="preserve"> </w:t>
      </w:r>
      <w:r w:rsidR="00C91214" w:rsidRPr="008B26D3">
        <w:rPr>
          <w:rFonts w:ascii="Times New Roman" w:eastAsia="Times New Roman" w:hAnsi="Times New Roman" w:cs="Times New Roman"/>
          <w:color w:val="000000" w:themeColor="text1"/>
          <w:sz w:val="24"/>
          <w:szCs w:val="24"/>
        </w:rPr>
        <w:t>GRN</w:t>
      </w:r>
      <w:r w:rsidRPr="008B26D3">
        <w:rPr>
          <w:rFonts w:ascii="Times New Roman" w:eastAsia="Times New Roman" w:hAnsi="Times New Roman" w:cs="Times New Roman"/>
          <w:color w:val="000000" w:themeColor="text1"/>
          <w:sz w:val="24"/>
          <w:szCs w:val="24"/>
        </w:rPr>
        <w:t xml:space="preserve"> </w:t>
      </w:r>
      <w:proofErr w:type="spellStart"/>
      <w:r w:rsidRPr="008B26D3">
        <w:rPr>
          <w:rFonts w:ascii="Times New Roman" w:eastAsia="Times New Roman" w:hAnsi="Times New Roman" w:cs="Times New Roman"/>
          <w:color w:val="000000" w:themeColor="text1"/>
          <w:sz w:val="24"/>
          <w:szCs w:val="24"/>
        </w:rPr>
        <w:t>nosūta</w:t>
      </w:r>
      <w:proofErr w:type="spellEnd"/>
      <w:r w:rsidRPr="008B26D3">
        <w:rPr>
          <w:rFonts w:ascii="Times New Roman" w:eastAsia="Times New Roman" w:hAnsi="Times New Roman" w:cs="Times New Roman"/>
          <w:color w:val="000000" w:themeColor="text1"/>
          <w:sz w:val="24"/>
          <w:szCs w:val="24"/>
        </w:rPr>
        <w:t xml:space="preserve"> grāmatvedības pārskatu par pamatlīdzekļu un mazvērtīgo inventāru izvietojumu materiāli atbildīgām personām. </w:t>
      </w:r>
    </w:p>
    <w:p w14:paraId="66B91376" w14:textId="66F32B86"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Datortehniku nodod lietošanā lietotājam materiā</w:t>
      </w:r>
      <w:r w:rsidR="001A3141" w:rsidRPr="0058243A">
        <w:rPr>
          <w:rFonts w:ascii="Times New Roman" w:eastAsia="Times New Roman" w:hAnsi="Times New Roman" w:cs="Times New Roman"/>
          <w:color w:val="000000" w:themeColor="text1"/>
          <w:sz w:val="24"/>
          <w:szCs w:val="24"/>
        </w:rPr>
        <w:t>lā</w:t>
      </w:r>
      <w:r w:rsidRPr="0058243A">
        <w:rPr>
          <w:rFonts w:ascii="Times New Roman" w:eastAsia="Times New Roman" w:hAnsi="Times New Roman" w:cs="Times New Roman"/>
          <w:color w:val="000000" w:themeColor="text1"/>
          <w:sz w:val="24"/>
          <w:szCs w:val="24"/>
        </w:rPr>
        <w:t xml:space="preserve"> atbildībā. </w:t>
      </w:r>
      <w:r w:rsidR="005A3CD8" w:rsidRPr="0058243A">
        <w:rPr>
          <w:rFonts w:ascii="Times New Roman" w:eastAsia="Times New Roman" w:hAnsi="Times New Roman" w:cs="Times New Roman"/>
          <w:color w:val="000000" w:themeColor="text1"/>
          <w:sz w:val="24"/>
          <w:szCs w:val="24"/>
        </w:rPr>
        <w:t xml:space="preserve">Lietotājs ir civiltiesiski atbildīgs par viņa lietošanā nodoto datortehniku un informācijas resursiem, kas tajā atrodas, </w:t>
      </w:r>
      <w:r w:rsidR="00CF2512">
        <w:rPr>
          <w:rFonts w:ascii="Times New Roman" w:eastAsia="Times New Roman" w:hAnsi="Times New Roman" w:cs="Times New Roman"/>
          <w:color w:val="000000" w:themeColor="text1"/>
          <w:sz w:val="24"/>
          <w:szCs w:val="24"/>
        </w:rPr>
        <w:t xml:space="preserve">kā arī </w:t>
      </w:r>
      <w:r w:rsidR="005A3CD8" w:rsidRPr="0058243A">
        <w:rPr>
          <w:rFonts w:ascii="Times New Roman" w:eastAsia="Times New Roman" w:hAnsi="Times New Roman" w:cs="Times New Roman"/>
          <w:color w:val="000000" w:themeColor="text1"/>
          <w:sz w:val="24"/>
          <w:szCs w:val="24"/>
        </w:rPr>
        <w:t xml:space="preserve">to drošību un </w:t>
      </w:r>
      <w:r w:rsidR="00CF2512">
        <w:rPr>
          <w:rFonts w:ascii="Times New Roman" w:eastAsia="Times New Roman" w:hAnsi="Times New Roman" w:cs="Times New Roman"/>
          <w:color w:val="000000" w:themeColor="text1"/>
          <w:sz w:val="24"/>
          <w:szCs w:val="24"/>
        </w:rPr>
        <w:t>sa</w:t>
      </w:r>
      <w:r w:rsidR="005A3CD8" w:rsidRPr="0058243A">
        <w:rPr>
          <w:rFonts w:ascii="Times New Roman" w:eastAsia="Times New Roman" w:hAnsi="Times New Roman" w:cs="Times New Roman"/>
          <w:color w:val="000000" w:themeColor="text1"/>
          <w:sz w:val="24"/>
          <w:szCs w:val="24"/>
        </w:rPr>
        <w:t>glabāšanu.</w:t>
      </w:r>
    </w:p>
    <w:p w14:paraId="652C722D" w14:textId="7226D93B" w:rsidR="005A3CD8" w:rsidRPr="0058243A" w:rsidRDefault="00C91214" w:rsidP="00C91214">
      <w:pPr>
        <w:pStyle w:val="ListParagraph"/>
        <w:numPr>
          <w:ilvl w:val="0"/>
          <w:numId w:val="1"/>
        </w:numPr>
        <w:spacing w:before="120"/>
        <w:ind w:left="426" w:hanging="426"/>
        <w:jc w:val="both"/>
        <w:rPr>
          <w:rFonts w:ascii="Times New Roman" w:hAnsi="Times New Roman" w:cs="Times New Roman"/>
          <w:sz w:val="24"/>
          <w:szCs w:val="24"/>
        </w:rPr>
      </w:pPr>
      <w:r>
        <w:rPr>
          <w:rFonts w:ascii="Times New Roman" w:hAnsi="Times New Roman" w:cs="Times New Roman"/>
          <w:color w:val="000000" w:themeColor="text1"/>
          <w:sz w:val="24"/>
          <w:szCs w:val="24"/>
        </w:rPr>
        <w:t>Pašvaldības telpās</w:t>
      </w:r>
      <w:r w:rsidR="005A3CD8" w:rsidRPr="0058243A">
        <w:rPr>
          <w:rFonts w:ascii="Times New Roman" w:hAnsi="Times New Roman" w:cs="Times New Roman"/>
          <w:sz w:val="24"/>
          <w:szCs w:val="24"/>
        </w:rPr>
        <w:t xml:space="preserve"> aizliegts darba vajadzībām </w:t>
      </w:r>
      <w:r w:rsidRPr="0058243A">
        <w:rPr>
          <w:rFonts w:ascii="Times New Roman" w:hAnsi="Times New Roman" w:cs="Times New Roman"/>
          <w:sz w:val="24"/>
          <w:szCs w:val="24"/>
        </w:rPr>
        <w:t xml:space="preserve">lietot </w:t>
      </w:r>
      <w:r w:rsidR="005A3CD8" w:rsidRPr="0058243A">
        <w:rPr>
          <w:rFonts w:ascii="Times New Roman" w:hAnsi="Times New Roman" w:cs="Times New Roman"/>
          <w:sz w:val="24"/>
          <w:szCs w:val="24"/>
        </w:rPr>
        <w:t xml:space="preserve">personīgos datorus, kā arī pieslēgt tos iekšējam datortīklam. Nav </w:t>
      </w:r>
      <w:r w:rsidR="00A320A2">
        <w:rPr>
          <w:rFonts w:ascii="Times New Roman" w:hAnsi="Times New Roman" w:cs="Times New Roman"/>
          <w:sz w:val="24"/>
          <w:szCs w:val="24"/>
        </w:rPr>
        <w:t>atļauta</w:t>
      </w:r>
      <w:r w:rsidR="005A3CD8" w:rsidRPr="0058243A">
        <w:rPr>
          <w:rFonts w:ascii="Times New Roman" w:hAnsi="Times New Roman" w:cs="Times New Roman"/>
          <w:sz w:val="24"/>
          <w:szCs w:val="24"/>
        </w:rPr>
        <w:t xml:space="preserve"> nezināmas izcelsmes datu nesēju (piemēram, ārējie cietie diski, zibatmiņas</w:t>
      </w:r>
      <w:r>
        <w:rPr>
          <w:rFonts w:ascii="Times New Roman" w:hAnsi="Times New Roman" w:cs="Times New Roman"/>
          <w:sz w:val="24"/>
          <w:szCs w:val="24"/>
        </w:rPr>
        <w:t>,</w:t>
      </w:r>
      <w:r w:rsidR="005A3CD8" w:rsidRPr="0058243A">
        <w:rPr>
          <w:rFonts w:ascii="Times New Roman" w:hAnsi="Times New Roman" w:cs="Times New Roman"/>
          <w:sz w:val="24"/>
          <w:szCs w:val="24"/>
        </w:rPr>
        <w:t xml:space="preserve"> utt.) lietošana kopā ar </w:t>
      </w:r>
      <w:r>
        <w:rPr>
          <w:rFonts w:ascii="Times New Roman" w:hAnsi="Times New Roman" w:cs="Times New Roman"/>
          <w:bCs/>
          <w:color w:val="000000" w:themeColor="text1"/>
          <w:sz w:val="24"/>
          <w:szCs w:val="24"/>
        </w:rPr>
        <w:t>P</w:t>
      </w:r>
      <w:r w:rsidR="005A3CD8" w:rsidRPr="0058243A">
        <w:rPr>
          <w:rFonts w:ascii="Times New Roman" w:hAnsi="Times New Roman" w:cs="Times New Roman"/>
          <w:bCs/>
          <w:color w:val="000000" w:themeColor="text1"/>
          <w:sz w:val="24"/>
          <w:szCs w:val="24"/>
        </w:rPr>
        <w:t>ārziņa</w:t>
      </w:r>
      <w:r>
        <w:rPr>
          <w:rFonts w:ascii="Times New Roman" w:hAnsi="Times New Roman" w:cs="Times New Roman"/>
          <w:bCs/>
          <w:color w:val="000000" w:themeColor="text1"/>
          <w:sz w:val="24"/>
          <w:szCs w:val="24"/>
        </w:rPr>
        <w:t xml:space="preserve"> un tā institūciju </w:t>
      </w:r>
      <w:r w:rsidR="00CF2512">
        <w:rPr>
          <w:rFonts w:ascii="Times New Roman" w:hAnsi="Times New Roman" w:cs="Times New Roman"/>
          <w:sz w:val="24"/>
          <w:szCs w:val="24"/>
        </w:rPr>
        <w:t>datoriem</w:t>
      </w:r>
      <w:r w:rsidR="005A3CD8" w:rsidRPr="0058243A">
        <w:rPr>
          <w:rFonts w:ascii="Times New Roman" w:hAnsi="Times New Roman" w:cs="Times New Roman"/>
          <w:sz w:val="24"/>
          <w:szCs w:val="24"/>
        </w:rPr>
        <w:t>. Personīgie datu nesēji var tikt izmantoti tikai ar IT</w:t>
      </w:r>
      <w:r>
        <w:rPr>
          <w:rFonts w:ascii="Times New Roman" w:hAnsi="Times New Roman" w:cs="Times New Roman"/>
          <w:sz w:val="24"/>
          <w:szCs w:val="24"/>
        </w:rPr>
        <w:t>N</w:t>
      </w:r>
      <w:r w:rsidR="005A3CD8" w:rsidRPr="0058243A">
        <w:rPr>
          <w:rFonts w:ascii="Times New Roman" w:hAnsi="Times New Roman" w:cs="Times New Roman"/>
          <w:sz w:val="24"/>
          <w:szCs w:val="24"/>
        </w:rPr>
        <w:t xml:space="preserve"> atļauju, kā arī pirms to lietošanas obligāt</w:t>
      </w:r>
      <w:r>
        <w:rPr>
          <w:rFonts w:ascii="Times New Roman" w:hAnsi="Times New Roman" w:cs="Times New Roman"/>
          <w:sz w:val="24"/>
          <w:szCs w:val="24"/>
        </w:rPr>
        <w:t>i jāveic</w:t>
      </w:r>
      <w:r w:rsidR="005A3CD8" w:rsidRPr="0058243A">
        <w:rPr>
          <w:rFonts w:ascii="Times New Roman" w:hAnsi="Times New Roman" w:cs="Times New Roman"/>
          <w:sz w:val="24"/>
          <w:szCs w:val="24"/>
        </w:rPr>
        <w:t xml:space="preserve"> pārbaude ar antivīrusa programmu.</w:t>
      </w:r>
    </w:p>
    <w:p w14:paraId="75252028" w14:textId="77777777" w:rsidR="001A3141" w:rsidRPr="0058243A" w:rsidRDefault="00AF656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Lietotājs lieto </w:t>
      </w:r>
      <w:r w:rsidR="00C91214">
        <w:rPr>
          <w:rFonts w:ascii="Times New Roman" w:eastAsia="Times New Roman" w:hAnsi="Times New Roman" w:cs="Times New Roman"/>
          <w:color w:val="000000" w:themeColor="text1"/>
          <w:sz w:val="24"/>
          <w:szCs w:val="24"/>
        </w:rPr>
        <w:t>IS tehniskos resursus</w:t>
      </w:r>
      <w:r w:rsidRPr="0058243A">
        <w:rPr>
          <w:rFonts w:ascii="Times New Roman" w:eastAsia="Times New Roman" w:hAnsi="Times New Roman" w:cs="Times New Roman"/>
          <w:color w:val="000000" w:themeColor="text1"/>
          <w:sz w:val="24"/>
          <w:szCs w:val="24"/>
        </w:rPr>
        <w:t xml:space="preserve"> atbilstoši šādiem vispārīgiem nosacījumiem:</w:t>
      </w:r>
    </w:p>
    <w:p w14:paraId="2C4F8961" w14:textId="77777777" w:rsidR="001A3141" w:rsidRPr="0058243A" w:rsidRDefault="00C91214"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i</w:t>
      </w:r>
      <w:r w:rsidR="00AF6567" w:rsidRPr="0058243A">
        <w:rPr>
          <w:rFonts w:ascii="Times New Roman" w:eastAsia="Times New Roman" w:hAnsi="Times New Roman" w:cs="Times New Roman"/>
          <w:color w:val="000000" w:themeColor="text1"/>
          <w:sz w:val="24"/>
          <w:szCs w:val="24"/>
        </w:rPr>
        <w:t>zmanto</w:t>
      </w:r>
      <w:r>
        <w:rPr>
          <w:rFonts w:ascii="Times New Roman" w:eastAsia="Times New Roman" w:hAnsi="Times New Roman" w:cs="Times New Roman"/>
          <w:color w:val="000000" w:themeColor="text1"/>
          <w:sz w:val="24"/>
          <w:szCs w:val="24"/>
        </w:rPr>
        <w:t xml:space="preserve"> tos</w:t>
      </w:r>
      <w:r w:rsidR="00AF6567" w:rsidRPr="0058243A">
        <w:rPr>
          <w:rFonts w:ascii="Times New Roman" w:eastAsia="Times New Roman" w:hAnsi="Times New Roman" w:cs="Times New Roman"/>
          <w:color w:val="000000" w:themeColor="text1"/>
          <w:sz w:val="24"/>
          <w:szCs w:val="24"/>
        </w:rPr>
        <w:t xml:space="preserve"> tikai</w:t>
      </w:r>
      <w:r w:rsidR="001A3141" w:rsidRPr="0058243A">
        <w:rPr>
          <w:rFonts w:ascii="Times New Roman" w:eastAsia="Times New Roman" w:hAnsi="Times New Roman" w:cs="Times New Roman"/>
          <w:color w:val="000000" w:themeColor="text1"/>
          <w:sz w:val="24"/>
          <w:szCs w:val="24"/>
        </w:rPr>
        <w:t xml:space="preserve"> </w:t>
      </w:r>
      <w:r w:rsidR="00AF6567" w:rsidRPr="0058243A">
        <w:rPr>
          <w:rFonts w:ascii="Times New Roman" w:eastAsia="Times New Roman" w:hAnsi="Times New Roman" w:cs="Times New Roman"/>
          <w:color w:val="000000" w:themeColor="text1"/>
          <w:sz w:val="24"/>
          <w:szCs w:val="24"/>
        </w:rPr>
        <w:t xml:space="preserve">amata aprakstā noteikto pienākumu pildīšanai; </w:t>
      </w:r>
    </w:p>
    <w:p w14:paraId="025628FB" w14:textId="5436EF4C" w:rsidR="001A3141" w:rsidRPr="0058243A" w:rsidRDefault="0091201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lieto</w:t>
      </w:r>
      <w:r w:rsidR="00C91214">
        <w:rPr>
          <w:rFonts w:ascii="Times New Roman" w:eastAsia="Times New Roman" w:hAnsi="Times New Roman" w:cs="Times New Roman"/>
          <w:color w:val="000000" w:themeColor="text1"/>
          <w:sz w:val="24"/>
          <w:szCs w:val="24"/>
        </w:rPr>
        <w:t xml:space="preserve"> tos</w:t>
      </w:r>
      <w:r w:rsidRPr="0058243A">
        <w:rPr>
          <w:rFonts w:ascii="Times New Roman" w:eastAsia="Times New Roman" w:hAnsi="Times New Roman" w:cs="Times New Roman"/>
          <w:color w:val="000000" w:themeColor="text1"/>
          <w:sz w:val="24"/>
          <w:szCs w:val="24"/>
        </w:rPr>
        <w:t xml:space="preserve"> </w:t>
      </w:r>
      <w:r w:rsidR="00AF6567" w:rsidRPr="0058243A">
        <w:rPr>
          <w:rFonts w:ascii="Times New Roman" w:eastAsia="Times New Roman" w:hAnsi="Times New Roman" w:cs="Times New Roman"/>
          <w:color w:val="000000" w:themeColor="text1"/>
          <w:sz w:val="24"/>
          <w:szCs w:val="24"/>
        </w:rPr>
        <w:t xml:space="preserve">darba vietā, izņemot klēpjdatorus un citas mobilas iekārtas, kas darba pienākumu veikšanai var lietot ārpus darba vietas, </w:t>
      </w:r>
      <w:r w:rsidRPr="0058243A">
        <w:rPr>
          <w:rFonts w:ascii="Times New Roman" w:eastAsia="Times New Roman" w:hAnsi="Times New Roman" w:cs="Times New Roman"/>
          <w:color w:val="000000" w:themeColor="text1"/>
          <w:sz w:val="24"/>
          <w:szCs w:val="24"/>
        </w:rPr>
        <w:t xml:space="preserve">saskaņojot ar darbinieka </w:t>
      </w:r>
      <w:r w:rsidR="00CF2512">
        <w:rPr>
          <w:rFonts w:ascii="Times New Roman" w:eastAsia="Times New Roman" w:hAnsi="Times New Roman" w:cs="Times New Roman"/>
          <w:color w:val="000000" w:themeColor="text1"/>
          <w:sz w:val="24"/>
          <w:szCs w:val="24"/>
        </w:rPr>
        <w:t>priekšnieku</w:t>
      </w:r>
      <w:r w:rsidRPr="0058243A">
        <w:rPr>
          <w:rFonts w:ascii="Times New Roman" w:eastAsia="Times New Roman" w:hAnsi="Times New Roman" w:cs="Times New Roman"/>
          <w:color w:val="000000" w:themeColor="text1"/>
          <w:sz w:val="24"/>
          <w:szCs w:val="24"/>
        </w:rPr>
        <w:t>;</w:t>
      </w:r>
    </w:p>
    <w:p w14:paraId="3E6ED763" w14:textId="77777777" w:rsidR="00912016"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lastRenderedPageBreak/>
        <w:t xml:space="preserve">neatstāj </w:t>
      </w:r>
      <w:r w:rsidR="00C91214">
        <w:rPr>
          <w:rFonts w:ascii="Times New Roman" w:eastAsia="Times New Roman" w:hAnsi="Times New Roman" w:cs="Times New Roman"/>
          <w:color w:val="000000" w:themeColor="text1"/>
          <w:sz w:val="24"/>
          <w:szCs w:val="24"/>
        </w:rPr>
        <w:t xml:space="preserve">tos </w:t>
      </w:r>
      <w:r w:rsidRPr="0058243A">
        <w:rPr>
          <w:rFonts w:ascii="Times New Roman" w:eastAsia="Times New Roman" w:hAnsi="Times New Roman" w:cs="Times New Roman"/>
          <w:color w:val="000000" w:themeColor="text1"/>
          <w:sz w:val="24"/>
          <w:szCs w:val="24"/>
        </w:rPr>
        <w:t>nepieskatītus publiski pieejamās vietās un redzamā vietā automašīnā. Klēpjdator</w:t>
      </w:r>
      <w:r w:rsidR="00912016" w:rsidRPr="0058243A">
        <w:rPr>
          <w:rFonts w:ascii="Times New Roman" w:eastAsia="Times New Roman" w:hAnsi="Times New Roman" w:cs="Times New Roman"/>
          <w:color w:val="000000" w:themeColor="text1"/>
          <w:sz w:val="24"/>
          <w:szCs w:val="24"/>
        </w:rPr>
        <w:t>u</w:t>
      </w:r>
      <w:r w:rsidRPr="0058243A">
        <w:rPr>
          <w:rFonts w:ascii="Times New Roman" w:eastAsia="Times New Roman" w:hAnsi="Times New Roman" w:cs="Times New Roman"/>
          <w:color w:val="000000" w:themeColor="text1"/>
          <w:sz w:val="24"/>
          <w:szCs w:val="24"/>
        </w:rPr>
        <w:t xml:space="preserve">, </w:t>
      </w:r>
      <w:r w:rsidR="00912016" w:rsidRPr="0058243A">
        <w:rPr>
          <w:rFonts w:ascii="Times New Roman" w:eastAsia="Times New Roman" w:hAnsi="Times New Roman" w:cs="Times New Roman"/>
          <w:color w:val="000000" w:themeColor="text1"/>
          <w:sz w:val="24"/>
          <w:szCs w:val="24"/>
        </w:rPr>
        <w:t>ja iespējams</w:t>
      </w:r>
      <w:r w:rsidRPr="0058243A">
        <w:rPr>
          <w:rFonts w:ascii="Times New Roman" w:eastAsia="Times New Roman" w:hAnsi="Times New Roman" w:cs="Times New Roman"/>
          <w:color w:val="000000" w:themeColor="text1"/>
          <w:sz w:val="24"/>
          <w:szCs w:val="24"/>
        </w:rPr>
        <w:t>, uzglabā slēdzamos skapjos vai atvilktnēs</w:t>
      </w:r>
      <w:r w:rsidR="00912016" w:rsidRPr="0058243A">
        <w:rPr>
          <w:rFonts w:ascii="Times New Roman" w:eastAsia="Times New Roman" w:hAnsi="Times New Roman" w:cs="Times New Roman"/>
          <w:color w:val="000000" w:themeColor="text1"/>
          <w:sz w:val="24"/>
          <w:szCs w:val="24"/>
        </w:rPr>
        <w:t xml:space="preserve"> aizvērtā veidā</w:t>
      </w:r>
      <w:r w:rsidRPr="0058243A">
        <w:rPr>
          <w:rFonts w:ascii="Times New Roman" w:eastAsia="Times New Roman" w:hAnsi="Times New Roman" w:cs="Times New Roman"/>
          <w:color w:val="000000" w:themeColor="text1"/>
          <w:sz w:val="24"/>
          <w:szCs w:val="24"/>
        </w:rPr>
        <w:t xml:space="preserve">. </w:t>
      </w:r>
      <w:r w:rsidR="00912016" w:rsidRPr="0058243A">
        <w:rPr>
          <w:rFonts w:ascii="Times New Roman" w:eastAsia="Times New Roman" w:hAnsi="Times New Roman" w:cs="Times New Roman"/>
          <w:color w:val="000000" w:themeColor="text1"/>
          <w:sz w:val="24"/>
          <w:szCs w:val="24"/>
        </w:rPr>
        <w:t>K</w:t>
      </w:r>
      <w:r w:rsidRPr="0058243A">
        <w:rPr>
          <w:rFonts w:ascii="Times New Roman" w:eastAsia="Times New Roman" w:hAnsi="Times New Roman" w:cs="Times New Roman"/>
          <w:color w:val="000000" w:themeColor="text1"/>
          <w:sz w:val="24"/>
          <w:szCs w:val="24"/>
        </w:rPr>
        <w:t>omandējumos vai darba braucienos klēpjdatoru pārvadā kā rokas bagāžu</w:t>
      </w:r>
      <w:r w:rsidR="00912016" w:rsidRPr="0058243A">
        <w:rPr>
          <w:rFonts w:ascii="Times New Roman" w:eastAsia="Times New Roman" w:hAnsi="Times New Roman" w:cs="Times New Roman"/>
          <w:color w:val="000000" w:themeColor="text1"/>
          <w:sz w:val="24"/>
          <w:szCs w:val="24"/>
        </w:rPr>
        <w:t>;</w:t>
      </w:r>
    </w:p>
    <w:p w14:paraId="3D49BF45" w14:textId="0DD077F3" w:rsidR="00912016"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pret </w:t>
      </w:r>
      <w:r w:rsidR="00C91214">
        <w:rPr>
          <w:rFonts w:ascii="Times New Roman" w:eastAsia="Times New Roman" w:hAnsi="Times New Roman" w:cs="Times New Roman"/>
          <w:color w:val="000000" w:themeColor="text1"/>
          <w:sz w:val="24"/>
          <w:szCs w:val="24"/>
        </w:rPr>
        <w:t>IS tehniskajiem resursiem</w:t>
      </w:r>
      <w:r w:rsidRPr="0058243A">
        <w:rPr>
          <w:rFonts w:ascii="Times New Roman" w:eastAsia="Times New Roman" w:hAnsi="Times New Roman" w:cs="Times New Roman"/>
          <w:color w:val="000000" w:themeColor="text1"/>
          <w:sz w:val="24"/>
          <w:szCs w:val="24"/>
        </w:rPr>
        <w:t xml:space="preserve"> izturas saudzīgi;</w:t>
      </w:r>
    </w:p>
    <w:p w14:paraId="513B7D6D" w14:textId="417C6E56" w:rsidR="00912016"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izvairās no datortehnikas pārkaršanas</w:t>
      </w:r>
      <w:r w:rsidR="00912016" w:rsidRPr="0058243A">
        <w:rPr>
          <w:rFonts w:ascii="Times New Roman" w:eastAsia="Times New Roman" w:hAnsi="Times New Roman" w:cs="Times New Roman"/>
          <w:color w:val="000000" w:themeColor="text1"/>
          <w:sz w:val="24"/>
          <w:szCs w:val="24"/>
        </w:rPr>
        <w:t xml:space="preserve">, </w:t>
      </w:r>
      <w:r w:rsidRPr="0058243A">
        <w:rPr>
          <w:rFonts w:ascii="Times New Roman" w:eastAsia="Times New Roman" w:hAnsi="Times New Roman" w:cs="Times New Roman"/>
          <w:color w:val="000000" w:themeColor="text1"/>
          <w:sz w:val="24"/>
          <w:szCs w:val="24"/>
        </w:rPr>
        <w:t>pārliecinās, ka nav aizsegti datortehnikas ventilatori;</w:t>
      </w:r>
    </w:p>
    <w:p w14:paraId="7247A3C0" w14:textId="1114761F" w:rsidR="00912016"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datortehnik</w:t>
      </w:r>
      <w:r w:rsidR="00CF2512">
        <w:rPr>
          <w:rFonts w:ascii="Times New Roman" w:eastAsia="Times New Roman" w:hAnsi="Times New Roman" w:cs="Times New Roman"/>
          <w:color w:val="000000" w:themeColor="text1"/>
          <w:sz w:val="24"/>
          <w:szCs w:val="24"/>
        </w:rPr>
        <w:t>u</w:t>
      </w:r>
      <w:r w:rsidRPr="0058243A">
        <w:rPr>
          <w:rFonts w:ascii="Times New Roman" w:eastAsia="Times New Roman" w:hAnsi="Times New Roman" w:cs="Times New Roman"/>
          <w:color w:val="000000" w:themeColor="text1"/>
          <w:sz w:val="24"/>
          <w:szCs w:val="24"/>
        </w:rPr>
        <w:t xml:space="preserve"> </w:t>
      </w:r>
      <w:r w:rsidR="00912016" w:rsidRPr="0058243A">
        <w:rPr>
          <w:rFonts w:ascii="Times New Roman" w:eastAsia="Times New Roman" w:hAnsi="Times New Roman" w:cs="Times New Roman"/>
          <w:color w:val="000000" w:themeColor="text1"/>
          <w:sz w:val="24"/>
          <w:szCs w:val="24"/>
        </w:rPr>
        <w:t>novieto</w:t>
      </w:r>
      <w:r w:rsidRPr="0058243A">
        <w:rPr>
          <w:rFonts w:ascii="Times New Roman" w:eastAsia="Times New Roman" w:hAnsi="Times New Roman" w:cs="Times New Roman"/>
          <w:color w:val="000000" w:themeColor="text1"/>
          <w:sz w:val="24"/>
          <w:szCs w:val="24"/>
        </w:rPr>
        <w:t xml:space="preserve"> uz līdzenām un stabilām darba virsmām;</w:t>
      </w:r>
    </w:p>
    <w:p w14:paraId="4161DED5" w14:textId="77777777" w:rsidR="001A3141"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klēpjdatoru</w:t>
      </w:r>
      <w:r w:rsidR="00912016" w:rsidRPr="0058243A">
        <w:rPr>
          <w:rFonts w:ascii="Times New Roman" w:eastAsia="Times New Roman" w:hAnsi="Times New Roman" w:cs="Times New Roman"/>
          <w:color w:val="000000" w:themeColor="text1"/>
          <w:sz w:val="24"/>
          <w:szCs w:val="24"/>
        </w:rPr>
        <w:t>s</w:t>
      </w:r>
      <w:r w:rsidRPr="0058243A">
        <w:rPr>
          <w:rFonts w:ascii="Times New Roman" w:eastAsia="Times New Roman" w:hAnsi="Times New Roman" w:cs="Times New Roman"/>
          <w:color w:val="000000" w:themeColor="text1"/>
          <w:sz w:val="24"/>
          <w:szCs w:val="24"/>
        </w:rPr>
        <w:t xml:space="preserve"> pārnēsā tikai atbilstošā somā</w:t>
      </w:r>
      <w:r w:rsidR="00912016" w:rsidRPr="0058243A">
        <w:rPr>
          <w:rFonts w:ascii="Times New Roman" w:eastAsia="Times New Roman" w:hAnsi="Times New Roman" w:cs="Times New Roman"/>
          <w:color w:val="000000" w:themeColor="text1"/>
          <w:sz w:val="24"/>
          <w:szCs w:val="24"/>
        </w:rPr>
        <w:t>;</w:t>
      </w:r>
    </w:p>
    <w:p w14:paraId="62AE6260" w14:textId="43906586" w:rsidR="00912016"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ne</w:t>
      </w:r>
      <w:r w:rsidR="00CF2512">
        <w:rPr>
          <w:rFonts w:ascii="Times New Roman" w:eastAsia="Times New Roman" w:hAnsi="Times New Roman" w:cs="Times New Roman"/>
          <w:color w:val="000000" w:themeColor="text1"/>
          <w:sz w:val="24"/>
          <w:szCs w:val="24"/>
        </w:rPr>
        <w:t>novieto</w:t>
      </w:r>
      <w:r w:rsidR="00912016" w:rsidRPr="0058243A">
        <w:rPr>
          <w:rFonts w:ascii="Times New Roman" w:eastAsia="Times New Roman" w:hAnsi="Times New Roman" w:cs="Times New Roman"/>
          <w:color w:val="000000" w:themeColor="text1"/>
          <w:sz w:val="24"/>
          <w:szCs w:val="24"/>
        </w:rPr>
        <w:t xml:space="preserve"> </w:t>
      </w:r>
      <w:r w:rsidR="00CF2512" w:rsidRPr="0058243A">
        <w:rPr>
          <w:rFonts w:ascii="Times New Roman" w:eastAsia="Times New Roman" w:hAnsi="Times New Roman" w:cs="Times New Roman"/>
          <w:color w:val="000000" w:themeColor="text1"/>
          <w:sz w:val="24"/>
          <w:szCs w:val="24"/>
        </w:rPr>
        <w:t xml:space="preserve">priekšmetus </w:t>
      </w:r>
      <w:r w:rsidRPr="0058243A">
        <w:rPr>
          <w:rFonts w:ascii="Times New Roman" w:eastAsia="Times New Roman" w:hAnsi="Times New Roman" w:cs="Times New Roman"/>
          <w:color w:val="000000" w:themeColor="text1"/>
          <w:sz w:val="24"/>
          <w:szCs w:val="24"/>
        </w:rPr>
        <w:t>uz datortehnikas;</w:t>
      </w:r>
    </w:p>
    <w:p w14:paraId="5700E446" w14:textId="035EFBFA" w:rsidR="00912016"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patvaļīgi </w:t>
      </w:r>
      <w:r w:rsidR="00CF2512">
        <w:rPr>
          <w:rFonts w:ascii="Times New Roman" w:eastAsia="Times New Roman" w:hAnsi="Times New Roman" w:cs="Times New Roman"/>
          <w:color w:val="000000" w:themeColor="text1"/>
          <w:sz w:val="24"/>
          <w:szCs w:val="24"/>
        </w:rPr>
        <w:t>ne</w:t>
      </w:r>
      <w:r w:rsidRPr="0058243A">
        <w:rPr>
          <w:rFonts w:ascii="Times New Roman" w:eastAsia="Times New Roman" w:hAnsi="Times New Roman" w:cs="Times New Roman"/>
          <w:color w:val="000000" w:themeColor="text1"/>
          <w:sz w:val="24"/>
          <w:szCs w:val="24"/>
        </w:rPr>
        <w:t xml:space="preserve">skrūvē datortehnikas korpusa skrūves un </w:t>
      </w:r>
      <w:r w:rsidR="00CF2512">
        <w:rPr>
          <w:rFonts w:ascii="Times New Roman" w:eastAsia="Times New Roman" w:hAnsi="Times New Roman" w:cs="Times New Roman"/>
          <w:color w:val="000000" w:themeColor="text1"/>
          <w:sz w:val="24"/>
          <w:szCs w:val="24"/>
        </w:rPr>
        <w:t>ne</w:t>
      </w:r>
      <w:r w:rsidRPr="0058243A">
        <w:rPr>
          <w:rFonts w:ascii="Times New Roman" w:eastAsia="Times New Roman" w:hAnsi="Times New Roman" w:cs="Times New Roman"/>
          <w:color w:val="000000" w:themeColor="text1"/>
          <w:sz w:val="24"/>
          <w:szCs w:val="24"/>
        </w:rPr>
        <w:t>vei</w:t>
      </w:r>
      <w:r w:rsidR="00CF2512">
        <w:rPr>
          <w:rFonts w:ascii="Times New Roman" w:eastAsia="Times New Roman" w:hAnsi="Times New Roman" w:cs="Times New Roman"/>
          <w:color w:val="000000" w:themeColor="text1"/>
          <w:sz w:val="24"/>
          <w:szCs w:val="24"/>
        </w:rPr>
        <w:t>c</w:t>
      </w:r>
      <w:r w:rsidRPr="0058243A">
        <w:rPr>
          <w:rFonts w:ascii="Times New Roman" w:eastAsia="Times New Roman" w:hAnsi="Times New Roman" w:cs="Times New Roman"/>
          <w:color w:val="000000" w:themeColor="text1"/>
          <w:sz w:val="24"/>
          <w:szCs w:val="24"/>
        </w:rPr>
        <w:t xml:space="preserve"> remontu</w:t>
      </w:r>
      <w:r w:rsidR="00912016" w:rsidRPr="0058243A">
        <w:rPr>
          <w:rFonts w:ascii="Times New Roman" w:eastAsia="Times New Roman" w:hAnsi="Times New Roman" w:cs="Times New Roman"/>
          <w:color w:val="000000" w:themeColor="text1"/>
          <w:sz w:val="24"/>
          <w:szCs w:val="24"/>
        </w:rPr>
        <w:t xml:space="preserve">, kā arī </w:t>
      </w:r>
      <w:r w:rsidR="00CF2512">
        <w:rPr>
          <w:rFonts w:ascii="Times New Roman" w:eastAsia="Times New Roman" w:hAnsi="Times New Roman" w:cs="Times New Roman"/>
          <w:color w:val="000000" w:themeColor="text1"/>
          <w:sz w:val="24"/>
          <w:szCs w:val="24"/>
        </w:rPr>
        <w:t>ne</w:t>
      </w:r>
      <w:r w:rsidRPr="0058243A">
        <w:rPr>
          <w:rFonts w:ascii="Times New Roman" w:eastAsia="Times New Roman" w:hAnsi="Times New Roman" w:cs="Times New Roman"/>
          <w:color w:val="000000" w:themeColor="text1"/>
          <w:sz w:val="24"/>
          <w:szCs w:val="24"/>
        </w:rPr>
        <w:t xml:space="preserve">bojā vai </w:t>
      </w:r>
      <w:r w:rsidR="00CF2512">
        <w:rPr>
          <w:rFonts w:ascii="Times New Roman" w:eastAsia="Times New Roman" w:hAnsi="Times New Roman" w:cs="Times New Roman"/>
          <w:color w:val="000000" w:themeColor="text1"/>
          <w:sz w:val="24"/>
          <w:szCs w:val="24"/>
        </w:rPr>
        <w:t>ne</w:t>
      </w:r>
      <w:r w:rsidRPr="0058243A">
        <w:rPr>
          <w:rFonts w:ascii="Times New Roman" w:eastAsia="Times New Roman" w:hAnsi="Times New Roman" w:cs="Times New Roman"/>
          <w:color w:val="000000" w:themeColor="text1"/>
          <w:sz w:val="24"/>
          <w:szCs w:val="24"/>
        </w:rPr>
        <w:t>noņem uzlīmes ar programmatūras autentifikācijas numuru un inventāra numuru</w:t>
      </w:r>
      <w:r w:rsidR="00CF2512">
        <w:rPr>
          <w:rFonts w:ascii="Times New Roman" w:eastAsia="Times New Roman" w:hAnsi="Times New Roman" w:cs="Times New Roman"/>
          <w:color w:val="000000" w:themeColor="text1"/>
          <w:sz w:val="24"/>
          <w:szCs w:val="24"/>
        </w:rPr>
        <w:t>, kā arī nea</w:t>
      </w:r>
      <w:r w:rsidRPr="0058243A">
        <w:rPr>
          <w:rFonts w:ascii="Times New Roman" w:eastAsia="Times New Roman" w:hAnsi="Times New Roman" w:cs="Times New Roman"/>
          <w:color w:val="000000" w:themeColor="text1"/>
          <w:sz w:val="24"/>
          <w:szCs w:val="24"/>
        </w:rPr>
        <w:t>plīmēt datortehniku ar uzlīmēm un magnētiem;</w:t>
      </w:r>
    </w:p>
    <w:p w14:paraId="584244BE" w14:textId="7866EAAB" w:rsidR="00912016" w:rsidRPr="0058243A" w:rsidRDefault="0091201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A"/>
          <w:sz w:val="24"/>
          <w:szCs w:val="24"/>
        </w:rPr>
        <w:t>ne</w:t>
      </w:r>
      <w:r w:rsidR="00AF6567" w:rsidRPr="0058243A">
        <w:rPr>
          <w:rFonts w:ascii="Times New Roman" w:eastAsia="Times New Roman" w:hAnsi="Times New Roman" w:cs="Times New Roman"/>
          <w:color w:val="000000" w:themeColor="text1"/>
          <w:sz w:val="24"/>
          <w:szCs w:val="24"/>
        </w:rPr>
        <w:t>pakļaut datortehniku tiešai saules gaismas, lietus un mitruma, postošu ķimikāliju vai citu šķidru vielu iedarbībai</w:t>
      </w:r>
      <w:r w:rsidRPr="0058243A">
        <w:rPr>
          <w:rFonts w:ascii="Times New Roman" w:eastAsia="Times New Roman" w:hAnsi="Times New Roman" w:cs="Times New Roman"/>
          <w:color w:val="000000" w:themeColor="text1"/>
          <w:sz w:val="24"/>
          <w:szCs w:val="24"/>
        </w:rPr>
        <w:t xml:space="preserve">. Ja datortehnikā iekļuvis šķidrums, </w:t>
      </w:r>
      <w:r w:rsidR="00C91214">
        <w:rPr>
          <w:rFonts w:ascii="Times New Roman" w:eastAsia="Times New Roman" w:hAnsi="Times New Roman" w:cs="Times New Roman"/>
          <w:color w:val="000000" w:themeColor="text1"/>
          <w:sz w:val="24"/>
          <w:szCs w:val="24"/>
        </w:rPr>
        <w:t>tehniku</w:t>
      </w:r>
      <w:r w:rsidRPr="0058243A">
        <w:rPr>
          <w:rFonts w:ascii="Times New Roman" w:eastAsia="Times New Roman" w:hAnsi="Times New Roman" w:cs="Times New Roman"/>
          <w:color w:val="000000" w:themeColor="text1"/>
          <w:sz w:val="24"/>
          <w:szCs w:val="24"/>
        </w:rPr>
        <w:t xml:space="preserve"> nekavējoties atvieno no elektrotīkla un </w:t>
      </w:r>
      <w:r w:rsidR="00CF2512">
        <w:rPr>
          <w:rFonts w:ascii="Times New Roman" w:eastAsia="Times New Roman" w:hAnsi="Times New Roman" w:cs="Times New Roman"/>
          <w:color w:val="000000" w:themeColor="text1"/>
          <w:sz w:val="24"/>
          <w:szCs w:val="24"/>
        </w:rPr>
        <w:t>pa</w:t>
      </w:r>
      <w:r w:rsidRPr="0058243A">
        <w:rPr>
          <w:rFonts w:ascii="Times New Roman" w:eastAsia="Times New Roman" w:hAnsi="Times New Roman" w:cs="Times New Roman"/>
          <w:color w:val="000000" w:themeColor="text1"/>
          <w:sz w:val="24"/>
          <w:szCs w:val="24"/>
        </w:rPr>
        <w:t>ziņo ITN;</w:t>
      </w:r>
    </w:p>
    <w:p w14:paraId="01541BC6" w14:textId="1F4587F3" w:rsidR="001A3141" w:rsidRPr="0058243A" w:rsidRDefault="0091201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nelieto</w:t>
      </w:r>
      <w:r w:rsidR="00AF6567" w:rsidRPr="0058243A">
        <w:rPr>
          <w:rFonts w:ascii="Times New Roman" w:eastAsia="Times New Roman" w:hAnsi="Times New Roman" w:cs="Times New Roman"/>
          <w:color w:val="000000" w:themeColor="text1"/>
          <w:sz w:val="24"/>
          <w:szCs w:val="24"/>
        </w:rPr>
        <w:t xml:space="preserve"> sildītājus vai citus karstuma vai uguns avotus datortehnikas </w:t>
      </w:r>
      <w:r w:rsidRPr="0058243A">
        <w:rPr>
          <w:rFonts w:ascii="Times New Roman" w:eastAsia="Times New Roman" w:hAnsi="Times New Roman" w:cs="Times New Roman"/>
          <w:color w:val="000000" w:themeColor="text1"/>
          <w:sz w:val="24"/>
          <w:szCs w:val="24"/>
        </w:rPr>
        <w:t xml:space="preserve">tiešā </w:t>
      </w:r>
      <w:r w:rsidR="00AF6567" w:rsidRPr="0058243A">
        <w:rPr>
          <w:rFonts w:ascii="Times New Roman" w:eastAsia="Times New Roman" w:hAnsi="Times New Roman" w:cs="Times New Roman"/>
          <w:color w:val="000000" w:themeColor="text1"/>
          <w:sz w:val="24"/>
          <w:szCs w:val="24"/>
        </w:rPr>
        <w:t>tuvumā;</w:t>
      </w:r>
    </w:p>
    <w:p w14:paraId="12BA19E1" w14:textId="4E8167C6" w:rsidR="001A3141" w:rsidRPr="0058243A" w:rsidRDefault="00C91214"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nepieslē</w:t>
      </w:r>
      <w:r w:rsidR="00CF2512">
        <w:rPr>
          <w:rFonts w:ascii="Times New Roman" w:eastAsia="Times New Roman" w:hAnsi="Times New Roman" w:cs="Times New Roman"/>
          <w:color w:val="000000" w:themeColor="text1"/>
          <w:sz w:val="24"/>
          <w:szCs w:val="24"/>
        </w:rPr>
        <w:t>dz</w:t>
      </w:r>
      <w:r w:rsidRPr="0058243A">
        <w:rPr>
          <w:rFonts w:ascii="Times New Roman" w:eastAsia="Times New Roman" w:hAnsi="Times New Roman" w:cs="Times New Roman"/>
          <w:color w:val="000000" w:themeColor="text1"/>
          <w:sz w:val="24"/>
          <w:szCs w:val="24"/>
        </w:rPr>
        <w:t xml:space="preserve"> citas elektroiekārtas </w:t>
      </w:r>
      <w:r w:rsidR="00AF6567" w:rsidRPr="0058243A">
        <w:rPr>
          <w:rFonts w:ascii="Times New Roman" w:eastAsia="Times New Roman" w:hAnsi="Times New Roman" w:cs="Times New Roman"/>
          <w:color w:val="000000" w:themeColor="text1"/>
          <w:sz w:val="24"/>
          <w:szCs w:val="24"/>
        </w:rPr>
        <w:t>datortehnikai paredzētajās elektrības rozetēs;</w:t>
      </w:r>
    </w:p>
    <w:p w14:paraId="087F80E5" w14:textId="682904D2" w:rsidR="001A3141"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 xml:space="preserve">izmanto tikai savu IS lietotāja kontu. Ieejot sistēmā, izmanto savu paroli. Datortehnikas lietošanas laikā neveic sākotnējās konfigurācijas maiņu, izņemot </w:t>
      </w:r>
      <w:r w:rsidR="00CF2512">
        <w:rPr>
          <w:rFonts w:ascii="Times New Roman" w:eastAsia="Times New Roman" w:hAnsi="Times New Roman" w:cs="Times New Roman"/>
          <w:bCs/>
          <w:color w:val="000000" w:themeColor="text1"/>
          <w:sz w:val="24"/>
          <w:szCs w:val="24"/>
        </w:rPr>
        <w:t>ar</w:t>
      </w:r>
      <w:r w:rsidRPr="0058243A">
        <w:rPr>
          <w:rFonts w:ascii="Times New Roman" w:eastAsia="Times New Roman" w:hAnsi="Times New Roman" w:cs="Times New Roman"/>
          <w:bCs/>
          <w:color w:val="000000" w:themeColor="text1"/>
          <w:sz w:val="24"/>
          <w:szCs w:val="24"/>
        </w:rPr>
        <w:t xml:space="preserve"> IT</w:t>
      </w:r>
      <w:r w:rsidR="00C91214">
        <w:rPr>
          <w:rFonts w:ascii="Times New Roman" w:eastAsia="Times New Roman" w:hAnsi="Times New Roman" w:cs="Times New Roman"/>
          <w:bCs/>
          <w:color w:val="000000" w:themeColor="text1"/>
          <w:sz w:val="24"/>
          <w:szCs w:val="24"/>
        </w:rPr>
        <w:t>N</w:t>
      </w:r>
      <w:r w:rsidRPr="0058243A">
        <w:rPr>
          <w:rFonts w:ascii="Times New Roman" w:eastAsia="Times New Roman" w:hAnsi="Times New Roman" w:cs="Times New Roman"/>
          <w:bCs/>
          <w:color w:val="000000" w:themeColor="text1"/>
          <w:sz w:val="24"/>
          <w:szCs w:val="24"/>
        </w:rPr>
        <w:t xml:space="preserve"> atļauj</w:t>
      </w:r>
      <w:r w:rsidR="00CF2512">
        <w:rPr>
          <w:rFonts w:ascii="Times New Roman" w:eastAsia="Times New Roman" w:hAnsi="Times New Roman" w:cs="Times New Roman"/>
          <w:bCs/>
          <w:color w:val="000000" w:themeColor="text1"/>
          <w:sz w:val="24"/>
          <w:szCs w:val="24"/>
        </w:rPr>
        <w:t>u</w:t>
      </w:r>
      <w:r w:rsidRPr="0058243A">
        <w:rPr>
          <w:rFonts w:ascii="Times New Roman" w:eastAsia="Times New Roman" w:hAnsi="Times New Roman" w:cs="Times New Roman"/>
          <w:bCs/>
          <w:color w:val="000000" w:themeColor="text1"/>
          <w:sz w:val="24"/>
          <w:szCs w:val="24"/>
        </w:rPr>
        <w:t>. Sākotnējās konfigurācijas maiņ</w:t>
      </w:r>
      <w:r w:rsidR="00CF2512">
        <w:rPr>
          <w:rFonts w:ascii="Times New Roman" w:eastAsia="Times New Roman" w:hAnsi="Times New Roman" w:cs="Times New Roman"/>
          <w:bCs/>
          <w:color w:val="000000" w:themeColor="text1"/>
          <w:sz w:val="24"/>
          <w:szCs w:val="24"/>
        </w:rPr>
        <w:t>u</w:t>
      </w:r>
      <w:r w:rsidRPr="0058243A">
        <w:rPr>
          <w:rFonts w:ascii="Times New Roman" w:eastAsia="Times New Roman" w:hAnsi="Times New Roman" w:cs="Times New Roman"/>
          <w:bCs/>
          <w:color w:val="000000" w:themeColor="text1"/>
          <w:sz w:val="24"/>
          <w:szCs w:val="24"/>
        </w:rPr>
        <w:t xml:space="preserve"> var veikt tikai uz noteiktu laiku vai </w:t>
      </w:r>
      <w:r w:rsidR="00CF2512">
        <w:rPr>
          <w:rFonts w:ascii="Times New Roman" w:eastAsia="Times New Roman" w:hAnsi="Times New Roman" w:cs="Times New Roman"/>
          <w:bCs/>
          <w:color w:val="000000" w:themeColor="text1"/>
          <w:sz w:val="24"/>
          <w:szCs w:val="24"/>
        </w:rPr>
        <w:t xml:space="preserve">uz </w:t>
      </w:r>
      <w:r w:rsidRPr="0058243A">
        <w:rPr>
          <w:rFonts w:ascii="Times New Roman" w:eastAsia="Times New Roman" w:hAnsi="Times New Roman" w:cs="Times New Roman"/>
          <w:bCs/>
          <w:color w:val="000000" w:themeColor="text1"/>
          <w:sz w:val="24"/>
          <w:szCs w:val="24"/>
        </w:rPr>
        <w:t xml:space="preserve">īpašu </w:t>
      </w:r>
      <w:r w:rsidR="00C91214" w:rsidRPr="0058243A">
        <w:rPr>
          <w:rFonts w:ascii="Times New Roman" w:eastAsia="Times New Roman" w:hAnsi="Times New Roman" w:cs="Times New Roman"/>
          <w:bCs/>
          <w:color w:val="000000" w:themeColor="text1"/>
          <w:sz w:val="24"/>
          <w:szCs w:val="24"/>
        </w:rPr>
        <w:t xml:space="preserve">darba </w:t>
      </w:r>
      <w:r w:rsidRPr="0058243A">
        <w:rPr>
          <w:rFonts w:ascii="Times New Roman" w:eastAsia="Times New Roman" w:hAnsi="Times New Roman" w:cs="Times New Roman"/>
          <w:bCs/>
          <w:color w:val="000000" w:themeColor="text1"/>
          <w:sz w:val="24"/>
          <w:szCs w:val="24"/>
        </w:rPr>
        <w:t xml:space="preserve">uzdevumu pildīšanas brīdi, pēc tam </w:t>
      </w:r>
      <w:r w:rsidR="00C91214">
        <w:rPr>
          <w:rFonts w:ascii="Times New Roman" w:eastAsia="Times New Roman" w:hAnsi="Times New Roman" w:cs="Times New Roman"/>
          <w:bCs/>
          <w:color w:val="000000" w:themeColor="text1"/>
          <w:sz w:val="24"/>
          <w:szCs w:val="24"/>
        </w:rPr>
        <w:t>atjaunojot</w:t>
      </w:r>
      <w:r w:rsidRPr="0058243A">
        <w:rPr>
          <w:rFonts w:ascii="Times New Roman" w:eastAsia="Times New Roman" w:hAnsi="Times New Roman" w:cs="Times New Roman"/>
          <w:bCs/>
          <w:color w:val="000000" w:themeColor="text1"/>
          <w:sz w:val="24"/>
          <w:szCs w:val="24"/>
        </w:rPr>
        <w:t xml:space="preserve"> sākotnējos uzstādījumus</w:t>
      </w:r>
      <w:r w:rsidR="005A3CD8" w:rsidRPr="0058243A">
        <w:rPr>
          <w:rFonts w:ascii="Times New Roman" w:eastAsia="Times New Roman" w:hAnsi="Times New Roman" w:cs="Times New Roman"/>
          <w:bCs/>
          <w:color w:val="000000" w:themeColor="text1"/>
          <w:sz w:val="24"/>
          <w:szCs w:val="24"/>
        </w:rPr>
        <w:t>;</w:t>
      </w:r>
    </w:p>
    <w:p w14:paraId="1E8079FE" w14:textId="0BC71CE5" w:rsidR="001A3141" w:rsidRPr="0058243A" w:rsidRDefault="00C91214"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bCs/>
          <w:color w:val="000000" w:themeColor="text1"/>
          <w:sz w:val="24"/>
          <w:szCs w:val="24"/>
        </w:rPr>
        <w:t>i</w:t>
      </w:r>
      <w:r w:rsidR="00AF6567" w:rsidRPr="0058243A">
        <w:rPr>
          <w:rFonts w:ascii="Times New Roman" w:eastAsia="Times New Roman" w:hAnsi="Times New Roman" w:cs="Times New Roman"/>
          <w:bCs/>
          <w:color w:val="000000" w:themeColor="text1"/>
          <w:sz w:val="24"/>
          <w:szCs w:val="24"/>
        </w:rPr>
        <w:t>kdienas darba pienākumu veikšanas laikā</w:t>
      </w:r>
      <w:r>
        <w:rPr>
          <w:rFonts w:ascii="Times New Roman" w:eastAsia="Times New Roman" w:hAnsi="Times New Roman" w:cs="Times New Roman"/>
          <w:bCs/>
          <w:color w:val="000000" w:themeColor="text1"/>
          <w:sz w:val="24"/>
          <w:szCs w:val="24"/>
        </w:rPr>
        <w:t xml:space="preserve"> </w:t>
      </w:r>
      <w:r w:rsidR="00AF6567" w:rsidRPr="0058243A">
        <w:rPr>
          <w:rFonts w:ascii="Times New Roman" w:eastAsia="Times New Roman" w:hAnsi="Times New Roman" w:cs="Times New Roman"/>
          <w:bCs/>
          <w:color w:val="000000" w:themeColor="text1"/>
          <w:sz w:val="24"/>
          <w:szCs w:val="24"/>
        </w:rPr>
        <w:t>seko</w:t>
      </w:r>
      <w:r w:rsidR="00CF2512">
        <w:rPr>
          <w:rFonts w:ascii="Times New Roman" w:eastAsia="Times New Roman" w:hAnsi="Times New Roman" w:cs="Times New Roman"/>
          <w:bCs/>
          <w:color w:val="000000" w:themeColor="text1"/>
          <w:sz w:val="24"/>
          <w:szCs w:val="24"/>
        </w:rPr>
        <w:t>t</w:t>
      </w:r>
      <w:r w:rsidR="00AF6567" w:rsidRPr="0058243A">
        <w:rPr>
          <w:rFonts w:ascii="Times New Roman" w:eastAsia="Times New Roman" w:hAnsi="Times New Roman" w:cs="Times New Roman"/>
          <w:bCs/>
          <w:color w:val="000000" w:themeColor="text1"/>
          <w:sz w:val="24"/>
          <w:szCs w:val="24"/>
        </w:rPr>
        <w:t xml:space="preserve"> drošības sistēmas (antivīruss, operētājsistēmas atjauninājumi un ugunsmūri</w:t>
      </w:r>
      <w:r w:rsidR="00CF2512">
        <w:rPr>
          <w:rFonts w:ascii="Times New Roman" w:eastAsia="Times New Roman" w:hAnsi="Times New Roman" w:cs="Times New Roman"/>
          <w:bCs/>
          <w:color w:val="000000" w:themeColor="text1"/>
          <w:sz w:val="24"/>
          <w:szCs w:val="24"/>
        </w:rPr>
        <w:t>s</w:t>
      </w:r>
      <w:r w:rsidR="00AF6567" w:rsidRPr="0058243A">
        <w:rPr>
          <w:rFonts w:ascii="Times New Roman" w:eastAsia="Times New Roman" w:hAnsi="Times New Roman" w:cs="Times New Roman"/>
          <w:bCs/>
          <w:color w:val="000000" w:themeColor="text1"/>
          <w:sz w:val="24"/>
          <w:szCs w:val="24"/>
        </w:rPr>
        <w:t xml:space="preserve">) paziņojumiem, nekavējoties </w:t>
      </w:r>
      <w:r>
        <w:rPr>
          <w:rFonts w:ascii="Times New Roman" w:eastAsia="Times New Roman" w:hAnsi="Times New Roman" w:cs="Times New Roman"/>
          <w:bCs/>
          <w:color w:val="000000" w:themeColor="text1"/>
          <w:sz w:val="24"/>
          <w:szCs w:val="24"/>
        </w:rPr>
        <w:t>informē</w:t>
      </w:r>
      <w:r w:rsidR="00AF6567" w:rsidRPr="0058243A">
        <w:rPr>
          <w:rFonts w:ascii="Times New Roman" w:eastAsia="Times New Roman" w:hAnsi="Times New Roman" w:cs="Times New Roman"/>
          <w:bCs/>
          <w:color w:val="000000" w:themeColor="text1"/>
          <w:sz w:val="24"/>
          <w:szCs w:val="24"/>
        </w:rPr>
        <w:t xml:space="preserve"> par tiem IT</w:t>
      </w:r>
      <w:r w:rsidR="005A3CD8" w:rsidRPr="0058243A">
        <w:rPr>
          <w:rFonts w:ascii="Times New Roman" w:eastAsia="Times New Roman" w:hAnsi="Times New Roman" w:cs="Times New Roman"/>
          <w:bCs/>
          <w:color w:val="000000" w:themeColor="text1"/>
          <w:sz w:val="24"/>
          <w:szCs w:val="24"/>
        </w:rPr>
        <w:t>N</w:t>
      </w:r>
      <w:r w:rsidR="00AF6567" w:rsidRPr="0058243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J</w:t>
      </w:r>
      <w:r w:rsidR="00AF6567" w:rsidRPr="0058243A">
        <w:rPr>
          <w:rFonts w:ascii="Times New Roman" w:eastAsia="Times New Roman" w:hAnsi="Times New Roman" w:cs="Times New Roman"/>
          <w:bCs/>
          <w:color w:val="000000" w:themeColor="text1"/>
          <w:sz w:val="24"/>
          <w:szCs w:val="24"/>
        </w:rPr>
        <w:t xml:space="preserve">a ir aizdomas, ka dators ir inficēts, vai var būt inficēts ar </w:t>
      </w:r>
      <w:proofErr w:type="spellStart"/>
      <w:r w:rsidR="00AF6567" w:rsidRPr="0058243A">
        <w:rPr>
          <w:rFonts w:ascii="Times New Roman" w:eastAsia="Times New Roman" w:hAnsi="Times New Roman" w:cs="Times New Roman"/>
          <w:bCs/>
          <w:color w:val="000000" w:themeColor="text1"/>
          <w:sz w:val="24"/>
          <w:szCs w:val="24"/>
        </w:rPr>
        <w:t>ļaunatūru</w:t>
      </w:r>
      <w:proofErr w:type="spellEnd"/>
      <w:r w:rsidR="00AF6567" w:rsidRPr="0058243A">
        <w:rPr>
          <w:rFonts w:ascii="Times New Roman" w:eastAsia="Times New Roman" w:hAnsi="Times New Roman" w:cs="Times New Roman"/>
          <w:bCs/>
          <w:color w:val="000000" w:themeColor="text1"/>
          <w:sz w:val="24"/>
          <w:szCs w:val="24"/>
        </w:rPr>
        <w:t>, par to nekavējoties paziņo IT</w:t>
      </w:r>
      <w:r>
        <w:rPr>
          <w:rFonts w:ascii="Times New Roman" w:eastAsia="Times New Roman" w:hAnsi="Times New Roman" w:cs="Times New Roman"/>
          <w:bCs/>
          <w:color w:val="000000" w:themeColor="text1"/>
          <w:sz w:val="24"/>
          <w:szCs w:val="24"/>
        </w:rPr>
        <w:t>N;</w:t>
      </w:r>
    </w:p>
    <w:p w14:paraId="41D4C839" w14:textId="069BA8BF" w:rsidR="001A3141" w:rsidRPr="0058243A" w:rsidRDefault="00AF6567"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prombūtnes (arī īslaicīgas</w:t>
      </w:r>
      <w:r w:rsidR="000F4AC1">
        <w:rPr>
          <w:rFonts w:ascii="Times New Roman" w:eastAsia="Times New Roman" w:hAnsi="Times New Roman" w:cs="Times New Roman"/>
          <w:bCs/>
          <w:color w:val="000000" w:themeColor="text1"/>
          <w:sz w:val="24"/>
          <w:szCs w:val="24"/>
        </w:rPr>
        <w:t xml:space="preserve"> prombūtnes</w:t>
      </w:r>
      <w:r w:rsidRPr="0058243A">
        <w:rPr>
          <w:rFonts w:ascii="Times New Roman" w:eastAsia="Times New Roman" w:hAnsi="Times New Roman" w:cs="Times New Roman"/>
          <w:bCs/>
          <w:color w:val="000000" w:themeColor="text1"/>
          <w:sz w:val="24"/>
          <w:szCs w:val="24"/>
        </w:rPr>
        <w:t>) laikā ieslēgt ar paroli aizsargāt</w:t>
      </w:r>
      <w:r w:rsidR="00CF2512">
        <w:rPr>
          <w:rFonts w:ascii="Times New Roman" w:eastAsia="Times New Roman" w:hAnsi="Times New Roman" w:cs="Times New Roman"/>
          <w:bCs/>
          <w:color w:val="000000" w:themeColor="text1"/>
          <w:sz w:val="24"/>
          <w:szCs w:val="24"/>
        </w:rPr>
        <w:t>u</w:t>
      </w:r>
      <w:r w:rsidRPr="0058243A">
        <w:rPr>
          <w:rFonts w:ascii="Times New Roman" w:eastAsia="Times New Roman" w:hAnsi="Times New Roman" w:cs="Times New Roman"/>
          <w:bCs/>
          <w:color w:val="000000" w:themeColor="text1"/>
          <w:sz w:val="24"/>
          <w:szCs w:val="24"/>
        </w:rPr>
        <w:t xml:space="preserve"> ekrānsaudzētāj</w:t>
      </w:r>
      <w:r w:rsidR="00CF2512">
        <w:rPr>
          <w:rFonts w:ascii="Times New Roman" w:eastAsia="Times New Roman" w:hAnsi="Times New Roman" w:cs="Times New Roman"/>
          <w:bCs/>
          <w:color w:val="000000" w:themeColor="text1"/>
          <w:sz w:val="24"/>
          <w:szCs w:val="24"/>
        </w:rPr>
        <w:t>u</w:t>
      </w:r>
      <w:r w:rsidRPr="0058243A">
        <w:rPr>
          <w:rFonts w:ascii="Times New Roman" w:eastAsia="Times New Roman" w:hAnsi="Times New Roman" w:cs="Times New Roman"/>
          <w:bCs/>
          <w:color w:val="000000" w:themeColor="text1"/>
          <w:sz w:val="24"/>
          <w:szCs w:val="24"/>
        </w:rPr>
        <w:t xml:space="preserve">, vai arī </w:t>
      </w:r>
      <w:r w:rsidR="00CF2512" w:rsidRPr="0058243A">
        <w:rPr>
          <w:rFonts w:ascii="Times New Roman" w:eastAsia="Times New Roman" w:hAnsi="Times New Roman" w:cs="Times New Roman"/>
          <w:bCs/>
          <w:color w:val="000000" w:themeColor="text1"/>
          <w:sz w:val="24"/>
          <w:szCs w:val="24"/>
        </w:rPr>
        <w:t xml:space="preserve">nobloķēt </w:t>
      </w:r>
      <w:r w:rsidRPr="0058243A">
        <w:rPr>
          <w:rFonts w:ascii="Times New Roman" w:eastAsia="Times New Roman" w:hAnsi="Times New Roman" w:cs="Times New Roman"/>
          <w:bCs/>
          <w:color w:val="000000" w:themeColor="text1"/>
          <w:sz w:val="24"/>
          <w:szCs w:val="24"/>
        </w:rPr>
        <w:t>dator</w:t>
      </w:r>
      <w:r w:rsidR="00CF2512">
        <w:rPr>
          <w:rFonts w:ascii="Times New Roman" w:eastAsia="Times New Roman" w:hAnsi="Times New Roman" w:cs="Times New Roman"/>
          <w:bCs/>
          <w:color w:val="000000" w:themeColor="text1"/>
          <w:sz w:val="24"/>
          <w:szCs w:val="24"/>
        </w:rPr>
        <w:t>u</w:t>
      </w:r>
      <w:r w:rsidRPr="0058243A">
        <w:rPr>
          <w:rFonts w:ascii="Times New Roman" w:eastAsia="Times New Roman" w:hAnsi="Times New Roman" w:cs="Times New Roman"/>
          <w:bCs/>
          <w:color w:val="000000" w:themeColor="text1"/>
          <w:sz w:val="24"/>
          <w:szCs w:val="24"/>
        </w:rPr>
        <w:t xml:space="preserve">, nospiežot pogu </w:t>
      </w:r>
      <w:proofErr w:type="spellStart"/>
      <w:r w:rsidRPr="0058243A">
        <w:rPr>
          <w:rFonts w:ascii="Times New Roman" w:eastAsia="Times New Roman" w:hAnsi="Times New Roman" w:cs="Times New Roman"/>
          <w:bCs/>
          <w:color w:val="000000" w:themeColor="text1"/>
          <w:sz w:val="24"/>
          <w:szCs w:val="24"/>
        </w:rPr>
        <w:t>Ctrl</w:t>
      </w:r>
      <w:proofErr w:type="spellEnd"/>
      <w:r w:rsidRPr="0058243A">
        <w:rPr>
          <w:rFonts w:ascii="Times New Roman" w:eastAsia="Times New Roman" w:hAnsi="Times New Roman" w:cs="Times New Roman"/>
          <w:bCs/>
          <w:color w:val="000000" w:themeColor="text1"/>
          <w:sz w:val="24"/>
          <w:szCs w:val="24"/>
        </w:rPr>
        <w:t>-Alt-</w:t>
      </w:r>
      <w:proofErr w:type="spellStart"/>
      <w:r w:rsidRPr="0058243A">
        <w:rPr>
          <w:rFonts w:ascii="Times New Roman" w:eastAsia="Times New Roman" w:hAnsi="Times New Roman" w:cs="Times New Roman"/>
          <w:bCs/>
          <w:color w:val="000000" w:themeColor="text1"/>
          <w:sz w:val="24"/>
          <w:szCs w:val="24"/>
        </w:rPr>
        <w:t>Del</w:t>
      </w:r>
      <w:proofErr w:type="spellEnd"/>
      <w:r w:rsidRPr="0058243A">
        <w:rPr>
          <w:rFonts w:ascii="Times New Roman" w:eastAsia="Times New Roman" w:hAnsi="Times New Roman" w:cs="Times New Roman"/>
          <w:bCs/>
          <w:color w:val="000000" w:themeColor="text1"/>
          <w:sz w:val="24"/>
          <w:szCs w:val="24"/>
        </w:rPr>
        <w:t xml:space="preserve"> kombināciju, </w:t>
      </w:r>
      <w:r w:rsidR="000F4AC1">
        <w:rPr>
          <w:rFonts w:ascii="Times New Roman" w:eastAsia="Times New Roman" w:hAnsi="Times New Roman" w:cs="Times New Roman"/>
          <w:bCs/>
          <w:color w:val="000000" w:themeColor="text1"/>
          <w:sz w:val="24"/>
          <w:szCs w:val="24"/>
        </w:rPr>
        <w:t xml:space="preserve">un </w:t>
      </w:r>
      <w:r w:rsidRPr="0058243A">
        <w:rPr>
          <w:rFonts w:ascii="Times New Roman" w:eastAsia="Times New Roman" w:hAnsi="Times New Roman" w:cs="Times New Roman"/>
          <w:bCs/>
          <w:color w:val="000000" w:themeColor="text1"/>
          <w:sz w:val="24"/>
          <w:szCs w:val="24"/>
        </w:rPr>
        <w:t>izvē</w:t>
      </w:r>
      <w:r w:rsidR="00CF2512">
        <w:rPr>
          <w:rFonts w:ascii="Times New Roman" w:eastAsia="Times New Roman" w:hAnsi="Times New Roman" w:cs="Times New Roman"/>
          <w:bCs/>
          <w:color w:val="000000" w:themeColor="text1"/>
          <w:sz w:val="24"/>
          <w:szCs w:val="24"/>
        </w:rPr>
        <w:t>loties</w:t>
      </w:r>
      <w:r w:rsidRPr="0058243A">
        <w:rPr>
          <w:rFonts w:ascii="Times New Roman" w:eastAsia="Times New Roman" w:hAnsi="Times New Roman" w:cs="Times New Roman"/>
          <w:bCs/>
          <w:color w:val="000000" w:themeColor="text1"/>
          <w:sz w:val="24"/>
          <w:szCs w:val="24"/>
        </w:rPr>
        <w:t xml:space="preserve"> iespēj</w:t>
      </w:r>
      <w:r w:rsidR="00CF2512">
        <w:rPr>
          <w:rFonts w:ascii="Times New Roman" w:eastAsia="Times New Roman" w:hAnsi="Times New Roman" w:cs="Times New Roman"/>
          <w:bCs/>
          <w:color w:val="000000" w:themeColor="text1"/>
          <w:sz w:val="24"/>
          <w:szCs w:val="24"/>
        </w:rPr>
        <w:t>u</w:t>
      </w:r>
      <w:r w:rsidRPr="0058243A">
        <w:rPr>
          <w:rFonts w:ascii="Times New Roman" w:eastAsia="Times New Roman" w:hAnsi="Times New Roman" w:cs="Times New Roman"/>
          <w:bCs/>
          <w:color w:val="000000" w:themeColor="text1"/>
          <w:sz w:val="24"/>
          <w:szCs w:val="24"/>
        </w:rPr>
        <w:t xml:space="preserve"> „</w:t>
      </w:r>
      <w:proofErr w:type="spellStart"/>
      <w:r w:rsidRPr="0058243A">
        <w:rPr>
          <w:rFonts w:ascii="Times New Roman" w:eastAsia="Times New Roman" w:hAnsi="Times New Roman" w:cs="Times New Roman"/>
          <w:bCs/>
          <w:color w:val="000000" w:themeColor="text1"/>
          <w:sz w:val="24"/>
          <w:szCs w:val="24"/>
        </w:rPr>
        <w:t>Lock</w:t>
      </w:r>
      <w:proofErr w:type="spellEnd"/>
      <w:r w:rsidRPr="0058243A">
        <w:rPr>
          <w:rFonts w:ascii="Times New Roman" w:eastAsia="Times New Roman" w:hAnsi="Times New Roman" w:cs="Times New Roman"/>
          <w:bCs/>
          <w:color w:val="000000" w:themeColor="text1"/>
          <w:sz w:val="24"/>
          <w:szCs w:val="24"/>
        </w:rPr>
        <w:t xml:space="preserve"> Computer” vai nospiežot pogu kombināciju </w:t>
      </w:r>
      <w:r w:rsidRPr="0058243A">
        <w:rPr>
          <w:rFonts w:ascii="Times New Roman" w:hAnsi="Times New Roman" w:cs="Times New Roman"/>
          <w:noProof/>
          <w:sz w:val="24"/>
          <w:szCs w:val="24"/>
          <w:lang w:eastAsia="lv-LV"/>
        </w:rPr>
        <w:drawing>
          <wp:inline distT="0" distB="0" distL="0" distR="0" wp14:anchorId="7BA3ED03" wp14:editId="5AC87B6F">
            <wp:extent cx="171450" cy="171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8243A">
        <w:rPr>
          <w:rFonts w:ascii="Times New Roman" w:eastAsia="Times New Roman" w:hAnsi="Times New Roman" w:cs="Times New Roman"/>
          <w:bCs/>
          <w:color w:val="000000" w:themeColor="text1"/>
          <w:sz w:val="24"/>
          <w:szCs w:val="24"/>
        </w:rPr>
        <w:t xml:space="preserve"> + L</w:t>
      </w:r>
      <w:r w:rsidR="000F4AC1">
        <w:rPr>
          <w:rFonts w:ascii="Times New Roman" w:eastAsia="Times New Roman" w:hAnsi="Times New Roman" w:cs="Times New Roman"/>
          <w:bCs/>
          <w:color w:val="000000" w:themeColor="text1"/>
          <w:sz w:val="24"/>
          <w:szCs w:val="24"/>
        </w:rPr>
        <w:t>;</w:t>
      </w:r>
    </w:p>
    <w:p w14:paraId="1B1204B8" w14:textId="6FF0EAFF" w:rsidR="001A3141" w:rsidRPr="0058243A" w:rsidRDefault="000F4AC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d</w:t>
      </w:r>
      <w:r w:rsidR="00AF6567" w:rsidRPr="0058243A">
        <w:rPr>
          <w:rFonts w:ascii="Times New Roman" w:eastAsia="Times New Roman" w:hAnsi="Times New Roman" w:cs="Times New Roman"/>
          <w:color w:val="000000" w:themeColor="text1"/>
          <w:sz w:val="24"/>
          <w:szCs w:val="24"/>
        </w:rPr>
        <w:t>arba dienas beigā</w:t>
      </w:r>
      <w:r>
        <w:rPr>
          <w:rFonts w:ascii="Times New Roman" w:eastAsia="Times New Roman" w:hAnsi="Times New Roman" w:cs="Times New Roman"/>
          <w:color w:val="000000" w:themeColor="text1"/>
          <w:sz w:val="24"/>
          <w:szCs w:val="24"/>
        </w:rPr>
        <w:t>s</w:t>
      </w:r>
      <w:r w:rsidR="00A320A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vai</w:t>
      </w:r>
      <w:r w:rsidR="00CF2512">
        <w:rPr>
          <w:rFonts w:ascii="Times New Roman" w:eastAsia="Times New Roman" w:hAnsi="Times New Roman" w:cs="Times New Roman"/>
          <w:color w:val="000000" w:themeColor="text1"/>
          <w:sz w:val="24"/>
          <w:szCs w:val="24"/>
        </w:rPr>
        <w:t>,</w:t>
      </w:r>
      <w:r w:rsidR="00AF6567" w:rsidRPr="0058243A">
        <w:rPr>
          <w:rFonts w:ascii="Times New Roman" w:eastAsia="Times New Roman" w:hAnsi="Times New Roman" w:cs="Times New Roman"/>
          <w:color w:val="000000" w:themeColor="text1"/>
          <w:sz w:val="24"/>
          <w:szCs w:val="24"/>
        </w:rPr>
        <w:t xml:space="preserve"> beidzot darbu</w:t>
      </w:r>
      <w:r w:rsidR="00CF2512">
        <w:rPr>
          <w:rFonts w:ascii="Times New Roman" w:eastAsia="Times New Roman" w:hAnsi="Times New Roman" w:cs="Times New Roman"/>
          <w:color w:val="000000" w:themeColor="text1"/>
          <w:sz w:val="24"/>
          <w:szCs w:val="24"/>
        </w:rPr>
        <w:t>,</w:t>
      </w:r>
      <w:r w:rsidR="00AF6567" w:rsidRPr="0058243A">
        <w:rPr>
          <w:rFonts w:ascii="Times New Roman" w:eastAsia="Times New Roman" w:hAnsi="Times New Roman" w:cs="Times New Roman"/>
          <w:color w:val="000000" w:themeColor="text1"/>
          <w:sz w:val="24"/>
          <w:szCs w:val="24"/>
        </w:rPr>
        <w:t xml:space="preserve"> datortehniku izslē</w:t>
      </w:r>
      <w:r w:rsidR="00CF2512">
        <w:rPr>
          <w:rFonts w:ascii="Times New Roman" w:eastAsia="Times New Roman" w:hAnsi="Times New Roman" w:cs="Times New Roman"/>
          <w:color w:val="000000" w:themeColor="text1"/>
          <w:sz w:val="24"/>
          <w:szCs w:val="24"/>
        </w:rPr>
        <w:t>gt</w:t>
      </w:r>
      <w:r w:rsidR="00AF6567" w:rsidRPr="0058243A">
        <w:rPr>
          <w:rFonts w:ascii="Times New Roman" w:eastAsia="Times New Roman" w:hAnsi="Times New Roman" w:cs="Times New Roman"/>
          <w:color w:val="000000" w:themeColor="text1"/>
          <w:sz w:val="24"/>
          <w:szCs w:val="24"/>
        </w:rPr>
        <w:t>, izmantojot funkciju „</w:t>
      </w:r>
      <w:proofErr w:type="spellStart"/>
      <w:r w:rsidR="00AF6567" w:rsidRPr="0058243A">
        <w:rPr>
          <w:rFonts w:ascii="Times New Roman" w:eastAsia="Times New Roman" w:hAnsi="Times New Roman" w:cs="Times New Roman"/>
          <w:color w:val="000000" w:themeColor="text1"/>
          <w:sz w:val="24"/>
          <w:szCs w:val="24"/>
        </w:rPr>
        <w:t>Shut</w:t>
      </w:r>
      <w:proofErr w:type="spellEnd"/>
      <w:r w:rsidR="00AF6567" w:rsidRPr="0058243A">
        <w:rPr>
          <w:rFonts w:ascii="Times New Roman" w:eastAsia="Times New Roman" w:hAnsi="Times New Roman" w:cs="Times New Roman"/>
          <w:color w:val="000000" w:themeColor="text1"/>
          <w:sz w:val="24"/>
          <w:szCs w:val="24"/>
        </w:rPr>
        <w:t xml:space="preserve"> </w:t>
      </w:r>
      <w:proofErr w:type="spellStart"/>
      <w:r w:rsidR="00AF6567" w:rsidRPr="0058243A">
        <w:rPr>
          <w:rFonts w:ascii="Times New Roman" w:eastAsia="Times New Roman" w:hAnsi="Times New Roman" w:cs="Times New Roman"/>
          <w:color w:val="000000" w:themeColor="text1"/>
          <w:sz w:val="24"/>
          <w:szCs w:val="24"/>
        </w:rPr>
        <w:t>down</w:t>
      </w:r>
      <w:proofErr w:type="spellEnd"/>
      <w:r w:rsidR="00AF6567" w:rsidRPr="0058243A">
        <w:rPr>
          <w:rFonts w:ascii="Times New Roman" w:eastAsia="Times New Roman" w:hAnsi="Times New Roman" w:cs="Times New Roman"/>
          <w:color w:val="000000" w:themeColor="text1"/>
          <w:sz w:val="24"/>
          <w:szCs w:val="24"/>
        </w:rPr>
        <w:t>” vai „</w:t>
      </w:r>
      <w:proofErr w:type="spellStart"/>
      <w:r w:rsidR="00AF6567" w:rsidRPr="0058243A">
        <w:rPr>
          <w:rFonts w:ascii="Times New Roman" w:eastAsia="Times New Roman" w:hAnsi="Times New Roman" w:cs="Times New Roman"/>
          <w:color w:val="000000" w:themeColor="text1"/>
          <w:sz w:val="24"/>
          <w:szCs w:val="24"/>
        </w:rPr>
        <w:t>Install</w:t>
      </w:r>
      <w:proofErr w:type="spellEnd"/>
      <w:r w:rsidR="00AF6567" w:rsidRPr="0058243A">
        <w:rPr>
          <w:rFonts w:ascii="Times New Roman" w:eastAsia="Times New Roman" w:hAnsi="Times New Roman" w:cs="Times New Roman"/>
          <w:color w:val="000000" w:themeColor="text1"/>
          <w:sz w:val="24"/>
          <w:szCs w:val="24"/>
        </w:rPr>
        <w:t xml:space="preserve"> </w:t>
      </w:r>
      <w:proofErr w:type="spellStart"/>
      <w:r w:rsidR="00AF6567" w:rsidRPr="0058243A">
        <w:rPr>
          <w:rFonts w:ascii="Times New Roman" w:eastAsia="Times New Roman" w:hAnsi="Times New Roman" w:cs="Times New Roman"/>
          <w:color w:val="000000" w:themeColor="text1"/>
          <w:sz w:val="24"/>
          <w:szCs w:val="24"/>
        </w:rPr>
        <w:t>updates</w:t>
      </w:r>
      <w:proofErr w:type="spellEnd"/>
      <w:r w:rsidR="00AF6567" w:rsidRPr="0058243A">
        <w:rPr>
          <w:rFonts w:ascii="Times New Roman" w:eastAsia="Times New Roman" w:hAnsi="Times New Roman" w:cs="Times New Roman"/>
          <w:color w:val="000000" w:themeColor="text1"/>
          <w:sz w:val="24"/>
          <w:szCs w:val="24"/>
        </w:rPr>
        <w:t xml:space="preserve"> </w:t>
      </w:r>
      <w:proofErr w:type="spellStart"/>
      <w:r w:rsidR="00AF6567" w:rsidRPr="0058243A">
        <w:rPr>
          <w:rFonts w:ascii="Times New Roman" w:eastAsia="Times New Roman" w:hAnsi="Times New Roman" w:cs="Times New Roman"/>
          <w:color w:val="000000" w:themeColor="text1"/>
          <w:sz w:val="24"/>
          <w:szCs w:val="24"/>
        </w:rPr>
        <w:t>and</w:t>
      </w:r>
      <w:proofErr w:type="spellEnd"/>
      <w:r w:rsidR="00AF6567" w:rsidRPr="0058243A">
        <w:rPr>
          <w:rFonts w:ascii="Times New Roman" w:eastAsia="Times New Roman" w:hAnsi="Times New Roman" w:cs="Times New Roman"/>
          <w:color w:val="000000" w:themeColor="text1"/>
          <w:sz w:val="24"/>
          <w:szCs w:val="24"/>
        </w:rPr>
        <w:t xml:space="preserve"> </w:t>
      </w:r>
      <w:proofErr w:type="spellStart"/>
      <w:r w:rsidR="00AF6567" w:rsidRPr="0058243A">
        <w:rPr>
          <w:rFonts w:ascii="Times New Roman" w:eastAsia="Times New Roman" w:hAnsi="Times New Roman" w:cs="Times New Roman"/>
          <w:color w:val="000000" w:themeColor="text1"/>
          <w:sz w:val="24"/>
          <w:szCs w:val="24"/>
        </w:rPr>
        <w:t>shut</w:t>
      </w:r>
      <w:proofErr w:type="spellEnd"/>
      <w:r w:rsidR="00AF6567" w:rsidRPr="0058243A">
        <w:rPr>
          <w:rFonts w:ascii="Times New Roman" w:eastAsia="Times New Roman" w:hAnsi="Times New Roman" w:cs="Times New Roman"/>
          <w:color w:val="000000" w:themeColor="text1"/>
          <w:sz w:val="24"/>
          <w:szCs w:val="24"/>
        </w:rPr>
        <w:t xml:space="preserve"> </w:t>
      </w:r>
      <w:proofErr w:type="spellStart"/>
      <w:r w:rsidR="00AF6567" w:rsidRPr="0058243A">
        <w:rPr>
          <w:rFonts w:ascii="Times New Roman" w:eastAsia="Times New Roman" w:hAnsi="Times New Roman" w:cs="Times New Roman"/>
          <w:color w:val="000000" w:themeColor="text1"/>
          <w:sz w:val="24"/>
          <w:szCs w:val="24"/>
        </w:rPr>
        <w:t>down</w:t>
      </w:r>
      <w:proofErr w:type="spellEnd"/>
      <w:r w:rsidR="00AF6567" w:rsidRPr="0058243A">
        <w:rPr>
          <w:rFonts w:ascii="Times New Roman" w:eastAsia="Times New Roman" w:hAnsi="Times New Roman" w:cs="Times New Roman"/>
          <w:color w:val="000000" w:themeColor="text1"/>
          <w:sz w:val="24"/>
          <w:szCs w:val="24"/>
        </w:rPr>
        <w:t>”, izņemot</w:t>
      </w:r>
      <w:r>
        <w:rPr>
          <w:rFonts w:ascii="Times New Roman" w:eastAsia="Times New Roman" w:hAnsi="Times New Roman" w:cs="Times New Roman"/>
          <w:color w:val="000000" w:themeColor="text1"/>
          <w:sz w:val="24"/>
          <w:szCs w:val="24"/>
        </w:rPr>
        <w:t>,</w:t>
      </w:r>
      <w:r w:rsidR="00AF6567" w:rsidRPr="0058243A">
        <w:rPr>
          <w:rFonts w:ascii="Times New Roman" w:eastAsia="Times New Roman" w:hAnsi="Times New Roman" w:cs="Times New Roman"/>
          <w:color w:val="000000" w:themeColor="text1"/>
          <w:sz w:val="24"/>
          <w:szCs w:val="24"/>
        </w:rPr>
        <w:t xml:space="preserve"> ja darba pienākumu veikšanai nepieciešams pie datora pieslēgties attālināti</w:t>
      </w:r>
      <w:r w:rsidR="00CF2512">
        <w:rPr>
          <w:rFonts w:ascii="Times New Roman" w:eastAsia="Times New Roman" w:hAnsi="Times New Roman" w:cs="Times New Roman"/>
          <w:color w:val="000000" w:themeColor="text1"/>
          <w:sz w:val="24"/>
          <w:szCs w:val="24"/>
        </w:rPr>
        <w:t>;</w:t>
      </w:r>
    </w:p>
    <w:p w14:paraId="2DFD933B" w14:textId="77777777" w:rsidR="00CF2512" w:rsidRDefault="00CF2512" w:rsidP="00CF2512">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klēpjdatora nozaudēšanas, zādzības vai pilnīgas iznīcināšanas gadījumā, nekavējoties informē policiju, tiešo vadītāju, </w:t>
      </w:r>
      <w:r w:rsidRPr="0058243A">
        <w:rPr>
          <w:rFonts w:ascii="Times New Roman" w:hAnsi="Times New Roman" w:cs="Times New Roman"/>
          <w:sz w:val="24"/>
          <w:szCs w:val="24"/>
        </w:rPr>
        <w:t xml:space="preserve">par tehniskajiem resursiem atbildīgo personu un </w:t>
      </w:r>
      <w:r w:rsidRPr="0058243A">
        <w:rPr>
          <w:rFonts w:ascii="Times New Roman" w:eastAsia="Times New Roman" w:hAnsi="Times New Roman" w:cs="Times New Roman"/>
          <w:color w:val="000000" w:themeColor="text1"/>
          <w:sz w:val="24"/>
          <w:szCs w:val="24"/>
        </w:rPr>
        <w:t>IT</w:t>
      </w:r>
      <w:r>
        <w:rPr>
          <w:rFonts w:ascii="Times New Roman" w:eastAsia="Times New Roman" w:hAnsi="Times New Roman" w:cs="Times New Roman"/>
          <w:color w:val="000000" w:themeColor="text1"/>
          <w:sz w:val="24"/>
          <w:szCs w:val="24"/>
        </w:rPr>
        <w:t>N</w:t>
      </w:r>
      <w:r w:rsidRPr="0058243A">
        <w:rPr>
          <w:rFonts w:ascii="Times New Roman" w:eastAsia="Times New Roman" w:hAnsi="Times New Roman" w:cs="Times New Roman"/>
          <w:color w:val="000000" w:themeColor="text1"/>
          <w:sz w:val="24"/>
          <w:szCs w:val="24"/>
        </w:rPr>
        <w:t>.</w:t>
      </w:r>
    </w:p>
    <w:p w14:paraId="1D4BC616" w14:textId="172AA96F" w:rsidR="005A3CD8" w:rsidRPr="00CF2512" w:rsidRDefault="00CF2512" w:rsidP="00CF2512">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w:t>
      </w:r>
      <w:r w:rsidR="00AF6567" w:rsidRPr="00CF2512">
        <w:rPr>
          <w:rFonts w:ascii="Times New Roman" w:eastAsia="Times New Roman" w:hAnsi="Times New Roman" w:cs="Times New Roman"/>
          <w:sz w:val="24"/>
          <w:szCs w:val="24"/>
        </w:rPr>
        <w:t>alda datora vai klēpjdatora profilaksi, remontu un tehniskā aprīkojuma nomaiņu veic IT</w:t>
      </w:r>
      <w:r w:rsidR="000F4AC1" w:rsidRPr="00CF2512">
        <w:rPr>
          <w:rFonts w:ascii="Times New Roman" w:eastAsia="Times New Roman" w:hAnsi="Times New Roman" w:cs="Times New Roman"/>
          <w:sz w:val="24"/>
          <w:szCs w:val="24"/>
        </w:rPr>
        <w:t>N</w:t>
      </w:r>
      <w:r w:rsidR="005109A2" w:rsidRPr="00CF2512">
        <w:rPr>
          <w:rFonts w:ascii="Times New Roman" w:eastAsia="Times New Roman" w:hAnsi="Times New Roman" w:cs="Times New Roman"/>
          <w:sz w:val="24"/>
          <w:szCs w:val="24"/>
        </w:rPr>
        <w:t>.</w:t>
      </w:r>
      <w:r w:rsidR="005A3CD8" w:rsidRPr="00CF2512">
        <w:rPr>
          <w:rFonts w:ascii="Times New Roman" w:eastAsia="Times New Roman" w:hAnsi="Times New Roman" w:cs="Times New Roman"/>
          <w:color w:val="00000A"/>
          <w:sz w:val="24"/>
          <w:szCs w:val="24"/>
        </w:rPr>
        <w:t xml:space="preserve"> </w:t>
      </w:r>
      <w:r w:rsidR="005A3CD8" w:rsidRPr="00CF2512">
        <w:rPr>
          <w:rFonts w:ascii="Times New Roman" w:eastAsia="Times New Roman" w:hAnsi="Times New Roman" w:cs="Times New Roman"/>
          <w:color w:val="000000" w:themeColor="text1"/>
          <w:sz w:val="24"/>
          <w:szCs w:val="24"/>
        </w:rPr>
        <w:t>P</w:t>
      </w:r>
      <w:r w:rsidR="00AF6567" w:rsidRPr="00CF2512">
        <w:rPr>
          <w:rFonts w:ascii="Times New Roman" w:eastAsia="Times New Roman" w:hAnsi="Times New Roman" w:cs="Times New Roman"/>
          <w:color w:val="000000" w:themeColor="text1"/>
          <w:sz w:val="24"/>
          <w:szCs w:val="24"/>
        </w:rPr>
        <w:t>rofilakses vei</w:t>
      </w:r>
      <w:r w:rsidR="005A3CD8" w:rsidRPr="00CF2512">
        <w:rPr>
          <w:rFonts w:ascii="Times New Roman" w:eastAsia="Times New Roman" w:hAnsi="Times New Roman" w:cs="Times New Roman"/>
          <w:color w:val="000000" w:themeColor="text1"/>
          <w:sz w:val="24"/>
          <w:szCs w:val="24"/>
        </w:rPr>
        <w:t>c</w:t>
      </w:r>
      <w:r w:rsidR="00AF6567" w:rsidRPr="00CF2512">
        <w:rPr>
          <w:rFonts w:ascii="Times New Roman" w:eastAsia="Times New Roman" w:hAnsi="Times New Roman" w:cs="Times New Roman"/>
          <w:color w:val="000000" w:themeColor="text1"/>
          <w:sz w:val="24"/>
          <w:szCs w:val="24"/>
        </w:rPr>
        <w:t>:</w:t>
      </w:r>
    </w:p>
    <w:p w14:paraId="7EFAF927" w14:textId="77777777" w:rsidR="005A3CD8" w:rsidRPr="0058243A" w:rsidRDefault="00AF6567" w:rsidP="00CF2512">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ja klēpjdatoram </w:t>
      </w:r>
      <w:r w:rsidR="000F4AC1">
        <w:rPr>
          <w:rFonts w:ascii="Times New Roman" w:eastAsia="Times New Roman" w:hAnsi="Times New Roman" w:cs="Times New Roman"/>
          <w:color w:val="000000" w:themeColor="text1"/>
          <w:sz w:val="24"/>
          <w:szCs w:val="24"/>
        </w:rPr>
        <w:t>ir</w:t>
      </w:r>
      <w:r w:rsidRPr="0058243A">
        <w:rPr>
          <w:rFonts w:ascii="Times New Roman" w:eastAsia="Times New Roman" w:hAnsi="Times New Roman" w:cs="Times New Roman"/>
          <w:color w:val="000000" w:themeColor="text1"/>
          <w:sz w:val="24"/>
          <w:szCs w:val="24"/>
        </w:rPr>
        <w:t xml:space="preserve"> tehniskas problēmas vai tas ir inficēts ar datorvīrusiem;</w:t>
      </w:r>
    </w:p>
    <w:p w14:paraId="7D355216" w14:textId="77777777" w:rsidR="005A3CD8" w:rsidRPr="0058243A" w:rsidRDefault="00AF6567" w:rsidP="00CF2512">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materiālo vērtību inventarizācijas laikā;</w:t>
      </w:r>
    </w:p>
    <w:p w14:paraId="019B1F31" w14:textId="189ABAC8" w:rsidR="005A3CD8" w:rsidRPr="0058243A" w:rsidRDefault="00AF6567" w:rsidP="00CF2512">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pēc IT</w:t>
      </w:r>
      <w:r w:rsidR="000F4AC1">
        <w:rPr>
          <w:rFonts w:ascii="Times New Roman" w:eastAsia="Times New Roman" w:hAnsi="Times New Roman" w:cs="Times New Roman"/>
          <w:color w:val="000000" w:themeColor="text1"/>
          <w:sz w:val="24"/>
          <w:szCs w:val="24"/>
        </w:rPr>
        <w:t>N</w:t>
      </w:r>
      <w:r w:rsidRPr="0058243A">
        <w:rPr>
          <w:rFonts w:ascii="Times New Roman" w:eastAsia="Times New Roman" w:hAnsi="Times New Roman" w:cs="Times New Roman"/>
          <w:color w:val="000000" w:themeColor="text1"/>
          <w:sz w:val="24"/>
          <w:szCs w:val="24"/>
        </w:rPr>
        <w:t xml:space="preserve"> pieprasījuma, lai veiktu programmatūras licenču atjaunošanu un papildu konfigurāciju</w:t>
      </w:r>
      <w:r w:rsidR="00CF2512">
        <w:rPr>
          <w:rFonts w:ascii="Times New Roman" w:eastAsia="Times New Roman" w:hAnsi="Times New Roman" w:cs="Times New Roman"/>
          <w:color w:val="000000" w:themeColor="text1"/>
          <w:sz w:val="24"/>
          <w:szCs w:val="24"/>
        </w:rPr>
        <w:t>.</w:t>
      </w:r>
    </w:p>
    <w:p w14:paraId="524E66E2" w14:textId="77777777" w:rsidR="005A3CD8" w:rsidRPr="0058243A" w:rsidRDefault="00CC6FDF"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b/>
          <w:sz w:val="24"/>
          <w:szCs w:val="24"/>
        </w:rPr>
        <w:t>Elektroniskā pasta lietošana</w:t>
      </w:r>
      <w:r w:rsidRPr="0058243A">
        <w:rPr>
          <w:rFonts w:ascii="Times New Roman" w:hAnsi="Times New Roman" w:cs="Times New Roman"/>
          <w:sz w:val="24"/>
          <w:szCs w:val="24"/>
        </w:rPr>
        <w:t xml:space="preserve"> notiek </w:t>
      </w:r>
      <w:r w:rsidR="005A3CD8" w:rsidRPr="0058243A">
        <w:rPr>
          <w:rFonts w:ascii="Times New Roman" w:hAnsi="Times New Roman" w:cs="Times New Roman"/>
          <w:sz w:val="24"/>
          <w:szCs w:val="24"/>
        </w:rPr>
        <w:t>šādā</w:t>
      </w:r>
      <w:r w:rsidRPr="0058243A">
        <w:rPr>
          <w:rFonts w:ascii="Times New Roman" w:hAnsi="Times New Roman" w:cs="Times New Roman"/>
          <w:sz w:val="24"/>
          <w:szCs w:val="24"/>
        </w:rPr>
        <w:t xml:space="preserve"> kārtībā: </w:t>
      </w:r>
    </w:p>
    <w:p w14:paraId="24CDC844" w14:textId="7F6E22C8" w:rsidR="005A3CD8" w:rsidRPr="0058243A" w:rsidRDefault="000F4AC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lastRenderedPageBreak/>
        <w:t>institūcijas</w:t>
      </w:r>
      <w:r w:rsidR="00B72FDD" w:rsidRPr="0058243A">
        <w:rPr>
          <w:rFonts w:ascii="Times New Roman" w:eastAsia="Times New Roman" w:hAnsi="Times New Roman" w:cs="Times New Roman"/>
          <w:sz w:val="24"/>
          <w:szCs w:val="24"/>
          <w:lang w:eastAsia="lv-LV"/>
        </w:rPr>
        <w:t xml:space="preserve"> vadītājs</w:t>
      </w:r>
      <w:r w:rsidR="00B72FDD" w:rsidRPr="0058243A">
        <w:rPr>
          <w:rFonts w:ascii="Times New Roman" w:eastAsia="Times New Roman" w:hAnsi="Times New Roman" w:cs="Times New Roman"/>
          <w:bCs/>
          <w:color w:val="000000" w:themeColor="text1"/>
          <w:sz w:val="24"/>
          <w:szCs w:val="24"/>
        </w:rPr>
        <w:t xml:space="preserve"> </w:t>
      </w:r>
      <w:r w:rsidR="00D425A6" w:rsidRPr="0058243A">
        <w:rPr>
          <w:rFonts w:ascii="Times New Roman" w:eastAsia="Times New Roman" w:hAnsi="Times New Roman" w:cs="Times New Roman"/>
          <w:bCs/>
          <w:color w:val="000000" w:themeColor="text1"/>
          <w:sz w:val="24"/>
          <w:szCs w:val="24"/>
        </w:rPr>
        <w:t>informē IT</w:t>
      </w:r>
      <w:r>
        <w:rPr>
          <w:rFonts w:ascii="Times New Roman" w:eastAsia="Times New Roman" w:hAnsi="Times New Roman" w:cs="Times New Roman"/>
          <w:bCs/>
          <w:color w:val="000000" w:themeColor="text1"/>
          <w:sz w:val="24"/>
          <w:szCs w:val="24"/>
        </w:rPr>
        <w:t>N</w:t>
      </w:r>
      <w:r w:rsidR="00D425A6" w:rsidRPr="0058243A">
        <w:rPr>
          <w:rFonts w:ascii="Times New Roman" w:eastAsia="Times New Roman" w:hAnsi="Times New Roman" w:cs="Times New Roman"/>
          <w:bCs/>
          <w:color w:val="000000" w:themeColor="text1"/>
          <w:sz w:val="24"/>
          <w:szCs w:val="24"/>
        </w:rPr>
        <w:t xml:space="preserve"> par jaun</w:t>
      </w:r>
      <w:r>
        <w:rPr>
          <w:rFonts w:ascii="Times New Roman" w:eastAsia="Times New Roman" w:hAnsi="Times New Roman" w:cs="Times New Roman"/>
          <w:bCs/>
          <w:color w:val="000000" w:themeColor="text1"/>
          <w:sz w:val="24"/>
          <w:szCs w:val="24"/>
        </w:rPr>
        <w:t>u darbinieku stāšanos amatā</w:t>
      </w:r>
      <w:r w:rsidR="00D425A6" w:rsidRPr="0058243A">
        <w:rPr>
          <w:rFonts w:ascii="Times New Roman" w:eastAsia="Times New Roman" w:hAnsi="Times New Roman" w:cs="Times New Roman"/>
          <w:bCs/>
          <w:color w:val="000000" w:themeColor="text1"/>
          <w:sz w:val="24"/>
          <w:szCs w:val="24"/>
        </w:rPr>
        <w:t>, darbinieku pārcelšanu, darbinieka amata maiņu vai darbinieka vārda vai uzvārda maiņu</w:t>
      </w:r>
      <w:r>
        <w:rPr>
          <w:rFonts w:ascii="Times New Roman" w:eastAsia="Times New Roman" w:hAnsi="Times New Roman" w:cs="Times New Roman"/>
          <w:bCs/>
          <w:color w:val="000000" w:themeColor="text1"/>
          <w:sz w:val="24"/>
          <w:szCs w:val="24"/>
        </w:rPr>
        <w:t>;</w:t>
      </w:r>
    </w:p>
    <w:p w14:paraId="05889C38" w14:textId="116A8AC2" w:rsidR="005A3CD8" w:rsidRPr="00A320A2" w:rsidRDefault="000F4AC1" w:rsidP="00A320A2">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bCs/>
          <w:color w:val="000000" w:themeColor="text1"/>
          <w:sz w:val="24"/>
          <w:szCs w:val="24"/>
        </w:rPr>
        <w:t>j</w:t>
      </w:r>
      <w:r w:rsidR="00D425A6" w:rsidRPr="0058243A">
        <w:rPr>
          <w:rFonts w:ascii="Times New Roman" w:eastAsia="Times New Roman" w:hAnsi="Times New Roman" w:cs="Times New Roman"/>
          <w:bCs/>
          <w:color w:val="000000" w:themeColor="text1"/>
          <w:sz w:val="24"/>
          <w:szCs w:val="24"/>
        </w:rPr>
        <w:t>a darbiniekam, uzsākot darba tiesiskās attiecības, nepieciešama elektroniskā pastkaste</w:t>
      </w:r>
      <w:r>
        <w:rPr>
          <w:rFonts w:ascii="Times New Roman" w:eastAsia="Times New Roman" w:hAnsi="Times New Roman" w:cs="Times New Roman"/>
          <w:bCs/>
          <w:color w:val="000000" w:themeColor="text1"/>
          <w:sz w:val="24"/>
          <w:szCs w:val="24"/>
        </w:rPr>
        <w:t xml:space="preserve">, </w:t>
      </w:r>
      <w:r w:rsidRPr="000F4AC1">
        <w:rPr>
          <w:rFonts w:ascii="Times New Roman" w:eastAsia="Times New Roman" w:hAnsi="Times New Roman" w:cs="Times New Roman"/>
          <w:sz w:val="24"/>
          <w:szCs w:val="24"/>
        </w:rPr>
        <w:t>institūcijas</w:t>
      </w:r>
      <w:r w:rsidR="00B72FDD" w:rsidRPr="000F4AC1">
        <w:rPr>
          <w:rFonts w:ascii="Times New Roman" w:eastAsia="Times New Roman" w:hAnsi="Times New Roman" w:cs="Times New Roman"/>
          <w:sz w:val="24"/>
          <w:szCs w:val="24"/>
        </w:rPr>
        <w:t xml:space="preserve"> vadītājs</w:t>
      </w:r>
      <w:r w:rsidR="00B72FDD" w:rsidRPr="000F4AC1">
        <w:rPr>
          <w:rFonts w:ascii="Times New Roman" w:eastAsia="Times New Roman" w:hAnsi="Times New Roman" w:cs="Times New Roman"/>
          <w:bCs/>
          <w:color w:val="000000" w:themeColor="text1"/>
          <w:sz w:val="24"/>
          <w:szCs w:val="24"/>
        </w:rPr>
        <w:t xml:space="preserve"> </w:t>
      </w:r>
      <w:r w:rsidR="00D425A6" w:rsidRPr="000F4AC1">
        <w:rPr>
          <w:rFonts w:ascii="Times New Roman" w:eastAsia="Times New Roman" w:hAnsi="Times New Roman" w:cs="Times New Roman"/>
          <w:bCs/>
          <w:color w:val="000000" w:themeColor="text1"/>
          <w:sz w:val="24"/>
          <w:szCs w:val="24"/>
        </w:rPr>
        <w:t>informē IT</w:t>
      </w:r>
      <w:r w:rsidRPr="000F4AC1">
        <w:rPr>
          <w:rFonts w:ascii="Times New Roman" w:eastAsia="Times New Roman" w:hAnsi="Times New Roman" w:cs="Times New Roman"/>
          <w:bCs/>
          <w:color w:val="000000" w:themeColor="text1"/>
          <w:sz w:val="24"/>
          <w:szCs w:val="24"/>
        </w:rPr>
        <w:t>N</w:t>
      </w:r>
      <w:r w:rsidR="00CF2512">
        <w:rPr>
          <w:rFonts w:ascii="Times New Roman" w:eastAsia="Times New Roman" w:hAnsi="Times New Roman" w:cs="Times New Roman"/>
          <w:bCs/>
          <w:color w:val="000000" w:themeColor="text1"/>
          <w:sz w:val="24"/>
          <w:szCs w:val="24"/>
        </w:rPr>
        <w:t xml:space="preserve">, kas </w:t>
      </w:r>
      <w:r w:rsidR="00D425A6" w:rsidRPr="000F4AC1">
        <w:rPr>
          <w:rFonts w:ascii="Times New Roman" w:eastAsia="Times New Roman" w:hAnsi="Times New Roman" w:cs="Times New Roman"/>
          <w:bCs/>
          <w:color w:val="000000" w:themeColor="text1"/>
          <w:sz w:val="24"/>
          <w:szCs w:val="24"/>
        </w:rPr>
        <w:t>veic elektroniskās pastkastes izveidi</w:t>
      </w:r>
      <w:r w:rsidR="00A320A2">
        <w:rPr>
          <w:rFonts w:ascii="Times New Roman" w:eastAsia="Times New Roman" w:hAnsi="Times New Roman" w:cs="Times New Roman"/>
          <w:bCs/>
          <w:color w:val="000000" w:themeColor="text1"/>
          <w:sz w:val="24"/>
          <w:szCs w:val="24"/>
        </w:rPr>
        <w:t xml:space="preserve"> </w:t>
      </w:r>
      <w:r w:rsidR="00D425A6" w:rsidRPr="00A320A2">
        <w:rPr>
          <w:rFonts w:ascii="Times New Roman" w:eastAsia="Times New Roman" w:hAnsi="Times New Roman" w:cs="Times New Roman"/>
          <w:color w:val="000000" w:themeColor="text1"/>
          <w:sz w:val="24"/>
          <w:szCs w:val="24"/>
        </w:rPr>
        <w:t>vai izmaiņ</w:t>
      </w:r>
      <w:r w:rsidR="00CF2512">
        <w:rPr>
          <w:rFonts w:ascii="Times New Roman" w:eastAsia="Times New Roman" w:hAnsi="Times New Roman" w:cs="Times New Roman"/>
          <w:color w:val="000000" w:themeColor="text1"/>
          <w:sz w:val="24"/>
          <w:szCs w:val="24"/>
        </w:rPr>
        <w:t>as</w:t>
      </w:r>
      <w:r w:rsidR="00D425A6" w:rsidRPr="00A320A2">
        <w:rPr>
          <w:rFonts w:ascii="Times New Roman" w:eastAsia="Times New Roman" w:hAnsi="Times New Roman" w:cs="Times New Roman"/>
          <w:color w:val="000000" w:themeColor="text1"/>
          <w:sz w:val="24"/>
          <w:szCs w:val="24"/>
        </w:rPr>
        <w:t>, ievērojot šādus nosacījumus:</w:t>
      </w:r>
    </w:p>
    <w:p w14:paraId="64DDB6B5"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piešķir lietotājam pieejas tiesības elektroniskā pasta sistēmai;</w:t>
      </w:r>
    </w:p>
    <w:p w14:paraId="28B71798" w14:textId="323E83CE"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uzstāda elektronisko pastkasti uz lietotāja darba datora elektroniskā pasta programmas</w:t>
      </w:r>
      <w:r w:rsidR="00A320A2">
        <w:rPr>
          <w:rFonts w:ascii="Times New Roman" w:eastAsia="Times New Roman" w:hAnsi="Times New Roman" w:cs="Times New Roman"/>
          <w:sz w:val="24"/>
          <w:szCs w:val="24"/>
        </w:rPr>
        <w:t>, kā arī</w:t>
      </w:r>
      <w:r w:rsidR="00A320A2" w:rsidRPr="00A320A2">
        <w:rPr>
          <w:rFonts w:ascii="Times New Roman" w:eastAsia="Times New Roman" w:hAnsi="Times New Roman" w:cs="Times New Roman"/>
          <w:sz w:val="24"/>
          <w:szCs w:val="24"/>
        </w:rPr>
        <w:t xml:space="preserve"> </w:t>
      </w:r>
      <w:r w:rsidR="00A320A2" w:rsidRPr="0058243A">
        <w:rPr>
          <w:rFonts w:ascii="Times New Roman" w:eastAsia="Times New Roman" w:hAnsi="Times New Roman" w:cs="Times New Roman"/>
          <w:sz w:val="24"/>
          <w:szCs w:val="24"/>
        </w:rPr>
        <w:t xml:space="preserve">veic elektroniskās pastkastes </w:t>
      </w:r>
      <w:proofErr w:type="spellStart"/>
      <w:r w:rsidR="00A320A2" w:rsidRPr="0058243A">
        <w:rPr>
          <w:rFonts w:ascii="Times New Roman" w:eastAsia="Times New Roman" w:hAnsi="Times New Roman" w:cs="Times New Roman"/>
          <w:sz w:val="24"/>
          <w:szCs w:val="24"/>
        </w:rPr>
        <w:t>pāruzstādīšan</w:t>
      </w:r>
      <w:r w:rsidR="00A320A2">
        <w:rPr>
          <w:rFonts w:ascii="Times New Roman" w:eastAsia="Times New Roman" w:hAnsi="Times New Roman" w:cs="Times New Roman"/>
          <w:sz w:val="24"/>
          <w:szCs w:val="24"/>
        </w:rPr>
        <w:t>u</w:t>
      </w:r>
      <w:proofErr w:type="spellEnd"/>
      <w:r w:rsidR="00A320A2" w:rsidRPr="0058243A">
        <w:rPr>
          <w:rFonts w:ascii="Times New Roman" w:eastAsia="Times New Roman" w:hAnsi="Times New Roman" w:cs="Times New Roman"/>
          <w:sz w:val="24"/>
          <w:szCs w:val="24"/>
        </w:rPr>
        <w:t xml:space="preserve"> un </w:t>
      </w:r>
      <w:r w:rsidR="00AA043A">
        <w:rPr>
          <w:rFonts w:ascii="Times New Roman" w:eastAsia="Times New Roman" w:hAnsi="Times New Roman" w:cs="Times New Roman"/>
          <w:sz w:val="24"/>
          <w:szCs w:val="24"/>
        </w:rPr>
        <w:t>iestatī</w:t>
      </w:r>
      <w:r w:rsidR="00A320A2" w:rsidRPr="0058243A">
        <w:rPr>
          <w:rFonts w:ascii="Times New Roman" w:eastAsia="Times New Roman" w:hAnsi="Times New Roman" w:cs="Times New Roman"/>
          <w:sz w:val="24"/>
          <w:szCs w:val="24"/>
        </w:rPr>
        <w:t>šan</w:t>
      </w:r>
      <w:r w:rsidR="00A320A2">
        <w:rPr>
          <w:rFonts w:ascii="Times New Roman" w:eastAsia="Times New Roman" w:hAnsi="Times New Roman" w:cs="Times New Roman"/>
          <w:sz w:val="24"/>
          <w:szCs w:val="24"/>
        </w:rPr>
        <w:t>u, ja nepieciešams</w:t>
      </w:r>
      <w:r w:rsidRPr="0058243A">
        <w:rPr>
          <w:rFonts w:ascii="Times New Roman" w:eastAsia="Times New Roman" w:hAnsi="Times New Roman" w:cs="Times New Roman"/>
          <w:sz w:val="24"/>
          <w:szCs w:val="24"/>
        </w:rPr>
        <w:t>;</w:t>
      </w:r>
    </w:p>
    <w:p w14:paraId="1310F3E5"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veic elektronisko pastkastu uzskaiti un kontroli;</w:t>
      </w:r>
    </w:p>
    <w:p w14:paraId="0C694B39"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lietotāja elektroniskā pasta adrese satur informāciju par sūtītāju un adresi veido pēc šāda principa:</w:t>
      </w:r>
    </w:p>
    <w:p w14:paraId="3E777192" w14:textId="77777777"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 xml:space="preserve">lietotājam ar vienu vārdu un uzvārdu elektroniskā pasta adrese ir </w:t>
      </w:r>
      <w:hyperlink r:id="rId10" w:history="1">
        <w:r w:rsidR="00A320A2" w:rsidRPr="0059532F">
          <w:rPr>
            <w:rStyle w:val="Hyperlink"/>
            <w:rFonts w:ascii="Times New Roman" w:eastAsia="Times New Roman" w:hAnsi="Times New Roman" w:cs="Times New Roman"/>
            <w:i/>
            <w:sz w:val="24"/>
            <w:szCs w:val="24"/>
          </w:rPr>
          <w:t>Vards.Uzvards@[domena</w:t>
        </w:r>
      </w:hyperlink>
      <w:r w:rsidR="00A320A2">
        <w:rPr>
          <w:rStyle w:val="Hyperlink"/>
          <w:rFonts w:ascii="Times New Roman" w:eastAsia="Times New Roman" w:hAnsi="Times New Roman" w:cs="Times New Roman"/>
          <w:i/>
          <w:sz w:val="24"/>
          <w:szCs w:val="24"/>
        </w:rPr>
        <w:t xml:space="preserve"> adrese].lv</w:t>
      </w:r>
      <w:r w:rsidRPr="0058243A">
        <w:rPr>
          <w:rFonts w:ascii="Times New Roman" w:eastAsia="Times New Roman" w:hAnsi="Times New Roman" w:cs="Times New Roman"/>
          <w:sz w:val="24"/>
          <w:szCs w:val="24"/>
        </w:rPr>
        <w:t>;</w:t>
      </w:r>
    </w:p>
    <w:p w14:paraId="074CB9CC" w14:textId="77777777"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 xml:space="preserve">lietotājam ar diviem uzvārdiem elektroniskā pasta adrese ir </w:t>
      </w:r>
      <w:hyperlink r:id="rId11" w:history="1">
        <w:r w:rsidR="00A320A2" w:rsidRPr="0059532F">
          <w:rPr>
            <w:rStyle w:val="Hyperlink"/>
            <w:rFonts w:ascii="Times New Roman" w:eastAsia="Times New Roman" w:hAnsi="Times New Roman" w:cs="Times New Roman"/>
            <w:i/>
            <w:sz w:val="24"/>
            <w:szCs w:val="24"/>
          </w:rPr>
          <w:t>Vards.Uzvards1@[domens].lv</w:t>
        </w:r>
      </w:hyperlink>
      <w:r w:rsidRPr="0058243A">
        <w:rPr>
          <w:rFonts w:ascii="Times New Roman" w:eastAsia="Times New Roman" w:hAnsi="Times New Roman" w:cs="Times New Roman"/>
          <w:sz w:val="24"/>
          <w:szCs w:val="24"/>
        </w:rPr>
        <w:t>;</w:t>
      </w:r>
    </w:p>
    <w:p w14:paraId="25806CBA" w14:textId="77777777"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rPr>
        <w:t xml:space="preserve">lietotājam ar diviem vārdiem elektroniskā pasta adrese ir </w:t>
      </w:r>
      <w:hyperlink r:id="rId12" w:history="1">
        <w:r w:rsidR="00A320A2" w:rsidRPr="0059532F">
          <w:rPr>
            <w:rStyle w:val="Hyperlink"/>
            <w:rFonts w:ascii="Times New Roman" w:eastAsia="Times New Roman" w:hAnsi="Times New Roman" w:cs="Times New Roman"/>
            <w:i/>
            <w:sz w:val="24"/>
            <w:szCs w:val="24"/>
          </w:rPr>
          <w:t>Vards1.Uzvards@[domens].lv</w:t>
        </w:r>
      </w:hyperlink>
      <w:r w:rsidRPr="0058243A">
        <w:rPr>
          <w:rFonts w:ascii="Times New Roman" w:eastAsia="Times New Roman" w:hAnsi="Times New Roman" w:cs="Times New Roman"/>
          <w:sz w:val="24"/>
          <w:szCs w:val="24"/>
        </w:rPr>
        <w:t>;</w:t>
      </w:r>
    </w:p>
    <w:p w14:paraId="4AD7D617" w14:textId="77777777"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 xml:space="preserve">ja divu darbinieku vārdi un uzvārdi ir identiski, otra darbinieka elektroniskā pasta adrese tiek izveidota kā </w:t>
      </w:r>
      <w:hyperlink r:id="rId13" w:history="1">
        <w:r w:rsidR="00A320A2" w:rsidRPr="0059532F">
          <w:rPr>
            <w:rStyle w:val="Hyperlink"/>
            <w:rFonts w:ascii="Times New Roman" w:eastAsia="Times New Roman" w:hAnsi="Times New Roman" w:cs="Times New Roman"/>
            <w:bCs/>
            <w:i/>
            <w:iCs/>
            <w:sz w:val="24"/>
            <w:szCs w:val="24"/>
          </w:rPr>
          <w:t>Uzvards.Vards</w:t>
        </w:r>
        <w:r w:rsidR="00A320A2" w:rsidRPr="0059532F">
          <w:rPr>
            <w:rStyle w:val="Hyperlink"/>
            <w:rFonts w:ascii="Times New Roman" w:eastAsia="Times New Roman" w:hAnsi="Times New Roman" w:cs="Times New Roman"/>
            <w:bCs/>
            <w:sz w:val="24"/>
            <w:szCs w:val="24"/>
          </w:rPr>
          <w:t>@[domens].</w:t>
        </w:r>
        <w:r w:rsidR="00A320A2" w:rsidRPr="0059532F">
          <w:rPr>
            <w:rStyle w:val="Hyperlink"/>
            <w:rFonts w:ascii="Times New Roman" w:eastAsia="Times New Roman" w:hAnsi="Times New Roman" w:cs="Times New Roman"/>
            <w:bCs/>
            <w:i/>
            <w:iCs/>
            <w:sz w:val="24"/>
            <w:szCs w:val="24"/>
          </w:rPr>
          <w:t>lv</w:t>
        </w:r>
      </w:hyperlink>
      <w:r w:rsidR="00A320A2">
        <w:rPr>
          <w:rFonts w:ascii="Times New Roman" w:eastAsia="Times New Roman" w:hAnsi="Times New Roman" w:cs="Times New Roman"/>
          <w:bCs/>
          <w:color w:val="000000" w:themeColor="text1"/>
          <w:sz w:val="24"/>
          <w:szCs w:val="24"/>
        </w:rPr>
        <w:t>;</w:t>
      </w:r>
    </w:p>
    <w:p w14:paraId="553D04E0" w14:textId="7A042C34"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lietotāja e-pastu var veidot @</w:t>
      </w:r>
      <w:r w:rsidR="00A320A2">
        <w:rPr>
          <w:rFonts w:ascii="Times New Roman" w:eastAsia="Times New Roman" w:hAnsi="Times New Roman" w:cs="Times New Roman"/>
          <w:bCs/>
          <w:i/>
          <w:sz w:val="24"/>
          <w:szCs w:val="24"/>
        </w:rPr>
        <w:t>[domens]</w:t>
      </w:r>
      <w:r w:rsidRPr="0058243A">
        <w:rPr>
          <w:rFonts w:ascii="Times New Roman" w:eastAsia="Times New Roman" w:hAnsi="Times New Roman" w:cs="Times New Roman"/>
          <w:bCs/>
          <w:color w:val="000000" w:themeColor="text1"/>
          <w:sz w:val="24"/>
          <w:szCs w:val="24"/>
        </w:rPr>
        <w:t>.</w:t>
      </w:r>
      <w:r w:rsidRPr="0058243A">
        <w:rPr>
          <w:rFonts w:ascii="Times New Roman" w:eastAsia="Times New Roman" w:hAnsi="Times New Roman" w:cs="Times New Roman"/>
          <w:bCs/>
          <w:i/>
          <w:iCs/>
          <w:color w:val="000000" w:themeColor="text1"/>
          <w:sz w:val="24"/>
          <w:szCs w:val="24"/>
        </w:rPr>
        <w:t>lv</w:t>
      </w:r>
      <w:r w:rsidRPr="0058243A">
        <w:rPr>
          <w:rFonts w:ascii="Times New Roman" w:eastAsia="Times New Roman" w:hAnsi="Times New Roman" w:cs="Times New Roman"/>
          <w:bCs/>
          <w:color w:val="000000" w:themeColor="text1"/>
          <w:sz w:val="24"/>
          <w:szCs w:val="24"/>
        </w:rPr>
        <w:t xml:space="preserve"> vietā lietojot </w:t>
      </w:r>
      <w:r w:rsidR="00A320A2">
        <w:rPr>
          <w:rFonts w:ascii="Times New Roman" w:eastAsia="Times New Roman" w:hAnsi="Times New Roman" w:cs="Times New Roman"/>
          <w:bCs/>
          <w:color w:val="000000" w:themeColor="text1"/>
          <w:sz w:val="24"/>
          <w:szCs w:val="24"/>
        </w:rPr>
        <w:t>institūcijas</w:t>
      </w:r>
      <w:r w:rsidRPr="0058243A">
        <w:rPr>
          <w:rFonts w:ascii="Times New Roman" w:eastAsia="Times New Roman" w:hAnsi="Times New Roman" w:cs="Times New Roman"/>
          <w:bCs/>
          <w:color w:val="000000" w:themeColor="text1"/>
          <w:sz w:val="24"/>
          <w:szCs w:val="24"/>
        </w:rPr>
        <w:t xml:space="preserve"> IT e-pastu resursa nosaukumu, piem.</w:t>
      </w:r>
      <w:r w:rsidR="00A320A2">
        <w:rPr>
          <w:rFonts w:ascii="Times New Roman" w:eastAsia="Times New Roman" w:hAnsi="Times New Roman" w:cs="Times New Roman"/>
          <w:bCs/>
          <w:color w:val="000000" w:themeColor="text1"/>
          <w:sz w:val="24"/>
          <w:szCs w:val="24"/>
        </w:rPr>
        <w:t xml:space="preserve">, </w:t>
      </w:r>
      <w:r w:rsidRPr="0058243A">
        <w:rPr>
          <w:rFonts w:ascii="Times New Roman" w:eastAsia="Times New Roman" w:hAnsi="Times New Roman" w:cs="Times New Roman"/>
          <w:bCs/>
          <w:i/>
          <w:iCs/>
          <w:color w:val="000000" w:themeColor="text1"/>
          <w:sz w:val="24"/>
          <w:szCs w:val="24"/>
        </w:rPr>
        <w:t>@adazuvidusskola.lv</w:t>
      </w:r>
      <w:r w:rsidRPr="0058243A">
        <w:rPr>
          <w:rFonts w:ascii="Times New Roman" w:eastAsia="Times New Roman" w:hAnsi="Times New Roman" w:cs="Times New Roman"/>
          <w:bCs/>
          <w:color w:val="000000" w:themeColor="text1"/>
          <w:sz w:val="24"/>
          <w:szCs w:val="24"/>
        </w:rPr>
        <w:t>, u.c.</w:t>
      </w:r>
      <w:r w:rsidR="00A320A2">
        <w:rPr>
          <w:rFonts w:ascii="Times New Roman" w:eastAsia="Times New Roman" w:hAnsi="Times New Roman" w:cs="Times New Roman"/>
          <w:bCs/>
          <w:color w:val="000000" w:themeColor="text1"/>
          <w:sz w:val="24"/>
          <w:szCs w:val="24"/>
        </w:rPr>
        <w:t>;</w:t>
      </w:r>
      <w:r w:rsidRPr="0058243A">
        <w:rPr>
          <w:rFonts w:ascii="Times New Roman" w:eastAsia="Times New Roman" w:hAnsi="Times New Roman" w:cs="Times New Roman"/>
          <w:bCs/>
          <w:color w:val="000000" w:themeColor="text1"/>
          <w:sz w:val="24"/>
          <w:szCs w:val="24"/>
        </w:rPr>
        <w:t xml:space="preserve"> </w:t>
      </w:r>
    </w:p>
    <w:p w14:paraId="20F0DB05" w14:textId="77777777" w:rsidR="005A3CD8" w:rsidRPr="0058243A" w:rsidRDefault="00A320A2"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j</w:t>
      </w:r>
      <w:r w:rsidR="00D425A6" w:rsidRPr="0058243A">
        <w:rPr>
          <w:rFonts w:ascii="Times New Roman" w:eastAsia="Times New Roman" w:hAnsi="Times New Roman" w:cs="Times New Roman"/>
          <w:color w:val="000000" w:themeColor="text1"/>
          <w:sz w:val="24"/>
          <w:szCs w:val="24"/>
        </w:rPr>
        <w:t>a lietotājam mainās vārds vai uzvārds, IT</w:t>
      </w:r>
      <w:r>
        <w:rPr>
          <w:rFonts w:ascii="Times New Roman" w:eastAsia="Times New Roman" w:hAnsi="Times New Roman" w:cs="Times New Roman"/>
          <w:color w:val="000000" w:themeColor="text1"/>
          <w:sz w:val="24"/>
          <w:szCs w:val="24"/>
        </w:rPr>
        <w:t>N</w:t>
      </w:r>
      <w:r w:rsidR="00D425A6" w:rsidRPr="0058243A">
        <w:rPr>
          <w:rFonts w:ascii="Times New Roman" w:eastAsia="Times New Roman" w:hAnsi="Times New Roman" w:cs="Times New Roman"/>
          <w:color w:val="000000" w:themeColor="text1"/>
          <w:sz w:val="24"/>
          <w:szCs w:val="24"/>
        </w:rPr>
        <w:t xml:space="preserve"> veic izmaiņas elektroniskā pasta adresē un nodrošina elektroniskā pasta saņemšanu uz iepriekšējās elektroniskās pasta adres</w:t>
      </w:r>
      <w:r>
        <w:rPr>
          <w:rFonts w:ascii="Times New Roman" w:eastAsia="Times New Roman" w:hAnsi="Times New Roman" w:cs="Times New Roman"/>
          <w:color w:val="000000" w:themeColor="text1"/>
          <w:sz w:val="24"/>
          <w:szCs w:val="24"/>
        </w:rPr>
        <w:t>i ne ilgāk, kā</w:t>
      </w:r>
      <w:r w:rsidR="00D425A6" w:rsidRPr="0058243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vienu mēnesi;</w:t>
      </w:r>
    </w:p>
    <w:p w14:paraId="530F19E5" w14:textId="77777777" w:rsidR="005A3CD8" w:rsidRPr="0058243A" w:rsidRDefault="00D425A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lietotājam izbeidzot darba tiesiskās attiecības, anulē pieejas tiesības elektroniskajai pastkastei šādā kārtībā:</w:t>
      </w:r>
    </w:p>
    <w:p w14:paraId="0561402F" w14:textId="0D079B2F" w:rsidR="005A3CD8" w:rsidRPr="0058243A" w:rsidRDefault="00A320A2"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institūcijas</w:t>
      </w:r>
      <w:r w:rsidR="003B100C" w:rsidRPr="0058243A">
        <w:rPr>
          <w:rFonts w:ascii="Times New Roman" w:eastAsia="Times New Roman" w:hAnsi="Times New Roman" w:cs="Times New Roman"/>
          <w:sz w:val="24"/>
          <w:szCs w:val="24"/>
          <w:lang w:eastAsia="lv-LV"/>
        </w:rPr>
        <w:t xml:space="preserve"> vadītājs</w:t>
      </w:r>
      <w:r w:rsidR="00D425A6" w:rsidRPr="0058243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e-</w:t>
      </w:r>
      <w:r w:rsidR="00D425A6" w:rsidRPr="0058243A">
        <w:rPr>
          <w:rFonts w:ascii="Times New Roman" w:eastAsia="Times New Roman" w:hAnsi="Times New Roman" w:cs="Times New Roman"/>
          <w:bCs/>
          <w:color w:val="000000" w:themeColor="text1"/>
          <w:sz w:val="24"/>
          <w:szCs w:val="24"/>
        </w:rPr>
        <w:t>past</w:t>
      </w:r>
      <w:r>
        <w:rPr>
          <w:rFonts w:ascii="Times New Roman" w:eastAsia="Times New Roman" w:hAnsi="Times New Roman" w:cs="Times New Roman"/>
          <w:bCs/>
          <w:color w:val="000000" w:themeColor="text1"/>
          <w:sz w:val="24"/>
          <w:szCs w:val="24"/>
        </w:rPr>
        <w:t>ā</w:t>
      </w:r>
      <w:r w:rsidR="00D425A6" w:rsidRPr="0058243A">
        <w:rPr>
          <w:rFonts w:ascii="Times New Roman" w:eastAsia="Times New Roman" w:hAnsi="Times New Roman" w:cs="Times New Roman"/>
          <w:bCs/>
          <w:color w:val="000000" w:themeColor="text1"/>
          <w:sz w:val="24"/>
          <w:szCs w:val="24"/>
        </w:rPr>
        <w:t xml:space="preserve"> informē IT</w:t>
      </w:r>
      <w:r>
        <w:rPr>
          <w:rFonts w:ascii="Times New Roman" w:eastAsia="Times New Roman" w:hAnsi="Times New Roman" w:cs="Times New Roman"/>
          <w:bCs/>
          <w:color w:val="000000" w:themeColor="text1"/>
          <w:sz w:val="24"/>
          <w:szCs w:val="24"/>
        </w:rPr>
        <w:t>N</w:t>
      </w:r>
      <w:r w:rsidR="00D425A6" w:rsidRPr="0058243A">
        <w:rPr>
          <w:rFonts w:ascii="Times New Roman" w:eastAsia="Times New Roman" w:hAnsi="Times New Roman" w:cs="Times New Roman"/>
          <w:bCs/>
          <w:color w:val="000000" w:themeColor="text1"/>
          <w:sz w:val="24"/>
          <w:szCs w:val="24"/>
        </w:rPr>
        <w:t xml:space="preserve"> par darba tiesisko attiecību izbeigšan</w:t>
      </w:r>
      <w:r w:rsidR="00347E16">
        <w:rPr>
          <w:rFonts w:ascii="Times New Roman" w:eastAsia="Times New Roman" w:hAnsi="Times New Roman" w:cs="Times New Roman"/>
          <w:bCs/>
          <w:color w:val="000000" w:themeColor="text1"/>
          <w:sz w:val="24"/>
          <w:szCs w:val="24"/>
        </w:rPr>
        <w:t>as</w:t>
      </w:r>
      <w:r w:rsidR="00D425A6" w:rsidRPr="0058243A">
        <w:rPr>
          <w:rFonts w:ascii="Times New Roman" w:eastAsia="Times New Roman" w:hAnsi="Times New Roman" w:cs="Times New Roman"/>
          <w:bCs/>
          <w:color w:val="000000" w:themeColor="text1"/>
          <w:sz w:val="24"/>
          <w:szCs w:val="24"/>
        </w:rPr>
        <w:t xml:space="preserve"> </w:t>
      </w:r>
      <w:r w:rsidR="00347E16" w:rsidRPr="0058243A">
        <w:rPr>
          <w:rFonts w:ascii="Times New Roman" w:eastAsia="Times New Roman" w:hAnsi="Times New Roman" w:cs="Times New Roman"/>
          <w:bCs/>
          <w:color w:val="000000" w:themeColor="text1"/>
          <w:sz w:val="24"/>
          <w:szCs w:val="24"/>
        </w:rPr>
        <w:t>datumu</w:t>
      </w:r>
      <w:r w:rsidR="00347E16">
        <w:rPr>
          <w:rFonts w:ascii="Times New Roman" w:eastAsia="Times New Roman" w:hAnsi="Times New Roman" w:cs="Times New Roman"/>
          <w:bCs/>
          <w:color w:val="000000" w:themeColor="text1"/>
          <w:sz w:val="24"/>
          <w:szCs w:val="24"/>
        </w:rPr>
        <w:t xml:space="preserve"> ar </w:t>
      </w:r>
      <w:r w:rsidR="00CF2512">
        <w:rPr>
          <w:rFonts w:ascii="Times New Roman" w:eastAsia="Times New Roman" w:hAnsi="Times New Roman" w:cs="Times New Roman"/>
          <w:bCs/>
          <w:color w:val="000000" w:themeColor="text1"/>
          <w:sz w:val="24"/>
          <w:szCs w:val="24"/>
        </w:rPr>
        <w:t>darbinieku</w:t>
      </w:r>
      <w:r w:rsidR="00D425A6" w:rsidRPr="0058243A">
        <w:rPr>
          <w:rFonts w:ascii="Times New Roman" w:eastAsia="Times New Roman" w:hAnsi="Times New Roman" w:cs="Times New Roman"/>
          <w:bCs/>
          <w:color w:val="000000" w:themeColor="text1"/>
          <w:sz w:val="24"/>
          <w:szCs w:val="24"/>
        </w:rPr>
        <w:t>;</w:t>
      </w:r>
    </w:p>
    <w:p w14:paraId="7EE80451" w14:textId="691F4367" w:rsidR="005A3CD8" w:rsidRPr="00347E16" w:rsidRDefault="00D425A6" w:rsidP="00347E16">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IT</w:t>
      </w:r>
      <w:r w:rsidR="00347E16">
        <w:rPr>
          <w:rFonts w:ascii="Times New Roman" w:eastAsia="Times New Roman" w:hAnsi="Times New Roman" w:cs="Times New Roman"/>
          <w:bCs/>
          <w:color w:val="000000" w:themeColor="text1"/>
          <w:sz w:val="24"/>
          <w:szCs w:val="24"/>
        </w:rPr>
        <w:t>N</w:t>
      </w:r>
      <w:r w:rsidRPr="0058243A">
        <w:rPr>
          <w:rFonts w:ascii="Times New Roman" w:eastAsia="Times New Roman" w:hAnsi="Times New Roman" w:cs="Times New Roman"/>
          <w:bCs/>
          <w:color w:val="000000" w:themeColor="text1"/>
          <w:sz w:val="24"/>
          <w:szCs w:val="24"/>
        </w:rPr>
        <w:t xml:space="preserve"> reģistrē pieprasījumu </w:t>
      </w:r>
      <w:r w:rsidR="00347E16">
        <w:rPr>
          <w:rFonts w:ascii="Times New Roman" w:eastAsia="Times New Roman" w:hAnsi="Times New Roman" w:cs="Times New Roman"/>
          <w:bCs/>
          <w:color w:val="000000" w:themeColor="text1"/>
          <w:sz w:val="24"/>
          <w:szCs w:val="24"/>
        </w:rPr>
        <w:t xml:space="preserve">un liedz </w:t>
      </w:r>
      <w:r w:rsidR="00CF2512">
        <w:rPr>
          <w:rFonts w:ascii="Times New Roman" w:eastAsia="Times New Roman" w:hAnsi="Times New Roman" w:cs="Times New Roman"/>
          <w:bCs/>
          <w:color w:val="000000" w:themeColor="text1"/>
          <w:sz w:val="24"/>
          <w:szCs w:val="24"/>
        </w:rPr>
        <w:t>darbiniekam</w:t>
      </w:r>
      <w:r w:rsidRPr="00347E16">
        <w:rPr>
          <w:rFonts w:ascii="Times New Roman" w:eastAsia="Times New Roman" w:hAnsi="Times New Roman" w:cs="Times New Roman"/>
          <w:bCs/>
          <w:color w:val="000000" w:themeColor="text1"/>
          <w:sz w:val="24"/>
          <w:szCs w:val="24"/>
        </w:rPr>
        <w:t xml:space="preserve"> pieeju elektroniskajai pastkastei no darba tiesisko attiecību izbeigšanas brīža; </w:t>
      </w:r>
    </w:p>
    <w:p w14:paraId="25FA8EF0" w14:textId="7037643F" w:rsidR="005A3CD8" w:rsidRPr="0058243A" w:rsidRDefault="00CF2512"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bCs/>
          <w:color w:val="000000" w:themeColor="text1"/>
          <w:sz w:val="24"/>
          <w:szCs w:val="24"/>
        </w:rPr>
        <w:t>darbinieka</w:t>
      </w:r>
      <w:r w:rsidR="00347E16">
        <w:rPr>
          <w:rFonts w:ascii="Times New Roman" w:eastAsia="Times New Roman" w:hAnsi="Times New Roman" w:cs="Times New Roman"/>
          <w:bCs/>
          <w:color w:val="000000" w:themeColor="text1"/>
          <w:sz w:val="24"/>
          <w:szCs w:val="24"/>
        </w:rPr>
        <w:t xml:space="preserve"> tiešais </w:t>
      </w:r>
      <w:r w:rsidR="00AA043A">
        <w:rPr>
          <w:rFonts w:ascii="Times New Roman" w:eastAsia="Times New Roman" w:hAnsi="Times New Roman" w:cs="Times New Roman"/>
          <w:bCs/>
          <w:color w:val="000000" w:themeColor="text1"/>
          <w:sz w:val="24"/>
          <w:szCs w:val="24"/>
        </w:rPr>
        <w:t>vadītājs</w:t>
      </w:r>
      <w:r w:rsidR="00347E16">
        <w:rPr>
          <w:rFonts w:ascii="Times New Roman" w:eastAsia="Times New Roman" w:hAnsi="Times New Roman" w:cs="Times New Roman"/>
          <w:bCs/>
          <w:color w:val="000000" w:themeColor="text1"/>
          <w:sz w:val="24"/>
          <w:szCs w:val="24"/>
        </w:rPr>
        <w:t xml:space="preserve"> </w:t>
      </w:r>
      <w:r w:rsidR="00D425A6" w:rsidRPr="0058243A">
        <w:rPr>
          <w:rFonts w:ascii="Times New Roman" w:eastAsia="Times New Roman" w:hAnsi="Times New Roman" w:cs="Times New Roman"/>
          <w:bCs/>
          <w:color w:val="000000" w:themeColor="text1"/>
          <w:sz w:val="24"/>
          <w:szCs w:val="24"/>
        </w:rPr>
        <w:t>telefoniski vai e</w:t>
      </w:r>
      <w:r w:rsidR="00347E16">
        <w:rPr>
          <w:rFonts w:ascii="Times New Roman" w:eastAsia="Times New Roman" w:hAnsi="Times New Roman" w:cs="Times New Roman"/>
          <w:bCs/>
          <w:color w:val="000000" w:themeColor="text1"/>
          <w:sz w:val="24"/>
          <w:szCs w:val="24"/>
        </w:rPr>
        <w:t>-</w:t>
      </w:r>
      <w:r w:rsidR="00D425A6" w:rsidRPr="0058243A">
        <w:rPr>
          <w:rFonts w:ascii="Times New Roman" w:eastAsia="Times New Roman" w:hAnsi="Times New Roman" w:cs="Times New Roman"/>
          <w:bCs/>
          <w:color w:val="000000" w:themeColor="text1"/>
          <w:sz w:val="24"/>
          <w:szCs w:val="24"/>
        </w:rPr>
        <w:t xml:space="preserve">pastā var pieprasīt, lai ilgstošā prombūtnē esošā </w:t>
      </w:r>
      <w:r w:rsidR="00347E16">
        <w:rPr>
          <w:rFonts w:ascii="Times New Roman" w:eastAsia="Times New Roman" w:hAnsi="Times New Roman" w:cs="Times New Roman"/>
          <w:bCs/>
          <w:color w:val="000000" w:themeColor="text1"/>
          <w:sz w:val="24"/>
          <w:szCs w:val="24"/>
        </w:rPr>
        <w:t>lietotāja</w:t>
      </w:r>
      <w:r w:rsidR="00D425A6" w:rsidRPr="0058243A">
        <w:rPr>
          <w:rFonts w:ascii="Times New Roman" w:eastAsia="Times New Roman" w:hAnsi="Times New Roman" w:cs="Times New Roman"/>
          <w:bCs/>
          <w:color w:val="000000" w:themeColor="text1"/>
          <w:sz w:val="24"/>
          <w:szCs w:val="24"/>
        </w:rPr>
        <w:t xml:space="preserve"> elektroniskais pasts tiek pāradresēts uz tiešā </w:t>
      </w:r>
      <w:r w:rsidR="00AA043A">
        <w:rPr>
          <w:rFonts w:ascii="Times New Roman" w:eastAsia="Times New Roman" w:hAnsi="Times New Roman" w:cs="Times New Roman"/>
          <w:bCs/>
          <w:color w:val="000000" w:themeColor="text1"/>
          <w:sz w:val="24"/>
          <w:szCs w:val="24"/>
        </w:rPr>
        <w:t>vadītāja</w:t>
      </w:r>
      <w:r w:rsidR="00D425A6" w:rsidRPr="0058243A">
        <w:rPr>
          <w:rFonts w:ascii="Times New Roman" w:eastAsia="Times New Roman" w:hAnsi="Times New Roman" w:cs="Times New Roman"/>
          <w:bCs/>
          <w:color w:val="000000" w:themeColor="text1"/>
          <w:sz w:val="24"/>
          <w:szCs w:val="24"/>
        </w:rPr>
        <w:t xml:space="preserve"> vai cita darbinieka elektronisko pastu, kurš pārņem </w:t>
      </w:r>
      <w:r w:rsidR="00347E16">
        <w:rPr>
          <w:rFonts w:ascii="Times New Roman" w:eastAsia="Times New Roman" w:hAnsi="Times New Roman" w:cs="Times New Roman"/>
          <w:bCs/>
          <w:color w:val="000000" w:themeColor="text1"/>
          <w:sz w:val="24"/>
          <w:szCs w:val="24"/>
        </w:rPr>
        <w:t xml:space="preserve">lietotāja darba </w:t>
      </w:r>
      <w:r w:rsidR="00D425A6" w:rsidRPr="0058243A">
        <w:rPr>
          <w:rFonts w:ascii="Times New Roman" w:eastAsia="Times New Roman" w:hAnsi="Times New Roman" w:cs="Times New Roman"/>
          <w:bCs/>
          <w:color w:val="000000" w:themeColor="text1"/>
          <w:sz w:val="24"/>
          <w:szCs w:val="24"/>
        </w:rPr>
        <w:t>pienākumus</w:t>
      </w:r>
      <w:r w:rsidR="00347E16">
        <w:rPr>
          <w:rFonts w:ascii="Times New Roman" w:eastAsia="Times New Roman" w:hAnsi="Times New Roman" w:cs="Times New Roman"/>
          <w:bCs/>
          <w:color w:val="000000" w:themeColor="text1"/>
          <w:sz w:val="24"/>
          <w:szCs w:val="24"/>
        </w:rPr>
        <w:t>;</w:t>
      </w:r>
    </w:p>
    <w:p w14:paraId="184A5C3D" w14:textId="1F3D4D31" w:rsidR="005A3CD8" w:rsidRPr="0058243A" w:rsidRDefault="00D425A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lietotājs uzsāk darbu ar elektronisko pasta sistēmu, </w:t>
      </w:r>
      <w:r w:rsidR="00CF2512">
        <w:rPr>
          <w:rFonts w:ascii="Times New Roman" w:eastAsia="Times New Roman" w:hAnsi="Times New Roman" w:cs="Times New Roman"/>
          <w:color w:val="000000" w:themeColor="text1"/>
          <w:sz w:val="24"/>
          <w:szCs w:val="24"/>
        </w:rPr>
        <w:t>ievērojot</w:t>
      </w:r>
      <w:r w:rsidRPr="0058243A">
        <w:rPr>
          <w:rFonts w:ascii="Times New Roman" w:eastAsia="Times New Roman" w:hAnsi="Times New Roman" w:cs="Times New Roman"/>
          <w:color w:val="000000" w:themeColor="text1"/>
          <w:sz w:val="24"/>
          <w:szCs w:val="24"/>
        </w:rPr>
        <w:t>, ka:</w:t>
      </w:r>
    </w:p>
    <w:p w14:paraId="77C15BD6" w14:textId="0BD696B5" w:rsidR="005A3CD8" w:rsidRPr="0058243A" w:rsidRDefault="00CF2512"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lietotājam</w:t>
      </w:r>
      <w:r w:rsidR="00D425A6" w:rsidRPr="0058243A">
        <w:rPr>
          <w:rFonts w:ascii="Times New Roman" w:eastAsia="Times New Roman" w:hAnsi="Times New Roman" w:cs="Times New Roman"/>
          <w:color w:val="000000" w:themeColor="text1"/>
          <w:sz w:val="24"/>
          <w:szCs w:val="24"/>
        </w:rPr>
        <w:t xml:space="preserve"> ir tiesības lietot elektronisko pastkasti atbilstoši piešķirtajām pieejas tiesībām;</w:t>
      </w:r>
    </w:p>
    <w:p w14:paraId="4FED0C1D" w14:textId="77777777" w:rsidR="00347E16" w:rsidRPr="00347E16" w:rsidRDefault="00347E16" w:rsidP="00347E16">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e</w:t>
      </w:r>
      <w:r w:rsidR="00D425A6" w:rsidRPr="0058243A">
        <w:rPr>
          <w:rFonts w:ascii="Times New Roman" w:eastAsia="Times New Roman" w:hAnsi="Times New Roman" w:cs="Times New Roman"/>
          <w:color w:val="000000" w:themeColor="text1"/>
          <w:sz w:val="24"/>
          <w:szCs w:val="24"/>
        </w:rPr>
        <w:t>lektroniskā pasta nosūtīšanai vai saņemšanai, kalendāra organizēšanai, uzdevumu veidošanai vai apstrādei, kontaktpersonu un piezīmju vienumu</w:t>
      </w:r>
      <w:r w:rsidR="00D425A6" w:rsidRPr="0058243A">
        <w:rPr>
          <w:rFonts w:ascii="Times New Roman" w:hAnsi="Times New Roman" w:cs="Times New Roman"/>
          <w:color w:val="000000" w:themeColor="text1"/>
          <w:sz w:val="24"/>
          <w:szCs w:val="24"/>
        </w:rPr>
        <w:t xml:space="preserve"> </w:t>
      </w:r>
      <w:r w:rsidR="00D425A6" w:rsidRPr="0058243A">
        <w:rPr>
          <w:rFonts w:ascii="Times New Roman" w:eastAsia="Times New Roman" w:hAnsi="Times New Roman" w:cs="Times New Roman"/>
          <w:color w:val="000000" w:themeColor="text1"/>
          <w:sz w:val="24"/>
          <w:szCs w:val="24"/>
        </w:rPr>
        <w:t>uzkrāšanai lietotājs izmanto tikai šim mērķim paredzēto programmatūru</w:t>
      </w:r>
      <w:r>
        <w:rPr>
          <w:rFonts w:ascii="Times New Roman" w:eastAsia="Times New Roman" w:hAnsi="Times New Roman" w:cs="Times New Roman"/>
          <w:color w:val="000000" w:themeColor="text1"/>
          <w:sz w:val="24"/>
          <w:szCs w:val="24"/>
        </w:rPr>
        <w:t>;</w:t>
      </w:r>
    </w:p>
    <w:p w14:paraId="53F6999D" w14:textId="056D2A91" w:rsidR="005A3CD8" w:rsidRPr="00347E16" w:rsidRDefault="00CF2512" w:rsidP="00347E16">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lietotājs</w:t>
      </w:r>
      <w:r w:rsidR="00347E16">
        <w:rPr>
          <w:rFonts w:ascii="Times New Roman" w:eastAsia="Times New Roman" w:hAnsi="Times New Roman" w:cs="Times New Roman"/>
          <w:color w:val="000000" w:themeColor="text1"/>
          <w:sz w:val="24"/>
          <w:szCs w:val="24"/>
        </w:rPr>
        <w:t xml:space="preserve"> </w:t>
      </w:r>
      <w:r w:rsidR="00D425A6" w:rsidRPr="00347E16">
        <w:rPr>
          <w:rFonts w:ascii="Times New Roman" w:eastAsia="Times New Roman" w:hAnsi="Times New Roman" w:cs="Times New Roman"/>
          <w:color w:val="000000" w:themeColor="text1"/>
          <w:sz w:val="24"/>
          <w:szCs w:val="24"/>
        </w:rPr>
        <w:t>ir atbildīgs par elektroniskā pasta izmantošanu tikai darba vajadzībām;</w:t>
      </w:r>
    </w:p>
    <w:p w14:paraId="366FF726" w14:textId="77777777" w:rsidR="005A3CD8" w:rsidRPr="0058243A" w:rsidRDefault="003B100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lastRenderedPageBreak/>
        <w:t>l</w:t>
      </w:r>
      <w:r w:rsidR="00D425A6" w:rsidRPr="0058243A">
        <w:rPr>
          <w:rFonts w:ascii="Times New Roman" w:eastAsia="Times New Roman" w:hAnsi="Times New Roman" w:cs="Times New Roman"/>
          <w:color w:val="000000" w:themeColor="text1"/>
          <w:sz w:val="24"/>
          <w:szCs w:val="24"/>
        </w:rPr>
        <w:t>ietotājam aizliegts:</w:t>
      </w:r>
    </w:p>
    <w:p w14:paraId="006941DA"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nodot savu lietotāja vārdu un paroli citām personām;</w:t>
      </w:r>
    </w:p>
    <w:p w14:paraId="611001E3"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izplatīt </w:t>
      </w:r>
      <w:r w:rsidR="00347E16" w:rsidRPr="0058243A">
        <w:rPr>
          <w:rFonts w:ascii="Times New Roman" w:eastAsia="Times New Roman" w:hAnsi="Times New Roman" w:cs="Times New Roman"/>
          <w:color w:val="000000" w:themeColor="text1"/>
          <w:sz w:val="24"/>
          <w:szCs w:val="24"/>
        </w:rPr>
        <w:t>izplatīšanai n</w:t>
      </w:r>
      <w:r w:rsidR="00347E16">
        <w:rPr>
          <w:rFonts w:ascii="Times New Roman" w:eastAsia="Times New Roman" w:hAnsi="Times New Roman" w:cs="Times New Roman"/>
          <w:color w:val="000000" w:themeColor="text1"/>
          <w:sz w:val="24"/>
          <w:szCs w:val="24"/>
        </w:rPr>
        <w:t>e</w:t>
      </w:r>
      <w:r w:rsidR="00347E16" w:rsidRPr="0058243A">
        <w:rPr>
          <w:rFonts w:ascii="Times New Roman" w:eastAsia="Times New Roman" w:hAnsi="Times New Roman" w:cs="Times New Roman"/>
          <w:color w:val="000000" w:themeColor="text1"/>
          <w:sz w:val="24"/>
          <w:szCs w:val="24"/>
        </w:rPr>
        <w:t>paredzēt</w:t>
      </w:r>
      <w:r w:rsidR="00347E16">
        <w:rPr>
          <w:rFonts w:ascii="Times New Roman" w:eastAsia="Times New Roman" w:hAnsi="Times New Roman" w:cs="Times New Roman"/>
          <w:color w:val="000000" w:themeColor="text1"/>
          <w:sz w:val="24"/>
          <w:szCs w:val="24"/>
        </w:rPr>
        <w:t>u</w:t>
      </w:r>
      <w:r w:rsidR="00347E16" w:rsidRPr="0058243A">
        <w:rPr>
          <w:rFonts w:ascii="Times New Roman" w:eastAsia="Times New Roman" w:hAnsi="Times New Roman" w:cs="Times New Roman"/>
          <w:color w:val="000000" w:themeColor="text1"/>
          <w:sz w:val="24"/>
          <w:szCs w:val="24"/>
        </w:rPr>
        <w:t xml:space="preserve"> </w:t>
      </w:r>
      <w:r w:rsidRPr="0058243A">
        <w:rPr>
          <w:rFonts w:ascii="Times New Roman" w:eastAsia="Times New Roman" w:hAnsi="Times New Roman" w:cs="Times New Roman"/>
          <w:color w:val="000000" w:themeColor="text1"/>
          <w:sz w:val="24"/>
          <w:szCs w:val="24"/>
        </w:rPr>
        <w:t xml:space="preserve">darba informāciju ārpus </w:t>
      </w:r>
      <w:r w:rsidR="00347E16">
        <w:rPr>
          <w:rFonts w:ascii="Times New Roman" w:eastAsia="Times New Roman" w:hAnsi="Times New Roman" w:cs="Times New Roman"/>
          <w:color w:val="000000" w:themeColor="text1"/>
          <w:sz w:val="24"/>
          <w:szCs w:val="24"/>
        </w:rPr>
        <w:t>institūcijām</w:t>
      </w:r>
      <w:r w:rsidRPr="0058243A">
        <w:rPr>
          <w:rFonts w:ascii="Times New Roman" w:eastAsia="Times New Roman" w:hAnsi="Times New Roman" w:cs="Times New Roman"/>
          <w:color w:val="000000" w:themeColor="text1"/>
          <w:sz w:val="24"/>
          <w:szCs w:val="24"/>
        </w:rPr>
        <w:t>;</w:t>
      </w:r>
    </w:p>
    <w:p w14:paraId="3E255C6D"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veikt nesankcionētas darbības, izmantojot piešķirto elektronisko pastkasti;</w:t>
      </w:r>
    </w:p>
    <w:p w14:paraId="3A57863C"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pieļaut citu personu piekļūšanu elektroniskajai pastkastei un tās izmantošanu;</w:t>
      </w:r>
    </w:p>
    <w:p w14:paraId="4AC56DF5"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izplatīt pornogrāfiska, vardarbību propagandējoša vai naidu kurinoša satura materiālus;</w:t>
      </w:r>
    </w:p>
    <w:p w14:paraId="131838C2"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sūtīt ziņojumus, par kuru nokļūšanu līdz adresātam sūtītājam ir šaubas;</w:t>
      </w:r>
    </w:p>
    <w:p w14:paraId="23461B68"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vērt vaļā pielikumus no apšaubāmu adresātu sūtītiem e-pastiem;</w:t>
      </w:r>
    </w:p>
    <w:p w14:paraId="53962FB5"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sūtīt vienā elektroniskā pasta sūtījumā informāciju</w:t>
      </w:r>
      <w:r w:rsidR="00347E16">
        <w:rPr>
          <w:rFonts w:ascii="Times New Roman" w:eastAsia="Times New Roman" w:hAnsi="Times New Roman" w:cs="Times New Roman"/>
          <w:color w:val="000000" w:themeColor="text1"/>
          <w:sz w:val="24"/>
          <w:szCs w:val="24"/>
        </w:rPr>
        <w:t xml:space="preserve"> vairāk </w:t>
      </w:r>
      <w:r w:rsidR="00347E16" w:rsidRPr="0058243A">
        <w:rPr>
          <w:rFonts w:ascii="Times New Roman" w:eastAsia="Times New Roman" w:hAnsi="Times New Roman" w:cs="Times New Roman"/>
          <w:color w:val="000000" w:themeColor="text1"/>
          <w:sz w:val="24"/>
          <w:szCs w:val="24"/>
        </w:rPr>
        <w:t>30 MB</w:t>
      </w:r>
      <w:r w:rsidR="00347E16">
        <w:rPr>
          <w:rFonts w:ascii="Times New Roman" w:eastAsia="Times New Roman" w:hAnsi="Times New Roman" w:cs="Times New Roman"/>
          <w:color w:val="000000" w:themeColor="text1"/>
          <w:sz w:val="24"/>
          <w:szCs w:val="24"/>
        </w:rPr>
        <w:t xml:space="preserve"> apjomā</w:t>
      </w:r>
      <w:r w:rsidRPr="0058243A">
        <w:rPr>
          <w:rFonts w:ascii="Times New Roman" w:eastAsia="Times New Roman" w:hAnsi="Times New Roman" w:cs="Times New Roman"/>
          <w:color w:val="000000" w:themeColor="text1"/>
          <w:sz w:val="24"/>
          <w:szCs w:val="24"/>
        </w:rPr>
        <w:t>;</w:t>
      </w:r>
    </w:p>
    <w:p w14:paraId="43B1252B"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uzstādīt citu</w:t>
      </w:r>
      <w:r w:rsidR="00347E16">
        <w:rPr>
          <w:rFonts w:ascii="Times New Roman" w:eastAsia="Times New Roman" w:hAnsi="Times New Roman" w:cs="Times New Roman"/>
          <w:color w:val="000000" w:themeColor="text1"/>
          <w:sz w:val="24"/>
          <w:szCs w:val="24"/>
        </w:rPr>
        <w:t xml:space="preserve"> </w:t>
      </w:r>
      <w:r w:rsidRPr="0058243A">
        <w:rPr>
          <w:rFonts w:ascii="Times New Roman" w:eastAsia="Times New Roman" w:hAnsi="Times New Roman" w:cs="Times New Roman"/>
          <w:color w:val="000000" w:themeColor="text1"/>
          <w:sz w:val="24"/>
          <w:szCs w:val="24"/>
        </w:rPr>
        <w:t>klienta programmatūru;</w:t>
      </w:r>
    </w:p>
    <w:p w14:paraId="7DEBCA78" w14:textId="77777777" w:rsidR="005A3CD8" w:rsidRPr="0058243A" w:rsidRDefault="00D425A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Cs/>
          <w:color w:val="000000" w:themeColor="text1"/>
          <w:sz w:val="24"/>
          <w:szCs w:val="24"/>
        </w:rPr>
        <w:t>darba e-pastu izmantot kā kontaktinformāciju personām un iestādēm, kas nav saistīts ar darba pienākumu veikšanu (personīgai preču</w:t>
      </w:r>
      <w:r w:rsidR="00347E16">
        <w:rPr>
          <w:rFonts w:ascii="Times New Roman" w:eastAsia="Times New Roman" w:hAnsi="Times New Roman" w:cs="Times New Roman"/>
          <w:bCs/>
          <w:color w:val="000000" w:themeColor="text1"/>
          <w:sz w:val="24"/>
          <w:szCs w:val="24"/>
        </w:rPr>
        <w:t xml:space="preserve"> un</w:t>
      </w:r>
      <w:r w:rsidRPr="0058243A">
        <w:rPr>
          <w:rFonts w:ascii="Times New Roman" w:eastAsia="Times New Roman" w:hAnsi="Times New Roman" w:cs="Times New Roman"/>
          <w:bCs/>
          <w:color w:val="000000" w:themeColor="text1"/>
          <w:sz w:val="24"/>
          <w:szCs w:val="24"/>
        </w:rPr>
        <w:t xml:space="preserve"> pakalpojumu iegādei, komunāl</w:t>
      </w:r>
      <w:r w:rsidR="00347E16">
        <w:rPr>
          <w:rFonts w:ascii="Times New Roman" w:eastAsia="Times New Roman" w:hAnsi="Times New Roman" w:cs="Times New Roman"/>
          <w:bCs/>
          <w:color w:val="000000" w:themeColor="text1"/>
          <w:sz w:val="24"/>
          <w:szCs w:val="24"/>
        </w:rPr>
        <w:t>ajiem</w:t>
      </w:r>
      <w:r w:rsidRPr="0058243A">
        <w:rPr>
          <w:rFonts w:ascii="Times New Roman" w:eastAsia="Times New Roman" w:hAnsi="Times New Roman" w:cs="Times New Roman"/>
          <w:bCs/>
          <w:color w:val="000000" w:themeColor="text1"/>
          <w:sz w:val="24"/>
          <w:szCs w:val="24"/>
        </w:rPr>
        <w:t xml:space="preserve"> maksājum</w:t>
      </w:r>
      <w:r w:rsidR="00347E16">
        <w:rPr>
          <w:rFonts w:ascii="Times New Roman" w:eastAsia="Times New Roman" w:hAnsi="Times New Roman" w:cs="Times New Roman"/>
          <w:bCs/>
          <w:color w:val="000000" w:themeColor="text1"/>
          <w:sz w:val="24"/>
          <w:szCs w:val="24"/>
        </w:rPr>
        <w:t>iem</w:t>
      </w:r>
      <w:r w:rsidRPr="0058243A">
        <w:rPr>
          <w:rFonts w:ascii="Times New Roman" w:eastAsia="Times New Roman" w:hAnsi="Times New Roman" w:cs="Times New Roman"/>
          <w:bCs/>
          <w:color w:val="000000" w:themeColor="text1"/>
          <w:sz w:val="24"/>
          <w:szCs w:val="24"/>
        </w:rPr>
        <w:t xml:space="preserve"> un </w:t>
      </w:r>
      <w:r w:rsidR="00347E16">
        <w:rPr>
          <w:rFonts w:ascii="Times New Roman" w:eastAsia="Times New Roman" w:hAnsi="Times New Roman" w:cs="Times New Roman"/>
          <w:bCs/>
          <w:color w:val="000000" w:themeColor="text1"/>
          <w:sz w:val="24"/>
          <w:szCs w:val="24"/>
        </w:rPr>
        <w:t>kreditoriem</w:t>
      </w:r>
      <w:r w:rsidRPr="0058243A">
        <w:rPr>
          <w:rFonts w:ascii="Times New Roman" w:eastAsia="Times New Roman" w:hAnsi="Times New Roman" w:cs="Times New Roman"/>
          <w:bCs/>
          <w:color w:val="000000" w:themeColor="text1"/>
          <w:sz w:val="24"/>
          <w:szCs w:val="24"/>
        </w:rPr>
        <w:t>)</w:t>
      </w:r>
      <w:r w:rsidR="00347E16">
        <w:rPr>
          <w:rFonts w:ascii="Times New Roman" w:eastAsia="Times New Roman" w:hAnsi="Times New Roman" w:cs="Times New Roman"/>
          <w:bCs/>
          <w:color w:val="000000" w:themeColor="text1"/>
          <w:sz w:val="24"/>
          <w:szCs w:val="24"/>
        </w:rPr>
        <w:t>;</w:t>
      </w:r>
    </w:p>
    <w:p w14:paraId="59C3545B" w14:textId="6D665B30" w:rsidR="005A3CD8" w:rsidRPr="0058243A" w:rsidRDefault="00347E1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l</w:t>
      </w:r>
      <w:r w:rsidR="00D425A6" w:rsidRPr="0058243A">
        <w:rPr>
          <w:rFonts w:ascii="Times New Roman" w:eastAsia="Times New Roman" w:hAnsi="Times New Roman" w:cs="Times New Roman"/>
          <w:color w:val="000000" w:themeColor="text1"/>
          <w:sz w:val="24"/>
          <w:szCs w:val="24"/>
        </w:rPr>
        <w:t xml:space="preserve">ietotājs sagatavo, </w:t>
      </w:r>
      <w:proofErr w:type="spellStart"/>
      <w:r w:rsidR="00D425A6" w:rsidRPr="0058243A">
        <w:rPr>
          <w:rFonts w:ascii="Times New Roman" w:eastAsia="Times New Roman" w:hAnsi="Times New Roman" w:cs="Times New Roman"/>
          <w:color w:val="000000" w:themeColor="text1"/>
          <w:sz w:val="24"/>
          <w:szCs w:val="24"/>
        </w:rPr>
        <w:t>nosūta</w:t>
      </w:r>
      <w:proofErr w:type="spellEnd"/>
      <w:r w:rsidR="00D425A6" w:rsidRPr="0058243A">
        <w:rPr>
          <w:rFonts w:ascii="Times New Roman" w:eastAsia="Times New Roman" w:hAnsi="Times New Roman" w:cs="Times New Roman"/>
          <w:color w:val="000000" w:themeColor="text1"/>
          <w:sz w:val="24"/>
          <w:szCs w:val="24"/>
        </w:rPr>
        <w:t xml:space="preserve"> un saņem e</w:t>
      </w:r>
      <w:r>
        <w:rPr>
          <w:rFonts w:ascii="Times New Roman" w:eastAsia="Times New Roman" w:hAnsi="Times New Roman" w:cs="Times New Roman"/>
          <w:color w:val="000000" w:themeColor="text1"/>
          <w:sz w:val="24"/>
          <w:szCs w:val="24"/>
        </w:rPr>
        <w:t>-</w:t>
      </w:r>
      <w:r w:rsidR="00D425A6" w:rsidRPr="0058243A">
        <w:rPr>
          <w:rFonts w:ascii="Times New Roman" w:eastAsia="Times New Roman" w:hAnsi="Times New Roman" w:cs="Times New Roman"/>
          <w:color w:val="000000" w:themeColor="text1"/>
          <w:sz w:val="24"/>
          <w:szCs w:val="24"/>
        </w:rPr>
        <w:t>pastu, ievērojot</w:t>
      </w:r>
      <w:r w:rsidR="00CF2512">
        <w:rPr>
          <w:rFonts w:ascii="Times New Roman" w:eastAsia="Times New Roman" w:hAnsi="Times New Roman" w:cs="Times New Roman"/>
          <w:color w:val="000000" w:themeColor="text1"/>
          <w:sz w:val="24"/>
          <w:szCs w:val="24"/>
        </w:rPr>
        <w:t>, ka</w:t>
      </w:r>
      <w:r w:rsidR="00D425A6" w:rsidRPr="0058243A">
        <w:rPr>
          <w:rFonts w:ascii="Times New Roman" w:eastAsia="Times New Roman" w:hAnsi="Times New Roman" w:cs="Times New Roman"/>
          <w:color w:val="000000" w:themeColor="text1"/>
          <w:sz w:val="24"/>
          <w:szCs w:val="24"/>
        </w:rPr>
        <w:t>:</w:t>
      </w:r>
    </w:p>
    <w:p w14:paraId="3587FD27" w14:textId="77777777" w:rsidR="005A3CD8" w:rsidRPr="0058243A" w:rsidRDefault="00347E16"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s</w:t>
      </w:r>
      <w:r w:rsidR="00D425A6" w:rsidRPr="0058243A">
        <w:rPr>
          <w:rFonts w:ascii="Times New Roman" w:eastAsia="Times New Roman" w:hAnsi="Times New Roman" w:cs="Times New Roman"/>
          <w:color w:val="000000" w:themeColor="text1"/>
          <w:sz w:val="24"/>
          <w:szCs w:val="24"/>
        </w:rPr>
        <w:t>agatavojot e</w:t>
      </w:r>
      <w:r>
        <w:rPr>
          <w:rFonts w:ascii="Times New Roman" w:eastAsia="Times New Roman" w:hAnsi="Times New Roman" w:cs="Times New Roman"/>
          <w:color w:val="000000" w:themeColor="text1"/>
          <w:sz w:val="24"/>
          <w:szCs w:val="24"/>
        </w:rPr>
        <w:t>-</w:t>
      </w:r>
      <w:r w:rsidR="00D425A6" w:rsidRPr="0058243A">
        <w:rPr>
          <w:rFonts w:ascii="Times New Roman" w:eastAsia="Times New Roman" w:hAnsi="Times New Roman" w:cs="Times New Roman"/>
          <w:color w:val="000000" w:themeColor="text1"/>
          <w:sz w:val="24"/>
          <w:szCs w:val="24"/>
        </w:rPr>
        <w:t xml:space="preserve">pastu nosūtīšanai vairākiem </w:t>
      </w:r>
      <w:r>
        <w:rPr>
          <w:rFonts w:ascii="Times New Roman" w:eastAsia="Times New Roman" w:hAnsi="Times New Roman" w:cs="Times New Roman"/>
          <w:color w:val="000000" w:themeColor="text1"/>
          <w:sz w:val="24"/>
          <w:szCs w:val="24"/>
        </w:rPr>
        <w:t>institūciju</w:t>
      </w:r>
      <w:r w:rsidR="00D425A6" w:rsidRPr="0058243A">
        <w:rPr>
          <w:rFonts w:ascii="Times New Roman" w:eastAsia="Times New Roman" w:hAnsi="Times New Roman" w:cs="Times New Roman"/>
          <w:color w:val="000000" w:themeColor="text1"/>
          <w:sz w:val="24"/>
          <w:szCs w:val="24"/>
        </w:rPr>
        <w:t xml:space="preserve"> darbiniekiem:</w:t>
      </w:r>
    </w:p>
    <w:p w14:paraId="3D078FB1" w14:textId="0AC52CF0"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laukā „Kam” (“To” – angļu val.) norāda adresāta e</w:t>
      </w:r>
      <w:r w:rsidR="00347E16">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 xml:space="preserve">pasta adresi. Ja adresāti ir vairāki, </w:t>
      </w:r>
      <w:r w:rsidR="00347E16" w:rsidRPr="0058243A">
        <w:rPr>
          <w:rFonts w:ascii="Times New Roman" w:eastAsia="Times New Roman" w:hAnsi="Times New Roman" w:cs="Times New Roman"/>
          <w:color w:val="000000" w:themeColor="text1"/>
          <w:sz w:val="24"/>
          <w:szCs w:val="24"/>
        </w:rPr>
        <w:t>e</w:t>
      </w:r>
      <w:r w:rsidR="00347E16">
        <w:rPr>
          <w:rFonts w:ascii="Times New Roman" w:eastAsia="Times New Roman" w:hAnsi="Times New Roman" w:cs="Times New Roman"/>
          <w:color w:val="000000" w:themeColor="text1"/>
          <w:sz w:val="24"/>
          <w:szCs w:val="24"/>
        </w:rPr>
        <w:t>-</w:t>
      </w:r>
      <w:r w:rsidR="00347E16" w:rsidRPr="0058243A">
        <w:rPr>
          <w:rFonts w:ascii="Times New Roman" w:eastAsia="Times New Roman" w:hAnsi="Times New Roman" w:cs="Times New Roman"/>
          <w:color w:val="000000" w:themeColor="text1"/>
          <w:sz w:val="24"/>
          <w:szCs w:val="24"/>
        </w:rPr>
        <w:t xml:space="preserve">pasta </w:t>
      </w:r>
      <w:r w:rsidRPr="0058243A">
        <w:rPr>
          <w:rFonts w:ascii="Times New Roman" w:eastAsia="Times New Roman" w:hAnsi="Times New Roman" w:cs="Times New Roman"/>
          <w:color w:val="000000" w:themeColor="text1"/>
          <w:sz w:val="24"/>
          <w:szCs w:val="24"/>
        </w:rPr>
        <w:t>adreses atdala ar simbolu ";";</w:t>
      </w:r>
    </w:p>
    <w:p w14:paraId="662060ED" w14:textId="77777777"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laukā „Tēma” (“</w:t>
      </w:r>
      <w:proofErr w:type="spellStart"/>
      <w:r w:rsidRPr="0058243A">
        <w:rPr>
          <w:rFonts w:ascii="Times New Roman" w:eastAsia="Times New Roman" w:hAnsi="Times New Roman" w:cs="Times New Roman"/>
          <w:color w:val="000000" w:themeColor="text1"/>
          <w:sz w:val="24"/>
          <w:szCs w:val="24"/>
        </w:rPr>
        <w:t>Subject</w:t>
      </w:r>
      <w:proofErr w:type="spellEnd"/>
      <w:r w:rsidRPr="0058243A">
        <w:rPr>
          <w:rFonts w:ascii="Times New Roman" w:eastAsia="Times New Roman" w:hAnsi="Times New Roman" w:cs="Times New Roman"/>
          <w:color w:val="000000" w:themeColor="text1"/>
          <w:sz w:val="24"/>
          <w:szCs w:val="24"/>
        </w:rPr>
        <w:t>” – angļu val.) ar latīņu alfabēta burtiem raksta īsu informāciju par vēstules saturu;</w:t>
      </w:r>
    </w:p>
    <w:p w14:paraId="033345F5" w14:textId="0F729866" w:rsidR="005A3CD8" w:rsidRPr="0058243A" w:rsidRDefault="00347E1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 xml:space="preserve">pasta </w:t>
      </w:r>
      <w:r w:rsidR="00D425A6" w:rsidRPr="0058243A">
        <w:rPr>
          <w:rFonts w:ascii="Times New Roman" w:eastAsia="Times New Roman" w:hAnsi="Times New Roman" w:cs="Times New Roman"/>
          <w:color w:val="000000" w:themeColor="text1"/>
          <w:sz w:val="24"/>
          <w:szCs w:val="24"/>
        </w:rPr>
        <w:t>teksta laukā nepieciešamības gadījumā ieraksta papildu informāciju, kas atvieglo adresātam domātās informācijas identificēšanu un atsauci par datu drošību un datu aizsardzību</w:t>
      </w:r>
      <w:r w:rsidR="00CF2512">
        <w:rPr>
          <w:rFonts w:ascii="Times New Roman" w:eastAsia="Times New Roman" w:hAnsi="Times New Roman" w:cs="Times New Roman"/>
          <w:color w:val="000000" w:themeColor="text1"/>
          <w:sz w:val="24"/>
          <w:szCs w:val="24"/>
        </w:rPr>
        <w:t>;</w:t>
      </w:r>
    </w:p>
    <w:p w14:paraId="610F8405" w14:textId="7036B6BC" w:rsidR="005A3CD8" w:rsidRPr="0058243A" w:rsidRDefault="00CF2512"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s</w:t>
      </w:r>
      <w:r w:rsidR="00D425A6" w:rsidRPr="0058243A">
        <w:rPr>
          <w:rFonts w:ascii="Times New Roman" w:eastAsia="Times New Roman" w:hAnsi="Times New Roman" w:cs="Times New Roman"/>
          <w:color w:val="000000" w:themeColor="text1"/>
          <w:sz w:val="24"/>
          <w:szCs w:val="24"/>
        </w:rPr>
        <w:t xml:space="preserve">agatavojot </w:t>
      </w:r>
      <w:r w:rsidR="00347E16" w:rsidRPr="0058243A">
        <w:rPr>
          <w:rFonts w:ascii="Times New Roman" w:eastAsia="Times New Roman" w:hAnsi="Times New Roman" w:cs="Times New Roman"/>
          <w:color w:val="000000" w:themeColor="text1"/>
          <w:sz w:val="24"/>
          <w:szCs w:val="24"/>
        </w:rPr>
        <w:t>e</w:t>
      </w:r>
      <w:r w:rsidR="00347E16">
        <w:rPr>
          <w:rFonts w:ascii="Times New Roman" w:eastAsia="Times New Roman" w:hAnsi="Times New Roman" w:cs="Times New Roman"/>
          <w:color w:val="000000" w:themeColor="text1"/>
          <w:sz w:val="24"/>
          <w:szCs w:val="24"/>
        </w:rPr>
        <w:t>-</w:t>
      </w:r>
      <w:r w:rsidR="00347E16" w:rsidRPr="0058243A">
        <w:rPr>
          <w:rFonts w:ascii="Times New Roman" w:eastAsia="Times New Roman" w:hAnsi="Times New Roman" w:cs="Times New Roman"/>
          <w:color w:val="000000" w:themeColor="text1"/>
          <w:sz w:val="24"/>
          <w:szCs w:val="24"/>
        </w:rPr>
        <w:t xml:space="preserve">pasta </w:t>
      </w:r>
      <w:r w:rsidR="00D425A6" w:rsidRPr="0058243A">
        <w:rPr>
          <w:rFonts w:ascii="Times New Roman" w:eastAsia="Times New Roman" w:hAnsi="Times New Roman" w:cs="Times New Roman"/>
          <w:color w:val="000000" w:themeColor="text1"/>
          <w:sz w:val="24"/>
          <w:szCs w:val="24"/>
        </w:rPr>
        <w:t>nosūtīšanai ārējiem adresātiem (pie</w:t>
      </w:r>
      <w:r w:rsidR="00CA2D66" w:rsidRPr="0058243A">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w:t>
      </w:r>
      <w:r w:rsidR="00CA2D66" w:rsidRPr="0058243A">
        <w:rPr>
          <w:rFonts w:ascii="Times New Roman" w:eastAsia="Times New Roman" w:hAnsi="Times New Roman" w:cs="Times New Roman"/>
          <w:color w:val="000000" w:themeColor="text1"/>
          <w:sz w:val="24"/>
          <w:szCs w:val="24"/>
        </w:rPr>
        <w:t xml:space="preserve"> klientiem, </w:t>
      </w:r>
      <w:r w:rsidR="00D425A6" w:rsidRPr="0058243A">
        <w:rPr>
          <w:rFonts w:ascii="Times New Roman" w:eastAsia="Times New Roman" w:hAnsi="Times New Roman" w:cs="Times New Roman"/>
          <w:color w:val="000000" w:themeColor="text1"/>
          <w:sz w:val="24"/>
          <w:szCs w:val="24"/>
        </w:rPr>
        <w:t>sadarbības partneriem, u</w:t>
      </w:r>
      <w:r>
        <w:rPr>
          <w:rFonts w:ascii="Times New Roman" w:eastAsia="Times New Roman" w:hAnsi="Times New Roman" w:cs="Times New Roman"/>
          <w:color w:val="000000" w:themeColor="text1"/>
          <w:sz w:val="24"/>
          <w:szCs w:val="24"/>
        </w:rPr>
        <w:t>.</w:t>
      </w:r>
      <w:r w:rsidR="00D425A6" w:rsidRPr="0058243A">
        <w:rPr>
          <w:rFonts w:ascii="Times New Roman" w:eastAsia="Times New Roman" w:hAnsi="Times New Roman" w:cs="Times New Roman"/>
          <w:color w:val="000000" w:themeColor="text1"/>
          <w:sz w:val="24"/>
          <w:szCs w:val="24"/>
        </w:rPr>
        <w:t>tml.):</w:t>
      </w:r>
    </w:p>
    <w:p w14:paraId="2B48A09E" w14:textId="3DC5A6B8" w:rsidR="005A3CD8" w:rsidRPr="0058243A" w:rsidRDefault="00D425A6"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lai neizpaustu e-pasta adreses kā personas datus, lietotājs</w:t>
      </w:r>
      <w:r w:rsidR="00CF2512">
        <w:rPr>
          <w:rFonts w:ascii="Times New Roman" w:eastAsia="Times New Roman" w:hAnsi="Times New Roman" w:cs="Times New Roman"/>
          <w:color w:val="000000" w:themeColor="text1"/>
          <w:sz w:val="24"/>
          <w:szCs w:val="24"/>
        </w:rPr>
        <w:t xml:space="preserve"> </w:t>
      </w:r>
      <w:r w:rsidRPr="0058243A">
        <w:rPr>
          <w:rFonts w:ascii="Times New Roman" w:eastAsia="Times New Roman" w:hAnsi="Times New Roman" w:cs="Times New Roman"/>
          <w:color w:val="000000" w:themeColor="text1"/>
          <w:sz w:val="24"/>
          <w:szCs w:val="24"/>
        </w:rPr>
        <w:t xml:space="preserve">laukā „Kam” (“To” – angļu val.) norāda viena adresāta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pasta</w:t>
      </w:r>
      <w:r w:rsidRPr="0058243A">
        <w:rPr>
          <w:rFonts w:ascii="Times New Roman" w:eastAsia="Times New Roman" w:hAnsi="Times New Roman" w:cs="Times New Roman"/>
          <w:color w:val="000000" w:themeColor="text1"/>
          <w:sz w:val="24"/>
          <w:szCs w:val="24"/>
        </w:rPr>
        <w:t xml:space="preserve"> adresi. Ja adresāti ir vairāki, adresātu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 xml:space="preserve">pasta </w:t>
      </w:r>
      <w:r w:rsidRPr="0058243A">
        <w:rPr>
          <w:rFonts w:ascii="Times New Roman" w:eastAsia="Times New Roman" w:hAnsi="Times New Roman" w:cs="Times New Roman"/>
          <w:color w:val="000000" w:themeColor="text1"/>
          <w:sz w:val="24"/>
          <w:szCs w:val="24"/>
        </w:rPr>
        <w:t>adreses norāda ailē “</w:t>
      </w:r>
      <w:proofErr w:type="spellStart"/>
      <w:r w:rsidRPr="0058243A">
        <w:rPr>
          <w:rFonts w:ascii="Times New Roman" w:eastAsia="Times New Roman" w:hAnsi="Times New Roman" w:cs="Times New Roman"/>
          <w:color w:val="000000" w:themeColor="text1"/>
          <w:sz w:val="24"/>
          <w:szCs w:val="24"/>
        </w:rPr>
        <w:t>Bcc</w:t>
      </w:r>
      <w:proofErr w:type="spellEnd"/>
      <w:r w:rsidRPr="0058243A">
        <w:rPr>
          <w:rFonts w:ascii="Times New Roman" w:eastAsia="Times New Roman" w:hAnsi="Times New Roman" w:cs="Times New Roman"/>
          <w:color w:val="000000" w:themeColor="text1"/>
          <w:sz w:val="24"/>
          <w:szCs w:val="24"/>
        </w:rPr>
        <w:t>”</w:t>
      </w:r>
      <w:r w:rsidR="00CF2512">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 xml:space="preserve"> atdalot ar simbolu </w:t>
      </w:r>
      <w:r w:rsidR="00CF2512">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w:t>
      </w:r>
      <w:r w:rsidR="00CF2512">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w:t>
      </w:r>
    </w:p>
    <w:p w14:paraId="1C468DFD" w14:textId="5E6FF5F1" w:rsidR="005A3CD8" w:rsidRPr="0058243A" w:rsidRDefault="00EF238C" w:rsidP="0058243A">
      <w:pPr>
        <w:numPr>
          <w:ilvl w:val="3"/>
          <w:numId w:val="1"/>
        </w:numPr>
        <w:spacing w:before="120" w:after="0" w:line="240" w:lineRule="auto"/>
        <w:ind w:left="2977" w:hanging="992"/>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w:t>
      </w:r>
      <w:r w:rsidRPr="0058243A">
        <w:rPr>
          <w:rFonts w:ascii="Times New Roman" w:eastAsia="Times New Roman" w:hAnsi="Times New Roman" w:cs="Times New Roman"/>
          <w:color w:val="000000" w:themeColor="text1"/>
          <w:sz w:val="24"/>
          <w:szCs w:val="24"/>
        </w:rPr>
        <w:t xml:space="preserve">pasta </w:t>
      </w:r>
      <w:r w:rsidR="00D425A6" w:rsidRPr="0058243A">
        <w:rPr>
          <w:rFonts w:ascii="Times New Roman" w:eastAsia="Times New Roman" w:hAnsi="Times New Roman" w:cs="Times New Roman"/>
          <w:color w:val="000000" w:themeColor="text1"/>
          <w:sz w:val="24"/>
          <w:szCs w:val="24"/>
        </w:rPr>
        <w:t xml:space="preserve">teksta laukā obligāti ieraksta papildu informāciju, kas atvieglo adresātam </w:t>
      </w:r>
      <w:r w:rsidR="00CF2512">
        <w:rPr>
          <w:rFonts w:ascii="Times New Roman" w:eastAsia="Times New Roman" w:hAnsi="Times New Roman" w:cs="Times New Roman"/>
          <w:color w:val="000000" w:themeColor="text1"/>
          <w:sz w:val="24"/>
          <w:szCs w:val="24"/>
        </w:rPr>
        <w:t>paredzētās</w:t>
      </w:r>
      <w:r w:rsidR="00D425A6" w:rsidRPr="0058243A">
        <w:rPr>
          <w:rFonts w:ascii="Times New Roman" w:eastAsia="Times New Roman" w:hAnsi="Times New Roman" w:cs="Times New Roman"/>
          <w:color w:val="000000" w:themeColor="text1"/>
          <w:sz w:val="24"/>
          <w:szCs w:val="24"/>
        </w:rPr>
        <w:t xml:space="preserve"> informācijas identificēšanu</w:t>
      </w:r>
      <w:r w:rsidR="00D425A6" w:rsidRPr="0058243A">
        <w:rPr>
          <w:rFonts w:ascii="Times New Roman" w:eastAsia="Times New Roman" w:hAnsi="Times New Roman" w:cs="Times New Roman"/>
          <w:b/>
          <w:color w:val="000000" w:themeColor="text1"/>
          <w:sz w:val="24"/>
          <w:szCs w:val="24"/>
        </w:rPr>
        <w:t xml:space="preserve"> </w:t>
      </w:r>
      <w:r w:rsidR="00D425A6" w:rsidRPr="0058243A">
        <w:rPr>
          <w:rFonts w:ascii="Times New Roman" w:eastAsia="Times New Roman" w:hAnsi="Times New Roman" w:cs="Times New Roman"/>
          <w:bCs/>
          <w:color w:val="000000" w:themeColor="text1"/>
          <w:sz w:val="24"/>
          <w:szCs w:val="24"/>
        </w:rPr>
        <w:t>un atsauci par datu drošību un datu aizsardzību</w:t>
      </w:r>
      <w:r w:rsidR="00CF2512">
        <w:rPr>
          <w:rFonts w:ascii="Times New Roman" w:eastAsia="Times New Roman" w:hAnsi="Times New Roman" w:cs="Times New Roman"/>
          <w:bCs/>
          <w:color w:val="000000" w:themeColor="text1"/>
          <w:sz w:val="24"/>
          <w:szCs w:val="24"/>
        </w:rPr>
        <w:t>;</w:t>
      </w:r>
    </w:p>
    <w:p w14:paraId="7F977F9C" w14:textId="61A73802" w:rsidR="005A3CD8" w:rsidRPr="00CF2512" w:rsidRDefault="00D425A6" w:rsidP="00CF2512">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lietotājs izvērtē vai uz laiku atradīsies prombūtnē (atvaļinājums, komandējums, darba brauciens, kā arī citos prombūtnes gadījumos)</w:t>
      </w:r>
      <w:r w:rsidR="00CF2512">
        <w:rPr>
          <w:rFonts w:ascii="Times New Roman" w:eastAsia="Times New Roman" w:hAnsi="Times New Roman" w:cs="Times New Roman"/>
          <w:color w:val="000000" w:themeColor="text1"/>
          <w:sz w:val="24"/>
          <w:szCs w:val="24"/>
        </w:rPr>
        <w:t>. J</w:t>
      </w:r>
      <w:r w:rsidRPr="00CF2512">
        <w:rPr>
          <w:rFonts w:ascii="Times New Roman" w:eastAsia="Times New Roman" w:hAnsi="Times New Roman" w:cs="Times New Roman"/>
          <w:color w:val="000000" w:themeColor="text1"/>
          <w:sz w:val="24"/>
          <w:szCs w:val="24"/>
        </w:rPr>
        <w:t xml:space="preserve">a lietotājs atrodas prombūtnē, </w:t>
      </w:r>
      <w:r w:rsidR="005674DA" w:rsidRPr="00CF2512">
        <w:rPr>
          <w:rFonts w:ascii="Times New Roman" w:eastAsia="Times New Roman" w:hAnsi="Times New Roman" w:cs="Times New Roman"/>
          <w:color w:val="000000" w:themeColor="text1"/>
          <w:sz w:val="24"/>
          <w:szCs w:val="24"/>
        </w:rPr>
        <w:t>viņš</w:t>
      </w:r>
      <w:r w:rsidRPr="00CF2512">
        <w:rPr>
          <w:rFonts w:ascii="Times New Roman" w:eastAsia="Times New Roman" w:hAnsi="Times New Roman" w:cs="Times New Roman"/>
          <w:color w:val="000000" w:themeColor="text1"/>
          <w:sz w:val="24"/>
          <w:szCs w:val="24"/>
        </w:rPr>
        <w:t xml:space="preserve"> savā elektroniskajā pastkastē aktivizē automātiskās atbildēšanas iespēju</w:t>
      </w:r>
      <w:r w:rsidR="005674DA" w:rsidRPr="00CF2512">
        <w:rPr>
          <w:rFonts w:ascii="Times New Roman" w:eastAsia="Times New Roman" w:hAnsi="Times New Roman" w:cs="Times New Roman"/>
          <w:color w:val="000000" w:themeColor="text1"/>
          <w:sz w:val="24"/>
          <w:szCs w:val="24"/>
        </w:rPr>
        <w:t xml:space="preserve">, kas </w:t>
      </w:r>
      <w:proofErr w:type="spellStart"/>
      <w:r w:rsidRPr="00CF2512">
        <w:rPr>
          <w:rFonts w:ascii="Times New Roman" w:eastAsia="Times New Roman" w:hAnsi="Times New Roman" w:cs="Times New Roman"/>
          <w:color w:val="000000" w:themeColor="text1"/>
          <w:sz w:val="24"/>
          <w:szCs w:val="24"/>
        </w:rPr>
        <w:t>nosūta</w:t>
      </w:r>
      <w:proofErr w:type="spellEnd"/>
      <w:r w:rsidRPr="00CF2512">
        <w:rPr>
          <w:rFonts w:ascii="Times New Roman" w:eastAsia="Times New Roman" w:hAnsi="Times New Roman" w:cs="Times New Roman"/>
          <w:color w:val="000000" w:themeColor="text1"/>
          <w:sz w:val="24"/>
          <w:szCs w:val="24"/>
        </w:rPr>
        <w:t xml:space="preserve"> katram </w:t>
      </w:r>
      <w:r w:rsidR="00EF238C" w:rsidRPr="00CF2512">
        <w:rPr>
          <w:rFonts w:ascii="Times New Roman" w:eastAsia="Times New Roman" w:hAnsi="Times New Roman" w:cs="Times New Roman"/>
          <w:color w:val="000000" w:themeColor="text1"/>
          <w:sz w:val="24"/>
          <w:szCs w:val="24"/>
        </w:rPr>
        <w:t xml:space="preserve">e-pasta </w:t>
      </w:r>
      <w:r w:rsidRPr="00CF2512">
        <w:rPr>
          <w:rFonts w:ascii="Times New Roman" w:eastAsia="Times New Roman" w:hAnsi="Times New Roman" w:cs="Times New Roman"/>
          <w:color w:val="000000" w:themeColor="text1"/>
          <w:sz w:val="24"/>
          <w:szCs w:val="24"/>
        </w:rPr>
        <w:t>sūtītājam atbildi</w:t>
      </w:r>
      <w:r w:rsidR="005674DA" w:rsidRPr="00CF2512">
        <w:rPr>
          <w:rFonts w:ascii="Times New Roman" w:eastAsia="Times New Roman" w:hAnsi="Times New Roman" w:cs="Times New Roman"/>
          <w:color w:val="000000" w:themeColor="text1"/>
          <w:sz w:val="24"/>
          <w:szCs w:val="24"/>
        </w:rPr>
        <w:t xml:space="preserve"> par lietotāja prombūtni</w:t>
      </w:r>
      <w:r w:rsidRPr="00CF2512">
        <w:rPr>
          <w:rFonts w:ascii="Times New Roman" w:eastAsia="Times New Roman" w:hAnsi="Times New Roman" w:cs="Times New Roman"/>
          <w:color w:val="000000" w:themeColor="text1"/>
          <w:sz w:val="24"/>
          <w:szCs w:val="24"/>
        </w:rPr>
        <w:t xml:space="preserve">. </w:t>
      </w:r>
      <w:r w:rsidR="005674DA" w:rsidRPr="00CF2512">
        <w:rPr>
          <w:rFonts w:ascii="Times New Roman" w:eastAsia="Times New Roman" w:hAnsi="Times New Roman" w:cs="Times New Roman"/>
          <w:color w:val="000000" w:themeColor="text1"/>
          <w:sz w:val="24"/>
          <w:szCs w:val="24"/>
        </w:rPr>
        <w:t>L</w:t>
      </w:r>
      <w:r w:rsidRPr="00CF2512">
        <w:rPr>
          <w:rFonts w:ascii="Times New Roman" w:eastAsia="Times New Roman" w:hAnsi="Times New Roman" w:cs="Times New Roman"/>
          <w:color w:val="000000" w:themeColor="text1"/>
          <w:sz w:val="24"/>
          <w:szCs w:val="24"/>
        </w:rPr>
        <w:t xml:space="preserve">ietotājs atbild par datuma, </w:t>
      </w:r>
      <w:r w:rsidR="00EF238C" w:rsidRPr="00CF2512">
        <w:rPr>
          <w:rFonts w:ascii="Times New Roman" w:eastAsia="Times New Roman" w:hAnsi="Times New Roman" w:cs="Times New Roman"/>
          <w:color w:val="000000" w:themeColor="text1"/>
          <w:sz w:val="24"/>
          <w:szCs w:val="24"/>
        </w:rPr>
        <w:t>e-pasta</w:t>
      </w:r>
      <w:r w:rsidRPr="00CF2512">
        <w:rPr>
          <w:rFonts w:ascii="Times New Roman" w:eastAsia="Times New Roman" w:hAnsi="Times New Roman" w:cs="Times New Roman"/>
          <w:color w:val="000000" w:themeColor="text1"/>
          <w:sz w:val="24"/>
          <w:szCs w:val="24"/>
        </w:rPr>
        <w:t xml:space="preserve"> un telefona numura aktualizāciju automātiskās atbildes tekstā atbilstoši situācijai.</w:t>
      </w:r>
      <w:r w:rsidR="005674DA" w:rsidRPr="00CF2512">
        <w:rPr>
          <w:rFonts w:ascii="Times New Roman" w:eastAsia="Times New Roman" w:hAnsi="Times New Roman" w:cs="Times New Roman"/>
          <w:color w:val="00000A"/>
          <w:sz w:val="24"/>
          <w:szCs w:val="24"/>
        </w:rPr>
        <w:t xml:space="preserve"> </w:t>
      </w:r>
      <w:r w:rsidRPr="00CF2512">
        <w:rPr>
          <w:rFonts w:ascii="Times New Roman" w:eastAsia="Times New Roman" w:hAnsi="Times New Roman" w:cs="Times New Roman"/>
          <w:color w:val="000000" w:themeColor="text1"/>
          <w:sz w:val="24"/>
          <w:szCs w:val="24"/>
        </w:rPr>
        <w:t>Atgriežoties no prombūtnes, lietotājs deaktivizē automātiskās atbildēšanas iespēju</w:t>
      </w:r>
      <w:r w:rsidR="005674DA" w:rsidRPr="00CF2512">
        <w:rPr>
          <w:rFonts w:ascii="Times New Roman" w:eastAsia="Times New Roman" w:hAnsi="Times New Roman" w:cs="Times New Roman"/>
          <w:color w:val="000000" w:themeColor="text1"/>
          <w:sz w:val="24"/>
          <w:szCs w:val="24"/>
        </w:rPr>
        <w:t>;</w:t>
      </w:r>
    </w:p>
    <w:p w14:paraId="72079375" w14:textId="77777777" w:rsidR="005A3CD8" w:rsidRPr="005674DA" w:rsidRDefault="005674DA" w:rsidP="005674D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j</w:t>
      </w:r>
      <w:r w:rsidR="00D425A6" w:rsidRPr="0058243A">
        <w:rPr>
          <w:rFonts w:ascii="Times New Roman" w:eastAsia="Times New Roman" w:hAnsi="Times New Roman" w:cs="Times New Roman"/>
          <w:color w:val="000000" w:themeColor="text1"/>
          <w:sz w:val="24"/>
          <w:szCs w:val="24"/>
        </w:rPr>
        <w:t xml:space="preserve">a lietotājs koplieto pastkasti ar citiem lietotājiem, </w:t>
      </w:r>
      <w:r>
        <w:rPr>
          <w:rFonts w:ascii="Times New Roman" w:eastAsia="Times New Roman" w:hAnsi="Times New Roman" w:cs="Times New Roman"/>
          <w:color w:val="000000" w:themeColor="text1"/>
          <w:sz w:val="24"/>
          <w:szCs w:val="24"/>
        </w:rPr>
        <w:t>viņš</w:t>
      </w:r>
      <w:r w:rsidR="00D425A6" w:rsidRPr="0058243A">
        <w:rPr>
          <w:rFonts w:ascii="Times New Roman" w:eastAsia="Times New Roman" w:hAnsi="Times New Roman" w:cs="Times New Roman"/>
          <w:color w:val="000000" w:themeColor="text1"/>
          <w:sz w:val="24"/>
          <w:szCs w:val="24"/>
        </w:rPr>
        <w:t xml:space="preserve"> savā pastkastē norāda attiecīgos citus lietotājus un to piekļuves tiesību līmeni elektroniskai pastkastei. Par </w:t>
      </w:r>
      <w:r w:rsidR="00D425A6" w:rsidRPr="0058243A">
        <w:rPr>
          <w:rFonts w:ascii="Times New Roman" w:eastAsia="Times New Roman" w:hAnsi="Times New Roman" w:cs="Times New Roman"/>
          <w:color w:val="000000" w:themeColor="text1"/>
          <w:sz w:val="24"/>
          <w:szCs w:val="24"/>
        </w:rPr>
        <w:lastRenderedPageBreak/>
        <w:t xml:space="preserve">piekļuves nodrošināšanu lietotājs informē citus </w:t>
      </w:r>
      <w:r>
        <w:rPr>
          <w:rFonts w:ascii="Times New Roman" w:eastAsia="Times New Roman" w:hAnsi="Times New Roman" w:cs="Times New Roman"/>
          <w:color w:val="000000" w:themeColor="text1"/>
          <w:sz w:val="24"/>
          <w:szCs w:val="24"/>
        </w:rPr>
        <w:t>darbiniekus</w:t>
      </w:r>
      <w:r w:rsidR="00D425A6" w:rsidRPr="005674D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kuri </w:t>
      </w:r>
      <w:r w:rsidR="00D425A6" w:rsidRPr="005674DA">
        <w:rPr>
          <w:rFonts w:ascii="Times New Roman" w:eastAsia="Times New Roman" w:hAnsi="Times New Roman" w:cs="Times New Roman"/>
          <w:color w:val="000000" w:themeColor="text1"/>
          <w:sz w:val="24"/>
          <w:szCs w:val="24"/>
        </w:rPr>
        <w:t xml:space="preserve">izmantojot </w:t>
      </w:r>
      <w:r w:rsidR="00EF238C" w:rsidRPr="005674DA">
        <w:rPr>
          <w:rFonts w:ascii="Times New Roman" w:eastAsia="Times New Roman" w:hAnsi="Times New Roman" w:cs="Times New Roman"/>
          <w:color w:val="000000" w:themeColor="text1"/>
          <w:sz w:val="24"/>
          <w:szCs w:val="24"/>
        </w:rPr>
        <w:t>e-pasta</w:t>
      </w:r>
      <w:r w:rsidR="00D425A6" w:rsidRPr="005674DA">
        <w:rPr>
          <w:rFonts w:ascii="Times New Roman" w:eastAsia="Times New Roman" w:hAnsi="Times New Roman" w:cs="Times New Roman"/>
          <w:color w:val="000000" w:themeColor="text1"/>
          <w:sz w:val="24"/>
          <w:szCs w:val="24"/>
        </w:rPr>
        <w:t xml:space="preserve"> programmatūru, pievieno koplietoto pastkasti</w:t>
      </w:r>
      <w:r>
        <w:rPr>
          <w:rFonts w:ascii="Times New Roman" w:eastAsia="Times New Roman" w:hAnsi="Times New Roman" w:cs="Times New Roman"/>
          <w:color w:val="000000" w:themeColor="text1"/>
          <w:sz w:val="24"/>
          <w:szCs w:val="24"/>
        </w:rPr>
        <w:t>;</w:t>
      </w:r>
    </w:p>
    <w:p w14:paraId="27B0DF39" w14:textId="77777777" w:rsidR="005A3CD8" w:rsidRPr="0058243A" w:rsidRDefault="005674DA"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j</w:t>
      </w:r>
      <w:r w:rsidR="00D425A6" w:rsidRPr="0058243A">
        <w:rPr>
          <w:rFonts w:ascii="Times New Roman" w:eastAsia="Times New Roman" w:hAnsi="Times New Roman" w:cs="Times New Roman"/>
          <w:color w:val="000000" w:themeColor="text1"/>
          <w:sz w:val="24"/>
          <w:szCs w:val="24"/>
        </w:rPr>
        <w:t>a elektroniskās pastkastes piekļuves paroli ir uzzinājis kāds cits vai ir aizdomas, ka to ir uzzinājis kāds cits lietotājs</w:t>
      </w:r>
      <w:r>
        <w:rPr>
          <w:rFonts w:ascii="Times New Roman" w:eastAsia="Times New Roman" w:hAnsi="Times New Roman" w:cs="Times New Roman"/>
          <w:color w:val="000000" w:themeColor="text1"/>
          <w:sz w:val="24"/>
          <w:szCs w:val="24"/>
        </w:rPr>
        <w:t>,</w:t>
      </w:r>
      <w:r w:rsidR="00D425A6" w:rsidRPr="0058243A">
        <w:rPr>
          <w:rFonts w:ascii="Times New Roman" w:eastAsia="Times New Roman" w:hAnsi="Times New Roman" w:cs="Times New Roman"/>
          <w:color w:val="000000" w:themeColor="text1"/>
          <w:sz w:val="24"/>
          <w:szCs w:val="24"/>
        </w:rPr>
        <w:t xml:space="preserve"> nekavējoties</w:t>
      </w:r>
      <w:r w:rsidR="00D425A6" w:rsidRPr="0058243A">
        <w:rPr>
          <w:rFonts w:ascii="Times New Roman" w:eastAsia="Times New Roman" w:hAnsi="Times New Roman" w:cs="Times New Roman"/>
          <w:b/>
          <w:color w:val="000000" w:themeColor="text1"/>
          <w:sz w:val="24"/>
          <w:szCs w:val="24"/>
        </w:rPr>
        <w:t xml:space="preserve"> </w:t>
      </w:r>
      <w:r w:rsidR="00D425A6" w:rsidRPr="0058243A">
        <w:rPr>
          <w:rFonts w:ascii="Times New Roman" w:eastAsia="Times New Roman" w:hAnsi="Times New Roman" w:cs="Times New Roman"/>
          <w:bCs/>
          <w:color w:val="000000" w:themeColor="text1"/>
          <w:sz w:val="24"/>
          <w:szCs w:val="24"/>
        </w:rPr>
        <w:t>informē IT</w:t>
      </w:r>
      <w:r>
        <w:rPr>
          <w:rFonts w:ascii="Times New Roman" w:eastAsia="Times New Roman" w:hAnsi="Times New Roman" w:cs="Times New Roman"/>
          <w:bCs/>
          <w:color w:val="000000" w:themeColor="text1"/>
          <w:sz w:val="24"/>
          <w:szCs w:val="24"/>
        </w:rPr>
        <w:t>N, kas noskaidro</w:t>
      </w:r>
      <w:r w:rsidR="00D425A6" w:rsidRPr="0058243A">
        <w:rPr>
          <w:rFonts w:ascii="Times New Roman" w:eastAsia="Times New Roman" w:hAnsi="Times New Roman" w:cs="Times New Roman"/>
          <w:bCs/>
          <w:color w:val="000000" w:themeColor="text1"/>
          <w:sz w:val="24"/>
          <w:szCs w:val="24"/>
        </w:rPr>
        <w:t xml:space="preserve"> cēloni un uz nenoteiktu laiku deaktivizē lietotāja kontu</w:t>
      </w:r>
      <w:r>
        <w:rPr>
          <w:rFonts w:ascii="Times New Roman" w:eastAsia="Times New Roman" w:hAnsi="Times New Roman" w:cs="Times New Roman"/>
          <w:bCs/>
          <w:color w:val="000000" w:themeColor="text1"/>
          <w:sz w:val="24"/>
          <w:szCs w:val="24"/>
        </w:rPr>
        <w:t>,</w:t>
      </w:r>
      <w:r w:rsidR="00D425A6" w:rsidRPr="0058243A">
        <w:rPr>
          <w:rFonts w:ascii="Times New Roman" w:eastAsia="Times New Roman" w:hAnsi="Times New Roman" w:cs="Times New Roman"/>
          <w:bCs/>
          <w:color w:val="000000" w:themeColor="text1"/>
          <w:sz w:val="24"/>
          <w:szCs w:val="24"/>
        </w:rPr>
        <w:t xml:space="preserve"> vai nomaina paroli.</w:t>
      </w:r>
      <w:r w:rsidR="00D425A6" w:rsidRPr="0058243A">
        <w:rPr>
          <w:rFonts w:ascii="Times New Roman" w:eastAsia="Times New Roman" w:hAnsi="Times New Roman" w:cs="Times New Roman"/>
          <w:color w:val="000000" w:themeColor="text1"/>
          <w:sz w:val="24"/>
          <w:szCs w:val="24"/>
        </w:rPr>
        <w:t xml:space="preserve"> Paroli nav atļauts sūtīt pa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past</w:t>
      </w:r>
      <w:r>
        <w:rPr>
          <w:rFonts w:ascii="Times New Roman" w:eastAsia="Times New Roman" w:hAnsi="Times New Roman" w:cs="Times New Roman"/>
          <w:color w:val="000000" w:themeColor="text1"/>
          <w:sz w:val="24"/>
          <w:szCs w:val="24"/>
        </w:rPr>
        <w:t>u;</w:t>
      </w:r>
    </w:p>
    <w:p w14:paraId="477060F4" w14:textId="77777777" w:rsidR="005A3CD8" w:rsidRPr="0058243A" w:rsidRDefault="005674DA"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j</w:t>
      </w:r>
      <w:r w:rsidR="00D425A6" w:rsidRPr="0058243A">
        <w:rPr>
          <w:rFonts w:ascii="Times New Roman" w:eastAsia="Times New Roman" w:hAnsi="Times New Roman" w:cs="Times New Roman"/>
          <w:color w:val="000000" w:themeColor="text1"/>
          <w:sz w:val="24"/>
          <w:szCs w:val="24"/>
        </w:rPr>
        <w:t>a pamanīti nesankcionēti piekļuves gadījumi elektroniskajai pastkastei, lietotājs mutiski par to informē IT</w:t>
      </w:r>
      <w:r>
        <w:rPr>
          <w:rFonts w:ascii="Times New Roman" w:eastAsia="Times New Roman" w:hAnsi="Times New Roman" w:cs="Times New Roman"/>
          <w:color w:val="000000" w:themeColor="text1"/>
          <w:sz w:val="24"/>
          <w:szCs w:val="24"/>
        </w:rPr>
        <w:t xml:space="preserve">N, kas veic </w:t>
      </w:r>
      <w:r w:rsidR="00D425A6" w:rsidRPr="0058243A">
        <w:rPr>
          <w:rFonts w:ascii="Times New Roman" w:eastAsia="Times New Roman" w:hAnsi="Times New Roman" w:cs="Times New Roman"/>
          <w:color w:val="000000" w:themeColor="text1"/>
          <w:sz w:val="24"/>
          <w:szCs w:val="24"/>
        </w:rPr>
        <w:t xml:space="preserve">pārbaudi un pasākumus, lai novērstu </w:t>
      </w:r>
      <w:r>
        <w:rPr>
          <w:rFonts w:ascii="Times New Roman" w:eastAsia="Times New Roman" w:hAnsi="Times New Roman" w:cs="Times New Roman"/>
          <w:color w:val="000000" w:themeColor="text1"/>
          <w:sz w:val="24"/>
          <w:szCs w:val="24"/>
        </w:rPr>
        <w:t>šādus gadījumus;</w:t>
      </w:r>
    </w:p>
    <w:p w14:paraId="3D4442EA" w14:textId="77777777" w:rsidR="005A3CD8" w:rsidRPr="0058243A" w:rsidRDefault="005674DA"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j</w:t>
      </w:r>
      <w:r w:rsidR="00D425A6" w:rsidRPr="0058243A">
        <w:rPr>
          <w:rFonts w:ascii="Times New Roman" w:eastAsia="Times New Roman" w:hAnsi="Times New Roman" w:cs="Times New Roman"/>
          <w:color w:val="000000" w:themeColor="text1"/>
          <w:sz w:val="24"/>
          <w:szCs w:val="24"/>
        </w:rPr>
        <w:t xml:space="preserve">a nepieciešams automātiski dzēst saņemtos liekpastus un </w:t>
      </w:r>
      <w:proofErr w:type="spellStart"/>
      <w:r w:rsidR="00D425A6" w:rsidRPr="0058243A">
        <w:rPr>
          <w:rFonts w:ascii="Times New Roman" w:eastAsia="Times New Roman" w:hAnsi="Times New Roman" w:cs="Times New Roman"/>
          <w:color w:val="000000" w:themeColor="text1"/>
          <w:sz w:val="24"/>
          <w:szCs w:val="24"/>
        </w:rPr>
        <w:t>mēstules</w:t>
      </w:r>
      <w:proofErr w:type="spellEnd"/>
      <w:r w:rsidR="00D425A6" w:rsidRPr="0058243A">
        <w:rPr>
          <w:rFonts w:ascii="Times New Roman" w:eastAsia="Times New Roman" w:hAnsi="Times New Roman" w:cs="Times New Roman"/>
          <w:color w:val="000000" w:themeColor="text1"/>
          <w:sz w:val="24"/>
          <w:szCs w:val="24"/>
        </w:rPr>
        <w:t xml:space="preserve">, lietotājs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past</w:t>
      </w:r>
      <w:r>
        <w:rPr>
          <w:rFonts w:ascii="Times New Roman" w:eastAsia="Times New Roman" w:hAnsi="Times New Roman" w:cs="Times New Roman"/>
          <w:color w:val="000000" w:themeColor="text1"/>
          <w:sz w:val="24"/>
          <w:szCs w:val="24"/>
        </w:rPr>
        <w:t>ā</w:t>
      </w:r>
      <w:r w:rsidR="00D425A6" w:rsidRPr="0058243A">
        <w:rPr>
          <w:rFonts w:ascii="Times New Roman" w:eastAsia="Times New Roman" w:hAnsi="Times New Roman" w:cs="Times New Roman"/>
          <w:color w:val="000000" w:themeColor="text1"/>
          <w:sz w:val="24"/>
          <w:szCs w:val="24"/>
        </w:rPr>
        <w:t xml:space="preserve"> informē IT</w:t>
      </w:r>
      <w:r>
        <w:rPr>
          <w:rFonts w:ascii="Times New Roman" w:eastAsia="Times New Roman" w:hAnsi="Times New Roman" w:cs="Times New Roman"/>
          <w:color w:val="000000" w:themeColor="text1"/>
          <w:sz w:val="24"/>
          <w:szCs w:val="24"/>
        </w:rPr>
        <w:t xml:space="preserve">N, kas </w:t>
      </w:r>
      <w:r w:rsidR="00D425A6" w:rsidRPr="0058243A">
        <w:rPr>
          <w:rFonts w:ascii="Times New Roman" w:eastAsia="Times New Roman" w:hAnsi="Times New Roman" w:cs="Times New Roman"/>
          <w:color w:val="000000" w:themeColor="text1"/>
          <w:sz w:val="24"/>
          <w:szCs w:val="24"/>
        </w:rPr>
        <w:t>veic e</w:t>
      </w:r>
      <w:r>
        <w:rPr>
          <w:rFonts w:ascii="Times New Roman" w:eastAsia="Times New Roman" w:hAnsi="Times New Roman" w:cs="Times New Roman"/>
          <w:color w:val="000000" w:themeColor="text1"/>
          <w:sz w:val="24"/>
          <w:szCs w:val="24"/>
        </w:rPr>
        <w:t>-</w:t>
      </w:r>
      <w:r w:rsidR="00D425A6" w:rsidRPr="0058243A">
        <w:rPr>
          <w:rFonts w:ascii="Times New Roman" w:eastAsia="Times New Roman" w:hAnsi="Times New Roman" w:cs="Times New Roman"/>
          <w:color w:val="000000" w:themeColor="text1"/>
          <w:sz w:val="24"/>
          <w:szCs w:val="24"/>
        </w:rPr>
        <w:t xml:space="preserve">pasta sistēmas konfigurēšanu un nodrošina automātisku liekpastu un </w:t>
      </w:r>
      <w:proofErr w:type="spellStart"/>
      <w:r w:rsidR="00D425A6" w:rsidRPr="0058243A">
        <w:rPr>
          <w:rFonts w:ascii="Times New Roman" w:eastAsia="Times New Roman" w:hAnsi="Times New Roman" w:cs="Times New Roman"/>
          <w:color w:val="000000" w:themeColor="text1"/>
          <w:sz w:val="24"/>
          <w:szCs w:val="24"/>
        </w:rPr>
        <w:t>mēstuļu</w:t>
      </w:r>
      <w:proofErr w:type="spellEnd"/>
      <w:r w:rsidR="00D425A6" w:rsidRPr="0058243A">
        <w:rPr>
          <w:rFonts w:ascii="Times New Roman" w:eastAsia="Times New Roman" w:hAnsi="Times New Roman" w:cs="Times New Roman"/>
          <w:color w:val="000000" w:themeColor="text1"/>
          <w:sz w:val="24"/>
          <w:szCs w:val="24"/>
        </w:rPr>
        <w:t xml:space="preserve"> dzēšanu</w:t>
      </w:r>
      <w:r>
        <w:rPr>
          <w:rFonts w:ascii="Times New Roman" w:eastAsia="Times New Roman" w:hAnsi="Times New Roman" w:cs="Times New Roman"/>
          <w:color w:val="000000" w:themeColor="text1"/>
          <w:sz w:val="24"/>
          <w:szCs w:val="24"/>
        </w:rPr>
        <w:t>;</w:t>
      </w:r>
    </w:p>
    <w:p w14:paraId="7EC7CF6A" w14:textId="6BBCF0FE" w:rsidR="0058243A" w:rsidRPr="005674DA" w:rsidRDefault="00D425A6" w:rsidP="005674D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 xml:space="preserve">ja lietotājs izbeidz darba tiesiskās attiecības vai atrodas ilgstošā prombūtnē, tiešais </w:t>
      </w:r>
      <w:r w:rsidR="005674DA">
        <w:rPr>
          <w:rFonts w:ascii="Times New Roman" w:eastAsia="Times New Roman" w:hAnsi="Times New Roman" w:cs="Times New Roman"/>
          <w:color w:val="000000" w:themeColor="text1"/>
          <w:sz w:val="24"/>
          <w:szCs w:val="24"/>
        </w:rPr>
        <w:t>priekšnieks</w:t>
      </w:r>
      <w:r w:rsidRPr="0058243A">
        <w:rPr>
          <w:rFonts w:ascii="Times New Roman" w:eastAsia="Times New Roman" w:hAnsi="Times New Roman" w:cs="Times New Roman"/>
          <w:color w:val="000000" w:themeColor="text1"/>
          <w:sz w:val="24"/>
          <w:szCs w:val="24"/>
        </w:rPr>
        <w:t xml:space="preserve"> izvērtē un mutiski informē IT nodaļu, kāda </w:t>
      </w:r>
      <w:r w:rsidR="00475981">
        <w:rPr>
          <w:rFonts w:ascii="Times New Roman" w:eastAsia="Times New Roman" w:hAnsi="Times New Roman" w:cs="Times New Roman"/>
          <w:color w:val="000000" w:themeColor="text1"/>
          <w:sz w:val="24"/>
          <w:szCs w:val="24"/>
        </w:rPr>
        <w:t xml:space="preserve">informācija </w:t>
      </w:r>
      <w:r w:rsidR="00475981" w:rsidRPr="0058243A">
        <w:rPr>
          <w:rFonts w:ascii="Times New Roman" w:eastAsia="Times New Roman" w:hAnsi="Times New Roman" w:cs="Times New Roman"/>
          <w:color w:val="000000" w:themeColor="text1"/>
          <w:sz w:val="24"/>
          <w:szCs w:val="24"/>
        </w:rPr>
        <w:t xml:space="preserve">lietotāja pastkastē </w:t>
      </w:r>
      <w:r w:rsidRPr="0058243A">
        <w:rPr>
          <w:rFonts w:ascii="Times New Roman" w:eastAsia="Times New Roman" w:hAnsi="Times New Roman" w:cs="Times New Roman"/>
          <w:color w:val="000000" w:themeColor="text1"/>
          <w:sz w:val="24"/>
          <w:szCs w:val="24"/>
        </w:rPr>
        <w:t xml:space="preserve">ir nepieciešama turpmākajam darbam un to nepieciešams saglabāt, kā arī norāda </w:t>
      </w:r>
      <w:r w:rsidR="005674DA">
        <w:rPr>
          <w:rFonts w:ascii="Times New Roman" w:eastAsia="Times New Roman" w:hAnsi="Times New Roman" w:cs="Times New Roman"/>
          <w:color w:val="000000" w:themeColor="text1"/>
          <w:sz w:val="24"/>
          <w:szCs w:val="24"/>
        </w:rPr>
        <w:t>jaunu</w:t>
      </w:r>
      <w:r w:rsidRPr="0058243A">
        <w:rPr>
          <w:rFonts w:ascii="Times New Roman" w:eastAsia="Times New Roman" w:hAnsi="Times New Roman" w:cs="Times New Roman"/>
          <w:color w:val="000000" w:themeColor="text1"/>
          <w:sz w:val="24"/>
          <w:szCs w:val="24"/>
        </w:rPr>
        <w:t xml:space="preserve"> lietotāju, k</w:t>
      </w:r>
      <w:r w:rsidR="005674DA">
        <w:rPr>
          <w:rFonts w:ascii="Times New Roman" w:eastAsia="Times New Roman" w:hAnsi="Times New Roman" w:cs="Times New Roman"/>
          <w:color w:val="000000" w:themeColor="text1"/>
          <w:sz w:val="24"/>
          <w:szCs w:val="24"/>
        </w:rPr>
        <w:t>uram</w:t>
      </w:r>
      <w:r w:rsidRPr="0058243A">
        <w:rPr>
          <w:rFonts w:ascii="Times New Roman" w:eastAsia="Times New Roman" w:hAnsi="Times New Roman" w:cs="Times New Roman"/>
          <w:color w:val="000000" w:themeColor="text1"/>
          <w:sz w:val="24"/>
          <w:szCs w:val="24"/>
        </w:rPr>
        <w:t xml:space="preserve"> jānodrošina piekļuve šai informācijai</w:t>
      </w:r>
      <w:r w:rsidR="005674DA">
        <w:rPr>
          <w:rFonts w:ascii="Times New Roman" w:eastAsia="Times New Roman" w:hAnsi="Times New Roman" w:cs="Times New Roman"/>
          <w:color w:val="000000" w:themeColor="text1"/>
          <w:sz w:val="24"/>
          <w:szCs w:val="24"/>
        </w:rPr>
        <w:t xml:space="preserve">. </w:t>
      </w:r>
      <w:r w:rsidRPr="005674DA">
        <w:rPr>
          <w:rFonts w:ascii="Times New Roman" w:eastAsia="Times New Roman" w:hAnsi="Times New Roman" w:cs="Times New Roman"/>
          <w:color w:val="000000" w:themeColor="text1"/>
          <w:sz w:val="24"/>
          <w:szCs w:val="24"/>
        </w:rPr>
        <w:t>IT</w:t>
      </w:r>
      <w:r w:rsidR="005674DA" w:rsidRPr="005674DA">
        <w:rPr>
          <w:rFonts w:ascii="Times New Roman" w:eastAsia="Times New Roman" w:hAnsi="Times New Roman" w:cs="Times New Roman"/>
          <w:color w:val="000000" w:themeColor="text1"/>
          <w:sz w:val="24"/>
          <w:szCs w:val="24"/>
        </w:rPr>
        <w:t>N</w:t>
      </w:r>
      <w:r w:rsidRPr="005674DA">
        <w:rPr>
          <w:rFonts w:ascii="Times New Roman" w:eastAsia="Times New Roman" w:hAnsi="Times New Roman" w:cs="Times New Roman"/>
          <w:color w:val="000000" w:themeColor="text1"/>
          <w:sz w:val="24"/>
          <w:szCs w:val="24"/>
        </w:rPr>
        <w:t xml:space="preserve"> nodrošina attiecīgās informācijas saglabāšanu un piekļuvi </w:t>
      </w:r>
      <w:r w:rsidR="00475981">
        <w:rPr>
          <w:rFonts w:ascii="Times New Roman" w:eastAsia="Times New Roman" w:hAnsi="Times New Roman" w:cs="Times New Roman"/>
          <w:color w:val="000000" w:themeColor="text1"/>
          <w:sz w:val="24"/>
          <w:szCs w:val="24"/>
        </w:rPr>
        <w:t>jaunajam</w:t>
      </w:r>
      <w:r w:rsidRPr="005674DA">
        <w:rPr>
          <w:rFonts w:ascii="Times New Roman" w:eastAsia="Times New Roman" w:hAnsi="Times New Roman" w:cs="Times New Roman"/>
          <w:color w:val="000000" w:themeColor="text1"/>
          <w:sz w:val="24"/>
          <w:szCs w:val="24"/>
        </w:rPr>
        <w:t xml:space="preserve"> lietotājiem</w:t>
      </w:r>
      <w:r w:rsidR="005674DA">
        <w:rPr>
          <w:rFonts w:ascii="Times New Roman" w:eastAsia="Times New Roman" w:hAnsi="Times New Roman" w:cs="Times New Roman"/>
          <w:color w:val="000000" w:themeColor="text1"/>
          <w:sz w:val="24"/>
          <w:szCs w:val="24"/>
        </w:rPr>
        <w:t>;</w:t>
      </w:r>
    </w:p>
    <w:p w14:paraId="526D0F7E" w14:textId="058AB712" w:rsidR="0058243A" w:rsidRPr="0058243A" w:rsidRDefault="0047598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e</w:t>
      </w:r>
      <w:r w:rsidR="00D425A6" w:rsidRPr="0058243A">
        <w:rPr>
          <w:rFonts w:ascii="Times New Roman" w:eastAsia="Times New Roman" w:hAnsi="Times New Roman" w:cs="Times New Roman"/>
          <w:color w:val="000000" w:themeColor="text1"/>
          <w:sz w:val="24"/>
          <w:szCs w:val="24"/>
        </w:rPr>
        <w:t>-pasta kontakti tik lietoti, ievērojot</w:t>
      </w:r>
      <w:r>
        <w:rPr>
          <w:rFonts w:ascii="Times New Roman" w:eastAsia="Times New Roman" w:hAnsi="Times New Roman" w:cs="Times New Roman"/>
          <w:color w:val="000000" w:themeColor="text1"/>
          <w:sz w:val="24"/>
          <w:szCs w:val="24"/>
        </w:rPr>
        <w:t>, ka</w:t>
      </w:r>
      <w:r w:rsidR="00D425A6" w:rsidRPr="0058243A">
        <w:rPr>
          <w:rFonts w:ascii="Times New Roman" w:eastAsia="Times New Roman" w:hAnsi="Times New Roman" w:cs="Times New Roman"/>
          <w:color w:val="000000" w:themeColor="text1"/>
          <w:sz w:val="24"/>
          <w:szCs w:val="24"/>
        </w:rPr>
        <w:t>:</w:t>
      </w:r>
    </w:p>
    <w:p w14:paraId="3CF82386" w14:textId="77777777" w:rsidR="0058243A" w:rsidRPr="0058243A" w:rsidRDefault="005674DA"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institūciju</w:t>
      </w:r>
      <w:r w:rsidR="00D425A6" w:rsidRPr="0058243A">
        <w:rPr>
          <w:rFonts w:ascii="Times New Roman" w:eastAsia="Times New Roman" w:hAnsi="Times New Roman" w:cs="Times New Roman"/>
          <w:color w:val="000000" w:themeColor="text1"/>
          <w:sz w:val="24"/>
          <w:szCs w:val="24"/>
        </w:rPr>
        <w:t xml:space="preserve"> lietotāju</w:t>
      </w:r>
      <w:r>
        <w:rPr>
          <w:rFonts w:ascii="Times New Roman" w:eastAsia="Times New Roman" w:hAnsi="Times New Roman" w:cs="Times New Roman"/>
          <w:color w:val="000000" w:themeColor="text1"/>
          <w:sz w:val="24"/>
          <w:szCs w:val="24"/>
        </w:rPr>
        <w:t xml:space="preserve"> un</w:t>
      </w:r>
      <w:r w:rsidR="00D425A6" w:rsidRPr="0058243A">
        <w:rPr>
          <w:rFonts w:ascii="Times New Roman" w:eastAsia="Times New Roman" w:hAnsi="Times New Roman" w:cs="Times New Roman"/>
          <w:color w:val="000000" w:themeColor="text1"/>
          <w:sz w:val="24"/>
          <w:szCs w:val="24"/>
        </w:rPr>
        <w:t xml:space="preserve"> lietotāju grupu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 xml:space="preserve">pasta </w:t>
      </w:r>
      <w:r w:rsidR="00D425A6" w:rsidRPr="0058243A">
        <w:rPr>
          <w:rFonts w:ascii="Times New Roman" w:eastAsia="Times New Roman" w:hAnsi="Times New Roman" w:cs="Times New Roman"/>
          <w:color w:val="000000" w:themeColor="text1"/>
          <w:sz w:val="24"/>
          <w:szCs w:val="24"/>
        </w:rPr>
        <w:t xml:space="preserve">adreses glabā kopējā adrešu grāmatā uz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 xml:space="preserve">pasta </w:t>
      </w:r>
      <w:r w:rsidR="00D425A6" w:rsidRPr="0058243A">
        <w:rPr>
          <w:rFonts w:ascii="Times New Roman" w:eastAsia="Times New Roman" w:hAnsi="Times New Roman" w:cs="Times New Roman"/>
          <w:color w:val="000000" w:themeColor="text1"/>
          <w:sz w:val="24"/>
          <w:szCs w:val="24"/>
        </w:rPr>
        <w:t>servera;</w:t>
      </w:r>
    </w:p>
    <w:p w14:paraId="1677A1DA" w14:textId="77777777" w:rsidR="0058243A" w:rsidRPr="005674DA" w:rsidRDefault="005674DA" w:rsidP="005674D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l</w:t>
      </w:r>
      <w:r w:rsidR="00D425A6" w:rsidRPr="0058243A">
        <w:rPr>
          <w:rFonts w:ascii="Times New Roman" w:eastAsia="Times New Roman" w:hAnsi="Times New Roman" w:cs="Times New Roman"/>
          <w:color w:val="000000" w:themeColor="text1"/>
          <w:sz w:val="24"/>
          <w:szCs w:val="24"/>
        </w:rPr>
        <w:t xml:space="preserve">ietotājs var veidot savu personālo adrešu grāmatu, kurā glabā darba vajadzībām nepieciešamo kontaktpersonu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 xml:space="preserve">pasta </w:t>
      </w:r>
      <w:r w:rsidR="00D425A6" w:rsidRPr="0058243A">
        <w:rPr>
          <w:rFonts w:ascii="Times New Roman" w:eastAsia="Times New Roman" w:hAnsi="Times New Roman" w:cs="Times New Roman"/>
          <w:color w:val="000000" w:themeColor="text1"/>
          <w:sz w:val="24"/>
          <w:szCs w:val="24"/>
        </w:rPr>
        <w:t>adreses un citu informāciju par šīm kontaktpersonām</w:t>
      </w:r>
      <w:r>
        <w:rPr>
          <w:rFonts w:ascii="Times New Roman" w:eastAsia="Times New Roman" w:hAnsi="Times New Roman" w:cs="Times New Roman"/>
          <w:color w:val="000000" w:themeColor="text1"/>
          <w:sz w:val="24"/>
          <w:szCs w:val="24"/>
        </w:rPr>
        <w:t xml:space="preserve"> un </w:t>
      </w:r>
      <w:r w:rsidR="00D425A6" w:rsidRPr="005674DA">
        <w:rPr>
          <w:rFonts w:ascii="Times New Roman" w:eastAsia="Times New Roman" w:hAnsi="Times New Roman" w:cs="Times New Roman"/>
          <w:color w:val="000000" w:themeColor="text1"/>
          <w:sz w:val="24"/>
          <w:szCs w:val="24"/>
        </w:rPr>
        <w:t>nodrošina savas personālās adrešu grāmatas uzturēšanu;</w:t>
      </w:r>
    </w:p>
    <w:p w14:paraId="0688D754" w14:textId="77777777" w:rsidR="0058243A" w:rsidRPr="0058243A" w:rsidRDefault="005674DA" w:rsidP="0058243A">
      <w:pPr>
        <w:numPr>
          <w:ilvl w:val="2"/>
          <w:numId w:val="1"/>
        </w:numPr>
        <w:spacing w:before="120" w:after="0" w:line="240" w:lineRule="auto"/>
        <w:ind w:left="1985" w:hanging="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institūciju</w:t>
      </w:r>
      <w:r w:rsidR="00D425A6" w:rsidRPr="0058243A">
        <w:rPr>
          <w:rFonts w:ascii="Times New Roman" w:eastAsia="Times New Roman" w:hAnsi="Times New Roman" w:cs="Times New Roman"/>
          <w:color w:val="000000" w:themeColor="text1"/>
          <w:sz w:val="24"/>
          <w:szCs w:val="24"/>
        </w:rPr>
        <w:t xml:space="preserve"> lietotāju</w:t>
      </w:r>
      <w:r>
        <w:rPr>
          <w:rFonts w:ascii="Times New Roman" w:eastAsia="Times New Roman" w:hAnsi="Times New Roman" w:cs="Times New Roman"/>
          <w:color w:val="000000" w:themeColor="text1"/>
          <w:sz w:val="24"/>
          <w:szCs w:val="24"/>
        </w:rPr>
        <w:t xml:space="preserve"> un</w:t>
      </w:r>
      <w:r w:rsidR="00D425A6" w:rsidRPr="0058243A">
        <w:rPr>
          <w:rFonts w:ascii="Times New Roman" w:eastAsia="Times New Roman" w:hAnsi="Times New Roman" w:cs="Times New Roman"/>
          <w:color w:val="000000" w:themeColor="text1"/>
          <w:sz w:val="24"/>
          <w:szCs w:val="24"/>
        </w:rPr>
        <w:t xml:space="preserve"> lietotāju grupu </w:t>
      </w:r>
      <w:r w:rsidR="00EF238C" w:rsidRPr="0058243A">
        <w:rPr>
          <w:rFonts w:ascii="Times New Roman" w:eastAsia="Times New Roman" w:hAnsi="Times New Roman" w:cs="Times New Roman"/>
          <w:color w:val="000000" w:themeColor="text1"/>
          <w:sz w:val="24"/>
          <w:szCs w:val="24"/>
        </w:rPr>
        <w:t>e</w:t>
      </w:r>
      <w:r w:rsidR="00EF238C">
        <w:rPr>
          <w:rFonts w:ascii="Times New Roman" w:eastAsia="Times New Roman" w:hAnsi="Times New Roman" w:cs="Times New Roman"/>
          <w:color w:val="000000" w:themeColor="text1"/>
          <w:sz w:val="24"/>
          <w:szCs w:val="24"/>
        </w:rPr>
        <w:t>-</w:t>
      </w:r>
      <w:r w:rsidR="00EF238C" w:rsidRPr="0058243A">
        <w:rPr>
          <w:rFonts w:ascii="Times New Roman" w:eastAsia="Times New Roman" w:hAnsi="Times New Roman" w:cs="Times New Roman"/>
          <w:color w:val="000000" w:themeColor="text1"/>
          <w:sz w:val="24"/>
          <w:szCs w:val="24"/>
        </w:rPr>
        <w:t>pasta</w:t>
      </w:r>
      <w:r w:rsidR="00D425A6" w:rsidRPr="0058243A">
        <w:rPr>
          <w:rFonts w:ascii="Times New Roman" w:eastAsia="Times New Roman" w:hAnsi="Times New Roman" w:cs="Times New Roman"/>
          <w:color w:val="000000" w:themeColor="text1"/>
          <w:sz w:val="24"/>
          <w:szCs w:val="24"/>
        </w:rPr>
        <w:t xml:space="preserve"> adrešu grāmatas uzturēšanu un informācijas aktualizēšanu uz </w:t>
      </w:r>
      <w:r w:rsidR="00D425A6" w:rsidRPr="0058243A">
        <w:rPr>
          <w:rFonts w:ascii="Times New Roman" w:eastAsia="Times New Roman" w:hAnsi="Times New Roman" w:cs="Times New Roman"/>
          <w:bCs/>
          <w:color w:val="000000" w:themeColor="text1"/>
          <w:sz w:val="24"/>
          <w:szCs w:val="24"/>
        </w:rPr>
        <w:t>e</w:t>
      </w:r>
      <w:r>
        <w:rPr>
          <w:rFonts w:ascii="Times New Roman" w:eastAsia="Times New Roman" w:hAnsi="Times New Roman" w:cs="Times New Roman"/>
          <w:bCs/>
          <w:color w:val="000000" w:themeColor="text1"/>
          <w:sz w:val="24"/>
          <w:szCs w:val="24"/>
        </w:rPr>
        <w:t>-</w:t>
      </w:r>
      <w:r w:rsidR="00D425A6" w:rsidRPr="0058243A">
        <w:rPr>
          <w:rFonts w:ascii="Times New Roman" w:eastAsia="Times New Roman" w:hAnsi="Times New Roman" w:cs="Times New Roman"/>
          <w:bCs/>
          <w:color w:val="000000" w:themeColor="text1"/>
          <w:sz w:val="24"/>
          <w:szCs w:val="24"/>
        </w:rPr>
        <w:t>pasta servera nodrošina IT</w:t>
      </w:r>
      <w:r>
        <w:rPr>
          <w:rFonts w:ascii="Times New Roman" w:eastAsia="Times New Roman" w:hAnsi="Times New Roman" w:cs="Times New Roman"/>
          <w:bCs/>
          <w:color w:val="000000" w:themeColor="text1"/>
          <w:sz w:val="24"/>
          <w:szCs w:val="24"/>
        </w:rPr>
        <w:t>N;</w:t>
      </w:r>
    </w:p>
    <w:p w14:paraId="4AB96EA8" w14:textId="77777777" w:rsidR="0058243A" w:rsidRPr="0058243A" w:rsidRDefault="00D425A6"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color w:val="000000" w:themeColor="text1"/>
          <w:sz w:val="24"/>
          <w:szCs w:val="24"/>
        </w:rPr>
        <w:t>IT</w:t>
      </w:r>
      <w:r w:rsidR="005674DA">
        <w:rPr>
          <w:rFonts w:ascii="Times New Roman" w:eastAsia="Times New Roman" w:hAnsi="Times New Roman" w:cs="Times New Roman"/>
          <w:color w:val="000000" w:themeColor="text1"/>
          <w:sz w:val="24"/>
          <w:szCs w:val="24"/>
        </w:rPr>
        <w:t>N</w:t>
      </w:r>
      <w:r w:rsidRPr="0058243A">
        <w:rPr>
          <w:rFonts w:ascii="Times New Roman" w:eastAsia="Times New Roman" w:hAnsi="Times New Roman" w:cs="Times New Roman"/>
          <w:color w:val="000000" w:themeColor="text1"/>
          <w:sz w:val="24"/>
          <w:szCs w:val="24"/>
        </w:rPr>
        <w:t xml:space="preserve"> reizi nedēļā sagatavo IS lietotāju elektronisko pastkastu rezerves kopijas</w:t>
      </w:r>
      <w:r w:rsidR="00C60C8C">
        <w:rPr>
          <w:rFonts w:ascii="Times New Roman" w:eastAsia="Times New Roman" w:hAnsi="Times New Roman" w:cs="Times New Roman"/>
          <w:color w:val="000000" w:themeColor="text1"/>
          <w:sz w:val="24"/>
          <w:szCs w:val="24"/>
        </w:rPr>
        <w:t>;</w:t>
      </w:r>
    </w:p>
    <w:p w14:paraId="46D70543" w14:textId="77777777" w:rsidR="0058243A" w:rsidRPr="0058243A" w:rsidRDefault="00C60C8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themeColor="text1"/>
          <w:sz w:val="24"/>
          <w:szCs w:val="24"/>
        </w:rPr>
        <w:t xml:space="preserve">katrs </w:t>
      </w:r>
      <w:r w:rsidR="00CA2D66" w:rsidRPr="0058243A">
        <w:rPr>
          <w:rFonts w:ascii="Times New Roman" w:eastAsia="Times New Roman" w:hAnsi="Times New Roman" w:cs="Times New Roman"/>
          <w:color w:val="000000" w:themeColor="text1"/>
          <w:sz w:val="24"/>
          <w:szCs w:val="24"/>
        </w:rPr>
        <w:t xml:space="preserve">lietotājs ir disciplināri, administratīvi, civiltiesiski un krimināltiesiski atbildīgs par darbībām, kuras veiktas ar </w:t>
      </w:r>
      <w:r w:rsidR="005674DA" w:rsidRPr="0058243A">
        <w:rPr>
          <w:rFonts w:ascii="Times New Roman" w:eastAsia="Times New Roman" w:hAnsi="Times New Roman" w:cs="Times New Roman"/>
          <w:color w:val="000000" w:themeColor="text1"/>
          <w:sz w:val="24"/>
          <w:szCs w:val="24"/>
        </w:rPr>
        <w:t>e</w:t>
      </w:r>
      <w:r w:rsidR="005674DA">
        <w:rPr>
          <w:rFonts w:ascii="Times New Roman" w:eastAsia="Times New Roman" w:hAnsi="Times New Roman" w:cs="Times New Roman"/>
          <w:color w:val="000000" w:themeColor="text1"/>
          <w:sz w:val="24"/>
          <w:szCs w:val="24"/>
        </w:rPr>
        <w:t>-</w:t>
      </w:r>
      <w:r w:rsidR="005674DA" w:rsidRPr="0058243A">
        <w:rPr>
          <w:rFonts w:ascii="Times New Roman" w:eastAsia="Times New Roman" w:hAnsi="Times New Roman" w:cs="Times New Roman"/>
          <w:color w:val="000000" w:themeColor="text1"/>
          <w:sz w:val="24"/>
          <w:szCs w:val="24"/>
        </w:rPr>
        <w:t>past</w:t>
      </w:r>
      <w:r w:rsidR="005674DA">
        <w:rPr>
          <w:rFonts w:ascii="Times New Roman" w:eastAsia="Times New Roman" w:hAnsi="Times New Roman" w:cs="Times New Roman"/>
          <w:color w:val="000000" w:themeColor="text1"/>
          <w:sz w:val="24"/>
          <w:szCs w:val="24"/>
        </w:rPr>
        <w:t>u</w:t>
      </w:r>
      <w:r w:rsidR="00CA2D66" w:rsidRPr="0058243A">
        <w:rPr>
          <w:rFonts w:ascii="Times New Roman" w:eastAsia="Times New Roman" w:hAnsi="Times New Roman" w:cs="Times New Roman"/>
          <w:color w:val="000000" w:themeColor="text1"/>
          <w:sz w:val="24"/>
          <w:szCs w:val="24"/>
        </w:rPr>
        <w:t xml:space="preserve">, izmantojot viņa lietotāja vārdu vai paroli. </w:t>
      </w:r>
      <w:r>
        <w:rPr>
          <w:rFonts w:ascii="Times New Roman" w:eastAsia="Times New Roman" w:hAnsi="Times New Roman" w:cs="Times New Roman"/>
          <w:color w:val="000000" w:themeColor="text1"/>
          <w:sz w:val="24"/>
          <w:szCs w:val="24"/>
        </w:rPr>
        <w:t>L</w:t>
      </w:r>
      <w:r w:rsidR="00CA2D66" w:rsidRPr="0058243A">
        <w:rPr>
          <w:rFonts w:ascii="Times New Roman" w:eastAsia="Times New Roman" w:hAnsi="Times New Roman" w:cs="Times New Roman"/>
          <w:color w:val="000000" w:themeColor="text1"/>
          <w:sz w:val="24"/>
          <w:szCs w:val="24"/>
        </w:rPr>
        <w:t xml:space="preserve">ietotājs uzņemas civiltiesisko atbildību par sekām, kas var rasties ikvienas nesankcionētās darbības rezultātā saistībā ar </w:t>
      </w:r>
      <w:r w:rsidR="005674DA" w:rsidRPr="0058243A">
        <w:rPr>
          <w:rFonts w:ascii="Times New Roman" w:eastAsia="Times New Roman" w:hAnsi="Times New Roman" w:cs="Times New Roman"/>
          <w:color w:val="000000" w:themeColor="text1"/>
          <w:sz w:val="24"/>
          <w:szCs w:val="24"/>
        </w:rPr>
        <w:t>e</w:t>
      </w:r>
      <w:r w:rsidR="005674DA">
        <w:rPr>
          <w:rFonts w:ascii="Times New Roman" w:eastAsia="Times New Roman" w:hAnsi="Times New Roman" w:cs="Times New Roman"/>
          <w:color w:val="000000" w:themeColor="text1"/>
          <w:sz w:val="24"/>
          <w:szCs w:val="24"/>
        </w:rPr>
        <w:t>-</w:t>
      </w:r>
      <w:r w:rsidR="005674DA" w:rsidRPr="0058243A">
        <w:rPr>
          <w:rFonts w:ascii="Times New Roman" w:eastAsia="Times New Roman" w:hAnsi="Times New Roman" w:cs="Times New Roman"/>
          <w:color w:val="000000" w:themeColor="text1"/>
          <w:sz w:val="24"/>
          <w:szCs w:val="24"/>
        </w:rPr>
        <w:t>past</w:t>
      </w:r>
      <w:r w:rsidR="005674DA">
        <w:rPr>
          <w:rFonts w:ascii="Times New Roman" w:eastAsia="Times New Roman" w:hAnsi="Times New Roman" w:cs="Times New Roman"/>
          <w:color w:val="000000" w:themeColor="text1"/>
          <w:sz w:val="24"/>
          <w:szCs w:val="24"/>
        </w:rPr>
        <w:t>u</w:t>
      </w:r>
      <w:r w:rsidR="00CA2D66" w:rsidRPr="0058243A">
        <w:rPr>
          <w:rFonts w:ascii="Times New Roman" w:eastAsia="Times New Roman" w:hAnsi="Times New Roman" w:cs="Times New Roman"/>
          <w:color w:val="000000" w:themeColor="text1"/>
          <w:sz w:val="24"/>
          <w:szCs w:val="24"/>
        </w:rPr>
        <w:t>.</w:t>
      </w:r>
    </w:p>
    <w:p w14:paraId="41F1BA33" w14:textId="77777777" w:rsidR="0058243A" w:rsidRPr="0058243A" w:rsidRDefault="00A32AC1"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
          <w:sz w:val="24"/>
          <w:szCs w:val="24"/>
          <w:lang w:eastAsia="lv-LV"/>
        </w:rPr>
        <w:t>Informācijas sistēmas</w:t>
      </w:r>
      <w:r w:rsidRPr="0058243A">
        <w:rPr>
          <w:rFonts w:ascii="Times New Roman" w:eastAsia="Times New Roman" w:hAnsi="Times New Roman" w:cs="Times New Roman"/>
          <w:sz w:val="24"/>
          <w:szCs w:val="24"/>
          <w:lang w:eastAsia="lv-LV"/>
        </w:rPr>
        <w:t xml:space="preserve"> lietotājam jāievēro šādi noteikumi: </w:t>
      </w:r>
    </w:p>
    <w:p w14:paraId="71810EB7" w14:textId="044FADD2" w:rsidR="0058243A" w:rsidRPr="0058243A" w:rsidRDefault="00A32AC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 xml:space="preserve">lietotājs no IS saņemto informāciju drīkst izmantot tikai tiešo darba pienākumu veikšanai. </w:t>
      </w:r>
      <w:r w:rsidR="00475981">
        <w:rPr>
          <w:rFonts w:ascii="Times New Roman" w:eastAsia="Times New Roman" w:hAnsi="Times New Roman" w:cs="Times New Roman"/>
          <w:sz w:val="24"/>
          <w:szCs w:val="24"/>
          <w:lang w:eastAsia="lv-LV"/>
        </w:rPr>
        <w:t>I</w:t>
      </w:r>
      <w:r w:rsidRPr="0058243A">
        <w:rPr>
          <w:rFonts w:ascii="Times New Roman" w:eastAsia="Times New Roman" w:hAnsi="Times New Roman" w:cs="Times New Roman"/>
          <w:sz w:val="24"/>
          <w:szCs w:val="24"/>
          <w:lang w:eastAsia="lv-LV"/>
        </w:rPr>
        <w:t>nformāciju nedrīkst izmantot komerciāliem vai citādiem mērķiem</w:t>
      </w:r>
      <w:r w:rsidR="00C60C8C">
        <w:rPr>
          <w:rFonts w:ascii="Times New Roman" w:eastAsia="Times New Roman" w:hAnsi="Times New Roman" w:cs="Times New Roman"/>
          <w:sz w:val="24"/>
          <w:szCs w:val="24"/>
          <w:lang w:eastAsia="lv-LV"/>
        </w:rPr>
        <w:t>;</w:t>
      </w:r>
    </w:p>
    <w:p w14:paraId="7F1E7AA9" w14:textId="77777777" w:rsidR="0058243A" w:rsidRPr="0058243A" w:rsidRDefault="00A32AC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 xml:space="preserve">lietotājs nedrīkst nodot citiem darbiniekiem un trešajām personām </w:t>
      </w:r>
      <w:r w:rsidR="00C60C8C">
        <w:rPr>
          <w:rFonts w:ascii="Times New Roman" w:eastAsia="Times New Roman" w:hAnsi="Times New Roman" w:cs="Times New Roman"/>
          <w:sz w:val="24"/>
          <w:szCs w:val="24"/>
          <w:lang w:eastAsia="lv-LV"/>
        </w:rPr>
        <w:t>savus</w:t>
      </w:r>
      <w:r w:rsidRPr="0058243A">
        <w:rPr>
          <w:rFonts w:ascii="Times New Roman" w:eastAsia="Times New Roman" w:hAnsi="Times New Roman" w:cs="Times New Roman"/>
          <w:sz w:val="24"/>
          <w:szCs w:val="24"/>
          <w:lang w:eastAsia="lv-LV"/>
        </w:rPr>
        <w:t xml:space="preserve"> rekvizītus (lietotāja vārdu, paroli). </w:t>
      </w:r>
      <w:r w:rsidR="00C60C8C">
        <w:rPr>
          <w:rFonts w:ascii="Times New Roman" w:eastAsia="Times New Roman" w:hAnsi="Times New Roman" w:cs="Times New Roman"/>
          <w:sz w:val="24"/>
          <w:szCs w:val="24"/>
          <w:lang w:eastAsia="lv-LV"/>
        </w:rPr>
        <w:t>L</w:t>
      </w:r>
      <w:r w:rsidRPr="0058243A">
        <w:rPr>
          <w:rFonts w:ascii="Times New Roman" w:eastAsia="Times New Roman" w:hAnsi="Times New Roman" w:cs="Times New Roman"/>
          <w:sz w:val="24"/>
          <w:szCs w:val="24"/>
          <w:lang w:eastAsia="lv-LV"/>
        </w:rPr>
        <w:t>ietotājam regulāri (konkrētā IS noteiktā laika posmā) jāmaina lietošanas parole</w:t>
      </w:r>
      <w:r w:rsidR="00C60C8C">
        <w:rPr>
          <w:rFonts w:ascii="Times New Roman" w:eastAsia="Times New Roman" w:hAnsi="Times New Roman" w:cs="Times New Roman"/>
          <w:sz w:val="24"/>
          <w:szCs w:val="24"/>
          <w:lang w:eastAsia="lv-LV"/>
        </w:rPr>
        <w:t>;</w:t>
      </w:r>
    </w:p>
    <w:p w14:paraId="4F54B315" w14:textId="7FCBF9D2" w:rsidR="0058243A" w:rsidRPr="0058243A" w:rsidRDefault="00A32AC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 xml:space="preserve">lietotājs nedrīkst </w:t>
      </w:r>
      <w:r w:rsidR="00C60C8C">
        <w:rPr>
          <w:rFonts w:ascii="Times New Roman" w:eastAsia="Times New Roman" w:hAnsi="Times New Roman" w:cs="Times New Roman"/>
          <w:sz w:val="24"/>
          <w:szCs w:val="24"/>
          <w:lang w:eastAsia="lv-LV"/>
        </w:rPr>
        <w:t>veikt</w:t>
      </w:r>
      <w:r w:rsidRPr="0058243A">
        <w:rPr>
          <w:rFonts w:ascii="Times New Roman" w:eastAsia="Times New Roman" w:hAnsi="Times New Roman" w:cs="Times New Roman"/>
          <w:sz w:val="24"/>
          <w:szCs w:val="24"/>
          <w:lang w:eastAsia="lv-LV"/>
        </w:rPr>
        <w:t xml:space="preserve"> darbības, kas vērstas pret IS drošību, izmantojot neparedzētas pieslēgšanās iespējas. Beidzot (pārtraucot) darbu</w:t>
      </w:r>
      <w:r w:rsidR="00475981">
        <w:rPr>
          <w:rFonts w:ascii="Times New Roman" w:eastAsia="Times New Roman" w:hAnsi="Times New Roman" w:cs="Times New Roman"/>
          <w:sz w:val="24"/>
          <w:szCs w:val="24"/>
          <w:lang w:eastAsia="lv-LV"/>
        </w:rPr>
        <w:t>,</w:t>
      </w:r>
      <w:r w:rsidRPr="0058243A">
        <w:rPr>
          <w:rFonts w:ascii="Times New Roman" w:eastAsia="Times New Roman" w:hAnsi="Times New Roman" w:cs="Times New Roman"/>
          <w:sz w:val="24"/>
          <w:szCs w:val="24"/>
          <w:lang w:eastAsia="lv-LV"/>
        </w:rPr>
        <w:t xml:space="preserve"> lietotājam jāaizver pārlūkprogramma. </w:t>
      </w:r>
      <w:r w:rsidR="00C60C8C">
        <w:rPr>
          <w:rFonts w:ascii="Times New Roman" w:eastAsia="Times New Roman" w:hAnsi="Times New Roman" w:cs="Times New Roman"/>
          <w:sz w:val="24"/>
          <w:szCs w:val="24"/>
          <w:lang w:eastAsia="lv-LV"/>
        </w:rPr>
        <w:t>L</w:t>
      </w:r>
      <w:r w:rsidRPr="0058243A">
        <w:rPr>
          <w:rFonts w:ascii="Times New Roman" w:eastAsia="Times New Roman" w:hAnsi="Times New Roman" w:cs="Times New Roman"/>
          <w:sz w:val="24"/>
          <w:szCs w:val="24"/>
          <w:lang w:eastAsia="lv-LV"/>
        </w:rPr>
        <w:t>ietotājs nedrīkst saglabāt lietošanas paroli</w:t>
      </w:r>
      <w:r w:rsidR="00C60C8C">
        <w:rPr>
          <w:rFonts w:ascii="Times New Roman" w:eastAsia="Times New Roman" w:hAnsi="Times New Roman" w:cs="Times New Roman"/>
          <w:sz w:val="24"/>
          <w:szCs w:val="24"/>
          <w:lang w:eastAsia="lv-LV"/>
        </w:rPr>
        <w:t>,</w:t>
      </w:r>
      <w:r w:rsidRPr="0058243A">
        <w:rPr>
          <w:rFonts w:ascii="Times New Roman" w:eastAsia="Times New Roman" w:hAnsi="Times New Roman" w:cs="Times New Roman"/>
          <w:sz w:val="24"/>
          <w:szCs w:val="24"/>
          <w:lang w:eastAsia="lv-LV"/>
        </w:rPr>
        <w:t xml:space="preserve"> izmantojot pārlūkprogrammas iespējas</w:t>
      </w:r>
      <w:r w:rsidR="00C60C8C">
        <w:rPr>
          <w:rFonts w:ascii="Times New Roman" w:eastAsia="Times New Roman" w:hAnsi="Times New Roman" w:cs="Times New Roman"/>
          <w:sz w:val="24"/>
          <w:szCs w:val="24"/>
          <w:lang w:eastAsia="lv-LV"/>
        </w:rPr>
        <w:t>;</w:t>
      </w:r>
      <w:r w:rsidRPr="0058243A">
        <w:rPr>
          <w:rFonts w:ascii="Times New Roman" w:eastAsia="Times New Roman" w:hAnsi="Times New Roman" w:cs="Times New Roman"/>
          <w:sz w:val="24"/>
          <w:szCs w:val="24"/>
          <w:lang w:eastAsia="lv-LV"/>
        </w:rPr>
        <w:t xml:space="preserve"> </w:t>
      </w:r>
    </w:p>
    <w:p w14:paraId="7F67190C" w14:textId="77777777" w:rsidR="0058243A" w:rsidRPr="0058243A" w:rsidRDefault="00A32AC1"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lietotājs nedrīkst veikt nelegālu datu, sistēmas vai tās daļu kopēšanu (par nelegālām uzskat</w:t>
      </w:r>
      <w:r w:rsidR="00C60C8C">
        <w:rPr>
          <w:rFonts w:ascii="Times New Roman" w:eastAsia="Times New Roman" w:hAnsi="Times New Roman" w:cs="Times New Roman"/>
          <w:sz w:val="24"/>
          <w:szCs w:val="24"/>
          <w:lang w:eastAsia="lv-LV"/>
        </w:rPr>
        <w:t>a</w:t>
      </w:r>
      <w:r w:rsidRPr="0058243A">
        <w:rPr>
          <w:rFonts w:ascii="Times New Roman" w:eastAsia="Times New Roman" w:hAnsi="Times New Roman" w:cs="Times New Roman"/>
          <w:sz w:val="24"/>
          <w:szCs w:val="24"/>
          <w:lang w:eastAsia="lv-LV"/>
        </w:rPr>
        <w:t xml:space="preserve"> visas darbības, kuru izpildei netiek izmantotas atļautās, uz ekrāna redzamās komandas, vai kuras tiek izpildītas automātiski, bez cilvēka līdzdalības informācijas pieprasījumu formēšanas procesā, neatkarīgi no šo darbību mērķa)</w:t>
      </w:r>
      <w:r w:rsidR="00C60C8C">
        <w:rPr>
          <w:rFonts w:ascii="Times New Roman" w:eastAsia="Times New Roman" w:hAnsi="Times New Roman" w:cs="Times New Roman"/>
          <w:sz w:val="24"/>
          <w:szCs w:val="24"/>
          <w:lang w:eastAsia="lv-LV"/>
        </w:rPr>
        <w:t>;</w:t>
      </w:r>
      <w:r w:rsidRPr="0058243A">
        <w:rPr>
          <w:rFonts w:ascii="Times New Roman" w:eastAsia="Times New Roman" w:hAnsi="Times New Roman" w:cs="Times New Roman"/>
          <w:sz w:val="24"/>
          <w:szCs w:val="24"/>
          <w:lang w:eastAsia="lv-LV"/>
        </w:rPr>
        <w:t xml:space="preserve"> </w:t>
      </w:r>
    </w:p>
    <w:p w14:paraId="3138DB32" w14:textId="77777777" w:rsidR="0058243A" w:rsidRPr="0058243A" w:rsidRDefault="00C60C8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lastRenderedPageBreak/>
        <w:t xml:space="preserve">saņemto informāciju </w:t>
      </w:r>
      <w:r w:rsidR="00A32AC1" w:rsidRPr="0058243A">
        <w:rPr>
          <w:rFonts w:ascii="Times New Roman" w:eastAsia="Times New Roman" w:hAnsi="Times New Roman" w:cs="Times New Roman"/>
          <w:sz w:val="24"/>
          <w:szCs w:val="24"/>
          <w:lang w:eastAsia="lv-LV"/>
        </w:rPr>
        <w:t>lietotājs nedrīkst pārveidot, publicēt, pārvadīt</w:t>
      </w:r>
      <w:r>
        <w:rPr>
          <w:rFonts w:ascii="Times New Roman" w:eastAsia="Times New Roman" w:hAnsi="Times New Roman" w:cs="Times New Roman"/>
          <w:sz w:val="24"/>
          <w:szCs w:val="24"/>
          <w:lang w:eastAsia="lv-LV"/>
        </w:rPr>
        <w:t>,</w:t>
      </w:r>
      <w:r w:rsidR="00A32AC1" w:rsidRPr="0058243A">
        <w:rPr>
          <w:rFonts w:ascii="Times New Roman" w:eastAsia="Times New Roman" w:hAnsi="Times New Roman" w:cs="Times New Roman"/>
          <w:sz w:val="24"/>
          <w:szCs w:val="24"/>
          <w:lang w:eastAsia="lv-LV"/>
        </w:rPr>
        <w:t xml:space="preserve"> piedalīties tās nodošanā vai pārdošanā, reproducējot kopumā vai tās daļas. Jebkuras ar datiem veiktas apstrādes darbības, ieskaitot datu vākšanu, reģistrēšanu, ievadīšanu, glabāšanu, sakārtošanu, pārveidošanu, izmantošanu, nodošanu, pārraidīšanu un izpaušanu, bloķēšanu vai dzēšanu drīkst veikt tikai likumdošanā vai Pārziņa iekšējos normatīvajos aktos noteiktajā kārtībā</w:t>
      </w:r>
      <w:r>
        <w:rPr>
          <w:rFonts w:ascii="Times New Roman" w:eastAsia="Times New Roman" w:hAnsi="Times New Roman" w:cs="Times New Roman"/>
          <w:sz w:val="24"/>
          <w:szCs w:val="24"/>
          <w:lang w:eastAsia="lv-LV"/>
        </w:rPr>
        <w:t>;</w:t>
      </w:r>
      <w:r w:rsidR="00A32AC1" w:rsidRPr="0058243A">
        <w:rPr>
          <w:rFonts w:ascii="Times New Roman" w:eastAsia="Times New Roman" w:hAnsi="Times New Roman" w:cs="Times New Roman"/>
          <w:sz w:val="24"/>
          <w:szCs w:val="24"/>
          <w:lang w:eastAsia="lv-LV"/>
        </w:rPr>
        <w:t xml:space="preserve"> </w:t>
      </w:r>
    </w:p>
    <w:p w14:paraId="6D3DCE20" w14:textId="77777777" w:rsidR="0058243A" w:rsidRPr="0058243A" w:rsidRDefault="002D6E29"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l</w:t>
      </w:r>
      <w:r w:rsidR="00A32AC1" w:rsidRPr="0058243A">
        <w:rPr>
          <w:rFonts w:ascii="Times New Roman" w:eastAsia="Times New Roman" w:hAnsi="Times New Roman" w:cs="Times New Roman"/>
          <w:sz w:val="24"/>
          <w:szCs w:val="24"/>
          <w:lang w:eastAsia="lv-LV"/>
        </w:rPr>
        <w:t>ietotājs nedrīkst no IS saņemto informāciju glabāt publiski pieejamās vietās.</w:t>
      </w:r>
    </w:p>
    <w:p w14:paraId="77198DF8" w14:textId="77777777" w:rsidR="0058243A" w:rsidRPr="0058243A" w:rsidRDefault="00EF0E26"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Style w:val="markedcontent"/>
          <w:rFonts w:ascii="Times New Roman" w:hAnsi="Times New Roman" w:cs="Times New Roman"/>
          <w:sz w:val="24"/>
          <w:szCs w:val="24"/>
        </w:rPr>
        <w:t xml:space="preserve">Visas IS lietotāja darbības </w:t>
      </w:r>
      <w:r w:rsidR="00C60C8C">
        <w:rPr>
          <w:rStyle w:val="markedcontent"/>
          <w:rFonts w:ascii="Times New Roman" w:hAnsi="Times New Roman" w:cs="Times New Roman"/>
          <w:sz w:val="24"/>
          <w:szCs w:val="24"/>
        </w:rPr>
        <w:t xml:space="preserve">tiek </w:t>
      </w:r>
      <w:r w:rsidRPr="0058243A">
        <w:rPr>
          <w:rStyle w:val="markedcontent"/>
          <w:rFonts w:ascii="Times New Roman" w:hAnsi="Times New Roman" w:cs="Times New Roman"/>
          <w:sz w:val="24"/>
          <w:szCs w:val="24"/>
        </w:rPr>
        <w:t>uzra</w:t>
      </w:r>
      <w:r w:rsidR="00C60C8C">
        <w:rPr>
          <w:rStyle w:val="markedcontent"/>
          <w:rFonts w:ascii="Times New Roman" w:hAnsi="Times New Roman" w:cs="Times New Roman"/>
          <w:sz w:val="24"/>
          <w:szCs w:val="24"/>
        </w:rPr>
        <w:t xml:space="preserve">udzītas </w:t>
      </w:r>
      <w:r w:rsidR="00C60C8C" w:rsidRPr="0058243A">
        <w:rPr>
          <w:rStyle w:val="markedcontent"/>
          <w:rFonts w:ascii="Times New Roman" w:hAnsi="Times New Roman" w:cs="Times New Roman"/>
          <w:sz w:val="24"/>
          <w:szCs w:val="24"/>
        </w:rPr>
        <w:t xml:space="preserve">IS </w:t>
      </w:r>
      <w:r w:rsidR="00C60C8C">
        <w:rPr>
          <w:rStyle w:val="markedcontent"/>
          <w:rFonts w:ascii="Times New Roman" w:hAnsi="Times New Roman" w:cs="Times New Roman"/>
          <w:sz w:val="24"/>
          <w:szCs w:val="24"/>
        </w:rPr>
        <w:t xml:space="preserve">ietvaros </w:t>
      </w:r>
      <w:r w:rsidRPr="0058243A">
        <w:rPr>
          <w:rStyle w:val="markedcontent"/>
          <w:rFonts w:ascii="Times New Roman" w:hAnsi="Times New Roman" w:cs="Times New Roman"/>
          <w:sz w:val="24"/>
          <w:szCs w:val="24"/>
        </w:rPr>
        <w:t>un iegūto informāciju var izmantot drošības incidentu izmeklēšanā un iespējamo draudu laicīgai novēršanai</w:t>
      </w:r>
      <w:r w:rsidR="00C60C8C">
        <w:rPr>
          <w:rStyle w:val="markedcontent"/>
          <w:rFonts w:ascii="Times New Roman" w:hAnsi="Times New Roman" w:cs="Times New Roman"/>
          <w:sz w:val="24"/>
          <w:szCs w:val="24"/>
        </w:rPr>
        <w:t>.</w:t>
      </w:r>
    </w:p>
    <w:p w14:paraId="2A68561C" w14:textId="77777777" w:rsidR="0058243A" w:rsidRPr="0058243A" w:rsidRDefault="001D41EF"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b/>
          <w:sz w:val="24"/>
          <w:szCs w:val="24"/>
          <w:lang w:eastAsia="lv-LV"/>
        </w:rPr>
        <w:t xml:space="preserve">Drukas iekārtu </w:t>
      </w:r>
      <w:r w:rsidRPr="0058243A">
        <w:rPr>
          <w:rFonts w:ascii="Times New Roman" w:eastAsia="Times New Roman" w:hAnsi="Times New Roman" w:cs="Times New Roman"/>
          <w:sz w:val="24"/>
          <w:szCs w:val="24"/>
          <w:lang w:eastAsia="lv-LV"/>
        </w:rPr>
        <w:t xml:space="preserve">lietošanā jāievēro </w:t>
      </w:r>
      <w:r w:rsidR="00C60C8C">
        <w:rPr>
          <w:rFonts w:ascii="Times New Roman" w:eastAsia="Times New Roman" w:hAnsi="Times New Roman" w:cs="Times New Roman"/>
          <w:sz w:val="24"/>
          <w:szCs w:val="24"/>
          <w:lang w:eastAsia="lv-LV"/>
        </w:rPr>
        <w:t>šādi</w:t>
      </w:r>
      <w:r w:rsidRPr="0058243A">
        <w:rPr>
          <w:rFonts w:ascii="Times New Roman" w:eastAsia="Times New Roman" w:hAnsi="Times New Roman" w:cs="Times New Roman"/>
          <w:sz w:val="24"/>
          <w:szCs w:val="24"/>
          <w:lang w:eastAsia="lv-LV"/>
        </w:rPr>
        <w:t xml:space="preserve"> noteikumi:</w:t>
      </w:r>
    </w:p>
    <w:p w14:paraId="7FBC431D" w14:textId="4A9C9ABA" w:rsidR="0058243A" w:rsidRPr="0058243A" w:rsidRDefault="001D41EF"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darbinieki ir tiesīgi izmantot drukas iekārtas tikai tiešo darba pienākumu veikšanai</w:t>
      </w:r>
      <w:r w:rsidR="00C60C8C">
        <w:rPr>
          <w:rFonts w:ascii="Times New Roman" w:eastAsia="Times New Roman" w:hAnsi="Times New Roman" w:cs="Times New Roman"/>
          <w:sz w:val="24"/>
          <w:szCs w:val="24"/>
          <w:lang w:eastAsia="lv-LV"/>
        </w:rPr>
        <w:t>;</w:t>
      </w:r>
    </w:p>
    <w:p w14:paraId="7467B2A8" w14:textId="74E8B5D2" w:rsidR="0058243A" w:rsidRPr="0058243A" w:rsidRDefault="00C60C8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d</w:t>
      </w:r>
      <w:r w:rsidR="001D41EF" w:rsidRPr="0058243A">
        <w:rPr>
          <w:rFonts w:ascii="Times New Roman" w:eastAsia="Times New Roman" w:hAnsi="Times New Roman" w:cs="Times New Roman"/>
          <w:sz w:val="24"/>
          <w:szCs w:val="24"/>
          <w:lang w:eastAsia="lv-LV"/>
        </w:rPr>
        <w:t>okumentu kopēšana un izdruka trešajām personām, vai darbinieku vajadzībām, kas nav saistītas ar tiešo pienākumu veikšanu, tiek veikta speciāli tam paredzētās vietās, saskaņā ar noteikto attiecīgā pakalpojuma cenrādi</w:t>
      </w:r>
      <w:r>
        <w:rPr>
          <w:rFonts w:ascii="Times New Roman" w:eastAsia="Times New Roman" w:hAnsi="Times New Roman" w:cs="Times New Roman"/>
          <w:sz w:val="24"/>
          <w:szCs w:val="24"/>
          <w:lang w:eastAsia="lv-LV"/>
        </w:rPr>
        <w:t>;</w:t>
      </w:r>
      <w:r w:rsidR="001D41EF" w:rsidRPr="0058243A">
        <w:rPr>
          <w:rFonts w:ascii="Times New Roman" w:eastAsia="Times New Roman" w:hAnsi="Times New Roman" w:cs="Times New Roman"/>
          <w:sz w:val="24"/>
          <w:szCs w:val="24"/>
          <w:lang w:eastAsia="lv-LV"/>
        </w:rPr>
        <w:t xml:space="preserve"> </w:t>
      </w:r>
    </w:p>
    <w:p w14:paraId="493DD270" w14:textId="77777777" w:rsidR="0058243A" w:rsidRPr="0058243A" w:rsidRDefault="00C60C8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k</w:t>
      </w:r>
      <w:r w:rsidR="001D41EF" w:rsidRPr="0058243A">
        <w:rPr>
          <w:rFonts w:ascii="Times New Roman" w:eastAsia="Times New Roman" w:hAnsi="Times New Roman" w:cs="Times New Roman"/>
          <w:sz w:val="24"/>
          <w:szCs w:val="24"/>
          <w:lang w:eastAsia="lv-LV"/>
        </w:rPr>
        <w:t>oplietošanas drukas iekārtās aizliegts atstāt personu datus un konfidenciālu saturu saturošus dokumentus</w:t>
      </w:r>
      <w:r>
        <w:rPr>
          <w:rFonts w:ascii="Times New Roman" w:eastAsia="Times New Roman" w:hAnsi="Times New Roman" w:cs="Times New Roman"/>
          <w:sz w:val="24"/>
          <w:szCs w:val="24"/>
          <w:lang w:eastAsia="lv-LV"/>
        </w:rPr>
        <w:t>;</w:t>
      </w:r>
    </w:p>
    <w:p w14:paraId="63BEF2D2" w14:textId="77777777" w:rsidR="0058243A" w:rsidRPr="0058243A" w:rsidRDefault="00C60C8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v</w:t>
      </w:r>
      <w:r w:rsidR="001D41EF" w:rsidRPr="0058243A">
        <w:rPr>
          <w:rFonts w:ascii="Times New Roman" w:eastAsia="Times New Roman" w:hAnsi="Times New Roman" w:cs="Times New Roman"/>
          <w:sz w:val="24"/>
          <w:szCs w:val="24"/>
          <w:lang w:eastAsia="lv-LV"/>
        </w:rPr>
        <w:t xml:space="preserve">eicot izdrukas uz koplietošanas drukas iekārtu, kas satur </w:t>
      </w:r>
      <w:proofErr w:type="spellStart"/>
      <w:r w:rsidR="001D41EF" w:rsidRPr="0058243A">
        <w:rPr>
          <w:rFonts w:ascii="Times New Roman" w:eastAsia="Times New Roman" w:hAnsi="Times New Roman" w:cs="Times New Roman"/>
          <w:sz w:val="24"/>
          <w:szCs w:val="24"/>
          <w:lang w:eastAsia="lv-LV"/>
        </w:rPr>
        <w:t>sensitīvus</w:t>
      </w:r>
      <w:proofErr w:type="spellEnd"/>
      <w:r w:rsidR="001D41EF" w:rsidRPr="0058243A">
        <w:rPr>
          <w:rFonts w:ascii="Times New Roman" w:eastAsia="Times New Roman" w:hAnsi="Times New Roman" w:cs="Times New Roman"/>
          <w:sz w:val="24"/>
          <w:szCs w:val="24"/>
          <w:lang w:eastAsia="lv-LV"/>
        </w:rPr>
        <w:t xml:space="preserve"> vai konfidenciāla rakstura datus, jānodrošina šo dokumentu fiziskā aizsardzība</w:t>
      </w:r>
      <w:r>
        <w:rPr>
          <w:rFonts w:ascii="Times New Roman" w:eastAsia="Times New Roman" w:hAnsi="Times New Roman" w:cs="Times New Roman"/>
          <w:sz w:val="24"/>
          <w:szCs w:val="24"/>
          <w:lang w:eastAsia="lv-LV"/>
        </w:rPr>
        <w:t>;</w:t>
      </w:r>
    </w:p>
    <w:p w14:paraId="2F763DDA" w14:textId="77777777" w:rsidR="0058243A" w:rsidRPr="0058243A" w:rsidRDefault="00C60C8C" w:rsidP="0058243A">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n</w:t>
      </w:r>
      <w:r w:rsidR="001D41EF" w:rsidRPr="0058243A">
        <w:rPr>
          <w:rFonts w:ascii="Times New Roman" w:eastAsia="Times New Roman" w:hAnsi="Times New Roman" w:cs="Times New Roman"/>
          <w:sz w:val="24"/>
          <w:szCs w:val="24"/>
          <w:lang w:eastAsia="lv-LV"/>
        </w:rPr>
        <w:t xml:space="preserve">epareizi vai nekvalitatīvi veiktās izdrukas nekavējoties likvidējamas dokumentu smalcinātājā. </w:t>
      </w:r>
    </w:p>
    <w:p w14:paraId="662FACAF" w14:textId="77777777" w:rsidR="0058243A" w:rsidRPr="0058243A" w:rsidRDefault="002F1127"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 xml:space="preserve">Izmantojot privāto </w:t>
      </w:r>
      <w:r w:rsidRPr="0058243A">
        <w:rPr>
          <w:rFonts w:ascii="Times New Roman" w:eastAsia="Times New Roman" w:hAnsi="Times New Roman" w:cs="Times New Roman"/>
          <w:b/>
          <w:sz w:val="24"/>
          <w:szCs w:val="24"/>
          <w:lang w:eastAsia="lv-LV"/>
        </w:rPr>
        <w:t>m</w:t>
      </w:r>
      <w:r w:rsidR="00B71A96" w:rsidRPr="0058243A">
        <w:rPr>
          <w:rFonts w:ascii="Times New Roman" w:eastAsia="Times New Roman" w:hAnsi="Times New Roman" w:cs="Times New Roman"/>
          <w:b/>
          <w:sz w:val="24"/>
          <w:szCs w:val="24"/>
          <w:lang w:eastAsia="lv-LV"/>
        </w:rPr>
        <w:t>obilo</w:t>
      </w:r>
      <w:r w:rsidR="00B71A96" w:rsidRPr="0058243A">
        <w:rPr>
          <w:rFonts w:ascii="Times New Roman" w:eastAsia="Times New Roman" w:hAnsi="Times New Roman" w:cs="Times New Roman"/>
          <w:sz w:val="24"/>
          <w:szCs w:val="24"/>
          <w:lang w:eastAsia="lv-LV"/>
        </w:rPr>
        <w:t xml:space="preserve"> </w:t>
      </w:r>
      <w:r w:rsidR="00B71A96" w:rsidRPr="0058243A">
        <w:rPr>
          <w:rFonts w:ascii="Times New Roman" w:eastAsia="Times New Roman" w:hAnsi="Times New Roman" w:cs="Times New Roman"/>
          <w:b/>
          <w:sz w:val="24"/>
          <w:szCs w:val="24"/>
          <w:lang w:eastAsia="lv-LV"/>
        </w:rPr>
        <w:t>telefonu</w:t>
      </w:r>
      <w:r w:rsidRPr="0058243A">
        <w:rPr>
          <w:rFonts w:ascii="Times New Roman" w:eastAsia="Times New Roman" w:hAnsi="Times New Roman" w:cs="Times New Roman"/>
          <w:b/>
          <w:sz w:val="24"/>
          <w:szCs w:val="24"/>
          <w:lang w:eastAsia="lv-LV"/>
        </w:rPr>
        <w:t xml:space="preserve"> </w:t>
      </w:r>
      <w:r w:rsidRPr="0058243A">
        <w:rPr>
          <w:rFonts w:ascii="Times New Roman" w:eastAsia="Times New Roman" w:hAnsi="Times New Roman" w:cs="Times New Roman"/>
          <w:sz w:val="24"/>
          <w:szCs w:val="24"/>
          <w:lang w:eastAsia="lv-LV"/>
        </w:rPr>
        <w:t xml:space="preserve">darbam, vai </w:t>
      </w:r>
      <w:r w:rsidRPr="00C60C8C">
        <w:rPr>
          <w:rFonts w:ascii="Times New Roman" w:eastAsia="Times New Roman" w:hAnsi="Times New Roman" w:cs="Times New Roman"/>
          <w:b/>
          <w:bCs/>
          <w:sz w:val="24"/>
          <w:szCs w:val="24"/>
          <w:lang w:eastAsia="lv-LV"/>
        </w:rPr>
        <w:t>darba telefonu</w:t>
      </w:r>
      <w:r w:rsidRPr="0058243A">
        <w:rPr>
          <w:rFonts w:ascii="Times New Roman" w:eastAsia="Times New Roman" w:hAnsi="Times New Roman" w:cs="Times New Roman"/>
          <w:sz w:val="24"/>
          <w:szCs w:val="24"/>
          <w:lang w:eastAsia="lv-LV"/>
        </w:rPr>
        <w:t xml:space="preserve">, </w:t>
      </w:r>
      <w:r w:rsidR="00B71A96" w:rsidRPr="0058243A">
        <w:rPr>
          <w:rFonts w:ascii="Times New Roman" w:eastAsia="Times New Roman" w:hAnsi="Times New Roman" w:cs="Times New Roman"/>
          <w:sz w:val="24"/>
          <w:szCs w:val="24"/>
          <w:lang w:eastAsia="lv-LV"/>
        </w:rPr>
        <w:t>jāievēro:</w:t>
      </w:r>
    </w:p>
    <w:p w14:paraId="4E00A345" w14:textId="77777777" w:rsidR="0058243A" w:rsidRPr="0058243A" w:rsidRDefault="00C60C8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v</w:t>
      </w:r>
      <w:r w:rsidR="002F1127" w:rsidRPr="0058243A">
        <w:rPr>
          <w:rFonts w:ascii="Times New Roman" w:hAnsi="Times New Roman" w:cs="Times New Roman"/>
          <w:sz w:val="24"/>
          <w:szCs w:val="24"/>
        </w:rPr>
        <w:t>isas ierīces jāaizsargā ar paroli. To veidošanā jālieto burti, cipari un simboli, kā arī regulāri tās jāmaina. Vēlams izmantot vairāku līmeņu aizsardzību – ne tikai pašai ierīcei, piemēram, PIN kodu, pirkstu nospiedumu lasītāju, figūras zīmējumu</w:t>
      </w:r>
      <w:r>
        <w:rPr>
          <w:rFonts w:ascii="Times New Roman" w:hAnsi="Times New Roman" w:cs="Times New Roman"/>
          <w:sz w:val="24"/>
          <w:szCs w:val="24"/>
        </w:rPr>
        <w:t>,</w:t>
      </w:r>
      <w:r w:rsidR="002F1127" w:rsidRPr="0058243A">
        <w:rPr>
          <w:rFonts w:ascii="Times New Roman" w:hAnsi="Times New Roman" w:cs="Times New Roman"/>
          <w:sz w:val="24"/>
          <w:szCs w:val="24"/>
        </w:rPr>
        <w:t xml:space="preserve"> u.c., bet atšķirīgas paroles arī saturam – darba e-pastam, aplikācijām</w:t>
      </w:r>
      <w:r>
        <w:rPr>
          <w:rFonts w:ascii="Times New Roman" w:hAnsi="Times New Roman" w:cs="Times New Roman"/>
          <w:sz w:val="24"/>
          <w:szCs w:val="24"/>
        </w:rPr>
        <w:t>,</w:t>
      </w:r>
      <w:r w:rsidR="002F1127" w:rsidRPr="0058243A">
        <w:rPr>
          <w:rFonts w:ascii="Times New Roman" w:hAnsi="Times New Roman" w:cs="Times New Roman"/>
          <w:sz w:val="24"/>
          <w:szCs w:val="24"/>
        </w:rPr>
        <w:t xml:space="preserve"> u</w:t>
      </w:r>
      <w:r>
        <w:rPr>
          <w:rFonts w:ascii="Times New Roman" w:hAnsi="Times New Roman" w:cs="Times New Roman"/>
          <w:sz w:val="24"/>
          <w:szCs w:val="24"/>
        </w:rPr>
        <w:t>.</w:t>
      </w:r>
      <w:r w:rsidR="002F1127" w:rsidRPr="0058243A">
        <w:rPr>
          <w:rFonts w:ascii="Times New Roman" w:hAnsi="Times New Roman" w:cs="Times New Roman"/>
          <w:sz w:val="24"/>
          <w:szCs w:val="24"/>
        </w:rPr>
        <w:t xml:space="preserve">tml. </w:t>
      </w:r>
      <w:r w:rsidR="00C92807" w:rsidRPr="0058243A">
        <w:rPr>
          <w:rFonts w:ascii="Times New Roman" w:hAnsi="Times New Roman" w:cs="Times New Roman"/>
          <w:sz w:val="24"/>
          <w:szCs w:val="24"/>
        </w:rPr>
        <w:t>Caur mobilo telefonu lietojot Pārziņa IS, tajā skaitā e-pastu, aizliegts izmantot funkciju, kas ļauj automātiski atcerēties pieejas paroles</w:t>
      </w:r>
      <w:r>
        <w:rPr>
          <w:rFonts w:ascii="Times New Roman" w:hAnsi="Times New Roman" w:cs="Times New Roman"/>
          <w:sz w:val="24"/>
          <w:szCs w:val="24"/>
        </w:rPr>
        <w:t>;</w:t>
      </w:r>
    </w:p>
    <w:p w14:paraId="098464E9" w14:textId="77777777" w:rsidR="0058243A" w:rsidRPr="0058243A" w:rsidRDefault="00C60C8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Style w:val="Strong"/>
          <w:rFonts w:ascii="Times New Roman" w:hAnsi="Times New Roman" w:cs="Times New Roman"/>
          <w:b w:val="0"/>
          <w:sz w:val="24"/>
          <w:szCs w:val="24"/>
        </w:rPr>
        <w:t>d</w:t>
      </w:r>
      <w:r w:rsidR="002F1127" w:rsidRPr="0058243A">
        <w:rPr>
          <w:rStyle w:val="Strong"/>
          <w:rFonts w:ascii="Times New Roman" w:hAnsi="Times New Roman" w:cs="Times New Roman"/>
          <w:b w:val="0"/>
          <w:sz w:val="24"/>
          <w:szCs w:val="24"/>
        </w:rPr>
        <w:t>arba un privātās dzīves dalījums</w:t>
      </w:r>
      <w:r w:rsidR="002F1127" w:rsidRPr="0058243A">
        <w:rPr>
          <w:rFonts w:ascii="Times New Roman" w:hAnsi="Times New Roman" w:cs="Times New Roman"/>
          <w:sz w:val="24"/>
          <w:szCs w:val="24"/>
        </w:rPr>
        <w:t xml:space="preserve"> ir drošāka metode mobilo ierīču drošības risinājums, piemēram, </w:t>
      </w:r>
      <w:r w:rsidR="002F1127" w:rsidRPr="0058243A">
        <w:rPr>
          <w:rStyle w:val="Emphasis"/>
          <w:rFonts w:ascii="Times New Roman" w:hAnsi="Times New Roman" w:cs="Times New Roman"/>
          <w:sz w:val="24"/>
          <w:szCs w:val="24"/>
        </w:rPr>
        <w:t>KNOX</w:t>
      </w:r>
      <w:r w:rsidR="002F1127" w:rsidRPr="0058243A">
        <w:rPr>
          <w:rFonts w:ascii="Times New Roman" w:hAnsi="Times New Roman" w:cs="Times New Roman"/>
          <w:sz w:val="24"/>
          <w:szCs w:val="24"/>
        </w:rPr>
        <w:t xml:space="preserve">, kur atsevišķā "konteinerā" nodalīti darba dati ir aizsargāti pret datu noplūdi, vīrusiem, </w:t>
      </w:r>
      <w:proofErr w:type="spellStart"/>
      <w:r w:rsidR="002F1127" w:rsidRPr="0058243A">
        <w:rPr>
          <w:rFonts w:ascii="Times New Roman" w:hAnsi="Times New Roman" w:cs="Times New Roman"/>
          <w:sz w:val="24"/>
          <w:szCs w:val="24"/>
        </w:rPr>
        <w:t>ļaunprogrammatūrām</w:t>
      </w:r>
      <w:proofErr w:type="spellEnd"/>
      <w:r w:rsidR="002F1127" w:rsidRPr="0058243A">
        <w:rPr>
          <w:rFonts w:ascii="Times New Roman" w:hAnsi="Times New Roman" w:cs="Times New Roman"/>
          <w:sz w:val="24"/>
          <w:szCs w:val="24"/>
        </w:rPr>
        <w:t>, hakeru uzbrukumiem un gadījumos, kad mobilās ierīces tiek nozagtas</w:t>
      </w:r>
      <w:r>
        <w:rPr>
          <w:rFonts w:ascii="Times New Roman" w:hAnsi="Times New Roman" w:cs="Times New Roman"/>
          <w:sz w:val="24"/>
          <w:szCs w:val="24"/>
        </w:rPr>
        <w:t>,</w:t>
      </w:r>
      <w:r w:rsidR="002F1127" w:rsidRPr="0058243A">
        <w:rPr>
          <w:rFonts w:ascii="Times New Roman" w:hAnsi="Times New Roman" w:cs="Times New Roman"/>
          <w:sz w:val="24"/>
          <w:szCs w:val="24"/>
        </w:rPr>
        <w:t xml:space="preserve"> vai pazaudētas</w:t>
      </w:r>
      <w:r>
        <w:rPr>
          <w:rFonts w:ascii="Times New Roman" w:hAnsi="Times New Roman" w:cs="Times New Roman"/>
          <w:sz w:val="24"/>
          <w:szCs w:val="24"/>
        </w:rPr>
        <w:t>;</w:t>
      </w:r>
    </w:p>
    <w:p w14:paraId="37200621" w14:textId="77777777" w:rsidR="0058243A" w:rsidRPr="0058243A" w:rsidRDefault="00C60C8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Style w:val="Strong"/>
          <w:rFonts w:ascii="Times New Roman" w:hAnsi="Times New Roman" w:cs="Times New Roman"/>
          <w:b w:val="0"/>
          <w:sz w:val="24"/>
          <w:szCs w:val="24"/>
        </w:rPr>
        <w:t>d</w:t>
      </w:r>
      <w:r w:rsidR="002F1127" w:rsidRPr="0058243A">
        <w:rPr>
          <w:rStyle w:val="Strong"/>
          <w:rFonts w:ascii="Times New Roman" w:hAnsi="Times New Roman" w:cs="Times New Roman"/>
          <w:b w:val="0"/>
          <w:sz w:val="24"/>
          <w:szCs w:val="24"/>
        </w:rPr>
        <w:t>atu dublēšana</w:t>
      </w:r>
      <w:r>
        <w:rPr>
          <w:rFonts w:ascii="Times New Roman" w:hAnsi="Times New Roman" w:cs="Times New Roman"/>
          <w:sz w:val="24"/>
          <w:szCs w:val="24"/>
        </w:rPr>
        <w:t xml:space="preserve">i ir vēlama </w:t>
      </w:r>
      <w:r w:rsidR="002F1127" w:rsidRPr="0058243A">
        <w:rPr>
          <w:rFonts w:ascii="Times New Roman" w:hAnsi="Times New Roman" w:cs="Times New Roman"/>
          <w:sz w:val="24"/>
          <w:szCs w:val="24"/>
        </w:rPr>
        <w:t xml:space="preserve">informācijas uzglabāšanu arī kādā citā vietā – </w:t>
      </w:r>
      <w:r>
        <w:rPr>
          <w:rFonts w:ascii="Times New Roman" w:hAnsi="Times New Roman" w:cs="Times New Roman"/>
          <w:sz w:val="24"/>
          <w:szCs w:val="24"/>
        </w:rPr>
        <w:t xml:space="preserve">“datu </w:t>
      </w:r>
      <w:r w:rsidR="002F1127" w:rsidRPr="0058243A">
        <w:rPr>
          <w:rFonts w:ascii="Times New Roman" w:hAnsi="Times New Roman" w:cs="Times New Roman"/>
          <w:sz w:val="24"/>
          <w:szCs w:val="24"/>
        </w:rPr>
        <w:t>mākonī</w:t>
      </w:r>
      <w:r>
        <w:rPr>
          <w:rFonts w:ascii="Times New Roman" w:hAnsi="Times New Roman" w:cs="Times New Roman"/>
          <w:sz w:val="24"/>
          <w:szCs w:val="24"/>
        </w:rPr>
        <w:t>”</w:t>
      </w:r>
      <w:r w:rsidR="002F1127" w:rsidRPr="0058243A">
        <w:rPr>
          <w:rFonts w:ascii="Times New Roman" w:hAnsi="Times New Roman" w:cs="Times New Roman"/>
          <w:sz w:val="24"/>
          <w:szCs w:val="24"/>
        </w:rPr>
        <w:t xml:space="preserve"> vai datorā ar šifrētu pieeju, lai </w:t>
      </w:r>
      <w:r>
        <w:rPr>
          <w:rFonts w:ascii="Times New Roman" w:hAnsi="Times New Roman" w:cs="Times New Roman"/>
          <w:sz w:val="24"/>
          <w:szCs w:val="24"/>
        </w:rPr>
        <w:t>varētu tos</w:t>
      </w:r>
      <w:r w:rsidR="002F1127" w:rsidRPr="0058243A">
        <w:rPr>
          <w:rFonts w:ascii="Times New Roman" w:hAnsi="Times New Roman" w:cs="Times New Roman"/>
          <w:sz w:val="24"/>
          <w:szCs w:val="24"/>
        </w:rPr>
        <w:t xml:space="preserve"> droši atjaunot vai pārnest uz citu ierīci</w:t>
      </w:r>
      <w:r>
        <w:rPr>
          <w:rFonts w:ascii="Times New Roman" w:hAnsi="Times New Roman" w:cs="Times New Roman"/>
          <w:sz w:val="24"/>
          <w:szCs w:val="24"/>
        </w:rPr>
        <w:t>;</w:t>
      </w:r>
    </w:p>
    <w:p w14:paraId="6297DE67" w14:textId="77777777" w:rsidR="0058243A" w:rsidRPr="0058243A" w:rsidRDefault="00C60C8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Style w:val="Strong"/>
          <w:rFonts w:ascii="Times New Roman" w:hAnsi="Times New Roman" w:cs="Times New Roman"/>
          <w:b w:val="0"/>
          <w:sz w:val="24"/>
          <w:szCs w:val="24"/>
        </w:rPr>
        <w:t>attālinātai</w:t>
      </w:r>
      <w:r w:rsidR="002F1127" w:rsidRPr="0058243A">
        <w:rPr>
          <w:rStyle w:val="Strong"/>
          <w:rFonts w:ascii="Times New Roman" w:hAnsi="Times New Roman" w:cs="Times New Roman"/>
          <w:b w:val="0"/>
          <w:sz w:val="24"/>
          <w:szCs w:val="24"/>
        </w:rPr>
        <w:t xml:space="preserve"> kontrole</w:t>
      </w:r>
      <w:r>
        <w:rPr>
          <w:rStyle w:val="Strong"/>
          <w:rFonts w:ascii="Times New Roman" w:hAnsi="Times New Roman" w:cs="Times New Roman"/>
          <w:b w:val="0"/>
          <w:sz w:val="24"/>
          <w:szCs w:val="24"/>
        </w:rPr>
        <w:t>i</w:t>
      </w:r>
      <w:r w:rsidR="002F1127" w:rsidRPr="0058243A">
        <w:rPr>
          <w:rFonts w:ascii="Times New Roman" w:hAnsi="Times New Roman" w:cs="Times New Roman"/>
          <w:sz w:val="24"/>
          <w:szCs w:val="24"/>
        </w:rPr>
        <w:t xml:space="preserve"> jānodrošina ierīce ar aizsardzības risinājumiem gadījumiem, ja tā nonākusi nelabvēļu rokās. Ar tādu aplikāciju palīdzību kā </w:t>
      </w:r>
      <w:proofErr w:type="spellStart"/>
      <w:r w:rsidR="002F1127" w:rsidRPr="0058243A">
        <w:rPr>
          <w:rStyle w:val="Emphasis"/>
          <w:rFonts w:ascii="Times New Roman" w:hAnsi="Times New Roman" w:cs="Times New Roman"/>
          <w:sz w:val="24"/>
          <w:szCs w:val="24"/>
        </w:rPr>
        <w:t>Find</w:t>
      </w:r>
      <w:proofErr w:type="spellEnd"/>
      <w:r w:rsidR="002F1127" w:rsidRPr="0058243A">
        <w:rPr>
          <w:rStyle w:val="Emphasis"/>
          <w:rFonts w:ascii="Times New Roman" w:hAnsi="Times New Roman" w:cs="Times New Roman"/>
          <w:sz w:val="24"/>
          <w:szCs w:val="24"/>
        </w:rPr>
        <w:t xml:space="preserve"> </w:t>
      </w:r>
      <w:proofErr w:type="spellStart"/>
      <w:r w:rsidR="002F1127" w:rsidRPr="0058243A">
        <w:rPr>
          <w:rStyle w:val="Emphasis"/>
          <w:rFonts w:ascii="Times New Roman" w:hAnsi="Times New Roman" w:cs="Times New Roman"/>
          <w:sz w:val="24"/>
          <w:szCs w:val="24"/>
        </w:rPr>
        <w:t>My</w:t>
      </w:r>
      <w:proofErr w:type="spellEnd"/>
      <w:r w:rsidR="002F1127" w:rsidRPr="0058243A">
        <w:rPr>
          <w:rStyle w:val="Emphasis"/>
          <w:rFonts w:ascii="Times New Roman" w:hAnsi="Times New Roman" w:cs="Times New Roman"/>
          <w:sz w:val="24"/>
          <w:szCs w:val="24"/>
        </w:rPr>
        <w:t xml:space="preserve"> Mobile i</w:t>
      </w:r>
      <w:r w:rsidR="002F1127" w:rsidRPr="0058243A">
        <w:rPr>
          <w:rFonts w:ascii="Times New Roman" w:hAnsi="Times New Roman" w:cs="Times New Roman"/>
          <w:sz w:val="24"/>
          <w:szCs w:val="24"/>
        </w:rPr>
        <w:t>espējams atrast telefonu un to attālināti bloķēt</w:t>
      </w:r>
      <w:r>
        <w:rPr>
          <w:rFonts w:ascii="Times New Roman" w:hAnsi="Times New Roman" w:cs="Times New Roman"/>
          <w:sz w:val="24"/>
          <w:szCs w:val="24"/>
        </w:rPr>
        <w:t>;</w:t>
      </w:r>
    </w:p>
    <w:p w14:paraId="773BFB05" w14:textId="77777777" w:rsidR="0058243A" w:rsidRPr="0058243A" w:rsidRDefault="00843318"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Style w:val="Strong"/>
          <w:rFonts w:ascii="Times New Roman" w:hAnsi="Times New Roman" w:cs="Times New Roman"/>
          <w:b w:val="0"/>
          <w:sz w:val="24"/>
          <w:szCs w:val="24"/>
        </w:rPr>
        <w:t>d</w:t>
      </w:r>
      <w:r w:rsidR="002F1127" w:rsidRPr="0058243A">
        <w:rPr>
          <w:rStyle w:val="Strong"/>
          <w:rFonts w:ascii="Times New Roman" w:hAnsi="Times New Roman" w:cs="Times New Roman"/>
          <w:b w:val="0"/>
          <w:sz w:val="24"/>
          <w:szCs w:val="24"/>
        </w:rPr>
        <w:t>roš</w:t>
      </w:r>
      <w:r>
        <w:rPr>
          <w:rStyle w:val="Strong"/>
          <w:rFonts w:ascii="Times New Roman" w:hAnsi="Times New Roman" w:cs="Times New Roman"/>
          <w:b w:val="0"/>
          <w:sz w:val="24"/>
          <w:szCs w:val="24"/>
        </w:rPr>
        <w:t>am</w:t>
      </w:r>
      <w:r w:rsidR="002F1127" w:rsidRPr="0058243A">
        <w:rPr>
          <w:rStyle w:val="Strong"/>
          <w:rFonts w:ascii="Times New Roman" w:hAnsi="Times New Roman" w:cs="Times New Roman"/>
          <w:b w:val="0"/>
          <w:sz w:val="24"/>
          <w:szCs w:val="24"/>
        </w:rPr>
        <w:t xml:space="preserve"> bezvadu tīkl</w:t>
      </w:r>
      <w:r>
        <w:rPr>
          <w:rStyle w:val="Strong"/>
          <w:rFonts w:ascii="Times New Roman" w:hAnsi="Times New Roman" w:cs="Times New Roman"/>
          <w:b w:val="0"/>
          <w:sz w:val="24"/>
          <w:szCs w:val="24"/>
        </w:rPr>
        <w:t>am</w:t>
      </w:r>
      <w:r w:rsidR="002F1127" w:rsidRPr="0058243A">
        <w:rPr>
          <w:rFonts w:ascii="Times New Roman" w:hAnsi="Times New Roman" w:cs="Times New Roman"/>
          <w:sz w:val="24"/>
          <w:szCs w:val="24"/>
        </w:rPr>
        <w:t xml:space="preserve"> </w:t>
      </w:r>
      <w:r w:rsidR="00C92807" w:rsidRPr="0058243A">
        <w:rPr>
          <w:rFonts w:ascii="Times New Roman" w:hAnsi="Times New Roman" w:cs="Times New Roman"/>
          <w:sz w:val="24"/>
          <w:szCs w:val="24"/>
        </w:rPr>
        <w:t>jāizvēlas</w:t>
      </w:r>
      <w:r w:rsidR="002F1127" w:rsidRPr="0058243A">
        <w:rPr>
          <w:rFonts w:ascii="Times New Roman" w:hAnsi="Times New Roman" w:cs="Times New Roman"/>
          <w:sz w:val="24"/>
          <w:szCs w:val="24"/>
        </w:rPr>
        <w:t xml:space="preserve"> uzticam</w:t>
      </w:r>
      <w:r w:rsidR="00C92807" w:rsidRPr="0058243A">
        <w:rPr>
          <w:rFonts w:ascii="Times New Roman" w:hAnsi="Times New Roman" w:cs="Times New Roman"/>
          <w:sz w:val="24"/>
          <w:szCs w:val="24"/>
        </w:rPr>
        <w:t>s</w:t>
      </w:r>
      <w:r w:rsidR="002F1127" w:rsidRPr="0058243A">
        <w:rPr>
          <w:rFonts w:ascii="Times New Roman" w:hAnsi="Times New Roman" w:cs="Times New Roman"/>
          <w:sz w:val="24"/>
          <w:szCs w:val="24"/>
        </w:rPr>
        <w:t xml:space="preserve"> interneta </w:t>
      </w:r>
      <w:proofErr w:type="spellStart"/>
      <w:r w:rsidR="002F1127" w:rsidRPr="0058243A">
        <w:rPr>
          <w:rFonts w:ascii="Times New Roman" w:hAnsi="Times New Roman" w:cs="Times New Roman"/>
          <w:sz w:val="24"/>
          <w:szCs w:val="24"/>
        </w:rPr>
        <w:t>pieslēgum</w:t>
      </w:r>
      <w:r w:rsidR="00C92807" w:rsidRPr="0058243A">
        <w:rPr>
          <w:rFonts w:ascii="Times New Roman" w:hAnsi="Times New Roman" w:cs="Times New Roman"/>
          <w:sz w:val="24"/>
          <w:szCs w:val="24"/>
        </w:rPr>
        <w:t>s</w:t>
      </w:r>
      <w:proofErr w:type="spellEnd"/>
      <w:r w:rsidR="002F1127" w:rsidRPr="0058243A">
        <w:rPr>
          <w:rFonts w:ascii="Times New Roman" w:hAnsi="Times New Roman" w:cs="Times New Roman"/>
          <w:sz w:val="24"/>
          <w:szCs w:val="24"/>
        </w:rPr>
        <w:t xml:space="preserve">. Pieslēdzoties </w:t>
      </w:r>
      <w:r w:rsidR="00C92807" w:rsidRPr="0058243A">
        <w:rPr>
          <w:rFonts w:ascii="Times New Roman" w:hAnsi="Times New Roman" w:cs="Times New Roman"/>
          <w:sz w:val="24"/>
          <w:szCs w:val="24"/>
        </w:rPr>
        <w:t>p</w:t>
      </w:r>
      <w:r w:rsidR="002F1127" w:rsidRPr="0058243A">
        <w:rPr>
          <w:rFonts w:ascii="Times New Roman" w:hAnsi="Times New Roman" w:cs="Times New Roman"/>
          <w:sz w:val="24"/>
          <w:szCs w:val="24"/>
        </w:rPr>
        <w:t xml:space="preserve">ubliskam bezmaksas bezvadu tīklam, </w:t>
      </w:r>
      <w:r w:rsidR="00C92807" w:rsidRPr="0058243A">
        <w:rPr>
          <w:rFonts w:ascii="Times New Roman" w:hAnsi="Times New Roman" w:cs="Times New Roman"/>
          <w:sz w:val="24"/>
          <w:szCs w:val="24"/>
        </w:rPr>
        <w:t>jāizvairās</w:t>
      </w:r>
      <w:r w:rsidR="002F1127" w:rsidRPr="0058243A">
        <w:rPr>
          <w:rFonts w:ascii="Times New Roman" w:hAnsi="Times New Roman" w:cs="Times New Roman"/>
          <w:sz w:val="24"/>
          <w:szCs w:val="24"/>
        </w:rPr>
        <w:t xml:space="preserve"> no īpaši konfidenciālām aktivitātēm, piemēram, paroļu ievadīšanas internetbankā vai naudas operācijām.</w:t>
      </w:r>
      <w:r w:rsidR="00C92807" w:rsidRPr="0058243A">
        <w:rPr>
          <w:rFonts w:ascii="Times New Roman" w:hAnsi="Times New Roman" w:cs="Times New Roman"/>
          <w:sz w:val="24"/>
          <w:szCs w:val="24"/>
        </w:rPr>
        <w:t xml:space="preserve"> Lietojot publisku bezmaksas bezvadu tīklu</w:t>
      </w:r>
      <w:r w:rsidR="00C6784C">
        <w:rPr>
          <w:rFonts w:ascii="Times New Roman" w:hAnsi="Times New Roman" w:cs="Times New Roman"/>
          <w:sz w:val="24"/>
          <w:szCs w:val="24"/>
        </w:rPr>
        <w:t>,</w:t>
      </w:r>
      <w:r w:rsidR="00C92807" w:rsidRPr="0058243A">
        <w:rPr>
          <w:rFonts w:ascii="Times New Roman" w:hAnsi="Times New Roman" w:cs="Times New Roman"/>
          <w:sz w:val="24"/>
          <w:szCs w:val="24"/>
        </w:rPr>
        <w:t xml:space="preserve"> aizliegts izmantot Pārziņa IS</w:t>
      </w:r>
      <w:r w:rsidR="00C6784C">
        <w:rPr>
          <w:rFonts w:ascii="Times New Roman" w:hAnsi="Times New Roman" w:cs="Times New Roman"/>
          <w:sz w:val="24"/>
          <w:szCs w:val="24"/>
        </w:rPr>
        <w:t>;</w:t>
      </w:r>
    </w:p>
    <w:p w14:paraId="5319D458" w14:textId="77777777" w:rsidR="0058243A" w:rsidRPr="0058243A" w:rsidRDefault="00C41FA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Style w:val="Strong"/>
          <w:rFonts w:ascii="Times New Roman" w:hAnsi="Times New Roman" w:cs="Times New Roman"/>
          <w:b w:val="0"/>
          <w:sz w:val="24"/>
          <w:szCs w:val="24"/>
        </w:rPr>
        <w:t>b</w:t>
      </w:r>
      <w:r w:rsidR="002F1127" w:rsidRPr="00C41FAC">
        <w:rPr>
          <w:rStyle w:val="Strong"/>
          <w:rFonts w:ascii="Times New Roman" w:hAnsi="Times New Roman" w:cs="Times New Roman"/>
          <w:b w:val="0"/>
          <w:sz w:val="24"/>
          <w:szCs w:val="24"/>
        </w:rPr>
        <w:t>ezvadu savienojumu lietošana</w:t>
      </w:r>
      <w:r>
        <w:rPr>
          <w:rStyle w:val="Strong"/>
          <w:rFonts w:ascii="Times New Roman" w:hAnsi="Times New Roman" w:cs="Times New Roman"/>
          <w:b w:val="0"/>
          <w:sz w:val="24"/>
          <w:szCs w:val="24"/>
        </w:rPr>
        <w:t>i</w:t>
      </w:r>
      <w:r w:rsidR="002F1127" w:rsidRPr="00C41FAC">
        <w:rPr>
          <w:rStyle w:val="Strong"/>
          <w:rFonts w:ascii="Times New Roman" w:hAnsi="Times New Roman" w:cs="Times New Roman"/>
          <w:b w:val="0"/>
          <w:sz w:val="24"/>
          <w:szCs w:val="24"/>
        </w:rPr>
        <w:t xml:space="preserve"> pēc nepieciešamības</w:t>
      </w:r>
      <w:r w:rsidR="002F1127" w:rsidRPr="00C41FAC">
        <w:rPr>
          <w:rFonts w:ascii="Times New Roman" w:hAnsi="Times New Roman" w:cs="Times New Roman"/>
          <w:sz w:val="24"/>
          <w:szCs w:val="24"/>
        </w:rPr>
        <w:t xml:space="preserve"> atslēdz visu, ko nelieto. Ja</w:t>
      </w:r>
      <w:r w:rsidR="002F1127" w:rsidRPr="0058243A">
        <w:rPr>
          <w:rFonts w:ascii="Times New Roman" w:hAnsi="Times New Roman" w:cs="Times New Roman"/>
          <w:sz w:val="24"/>
          <w:szCs w:val="24"/>
        </w:rPr>
        <w:t xml:space="preserve"> konkrētajā brīdī nav nepieciešams datu </w:t>
      </w:r>
      <w:proofErr w:type="spellStart"/>
      <w:r w:rsidR="002F1127" w:rsidRPr="0058243A">
        <w:rPr>
          <w:rFonts w:ascii="Times New Roman" w:hAnsi="Times New Roman" w:cs="Times New Roman"/>
          <w:sz w:val="24"/>
          <w:szCs w:val="24"/>
        </w:rPr>
        <w:t>pieslēgums</w:t>
      </w:r>
      <w:proofErr w:type="spellEnd"/>
      <w:r w:rsidR="002F1127" w:rsidRPr="0058243A">
        <w:rPr>
          <w:rFonts w:ascii="Times New Roman" w:hAnsi="Times New Roman" w:cs="Times New Roman"/>
          <w:sz w:val="24"/>
          <w:szCs w:val="24"/>
        </w:rPr>
        <w:t xml:space="preserve">, atrašanās vietas noteikšana, </w:t>
      </w:r>
      <w:proofErr w:type="spellStart"/>
      <w:r w:rsidR="002F1127" w:rsidRPr="0058243A">
        <w:rPr>
          <w:rFonts w:ascii="Times New Roman" w:hAnsi="Times New Roman" w:cs="Times New Roman"/>
          <w:sz w:val="24"/>
          <w:szCs w:val="24"/>
        </w:rPr>
        <w:t>Wi-Fi</w:t>
      </w:r>
      <w:proofErr w:type="spellEnd"/>
      <w:r w:rsidR="002F1127" w:rsidRPr="0058243A">
        <w:rPr>
          <w:rFonts w:ascii="Times New Roman" w:hAnsi="Times New Roman" w:cs="Times New Roman"/>
          <w:sz w:val="24"/>
          <w:szCs w:val="24"/>
        </w:rPr>
        <w:t xml:space="preserve"> </w:t>
      </w:r>
      <w:proofErr w:type="spellStart"/>
      <w:r w:rsidR="002F1127" w:rsidRPr="0058243A">
        <w:rPr>
          <w:rFonts w:ascii="Times New Roman" w:hAnsi="Times New Roman" w:cs="Times New Roman"/>
          <w:sz w:val="24"/>
          <w:szCs w:val="24"/>
        </w:rPr>
        <w:t>pieslēgums</w:t>
      </w:r>
      <w:proofErr w:type="spellEnd"/>
      <w:r w:rsidR="002F1127" w:rsidRPr="0058243A">
        <w:rPr>
          <w:rFonts w:ascii="Times New Roman" w:hAnsi="Times New Roman" w:cs="Times New Roman"/>
          <w:sz w:val="24"/>
          <w:szCs w:val="24"/>
        </w:rPr>
        <w:t xml:space="preserve">, </w:t>
      </w:r>
      <w:proofErr w:type="spellStart"/>
      <w:r w:rsidR="002F1127" w:rsidRPr="0058243A">
        <w:rPr>
          <w:rFonts w:ascii="Times New Roman" w:hAnsi="Times New Roman" w:cs="Times New Roman"/>
          <w:sz w:val="24"/>
          <w:szCs w:val="24"/>
        </w:rPr>
        <w:t>Bluetooth</w:t>
      </w:r>
      <w:proofErr w:type="spellEnd"/>
      <w:r w:rsidR="002F1127" w:rsidRPr="0058243A">
        <w:rPr>
          <w:rFonts w:ascii="Times New Roman" w:hAnsi="Times New Roman" w:cs="Times New Roman"/>
          <w:sz w:val="24"/>
          <w:szCs w:val="24"/>
        </w:rPr>
        <w:t xml:space="preserve"> vai citi pakalpojumi, tos </w:t>
      </w:r>
      <w:r w:rsidR="00C92807" w:rsidRPr="0058243A">
        <w:rPr>
          <w:rFonts w:ascii="Times New Roman" w:hAnsi="Times New Roman" w:cs="Times New Roman"/>
          <w:sz w:val="24"/>
          <w:szCs w:val="24"/>
        </w:rPr>
        <w:t xml:space="preserve">nepieciešams </w:t>
      </w:r>
      <w:r w:rsidR="002F1127" w:rsidRPr="0058243A">
        <w:rPr>
          <w:rFonts w:ascii="Times New Roman" w:hAnsi="Times New Roman" w:cs="Times New Roman"/>
          <w:sz w:val="24"/>
          <w:szCs w:val="24"/>
        </w:rPr>
        <w:t>atvienot</w:t>
      </w:r>
      <w:r>
        <w:rPr>
          <w:rFonts w:ascii="Times New Roman" w:hAnsi="Times New Roman" w:cs="Times New Roman"/>
          <w:sz w:val="24"/>
          <w:szCs w:val="24"/>
        </w:rPr>
        <w:t xml:space="preserve">, </w:t>
      </w:r>
      <w:r w:rsidR="002F1127" w:rsidRPr="0058243A">
        <w:rPr>
          <w:rFonts w:ascii="Times New Roman" w:hAnsi="Times New Roman" w:cs="Times New Roman"/>
          <w:sz w:val="24"/>
          <w:szCs w:val="24"/>
        </w:rPr>
        <w:t>samazin</w:t>
      </w:r>
      <w:r>
        <w:rPr>
          <w:rFonts w:ascii="Times New Roman" w:hAnsi="Times New Roman" w:cs="Times New Roman"/>
          <w:sz w:val="24"/>
          <w:szCs w:val="24"/>
        </w:rPr>
        <w:t>ot</w:t>
      </w:r>
      <w:r w:rsidR="002F1127" w:rsidRPr="0058243A">
        <w:rPr>
          <w:rFonts w:ascii="Times New Roman" w:hAnsi="Times New Roman" w:cs="Times New Roman"/>
          <w:sz w:val="24"/>
          <w:szCs w:val="24"/>
        </w:rPr>
        <w:t xml:space="preserve"> iespēju, ka telefons pieslēdzas nevēlamam </w:t>
      </w:r>
      <w:proofErr w:type="spellStart"/>
      <w:r w:rsidR="002F1127" w:rsidRPr="0058243A">
        <w:rPr>
          <w:rFonts w:ascii="Times New Roman" w:hAnsi="Times New Roman" w:cs="Times New Roman"/>
          <w:sz w:val="24"/>
          <w:szCs w:val="24"/>
        </w:rPr>
        <w:t>Wi-Fi</w:t>
      </w:r>
      <w:proofErr w:type="spellEnd"/>
      <w:r w:rsidR="002F1127" w:rsidRPr="0058243A">
        <w:rPr>
          <w:rFonts w:ascii="Times New Roman" w:hAnsi="Times New Roman" w:cs="Times New Roman"/>
          <w:sz w:val="24"/>
          <w:szCs w:val="24"/>
        </w:rPr>
        <w:t xml:space="preserve"> tīklam</w:t>
      </w:r>
      <w:r>
        <w:rPr>
          <w:rFonts w:ascii="Times New Roman" w:hAnsi="Times New Roman" w:cs="Times New Roman"/>
          <w:sz w:val="24"/>
          <w:szCs w:val="24"/>
        </w:rPr>
        <w:t>;</w:t>
      </w:r>
    </w:p>
    <w:p w14:paraId="20F4129B" w14:textId="77777777" w:rsidR="0058243A" w:rsidRPr="0058243A" w:rsidRDefault="00C41FA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Style w:val="Strong"/>
          <w:rFonts w:ascii="Times New Roman" w:hAnsi="Times New Roman" w:cs="Times New Roman"/>
          <w:b w:val="0"/>
          <w:sz w:val="24"/>
          <w:szCs w:val="24"/>
        </w:rPr>
        <w:lastRenderedPageBreak/>
        <w:t>nav atļauta</w:t>
      </w:r>
      <w:r w:rsidR="002F1127" w:rsidRPr="0058243A">
        <w:rPr>
          <w:rFonts w:ascii="Times New Roman" w:hAnsi="Times New Roman" w:cs="Times New Roman"/>
          <w:sz w:val="24"/>
          <w:szCs w:val="24"/>
        </w:rPr>
        <w:t xml:space="preserve"> </w:t>
      </w:r>
      <w:r w:rsidR="002D6E29" w:rsidRPr="0058243A">
        <w:rPr>
          <w:rFonts w:ascii="Times New Roman" w:hAnsi="Times New Roman" w:cs="Times New Roman"/>
          <w:sz w:val="24"/>
          <w:szCs w:val="24"/>
        </w:rPr>
        <w:t xml:space="preserve">IS </w:t>
      </w:r>
      <w:r w:rsidR="002F1127" w:rsidRPr="0058243A">
        <w:rPr>
          <w:rFonts w:ascii="Times New Roman" w:hAnsi="Times New Roman" w:cs="Times New Roman"/>
          <w:sz w:val="24"/>
          <w:szCs w:val="24"/>
        </w:rPr>
        <w:t>lietotāja tiesību maiņ</w:t>
      </w:r>
      <w:r>
        <w:rPr>
          <w:rFonts w:ascii="Times New Roman" w:hAnsi="Times New Roman" w:cs="Times New Roman"/>
          <w:sz w:val="24"/>
          <w:szCs w:val="24"/>
        </w:rPr>
        <w:t>a,</w:t>
      </w:r>
      <w:r w:rsidR="002F1127" w:rsidRPr="0058243A">
        <w:rPr>
          <w:rFonts w:ascii="Times New Roman" w:hAnsi="Times New Roman" w:cs="Times New Roman"/>
          <w:sz w:val="24"/>
          <w:szCs w:val="24"/>
        </w:rPr>
        <w:t xml:space="preserve"> </w:t>
      </w:r>
      <w:r>
        <w:rPr>
          <w:rFonts w:ascii="Times New Roman" w:hAnsi="Times New Roman" w:cs="Times New Roman"/>
          <w:sz w:val="24"/>
          <w:szCs w:val="24"/>
        </w:rPr>
        <w:t>lai</w:t>
      </w:r>
      <w:r w:rsidR="002F1127" w:rsidRPr="0058243A">
        <w:rPr>
          <w:rFonts w:ascii="Times New Roman" w:hAnsi="Times New Roman" w:cs="Times New Roman"/>
          <w:sz w:val="24"/>
          <w:szCs w:val="24"/>
        </w:rPr>
        <w:t xml:space="preserve"> uzstādīt</w:t>
      </w:r>
      <w:r>
        <w:rPr>
          <w:rFonts w:ascii="Times New Roman" w:hAnsi="Times New Roman" w:cs="Times New Roman"/>
          <w:sz w:val="24"/>
          <w:szCs w:val="24"/>
        </w:rPr>
        <w:t>u</w:t>
      </w:r>
      <w:r w:rsidR="002F1127" w:rsidRPr="0058243A">
        <w:rPr>
          <w:rFonts w:ascii="Times New Roman" w:hAnsi="Times New Roman" w:cs="Times New Roman"/>
          <w:sz w:val="24"/>
          <w:szCs w:val="24"/>
        </w:rPr>
        <w:t xml:space="preserve"> ierīcē apšaubāmas izcelsmes un ražotāja neatbalstītu programmatūru. Mobilās ierīces drošības līmenis būs ievērojami augstāks, saglabājot ražotāja uzstādīto aizsardzību un oficiālus programmatūras avotus</w:t>
      </w:r>
      <w:r w:rsidR="00C92807" w:rsidRPr="0058243A">
        <w:rPr>
          <w:rFonts w:ascii="Times New Roman" w:hAnsi="Times New Roman" w:cs="Times New Roman"/>
          <w:sz w:val="24"/>
          <w:szCs w:val="24"/>
        </w:rPr>
        <w:t>.</w:t>
      </w:r>
      <w:r w:rsidR="002F1127" w:rsidRPr="0058243A">
        <w:rPr>
          <w:rFonts w:ascii="Times New Roman" w:hAnsi="Times New Roman" w:cs="Times New Roman"/>
          <w:sz w:val="24"/>
          <w:szCs w:val="24"/>
        </w:rPr>
        <w:t xml:space="preserve"> </w:t>
      </w:r>
      <w:r w:rsidR="00C92807" w:rsidRPr="0058243A">
        <w:rPr>
          <w:rFonts w:ascii="Times New Roman" w:hAnsi="Times New Roman" w:cs="Times New Roman"/>
          <w:sz w:val="24"/>
          <w:szCs w:val="24"/>
        </w:rPr>
        <w:t>O</w:t>
      </w:r>
      <w:r w:rsidR="002F1127" w:rsidRPr="0058243A">
        <w:rPr>
          <w:rFonts w:ascii="Times New Roman" w:hAnsi="Times New Roman" w:cs="Times New Roman"/>
          <w:sz w:val="24"/>
          <w:szCs w:val="24"/>
        </w:rPr>
        <w:t>perētājsistēma un aplikācijas regulāri jāatjaunina</w:t>
      </w:r>
      <w:r>
        <w:rPr>
          <w:rFonts w:ascii="Times New Roman" w:hAnsi="Times New Roman" w:cs="Times New Roman"/>
          <w:sz w:val="24"/>
          <w:szCs w:val="24"/>
        </w:rPr>
        <w:t>;</w:t>
      </w:r>
    </w:p>
    <w:p w14:paraId="4E7A8798" w14:textId="77777777" w:rsidR="0058243A" w:rsidRPr="0058243A" w:rsidRDefault="00C92807"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sidRPr="0058243A">
        <w:rPr>
          <w:rFonts w:ascii="Times New Roman" w:hAnsi="Times New Roman" w:cs="Times New Roman"/>
          <w:sz w:val="24"/>
          <w:szCs w:val="24"/>
        </w:rPr>
        <w:t>aizliegts glabāt</w:t>
      </w:r>
      <w:r w:rsidR="002F1127" w:rsidRPr="0058243A">
        <w:rPr>
          <w:rFonts w:ascii="Times New Roman" w:hAnsi="Times New Roman" w:cs="Times New Roman"/>
          <w:sz w:val="24"/>
          <w:szCs w:val="24"/>
        </w:rPr>
        <w:t xml:space="preserve"> paroles ierīcē vai e-pastā</w:t>
      </w:r>
      <w:r w:rsidRPr="0058243A">
        <w:rPr>
          <w:rFonts w:ascii="Times New Roman" w:hAnsi="Times New Roman" w:cs="Times New Roman"/>
          <w:sz w:val="24"/>
          <w:szCs w:val="24"/>
        </w:rPr>
        <w:t>, nodot</w:t>
      </w:r>
      <w:r w:rsidR="002F1127" w:rsidRPr="0058243A">
        <w:rPr>
          <w:rFonts w:ascii="Times New Roman" w:hAnsi="Times New Roman" w:cs="Times New Roman"/>
          <w:sz w:val="24"/>
          <w:szCs w:val="24"/>
        </w:rPr>
        <w:t xml:space="preserve"> paroles citiem cilvēkiem. </w:t>
      </w:r>
      <w:r w:rsidRPr="0058243A">
        <w:rPr>
          <w:rFonts w:ascii="Times New Roman" w:hAnsi="Times New Roman" w:cs="Times New Roman"/>
          <w:sz w:val="24"/>
          <w:szCs w:val="24"/>
        </w:rPr>
        <w:t>Jāievēro</w:t>
      </w:r>
      <w:r w:rsidR="002F1127" w:rsidRPr="0058243A">
        <w:rPr>
          <w:rFonts w:ascii="Times New Roman" w:hAnsi="Times New Roman" w:cs="Times New Roman"/>
          <w:sz w:val="24"/>
          <w:szCs w:val="24"/>
        </w:rPr>
        <w:t xml:space="preserve"> piesardzīb</w:t>
      </w:r>
      <w:r w:rsidR="00C41FAC">
        <w:rPr>
          <w:rFonts w:ascii="Times New Roman" w:hAnsi="Times New Roman" w:cs="Times New Roman"/>
          <w:sz w:val="24"/>
          <w:szCs w:val="24"/>
        </w:rPr>
        <w:t>a</w:t>
      </w:r>
      <w:r w:rsidR="002F1127" w:rsidRPr="0058243A">
        <w:rPr>
          <w:rFonts w:ascii="Times New Roman" w:hAnsi="Times New Roman" w:cs="Times New Roman"/>
          <w:sz w:val="24"/>
          <w:szCs w:val="24"/>
        </w:rPr>
        <w:t xml:space="preserve"> interneta viet</w:t>
      </w:r>
      <w:r w:rsidR="00C41FAC">
        <w:rPr>
          <w:rFonts w:ascii="Times New Roman" w:hAnsi="Times New Roman" w:cs="Times New Roman"/>
          <w:sz w:val="24"/>
          <w:szCs w:val="24"/>
        </w:rPr>
        <w:t>ņu</w:t>
      </w:r>
      <w:r w:rsidR="002F1127" w:rsidRPr="0058243A">
        <w:rPr>
          <w:rFonts w:ascii="Times New Roman" w:hAnsi="Times New Roman" w:cs="Times New Roman"/>
          <w:sz w:val="24"/>
          <w:szCs w:val="24"/>
        </w:rPr>
        <w:t xml:space="preserve"> </w:t>
      </w:r>
      <w:r w:rsidR="00C41FAC" w:rsidRPr="0058243A">
        <w:rPr>
          <w:rFonts w:ascii="Times New Roman" w:hAnsi="Times New Roman" w:cs="Times New Roman"/>
          <w:sz w:val="24"/>
          <w:szCs w:val="24"/>
        </w:rPr>
        <w:t>pārlūk</w:t>
      </w:r>
      <w:r w:rsidR="00C41FAC">
        <w:rPr>
          <w:rFonts w:ascii="Times New Roman" w:hAnsi="Times New Roman" w:cs="Times New Roman"/>
          <w:sz w:val="24"/>
          <w:szCs w:val="24"/>
        </w:rPr>
        <w:t xml:space="preserve">ošanā </w:t>
      </w:r>
      <w:r w:rsidR="002F1127" w:rsidRPr="0058243A">
        <w:rPr>
          <w:rFonts w:ascii="Times New Roman" w:hAnsi="Times New Roman" w:cs="Times New Roman"/>
          <w:sz w:val="24"/>
          <w:szCs w:val="24"/>
        </w:rPr>
        <w:t xml:space="preserve">un izmantojot nejauši atrastus QR kodus. </w:t>
      </w:r>
      <w:r w:rsidR="00C41FAC">
        <w:rPr>
          <w:rFonts w:ascii="Times New Roman" w:hAnsi="Times New Roman" w:cs="Times New Roman"/>
          <w:sz w:val="24"/>
          <w:szCs w:val="24"/>
        </w:rPr>
        <w:t>N</w:t>
      </w:r>
      <w:r w:rsidR="002F1127" w:rsidRPr="0058243A">
        <w:rPr>
          <w:rFonts w:ascii="Times New Roman" w:hAnsi="Times New Roman" w:cs="Times New Roman"/>
          <w:sz w:val="24"/>
          <w:szCs w:val="24"/>
        </w:rPr>
        <w:t>epazīstamu aplikāciju uzstādīšan</w:t>
      </w:r>
      <w:r w:rsidR="00C41FAC">
        <w:rPr>
          <w:rFonts w:ascii="Times New Roman" w:hAnsi="Times New Roman" w:cs="Times New Roman"/>
          <w:sz w:val="24"/>
          <w:szCs w:val="24"/>
        </w:rPr>
        <w:t>u veic nesteidzīgi</w:t>
      </w:r>
      <w:r w:rsidR="002F1127" w:rsidRPr="0058243A">
        <w:rPr>
          <w:rFonts w:ascii="Times New Roman" w:hAnsi="Times New Roman" w:cs="Times New Roman"/>
          <w:sz w:val="24"/>
          <w:szCs w:val="24"/>
        </w:rPr>
        <w:t xml:space="preserve">, </w:t>
      </w:r>
      <w:r w:rsidR="00C41FAC">
        <w:rPr>
          <w:rFonts w:ascii="Times New Roman" w:hAnsi="Times New Roman" w:cs="Times New Roman"/>
          <w:sz w:val="24"/>
          <w:szCs w:val="24"/>
        </w:rPr>
        <w:t xml:space="preserve">vispirms </w:t>
      </w:r>
      <w:r w:rsidR="002F1127" w:rsidRPr="0058243A">
        <w:rPr>
          <w:rFonts w:ascii="Times New Roman" w:hAnsi="Times New Roman" w:cs="Times New Roman"/>
          <w:sz w:val="24"/>
          <w:szCs w:val="24"/>
        </w:rPr>
        <w:t>izlas</w:t>
      </w:r>
      <w:r w:rsidR="00C41FAC">
        <w:rPr>
          <w:rFonts w:ascii="Times New Roman" w:hAnsi="Times New Roman" w:cs="Times New Roman"/>
          <w:sz w:val="24"/>
          <w:szCs w:val="24"/>
        </w:rPr>
        <w:t>ot</w:t>
      </w:r>
      <w:r w:rsidR="002F1127" w:rsidRPr="0058243A">
        <w:rPr>
          <w:rFonts w:ascii="Times New Roman" w:hAnsi="Times New Roman" w:cs="Times New Roman"/>
          <w:sz w:val="24"/>
          <w:szCs w:val="24"/>
        </w:rPr>
        <w:t xml:space="preserve"> noteikumus</w:t>
      </w:r>
      <w:r w:rsidR="00C41FAC">
        <w:rPr>
          <w:rFonts w:ascii="Times New Roman" w:hAnsi="Times New Roman" w:cs="Times New Roman"/>
          <w:sz w:val="24"/>
          <w:szCs w:val="24"/>
        </w:rPr>
        <w:t>,</w:t>
      </w:r>
      <w:r w:rsidR="002F1127" w:rsidRPr="0058243A">
        <w:rPr>
          <w:rFonts w:ascii="Times New Roman" w:hAnsi="Times New Roman" w:cs="Times New Roman"/>
          <w:sz w:val="24"/>
          <w:szCs w:val="24"/>
        </w:rPr>
        <w:t xml:space="preserve"> atsauksmes un </w:t>
      </w:r>
      <w:r w:rsidR="00C41FAC" w:rsidRPr="0058243A">
        <w:rPr>
          <w:rFonts w:ascii="Times New Roman" w:hAnsi="Times New Roman" w:cs="Times New Roman"/>
          <w:sz w:val="24"/>
          <w:szCs w:val="24"/>
        </w:rPr>
        <w:t>vis</w:t>
      </w:r>
      <w:r w:rsidR="00C41FAC">
        <w:rPr>
          <w:rFonts w:ascii="Times New Roman" w:hAnsi="Times New Roman" w:cs="Times New Roman"/>
          <w:sz w:val="24"/>
          <w:szCs w:val="24"/>
        </w:rPr>
        <w:t>us</w:t>
      </w:r>
      <w:r w:rsidR="00C41FAC" w:rsidRPr="0058243A">
        <w:rPr>
          <w:rFonts w:ascii="Times New Roman" w:hAnsi="Times New Roman" w:cs="Times New Roman"/>
          <w:sz w:val="24"/>
          <w:szCs w:val="24"/>
        </w:rPr>
        <w:t xml:space="preserve"> </w:t>
      </w:r>
      <w:r w:rsidR="002F1127" w:rsidRPr="0058243A">
        <w:rPr>
          <w:rFonts w:ascii="Times New Roman" w:hAnsi="Times New Roman" w:cs="Times New Roman"/>
          <w:sz w:val="24"/>
          <w:szCs w:val="24"/>
        </w:rPr>
        <w:t>piekr</w:t>
      </w:r>
      <w:r w:rsidR="00C41FAC">
        <w:rPr>
          <w:rFonts w:ascii="Times New Roman" w:hAnsi="Times New Roman" w:cs="Times New Roman"/>
          <w:sz w:val="24"/>
          <w:szCs w:val="24"/>
        </w:rPr>
        <w:t>išanas</w:t>
      </w:r>
      <w:r w:rsidR="002F1127" w:rsidRPr="0058243A">
        <w:rPr>
          <w:rFonts w:ascii="Times New Roman" w:hAnsi="Times New Roman" w:cs="Times New Roman"/>
          <w:sz w:val="24"/>
          <w:szCs w:val="24"/>
        </w:rPr>
        <w:t xml:space="preserve"> </w:t>
      </w:r>
      <w:r w:rsidR="00C41FAC" w:rsidRPr="0058243A">
        <w:rPr>
          <w:rFonts w:ascii="Times New Roman" w:hAnsi="Times New Roman" w:cs="Times New Roman"/>
          <w:sz w:val="24"/>
          <w:szCs w:val="24"/>
        </w:rPr>
        <w:t>nosacījum</w:t>
      </w:r>
      <w:r w:rsidR="00C41FAC">
        <w:rPr>
          <w:rFonts w:ascii="Times New Roman" w:hAnsi="Times New Roman" w:cs="Times New Roman"/>
          <w:sz w:val="24"/>
          <w:szCs w:val="24"/>
        </w:rPr>
        <w:t>us;</w:t>
      </w:r>
      <w:r w:rsidR="002F1127" w:rsidRPr="0058243A">
        <w:rPr>
          <w:rFonts w:ascii="Times New Roman" w:hAnsi="Times New Roman" w:cs="Times New Roman"/>
          <w:sz w:val="24"/>
          <w:szCs w:val="24"/>
        </w:rPr>
        <w:t xml:space="preserve"> </w:t>
      </w:r>
    </w:p>
    <w:p w14:paraId="4DB0B067" w14:textId="77777777" w:rsidR="002F1127" w:rsidRPr="0058243A" w:rsidRDefault="00C41FAC" w:rsidP="0058243A">
      <w:pPr>
        <w:numPr>
          <w:ilvl w:val="1"/>
          <w:numId w:val="1"/>
        </w:numPr>
        <w:spacing w:before="120" w:after="0" w:line="240"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n</w:t>
      </w:r>
      <w:r w:rsidR="002F1127" w:rsidRPr="0058243A">
        <w:rPr>
          <w:rFonts w:ascii="Times New Roman" w:hAnsi="Times New Roman" w:cs="Times New Roman"/>
          <w:sz w:val="24"/>
          <w:szCs w:val="24"/>
        </w:rPr>
        <w:t xml:space="preserve">ekavējoties ziņo savam mobilajam operatoram un </w:t>
      </w:r>
      <w:r w:rsidR="00C92807" w:rsidRPr="0058243A">
        <w:rPr>
          <w:rFonts w:ascii="Times New Roman" w:hAnsi="Times New Roman" w:cs="Times New Roman"/>
          <w:sz w:val="24"/>
          <w:szCs w:val="24"/>
        </w:rPr>
        <w:t>IT</w:t>
      </w:r>
      <w:r>
        <w:rPr>
          <w:rFonts w:ascii="Times New Roman" w:hAnsi="Times New Roman" w:cs="Times New Roman"/>
          <w:sz w:val="24"/>
          <w:szCs w:val="24"/>
        </w:rPr>
        <w:t>N</w:t>
      </w:r>
      <w:r w:rsidR="00C92807" w:rsidRPr="0058243A">
        <w:rPr>
          <w:rFonts w:ascii="Times New Roman" w:hAnsi="Times New Roman" w:cs="Times New Roman"/>
          <w:sz w:val="24"/>
          <w:szCs w:val="24"/>
        </w:rPr>
        <w:t xml:space="preserve"> </w:t>
      </w:r>
      <w:r w:rsidR="002F1127" w:rsidRPr="0058243A">
        <w:rPr>
          <w:rFonts w:ascii="Times New Roman" w:hAnsi="Times New Roman" w:cs="Times New Roman"/>
          <w:sz w:val="24"/>
          <w:szCs w:val="24"/>
        </w:rPr>
        <w:t>par nozaudētu ierīci vai aizdomīgām darbībām, kas saistīta ar datiem, parolēm vai ierīci.</w:t>
      </w:r>
    </w:p>
    <w:p w14:paraId="0E6C45A0" w14:textId="77777777" w:rsidR="0058243A" w:rsidRPr="0058243A" w:rsidRDefault="0058243A" w:rsidP="0058243A">
      <w:pPr>
        <w:pStyle w:val="Heading1"/>
        <w:spacing w:before="120" w:line="240" w:lineRule="auto"/>
        <w:rPr>
          <w:rFonts w:eastAsia="Times New Roman" w:cs="Times New Roman"/>
          <w:szCs w:val="24"/>
          <w:lang w:eastAsia="lv-LV"/>
        </w:rPr>
      </w:pPr>
      <w:bookmarkStart w:id="7" w:name="_Toc128654641"/>
      <w:r w:rsidRPr="003B0398">
        <w:rPr>
          <w:rFonts w:cs="Times New Roman"/>
          <w:szCs w:val="24"/>
        </w:rPr>
        <w:t xml:space="preserve">V. </w:t>
      </w:r>
      <w:r w:rsidR="00C41FAC" w:rsidRPr="003B0398">
        <w:rPr>
          <w:rFonts w:cs="Times New Roman"/>
          <w:szCs w:val="24"/>
        </w:rPr>
        <w:t>IS</w:t>
      </w:r>
      <w:r w:rsidRPr="003B0398">
        <w:rPr>
          <w:rFonts w:cs="Times New Roman"/>
          <w:szCs w:val="24"/>
        </w:rPr>
        <w:t xml:space="preserve"> lietotāju atbalsta kārtība</w:t>
      </w:r>
      <w:bookmarkEnd w:id="7"/>
    </w:p>
    <w:p w14:paraId="6AB7B54F" w14:textId="77777777" w:rsidR="0058243A" w:rsidRPr="0058243A" w:rsidRDefault="00AC3B23"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eastAsia="Times New Roman" w:hAnsi="Times New Roman" w:cs="Times New Roman"/>
          <w:sz w:val="24"/>
          <w:szCs w:val="24"/>
          <w:lang w:eastAsia="lv-LV"/>
        </w:rPr>
        <w:t>Par atklātajām</w:t>
      </w:r>
      <w:r w:rsidR="00F9794D" w:rsidRPr="0058243A">
        <w:rPr>
          <w:rFonts w:ascii="Times New Roman" w:eastAsia="Times New Roman" w:hAnsi="Times New Roman" w:cs="Times New Roman"/>
          <w:sz w:val="24"/>
          <w:szCs w:val="24"/>
          <w:lang w:eastAsia="lv-LV"/>
        </w:rPr>
        <w:t xml:space="preserve"> IS</w:t>
      </w:r>
      <w:r w:rsidRPr="0058243A">
        <w:rPr>
          <w:rFonts w:ascii="Times New Roman" w:eastAsia="Times New Roman" w:hAnsi="Times New Roman" w:cs="Times New Roman"/>
          <w:sz w:val="24"/>
          <w:szCs w:val="24"/>
          <w:lang w:eastAsia="lv-LV"/>
        </w:rPr>
        <w:t xml:space="preserve"> ievainojamībām</w:t>
      </w:r>
      <w:r w:rsidR="00F9794D" w:rsidRPr="0058243A">
        <w:rPr>
          <w:rFonts w:ascii="Times New Roman" w:eastAsia="Times New Roman" w:hAnsi="Times New Roman" w:cs="Times New Roman"/>
          <w:sz w:val="24"/>
          <w:szCs w:val="24"/>
          <w:lang w:eastAsia="lv-LV"/>
        </w:rPr>
        <w:t>, vai ja notikusi ļaunprātīga ielaušanās sistēmā, iejaukšanās vai nesankcionēta piekļuve personas datiem</w:t>
      </w:r>
      <w:r w:rsidR="00C41FAC">
        <w:rPr>
          <w:rFonts w:ascii="Times New Roman" w:eastAsia="Times New Roman" w:hAnsi="Times New Roman" w:cs="Times New Roman"/>
          <w:sz w:val="24"/>
          <w:szCs w:val="24"/>
          <w:lang w:eastAsia="lv-LV"/>
        </w:rPr>
        <w:t xml:space="preserve">, </w:t>
      </w:r>
      <w:r w:rsidR="00F9794D" w:rsidRPr="0058243A">
        <w:rPr>
          <w:rFonts w:ascii="Times New Roman" w:eastAsia="Times New Roman" w:hAnsi="Times New Roman" w:cs="Times New Roman"/>
          <w:sz w:val="24"/>
          <w:szCs w:val="24"/>
          <w:lang w:eastAsia="lv-LV"/>
        </w:rPr>
        <w:t>l</w:t>
      </w:r>
      <w:r w:rsidRPr="0058243A">
        <w:rPr>
          <w:rFonts w:ascii="Times New Roman" w:eastAsia="Times New Roman" w:hAnsi="Times New Roman" w:cs="Times New Roman"/>
          <w:sz w:val="24"/>
          <w:szCs w:val="24"/>
          <w:lang w:eastAsia="lv-LV"/>
        </w:rPr>
        <w:t>ietotājs</w:t>
      </w:r>
      <w:r w:rsidR="00F9794D" w:rsidRPr="0058243A">
        <w:rPr>
          <w:rFonts w:ascii="Times New Roman" w:eastAsia="Times New Roman" w:hAnsi="Times New Roman" w:cs="Times New Roman"/>
          <w:sz w:val="24"/>
          <w:szCs w:val="24"/>
          <w:lang w:eastAsia="lv-LV"/>
        </w:rPr>
        <w:t xml:space="preserve"> </w:t>
      </w:r>
      <w:r w:rsidRPr="0058243A">
        <w:rPr>
          <w:rFonts w:ascii="Times New Roman" w:eastAsia="Times New Roman" w:hAnsi="Times New Roman" w:cs="Times New Roman"/>
          <w:sz w:val="24"/>
          <w:szCs w:val="24"/>
          <w:lang w:eastAsia="lv-LV"/>
        </w:rPr>
        <w:t xml:space="preserve">nekavējoties informē </w:t>
      </w:r>
      <w:r w:rsidR="00F9794D" w:rsidRPr="0058243A">
        <w:rPr>
          <w:rFonts w:ascii="Times New Roman" w:hAnsi="Times New Roman" w:cs="Times New Roman"/>
          <w:bCs/>
          <w:sz w:val="24"/>
          <w:szCs w:val="24"/>
        </w:rPr>
        <w:t>par tehniskajiem resursiem atbildīgo personu vai IT</w:t>
      </w:r>
      <w:r w:rsidR="00C41FAC">
        <w:rPr>
          <w:rFonts w:ascii="Times New Roman" w:hAnsi="Times New Roman" w:cs="Times New Roman"/>
          <w:bCs/>
          <w:sz w:val="24"/>
          <w:szCs w:val="24"/>
        </w:rPr>
        <w:t>N</w:t>
      </w:r>
      <w:r w:rsidR="00F9794D" w:rsidRPr="0058243A">
        <w:rPr>
          <w:rFonts w:ascii="Times New Roman" w:hAnsi="Times New Roman" w:cs="Times New Roman"/>
          <w:bCs/>
          <w:sz w:val="24"/>
          <w:szCs w:val="24"/>
        </w:rPr>
        <w:t xml:space="preserve">. </w:t>
      </w:r>
    </w:p>
    <w:p w14:paraId="24B37BA8" w14:textId="77777777" w:rsidR="00F9794D" w:rsidRPr="0058243A" w:rsidRDefault="00F9794D"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bookmarkStart w:id="8" w:name="_Hlk129017046"/>
      <w:r w:rsidRPr="0058243A">
        <w:rPr>
          <w:rFonts w:ascii="Times New Roman" w:hAnsi="Times New Roman" w:cs="Times New Roman"/>
          <w:bCs/>
          <w:sz w:val="24"/>
          <w:szCs w:val="24"/>
        </w:rPr>
        <w:t>Darba laikā lietotājam ir tiesības lū</w:t>
      </w:r>
      <w:r w:rsidR="00C41FAC">
        <w:rPr>
          <w:rFonts w:ascii="Times New Roman" w:hAnsi="Times New Roman" w:cs="Times New Roman"/>
          <w:bCs/>
          <w:sz w:val="24"/>
          <w:szCs w:val="24"/>
        </w:rPr>
        <w:t xml:space="preserve">gt ITN </w:t>
      </w:r>
      <w:r w:rsidRPr="0058243A">
        <w:rPr>
          <w:rFonts w:ascii="Times New Roman" w:hAnsi="Times New Roman" w:cs="Times New Roman"/>
          <w:bCs/>
          <w:sz w:val="24"/>
          <w:szCs w:val="24"/>
        </w:rPr>
        <w:t>atbalstu IS un ar to saistītu</w:t>
      </w:r>
      <w:r w:rsidR="00C41FAC">
        <w:rPr>
          <w:rFonts w:ascii="Times New Roman" w:hAnsi="Times New Roman" w:cs="Times New Roman"/>
          <w:bCs/>
          <w:sz w:val="24"/>
          <w:szCs w:val="24"/>
        </w:rPr>
        <w:t xml:space="preserve"> resursu</w:t>
      </w:r>
      <w:r w:rsidRPr="0058243A">
        <w:rPr>
          <w:rFonts w:ascii="Times New Roman" w:hAnsi="Times New Roman" w:cs="Times New Roman"/>
          <w:bCs/>
          <w:sz w:val="24"/>
          <w:szCs w:val="24"/>
        </w:rPr>
        <w:t xml:space="preserve"> lietošanā. Ja atbalsts vajadzīgs nekavējoties un ārpus darba laika, lietotājs </w:t>
      </w:r>
      <w:proofErr w:type="spellStart"/>
      <w:r w:rsidRPr="0058243A">
        <w:rPr>
          <w:rFonts w:ascii="Times New Roman" w:hAnsi="Times New Roman" w:cs="Times New Roman"/>
          <w:bCs/>
          <w:sz w:val="24"/>
          <w:szCs w:val="24"/>
        </w:rPr>
        <w:t>nosūta</w:t>
      </w:r>
      <w:proofErr w:type="spellEnd"/>
      <w:r w:rsidRPr="0058243A">
        <w:rPr>
          <w:rFonts w:ascii="Times New Roman" w:hAnsi="Times New Roman" w:cs="Times New Roman"/>
          <w:bCs/>
          <w:sz w:val="24"/>
          <w:szCs w:val="24"/>
        </w:rPr>
        <w:t xml:space="preserve"> jautājumu </w:t>
      </w:r>
      <w:r w:rsidR="00C41FAC">
        <w:rPr>
          <w:rFonts w:ascii="Times New Roman" w:hAnsi="Times New Roman" w:cs="Times New Roman"/>
          <w:bCs/>
          <w:sz w:val="24"/>
          <w:szCs w:val="24"/>
        </w:rPr>
        <w:t>SMS</w:t>
      </w:r>
      <w:r w:rsidRPr="0058243A">
        <w:rPr>
          <w:rFonts w:ascii="Times New Roman" w:hAnsi="Times New Roman" w:cs="Times New Roman"/>
          <w:bCs/>
          <w:sz w:val="24"/>
          <w:szCs w:val="24"/>
        </w:rPr>
        <w:t xml:space="preserve"> vai e-pastā. Izvērtējot iespējamos riskus IS drošībai, par tehniskajiem resursiem atbildīgā persona vai IT</w:t>
      </w:r>
      <w:r w:rsidR="00C41FAC">
        <w:rPr>
          <w:rFonts w:ascii="Times New Roman" w:hAnsi="Times New Roman" w:cs="Times New Roman"/>
          <w:bCs/>
          <w:sz w:val="24"/>
          <w:szCs w:val="24"/>
        </w:rPr>
        <w:t>N</w:t>
      </w:r>
      <w:r w:rsidRPr="0058243A">
        <w:rPr>
          <w:rFonts w:ascii="Times New Roman" w:hAnsi="Times New Roman" w:cs="Times New Roman"/>
          <w:bCs/>
          <w:sz w:val="24"/>
          <w:szCs w:val="24"/>
        </w:rPr>
        <w:t xml:space="preserve"> lemj par </w:t>
      </w:r>
      <w:r w:rsidR="00C41FAC" w:rsidRPr="0058243A">
        <w:rPr>
          <w:rFonts w:ascii="Times New Roman" w:hAnsi="Times New Roman" w:cs="Times New Roman"/>
          <w:bCs/>
          <w:sz w:val="24"/>
          <w:szCs w:val="24"/>
        </w:rPr>
        <w:t>nekavēj</w:t>
      </w:r>
      <w:r w:rsidR="00C41FAC">
        <w:rPr>
          <w:rFonts w:ascii="Times New Roman" w:hAnsi="Times New Roman" w:cs="Times New Roman"/>
          <w:bCs/>
          <w:sz w:val="24"/>
          <w:szCs w:val="24"/>
        </w:rPr>
        <w:t>ošu</w:t>
      </w:r>
      <w:r w:rsidR="00C41FAC" w:rsidRPr="0058243A">
        <w:rPr>
          <w:rFonts w:ascii="Times New Roman" w:hAnsi="Times New Roman" w:cs="Times New Roman"/>
          <w:bCs/>
          <w:sz w:val="24"/>
          <w:szCs w:val="24"/>
        </w:rPr>
        <w:t xml:space="preserve"> </w:t>
      </w:r>
      <w:r w:rsidRPr="0058243A">
        <w:rPr>
          <w:rFonts w:ascii="Times New Roman" w:hAnsi="Times New Roman" w:cs="Times New Roman"/>
          <w:bCs/>
          <w:sz w:val="24"/>
          <w:szCs w:val="24"/>
        </w:rPr>
        <w:t xml:space="preserve">atbildes reakciju, vai </w:t>
      </w:r>
      <w:r w:rsidR="00C41FAC" w:rsidRPr="0058243A">
        <w:rPr>
          <w:rFonts w:ascii="Times New Roman" w:hAnsi="Times New Roman" w:cs="Times New Roman"/>
          <w:bCs/>
          <w:sz w:val="24"/>
          <w:szCs w:val="24"/>
        </w:rPr>
        <w:t>nākamajā darba dienā</w:t>
      </w:r>
      <w:r w:rsidRPr="0058243A">
        <w:rPr>
          <w:rFonts w:ascii="Times New Roman" w:hAnsi="Times New Roman" w:cs="Times New Roman"/>
          <w:bCs/>
          <w:sz w:val="24"/>
          <w:szCs w:val="24"/>
        </w:rPr>
        <w:t>, informējot par to lietotāju.</w:t>
      </w:r>
    </w:p>
    <w:p w14:paraId="149B9B59" w14:textId="77777777" w:rsidR="0058243A" w:rsidRPr="0058243A" w:rsidRDefault="002834CA"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bCs/>
          <w:sz w:val="24"/>
          <w:szCs w:val="24"/>
        </w:rPr>
        <w:t>Par tehniskajiem resursiem atbildīgā persona vai IT</w:t>
      </w:r>
      <w:r w:rsidR="00C41FAC">
        <w:rPr>
          <w:rFonts w:ascii="Times New Roman" w:hAnsi="Times New Roman" w:cs="Times New Roman"/>
          <w:bCs/>
          <w:sz w:val="24"/>
          <w:szCs w:val="24"/>
        </w:rPr>
        <w:t>N</w:t>
      </w:r>
      <w:r w:rsidRPr="0058243A">
        <w:rPr>
          <w:rFonts w:ascii="Times New Roman" w:hAnsi="Times New Roman" w:cs="Times New Roman"/>
          <w:bCs/>
          <w:sz w:val="24"/>
          <w:szCs w:val="24"/>
        </w:rPr>
        <w:t xml:space="preserve"> nodaļa, izvērtē notikumu un gadījumos, ja noticis</w:t>
      </w:r>
      <w:r w:rsidRPr="0058243A">
        <w:rPr>
          <w:rFonts w:ascii="Times New Roman" w:hAnsi="Times New Roman" w:cs="Times New Roman"/>
          <w:b/>
          <w:bCs/>
          <w:sz w:val="24"/>
          <w:szCs w:val="24"/>
        </w:rPr>
        <w:t xml:space="preserve"> </w:t>
      </w:r>
      <w:r w:rsidRPr="0058243A">
        <w:rPr>
          <w:rStyle w:val="Strong"/>
          <w:rFonts w:ascii="Times New Roman" w:hAnsi="Times New Roman" w:cs="Times New Roman"/>
          <w:b w:val="0"/>
          <w:sz w:val="24"/>
          <w:szCs w:val="24"/>
        </w:rPr>
        <w:t xml:space="preserve">drošības incidents, </w:t>
      </w:r>
      <w:r w:rsidR="00C41FAC">
        <w:rPr>
          <w:rStyle w:val="Strong"/>
          <w:rFonts w:ascii="Times New Roman" w:hAnsi="Times New Roman" w:cs="Times New Roman"/>
          <w:b w:val="0"/>
          <w:sz w:val="24"/>
          <w:szCs w:val="24"/>
        </w:rPr>
        <w:t>kas</w:t>
      </w:r>
      <w:r w:rsidRPr="0058243A">
        <w:rPr>
          <w:rStyle w:val="Strong"/>
          <w:rFonts w:ascii="Times New Roman" w:hAnsi="Times New Roman" w:cs="Times New Roman"/>
          <w:b w:val="0"/>
          <w:sz w:val="24"/>
          <w:szCs w:val="24"/>
        </w:rPr>
        <w:t xml:space="preserve"> apdraud </w:t>
      </w:r>
      <w:r w:rsidR="00C41FAC">
        <w:rPr>
          <w:rStyle w:val="Strong"/>
          <w:rFonts w:ascii="Times New Roman" w:hAnsi="Times New Roman" w:cs="Times New Roman"/>
          <w:b w:val="0"/>
          <w:sz w:val="24"/>
          <w:szCs w:val="24"/>
        </w:rPr>
        <w:t>IT</w:t>
      </w:r>
      <w:r w:rsidRPr="0058243A">
        <w:rPr>
          <w:rStyle w:val="Strong"/>
          <w:rFonts w:ascii="Times New Roman" w:hAnsi="Times New Roman" w:cs="Times New Roman"/>
          <w:b w:val="0"/>
          <w:sz w:val="24"/>
          <w:szCs w:val="24"/>
        </w:rPr>
        <w:t xml:space="preserve"> integritāt</w:t>
      </w:r>
      <w:r w:rsidR="00C41FAC">
        <w:rPr>
          <w:rStyle w:val="Strong"/>
          <w:rFonts w:ascii="Times New Roman" w:hAnsi="Times New Roman" w:cs="Times New Roman"/>
          <w:b w:val="0"/>
          <w:sz w:val="24"/>
          <w:szCs w:val="24"/>
        </w:rPr>
        <w:t>i</w:t>
      </w:r>
      <w:r w:rsidRPr="0058243A">
        <w:rPr>
          <w:rStyle w:val="Strong"/>
          <w:rFonts w:ascii="Times New Roman" w:hAnsi="Times New Roman" w:cs="Times New Roman"/>
          <w:b w:val="0"/>
          <w:sz w:val="24"/>
          <w:szCs w:val="24"/>
        </w:rPr>
        <w:t>, pieejamīb</w:t>
      </w:r>
      <w:r w:rsidR="00C41FAC">
        <w:rPr>
          <w:rStyle w:val="Strong"/>
          <w:rFonts w:ascii="Times New Roman" w:hAnsi="Times New Roman" w:cs="Times New Roman"/>
          <w:b w:val="0"/>
          <w:sz w:val="24"/>
          <w:szCs w:val="24"/>
        </w:rPr>
        <w:t>u</w:t>
      </w:r>
      <w:r w:rsidRPr="0058243A">
        <w:rPr>
          <w:rStyle w:val="Strong"/>
          <w:rFonts w:ascii="Times New Roman" w:hAnsi="Times New Roman" w:cs="Times New Roman"/>
          <w:b w:val="0"/>
          <w:sz w:val="24"/>
          <w:szCs w:val="24"/>
        </w:rPr>
        <w:t xml:space="preserve"> vai konfidencialitāt</w:t>
      </w:r>
      <w:r w:rsidR="00C41FAC">
        <w:rPr>
          <w:rStyle w:val="Strong"/>
          <w:rFonts w:ascii="Times New Roman" w:hAnsi="Times New Roman" w:cs="Times New Roman"/>
          <w:b w:val="0"/>
          <w:sz w:val="24"/>
          <w:szCs w:val="24"/>
        </w:rPr>
        <w:t>i</w:t>
      </w:r>
      <w:r w:rsidRPr="0058243A">
        <w:rPr>
          <w:rStyle w:val="Strong"/>
          <w:rFonts w:ascii="Times New Roman" w:hAnsi="Times New Roman" w:cs="Times New Roman"/>
          <w:b w:val="0"/>
          <w:sz w:val="24"/>
          <w:szCs w:val="24"/>
        </w:rPr>
        <w:t xml:space="preserve">, nekavējoties informē CERT (Informācijas tehnoloģiju drošības incidentu novēršanas institūciju) </w:t>
      </w:r>
      <w:r w:rsidR="00C41FAC">
        <w:rPr>
          <w:rFonts w:ascii="Times New Roman" w:hAnsi="Times New Roman" w:cs="Times New Roman"/>
          <w:sz w:val="24"/>
          <w:szCs w:val="24"/>
        </w:rPr>
        <w:t xml:space="preserve">t. </w:t>
      </w:r>
      <w:r w:rsidRPr="0058243A">
        <w:rPr>
          <w:rFonts w:ascii="Times New Roman" w:hAnsi="Times New Roman" w:cs="Times New Roman"/>
          <w:sz w:val="24"/>
          <w:szCs w:val="24"/>
        </w:rPr>
        <w:t>67085888 (ziņojumu pieņemšan</w:t>
      </w:r>
      <w:r w:rsidR="00C41FAC">
        <w:rPr>
          <w:rFonts w:ascii="Times New Roman" w:hAnsi="Times New Roman" w:cs="Times New Roman"/>
          <w:sz w:val="24"/>
          <w:szCs w:val="24"/>
        </w:rPr>
        <w:t>a</w:t>
      </w:r>
      <w:r w:rsidRPr="0058243A">
        <w:rPr>
          <w:rFonts w:ascii="Times New Roman" w:hAnsi="Times New Roman" w:cs="Times New Roman"/>
          <w:sz w:val="24"/>
          <w:szCs w:val="24"/>
        </w:rPr>
        <w:t xml:space="preserve"> 24</w:t>
      </w:r>
      <w:r w:rsidR="00C41FAC">
        <w:rPr>
          <w:rFonts w:ascii="Times New Roman" w:hAnsi="Times New Roman" w:cs="Times New Roman"/>
          <w:sz w:val="24"/>
          <w:szCs w:val="24"/>
        </w:rPr>
        <w:t xml:space="preserve"> </w:t>
      </w:r>
      <w:r w:rsidRPr="0058243A">
        <w:rPr>
          <w:rFonts w:ascii="Times New Roman" w:hAnsi="Times New Roman" w:cs="Times New Roman"/>
          <w:sz w:val="24"/>
          <w:szCs w:val="24"/>
        </w:rPr>
        <w:t>x</w:t>
      </w:r>
      <w:r w:rsidR="00C41FAC">
        <w:rPr>
          <w:rFonts w:ascii="Times New Roman" w:hAnsi="Times New Roman" w:cs="Times New Roman"/>
          <w:sz w:val="24"/>
          <w:szCs w:val="24"/>
        </w:rPr>
        <w:t xml:space="preserve"> </w:t>
      </w:r>
      <w:r w:rsidRPr="0058243A">
        <w:rPr>
          <w:rFonts w:ascii="Times New Roman" w:hAnsi="Times New Roman" w:cs="Times New Roman"/>
          <w:sz w:val="24"/>
          <w:szCs w:val="24"/>
        </w:rPr>
        <w:t xml:space="preserve">7, CERT.LV darba laiks - darba dienās) </w:t>
      </w:r>
      <w:hyperlink r:id="rId14" w:history="1">
        <w:r w:rsidR="00C41FAC" w:rsidRPr="00AD3407">
          <w:rPr>
            <w:rStyle w:val="Hyperlink"/>
            <w:rFonts w:ascii="Times New Roman" w:hAnsi="Times New Roman" w:cs="Times New Roman"/>
            <w:sz w:val="24"/>
            <w:szCs w:val="24"/>
          </w:rPr>
          <w:t>cert@cert.lv</w:t>
        </w:r>
      </w:hyperlink>
      <w:r w:rsidRPr="0058243A">
        <w:rPr>
          <w:rFonts w:ascii="Times New Roman" w:hAnsi="Times New Roman" w:cs="Times New Roman"/>
          <w:sz w:val="24"/>
          <w:szCs w:val="24"/>
        </w:rPr>
        <w:t xml:space="preserve">, </w:t>
      </w:r>
      <w:hyperlink r:id="rId15" w:history="1">
        <w:r w:rsidR="00C41FAC" w:rsidRPr="00AD3407">
          <w:rPr>
            <w:rStyle w:val="Hyperlink"/>
            <w:rFonts w:ascii="Times New Roman" w:hAnsi="Times New Roman" w:cs="Times New Roman"/>
            <w:sz w:val="24"/>
            <w:szCs w:val="24"/>
          </w:rPr>
          <w:t>cert@cert.gov.lv</w:t>
        </w:r>
      </w:hyperlink>
      <w:r w:rsidRPr="0058243A">
        <w:rPr>
          <w:rStyle w:val="xmg"/>
          <w:rFonts w:ascii="Times New Roman" w:hAnsi="Times New Roman" w:cs="Times New Roman"/>
          <w:sz w:val="24"/>
          <w:szCs w:val="24"/>
        </w:rPr>
        <w:t>.</w:t>
      </w:r>
      <w:r w:rsidRPr="0058243A">
        <w:rPr>
          <w:rStyle w:val="Strong"/>
          <w:rFonts w:ascii="Times New Roman" w:hAnsi="Times New Roman" w:cs="Times New Roman"/>
          <w:b w:val="0"/>
          <w:sz w:val="24"/>
          <w:szCs w:val="24"/>
        </w:rPr>
        <w:t xml:space="preserve"> </w:t>
      </w:r>
      <w:r w:rsidRPr="0058243A">
        <w:rPr>
          <w:rFonts w:ascii="Times New Roman" w:hAnsi="Times New Roman" w:cs="Times New Roman"/>
          <w:bCs/>
          <w:sz w:val="24"/>
          <w:szCs w:val="24"/>
        </w:rPr>
        <w:t xml:space="preserve"> </w:t>
      </w:r>
    </w:p>
    <w:p w14:paraId="30A36B77" w14:textId="77777777" w:rsidR="00246C72" w:rsidRPr="0058243A" w:rsidRDefault="00246C72"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sz w:val="24"/>
          <w:szCs w:val="24"/>
        </w:rPr>
        <w:t>Ja risks skar personu datus</w:t>
      </w:r>
      <w:r w:rsidR="002834CA" w:rsidRPr="0058243A">
        <w:rPr>
          <w:rFonts w:ascii="Times New Roman" w:hAnsi="Times New Roman" w:cs="Times New Roman"/>
          <w:sz w:val="24"/>
          <w:szCs w:val="24"/>
        </w:rPr>
        <w:t xml:space="preserve">, nekavējoties jāinformē </w:t>
      </w:r>
      <w:r w:rsidRPr="0058243A">
        <w:rPr>
          <w:rFonts w:ascii="Times New Roman" w:hAnsi="Times New Roman" w:cs="Times New Roman"/>
          <w:bCs/>
          <w:sz w:val="24"/>
          <w:szCs w:val="24"/>
        </w:rPr>
        <w:t>Datu aizsardzības speciālists</w:t>
      </w:r>
      <w:r w:rsidRPr="0058243A">
        <w:rPr>
          <w:rFonts w:ascii="Times New Roman" w:hAnsi="Times New Roman" w:cs="Times New Roman"/>
          <w:sz w:val="24"/>
          <w:szCs w:val="24"/>
        </w:rPr>
        <w:t xml:space="preserve"> </w:t>
      </w:r>
      <w:r w:rsidR="00C41FAC">
        <w:rPr>
          <w:rFonts w:ascii="Times New Roman" w:hAnsi="Times New Roman" w:cs="Times New Roman"/>
          <w:sz w:val="24"/>
          <w:szCs w:val="24"/>
        </w:rPr>
        <w:t>pašvaldības oficiālajā e-pastā</w:t>
      </w:r>
      <w:r w:rsidRPr="0058243A">
        <w:rPr>
          <w:rFonts w:ascii="Times New Roman" w:hAnsi="Times New Roman" w:cs="Times New Roman"/>
          <w:sz w:val="24"/>
          <w:szCs w:val="24"/>
        </w:rPr>
        <w:t xml:space="preserve">, ar norādi </w:t>
      </w:r>
      <w:r w:rsidRPr="0058243A">
        <w:rPr>
          <w:rFonts w:ascii="Times New Roman" w:hAnsi="Times New Roman" w:cs="Times New Roman"/>
          <w:i/>
          <w:sz w:val="24"/>
          <w:szCs w:val="24"/>
        </w:rPr>
        <w:t>“Personas datu aizsardzības speciālistam”</w:t>
      </w:r>
      <w:r w:rsidRPr="0058243A">
        <w:rPr>
          <w:rFonts w:ascii="Times New Roman" w:hAnsi="Times New Roman" w:cs="Times New Roman"/>
          <w:sz w:val="24"/>
          <w:szCs w:val="24"/>
        </w:rPr>
        <w:t>.</w:t>
      </w:r>
    </w:p>
    <w:p w14:paraId="085E8EAC" w14:textId="77777777" w:rsidR="0058243A" w:rsidRPr="0058243A" w:rsidRDefault="0058243A" w:rsidP="0058243A">
      <w:pPr>
        <w:pStyle w:val="Heading1"/>
        <w:spacing w:before="120" w:line="240" w:lineRule="auto"/>
        <w:rPr>
          <w:rFonts w:cs="Times New Roman"/>
          <w:szCs w:val="24"/>
        </w:rPr>
      </w:pPr>
      <w:bookmarkStart w:id="9" w:name="_Toc128654642"/>
      <w:bookmarkEnd w:id="8"/>
      <w:r w:rsidRPr="0058243A">
        <w:rPr>
          <w:rFonts w:cs="Times New Roman"/>
          <w:szCs w:val="24"/>
        </w:rPr>
        <w:t xml:space="preserve">VI. </w:t>
      </w:r>
      <w:bookmarkEnd w:id="9"/>
      <w:r w:rsidRPr="0058243A">
        <w:rPr>
          <w:rFonts w:cs="Times New Roman"/>
          <w:szCs w:val="24"/>
        </w:rPr>
        <w:t xml:space="preserve"> Noslēguma jautājumi</w:t>
      </w:r>
    </w:p>
    <w:p w14:paraId="2E94192D" w14:textId="77777777" w:rsidR="0058243A" w:rsidRPr="0058243A" w:rsidRDefault="0084256D"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sz w:val="24"/>
          <w:szCs w:val="24"/>
        </w:rPr>
        <w:t xml:space="preserve">Šo noteikumu neievērošana, un </w:t>
      </w:r>
      <w:r w:rsidR="00C41FAC">
        <w:rPr>
          <w:rFonts w:ascii="Times New Roman" w:hAnsi="Times New Roman" w:cs="Times New Roman"/>
          <w:sz w:val="24"/>
          <w:szCs w:val="24"/>
        </w:rPr>
        <w:t>IS</w:t>
      </w:r>
      <w:r w:rsidRPr="0058243A">
        <w:rPr>
          <w:rFonts w:ascii="Times New Roman" w:hAnsi="Times New Roman" w:cs="Times New Roman"/>
          <w:sz w:val="24"/>
          <w:szCs w:val="24"/>
        </w:rPr>
        <w:t xml:space="preserve"> lietošanas tiesību iegūšana, izmantojot trešo personu pieejas paroles un trešo personu vārdā</w:t>
      </w:r>
      <w:r w:rsidR="000F6443">
        <w:rPr>
          <w:rFonts w:ascii="Times New Roman" w:hAnsi="Times New Roman" w:cs="Times New Roman"/>
          <w:sz w:val="24"/>
          <w:szCs w:val="24"/>
        </w:rPr>
        <w:t>,</w:t>
      </w:r>
      <w:r w:rsidRPr="0058243A">
        <w:rPr>
          <w:rFonts w:ascii="Times New Roman" w:hAnsi="Times New Roman" w:cs="Times New Roman"/>
          <w:sz w:val="24"/>
          <w:szCs w:val="24"/>
        </w:rPr>
        <w:t xml:space="preserve"> tiek uzskatīta par sistēmas integritātes apzinātu bojājumu, kas klasificējams kā krimināls pārkāpums. </w:t>
      </w:r>
    </w:p>
    <w:p w14:paraId="0296B223" w14:textId="77777777" w:rsidR="0058243A" w:rsidRPr="0058243A" w:rsidRDefault="002834CA"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sz w:val="24"/>
          <w:szCs w:val="24"/>
        </w:rPr>
        <w:t xml:space="preserve">Šos noteikumus pārskata </w:t>
      </w:r>
      <w:r w:rsidR="000F6443">
        <w:rPr>
          <w:rFonts w:ascii="Times New Roman" w:hAnsi="Times New Roman" w:cs="Times New Roman"/>
          <w:sz w:val="24"/>
          <w:szCs w:val="24"/>
        </w:rPr>
        <w:t xml:space="preserve">un aktualizē </w:t>
      </w:r>
      <w:r w:rsidRPr="0058243A">
        <w:rPr>
          <w:rFonts w:ascii="Times New Roman" w:hAnsi="Times New Roman" w:cs="Times New Roman"/>
          <w:sz w:val="24"/>
          <w:szCs w:val="24"/>
        </w:rPr>
        <w:t>vismaz reizi gadā.</w:t>
      </w:r>
    </w:p>
    <w:p w14:paraId="6A3C9392" w14:textId="77777777" w:rsidR="002834CA" w:rsidRPr="000F6443" w:rsidRDefault="002834CA" w:rsidP="0058243A">
      <w:pPr>
        <w:numPr>
          <w:ilvl w:val="0"/>
          <w:numId w:val="1"/>
        </w:numPr>
        <w:spacing w:before="120" w:after="0" w:line="240" w:lineRule="auto"/>
        <w:ind w:left="426" w:hanging="426"/>
        <w:jc w:val="both"/>
        <w:rPr>
          <w:rFonts w:ascii="Times New Roman" w:eastAsia="Times New Roman" w:hAnsi="Times New Roman" w:cs="Times New Roman"/>
          <w:color w:val="00000A"/>
          <w:sz w:val="24"/>
          <w:szCs w:val="24"/>
        </w:rPr>
      </w:pPr>
      <w:r w:rsidRPr="000F6443">
        <w:rPr>
          <w:rFonts w:ascii="Times New Roman" w:hAnsi="Times New Roman" w:cs="Times New Roman"/>
          <w:sz w:val="24"/>
          <w:szCs w:val="24"/>
        </w:rPr>
        <w:t xml:space="preserve">Ar šo noteikumu </w:t>
      </w:r>
      <w:r w:rsidR="000F6443" w:rsidRPr="000F6443">
        <w:rPr>
          <w:rFonts w:ascii="Times New Roman" w:hAnsi="Times New Roman" w:cs="Times New Roman"/>
          <w:sz w:val="24"/>
          <w:szCs w:val="24"/>
        </w:rPr>
        <w:t>parakstīšanu</w:t>
      </w:r>
      <w:r w:rsidRPr="000F6443">
        <w:rPr>
          <w:rFonts w:ascii="Times New Roman" w:hAnsi="Times New Roman" w:cs="Times New Roman"/>
          <w:sz w:val="24"/>
          <w:szCs w:val="24"/>
        </w:rPr>
        <w:t xml:space="preserve"> spēku zaudē</w:t>
      </w:r>
      <w:r w:rsidR="000F6443" w:rsidRPr="000F6443">
        <w:rPr>
          <w:rFonts w:ascii="Times New Roman" w:hAnsi="Times New Roman" w:cs="Times New Roman"/>
          <w:sz w:val="24"/>
          <w:szCs w:val="24"/>
        </w:rPr>
        <w:t>:</w:t>
      </w:r>
    </w:p>
    <w:p w14:paraId="30F64459" w14:textId="77777777" w:rsidR="000F6443" w:rsidRDefault="000F6443" w:rsidP="000F6443">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Carnikavas novada domes 2011. gada 28. septembra noteikumi Nr. </w:t>
      </w:r>
      <w:r w:rsidRPr="000F6443">
        <w:rPr>
          <w:rFonts w:ascii="Times New Roman" w:eastAsia="Times New Roman" w:hAnsi="Times New Roman" w:cs="Times New Roman"/>
          <w:color w:val="00000A"/>
          <w:sz w:val="24"/>
          <w:szCs w:val="24"/>
        </w:rPr>
        <w:t>CND/INA/2011/53</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Datortehnikas lietošanas noteikumi</w:t>
      </w:r>
      <w:r>
        <w:rPr>
          <w:rFonts w:ascii="Times New Roman" w:eastAsia="Times New Roman" w:hAnsi="Times New Roman" w:cs="Times New Roman"/>
          <w:color w:val="00000A"/>
          <w:sz w:val="24"/>
          <w:szCs w:val="24"/>
        </w:rPr>
        <w:t>”;</w:t>
      </w:r>
    </w:p>
    <w:p w14:paraId="72A8E1EC" w14:textId="77777777" w:rsidR="000F6443" w:rsidRDefault="000F6443" w:rsidP="000F6443">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bookmarkStart w:id="10" w:name="_Hlk129014689"/>
      <w:r>
        <w:rPr>
          <w:rFonts w:ascii="Times New Roman" w:eastAsia="Times New Roman" w:hAnsi="Times New Roman" w:cs="Times New Roman"/>
          <w:color w:val="00000A"/>
          <w:sz w:val="24"/>
          <w:szCs w:val="24"/>
        </w:rPr>
        <w:t xml:space="preserve">Carnikavas novada domes 2018. gada 25. aprīļa noteikumi Nr. </w:t>
      </w:r>
      <w:r w:rsidRPr="000F6443">
        <w:rPr>
          <w:rFonts w:ascii="Times New Roman" w:eastAsia="Times New Roman" w:hAnsi="Times New Roman" w:cs="Times New Roman"/>
          <w:color w:val="00000A"/>
          <w:sz w:val="24"/>
          <w:szCs w:val="24"/>
        </w:rPr>
        <w:t>INA/2018/16</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Informācijas sistēmu drošības un lietošanas noteikumi</w:t>
      </w:r>
      <w:r>
        <w:rPr>
          <w:rFonts w:ascii="Times New Roman" w:eastAsia="Times New Roman" w:hAnsi="Times New Roman" w:cs="Times New Roman"/>
          <w:color w:val="00000A"/>
          <w:sz w:val="24"/>
          <w:szCs w:val="24"/>
        </w:rPr>
        <w:t>”;</w:t>
      </w:r>
    </w:p>
    <w:p w14:paraId="53F00189" w14:textId="77777777" w:rsidR="000F6443" w:rsidRDefault="000F6443" w:rsidP="000F6443">
      <w:pPr>
        <w:numPr>
          <w:ilvl w:val="1"/>
          <w:numId w:val="1"/>
        </w:numPr>
        <w:spacing w:before="120" w:after="0" w:line="240" w:lineRule="auto"/>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Ādažu novada domes </w:t>
      </w:r>
      <w:r w:rsidRPr="000F6443">
        <w:rPr>
          <w:rFonts w:ascii="Times New Roman" w:eastAsia="Times New Roman" w:hAnsi="Times New Roman" w:cs="Times New Roman"/>
          <w:color w:val="00000A"/>
          <w:sz w:val="24"/>
          <w:szCs w:val="24"/>
        </w:rPr>
        <w:t>2020.</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gada 22.</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septembra noteikumi Nr.</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13 “Informācijas sistēmu lietošanas noteikumi”</w:t>
      </w:r>
      <w:r>
        <w:rPr>
          <w:rFonts w:ascii="Times New Roman" w:eastAsia="Times New Roman" w:hAnsi="Times New Roman" w:cs="Times New Roman"/>
          <w:color w:val="00000A"/>
          <w:sz w:val="24"/>
          <w:szCs w:val="24"/>
        </w:rPr>
        <w:t>.</w:t>
      </w:r>
    </w:p>
    <w:bookmarkEnd w:id="10"/>
    <w:p w14:paraId="430EAA60" w14:textId="77777777" w:rsidR="002834CA" w:rsidRPr="00BE02F2" w:rsidRDefault="002834CA" w:rsidP="00475981">
      <w:pPr>
        <w:spacing w:before="120" w:after="0" w:line="240" w:lineRule="auto"/>
        <w:jc w:val="both"/>
        <w:rPr>
          <w:rFonts w:ascii="Times New Roman" w:hAnsi="Times New Roman" w:cs="Times New Roman"/>
          <w:sz w:val="24"/>
          <w:szCs w:val="24"/>
        </w:rPr>
      </w:pPr>
    </w:p>
    <w:p w14:paraId="24AB0D8D" w14:textId="77777777" w:rsidR="002834CA" w:rsidRPr="00BE02F2" w:rsidRDefault="002834CA" w:rsidP="00BE02F2">
      <w:pPr>
        <w:tabs>
          <w:tab w:val="right" w:pos="9072"/>
        </w:tabs>
        <w:spacing w:before="120" w:after="0" w:line="240" w:lineRule="auto"/>
        <w:jc w:val="both"/>
        <w:rPr>
          <w:rFonts w:ascii="Times New Roman" w:hAnsi="Times New Roman" w:cs="Times New Roman"/>
          <w:sz w:val="24"/>
          <w:szCs w:val="24"/>
        </w:rPr>
      </w:pPr>
      <w:r w:rsidRPr="00BE02F2">
        <w:rPr>
          <w:rFonts w:ascii="Times New Roman" w:hAnsi="Times New Roman" w:cs="Times New Roman"/>
          <w:sz w:val="24"/>
          <w:szCs w:val="24"/>
        </w:rPr>
        <w:t>Pašvaldības domes priekšsēdētāja</w:t>
      </w:r>
      <w:r w:rsidRPr="00BE02F2">
        <w:rPr>
          <w:rFonts w:ascii="Times New Roman" w:hAnsi="Times New Roman" w:cs="Times New Roman"/>
          <w:sz w:val="24"/>
          <w:szCs w:val="24"/>
        </w:rPr>
        <w:tab/>
      </w:r>
      <w:proofErr w:type="spellStart"/>
      <w:r w:rsidRPr="00BE02F2">
        <w:rPr>
          <w:rFonts w:ascii="Times New Roman" w:hAnsi="Times New Roman" w:cs="Times New Roman"/>
          <w:sz w:val="24"/>
          <w:szCs w:val="24"/>
        </w:rPr>
        <w:t>K.Miķelsone</w:t>
      </w:r>
      <w:proofErr w:type="spellEnd"/>
    </w:p>
    <w:p w14:paraId="37A5A300" w14:textId="77777777" w:rsidR="00475981" w:rsidRPr="00475981" w:rsidRDefault="00475981" w:rsidP="00475981">
      <w:bookmarkStart w:id="11" w:name="_Toc128492102"/>
    </w:p>
    <w:p w14:paraId="5B6C5319" w14:textId="22659D95" w:rsidR="001F1823" w:rsidRPr="006729B5" w:rsidRDefault="00475981" w:rsidP="001F1823">
      <w:pPr>
        <w:tabs>
          <w:tab w:val="right" w:pos="9072"/>
        </w:tabs>
        <w:spacing w:before="120"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Sadale: </w:t>
      </w:r>
      <w:r w:rsidR="001F1823" w:rsidRPr="006729B5">
        <w:rPr>
          <w:rFonts w:ascii="Times New Roman" w:hAnsi="Times New Roman" w:cs="Times New Roman"/>
          <w:i/>
          <w:iCs/>
          <w:sz w:val="24"/>
          <w:szCs w:val="24"/>
        </w:rPr>
        <w:t xml:space="preserve">@ ITN, </w:t>
      </w:r>
      <w:r>
        <w:rPr>
          <w:rFonts w:ascii="Times New Roman" w:hAnsi="Times New Roman" w:cs="Times New Roman"/>
          <w:i/>
          <w:iCs/>
          <w:sz w:val="24"/>
          <w:szCs w:val="24"/>
        </w:rPr>
        <w:t xml:space="preserve">PSN, </w:t>
      </w:r>
      <w:r w:rsidR="001F1823" w:rsidRPr="006729B5">
        <w:rPr>
          <w:rFonts w:ascii="Times New Roman" w:hAnsi="Times New Roman" w:cs="Times New Roman"/>
          <w:i/>
          <w:iCs/>
          <w:sz w:val="24"/>
          <w:szCs w:val="24"/>
        </w:rPr>
        <w:t>I</w:t>
      </w:r>
      <w:r>
        <w:rPr>
          <w:rFonts w:ascii="Times New Roman" w:hAnsi="Times New Roman" w:cs="Times New Roman"/>
          <w:i/>
          <w:iCs/>
          <w:sz w:val="24"/>
          <w:szCs w:val="24"/>
        </w:rPr>
        <w:t>DR</w:t>
      </w:r>
      <w:r w:rsidR="001F1823" w:rsidRPr="006729B5">
        <w:rPr>
          <w:rFonts w:ascii="Times New Roman" w:hAnsi="Times New Roman" w:cs="Times New Roman"/>
          <w:i/>
          <w:iCs/>
          <w:sz w:val="24"/>
          <w:szCs w:val="24"/>
        </w:rPr>
        <w:t>,</w:t>
      </w:r>
    </w:p>
    <w:p w14:paraId="5133AA8C" w14:textId="6A32AE85" w:rsidR="00FB362B" w:rsidRDefault="00FB362B" w:rsidP="001F1823">
      <w:pPr>
        <w:pStyle w:val="Subtitle"/>
        <w:spacing w:before="60" w:line="240" w:lineRule="auto"/>
        <w:jc w:val="left"/>
        <w:rPr>
          <w:rFonts w:cs="Times New Roman"/>
        </w:rPr>
      </w:pPr>
      <w:r>
        <w:rPr>
          <w:rFonts w:cs="Times New Roman"/>
        </w:rPr>
        <w:br w:type="page"/>
      </w:r>
    </w:p>
    <w:bookmarkEnd w:id="11"/>
    <w:p w14:paraId="46228BE9" w14:textId="77777777" w:rsidR="002D6450" w:rsidRPr="00475981" w:rsidRDefault="003B0398" w:rsidP="003B0398">
      <w:pPr>
        <w:pStyle w:val="Subtitle"/>
        <w:spacing w:before="0" w:after="0" w:line="240" w:lineRule="auto"/>
        <w:jc w:val="right"/>
        <w:rPr>
          <w:rFonts w:cs="Times New Roman"/>
          <w:szCs w:val="24"/>
        </w:rPr>
      </w:pPr>
      <w:r w:rsidRPr="00475981">
        <w:rPr>
          <w:rFonts w:cs="Times New Roman"/>
          <w:szCs w:val="24"/>
        </w:rPr>
        <w:lastRenderedPageBreak/>
        <w:t>1.pielikums</w:t>
      </w:r>
    </w:p>
    <w:p w14:paraId="365E3553" w14:textId="77777777" w:rsidR="002D6450" w:rsidRPr="00475981" w:rsidRDefault="003B0398" w:rsidP="003B0398">
      <w:pPr>
        <w:spacing w:after="0" w:line="240" w:lineRule="auto"/>
        <w:jc w:val="right"/>
        <w:rPr>
          <w:rFonts w:ascii="Times New Roman" w:hAnsi="Times New Roman" w:cs="Times New Roman"/>
          <w:sz w:val="24"/>
          <w:szCs w:val="24"/>
        </w:rPr>
      </w:pPr>
      <w:r w:rsidRPr="00475981">
        <w:rPr>
          <w:rFonts w:ascii="Times New Roman" w:hAnsi="Times New Roman" w:cs="Times New Roman"/>
          <w:sz w:val="24"/>
          <w:szCs w:val="24"/>
        </w:rPr>
        <w:t>Ādažu novada pašvaldības</w:t>
      </w:r>
    </w:p>
    <w:p w14:paraId="57307629" w14:textId="456F9870" w:rsidR="003B0398" w:rsidRPr="00475981" w:rsidRDefault="00475981" w:rsidP="003B03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22.03.</w:t>
      </w:r>
      <w:r w:rsidR="003B0398" w:rsidRPr="00475981">
        <w:rPr>
          <w:rFonts w:ascii="Times New Roman" w:hAnsi="Times New Roman" w:cs="Times New Roman"/>
          <w:sz w:val="24"/>
          <w:szCs w:val="24"/>
        </w:rPr>
        <w:t xml:space="preserve">2023. noteikumiem Nr. </w:t>
      </w:r>
      <w:r w:rsidR="003B0398" w:rsidRPr="00475981">
        <w:rPr>
          <w:rFonts w:ascii="Times New Roman" w:hAnsi="Times New Roman" w:cs="Times New Roman"/>
          <w:sz w:val="24"/>
          <w:szCs w:val="24"/>
          <w:highlight w:val="yellow"/>
        </w:rPr>
        <w:t>XXX</w:t>
      </w:r>
    </w:p>
    <w:p w14:paraId="2BA62BB4" w14:textId="77777777" w:rsidR="00304E3D" w:rsidRDefault="00304E3D" w:rsidP="003B0398">
      <w:pPr>
        <w:spacing w:after="0" w:line="240" w:lineRule="auto"/>
        <w:jc w:val="right"/>
        <w:rPr>
          <w:rFonts w:ascii="Times New Roman" w:hAnsi="Times New Roman" w:cs="Times New Roman"/>
        </w:rPr>
      </w:pPr>
    </w:p>
    <w:p w14:paraId="7931E7E5" w14:textId="77777777" w:rsidR="002D6450" w:rsidRPr="007A0C83" w:rsidRDefault="002D6450" w:rsidP="002D6450">
      <w:pPr>
        <w:spacing w:before="60" w:after="60" w:line="240" w:lineRule="auto"/>
        <w:jc w:val="right"/>
        <w:rPr>
          <w:rFonts w:ascii="Times New Roman" w:hAnsi="Times New Roman" w:cs="Times New Roman"/>
        </w:rPr>
      </w:pPr>
    </w:p>
    <w:p w14:paraId="0A9A36B4" w14:textId="77777777" w:rsidR="0041494C" w:rsidRDefault="0041494C" w:rsidP="0041494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Ādažu novada pašvaldības izpilddirektoram</w:t>
      </w:r>
    </w:p>
    <w:p w14:paraId="59314A44" w14:textId="77777777" w:rsidR="0041494C" w:rsidRDefault="0041494C" w:rsidP="0041494C">
      <w:pPr>
        <w:spacing w:after="0" w:line="240" w:lineRule="auto"/>
        <w:jc w:val="right"/>
        <w:rPr>
          <w:rFonts w:ascii="Times New Roman" w:eastAsia="Times New Roman" w:hAnsi="Times New Roman" w:cs="Times New Roman"/>
          <w:sz w:val="24"/>
          <w:szCs w:val="24"/>
          <w:lang w:eastAsia="lv-LV"/>
        </w:rPr>
      </w:pPr>
    </w:p>
    <w:p w14:paraId="52FAF95B" w14:textId="77777777" w:rsidR="0041494C" w:rsidRDefault="0041494C" w:rsidP="001D41EF">
      <w:pPr>
        <w:spacing w:after="0" w:line="240" w:lineRule="auto"/>
        <w:rPr>
          <w:rFonts w:ascii="Times New Roman" w:eastAsia="Times New Roman" w:hAnsi="Times New Roman" w:cs="Times New Roman"/>
          <w:sz w:val="24"/>
          <w:szCs w:val="24"/>
          <w:lang w:eastAsia="lv-LV"/>
        </w:rPr>
      </w:pPr>
    </w:p>
    <w:p w14:paraId="013CEC0F" w14:textId="77777777" w:rsidR="0041494C" w:rsidRPr="003B0398" w:rsidRDefault="00FB362B" w:rsidP="003B0398">
      <w:pPr>
        <w:pStyle w:val="Heading1"/>
        <w:spacing w:before="0"/>
        <w:rPr>
          <w:rFonts w:eastAsia="Times New Roman"/>
          <w:lang w:eastAsia="lv-LV"/>
        </w:rPr>
      </w:pPr>
      <w:bookmarkStart w:id="12" w:name="_Toc128654643"/>
      <w:r>
        <w:rPr>
          <w:rFonts w:eastAsia="Times New Roman"/>
          <w:lang w:eastAsia="lv-LV"/>
        </w:rPr>
        <w:t>I</w:t>
      </w:r>
      <w:r w:rsidR="0041494C">
        <w:rPr>
          <w:rFonts w:eastAsia="Times New Roman"/>
          <w:lang w:eastAsia="lv-LV"/>
        </w:rPr>
        <w:t>esniegums</w:t>
      </w:r>
      <w:bookmarkEnd w:id="12"/>
      <w:r>
        <w:rPr>
          <w:rFonts w:eastAsia="Times New Roman"/>
          <w:lang w:eastAsia="lv-LV"/>
        </w:rPr>
        <w:t xml:space="preserve"> </w:t>
      </w:r>
      <w:bookmarkStart w:id="13" w:name="_Toc128654644"/>
      <w:r>
        <w:rPr>
          <w:rFonts w:eastAsia="Times New Roman"/>
          <w:lang w:eastAsia="lv-LV"/>
        </w:rPr>
        <w:t>tehnisko resursu un IS lietotāja tiesību piešķiršanai</w:t>
      </w:r>
      <w:bookmarkEnd w:id="13"/>
      <w:r w:rsidR="001D41EF" w:rsidRPr="001D41EF">
        <w:rPr>
          <w:rFonts w:eastAsia="Times New Roman"/>
          <w:lang w:eastAsia="lv-LV"/>
        </w:rPr>
        <w:br/>
      </w:r>
    </w:p>
    <w:p w14:paraId="1938A051" w14:textId="77777777" w:rsidR="0041494C" w:rsidRPr="0041494C" w:rsidRDefault="001D41EF" w:rsidP="001D41EF">
      <w:pPr>
        <w:spacing w:after="0" w:line="240" w:lineRule="auto"/>
        <w:rPr>
          <w:rFonts w:ascii="Times New Roman" w:eastAsia="Times New Roman" w:hAnsi="Times New Roman" w:cs="Times New Roman"/>
          <w:b/>
          <w:sz w:val="24"/>
          <w:szCs w:val="24"/>
          <w:lang w:eastAsia="lv-LV"/>
        </w:rPr>
      </w:pPr>
      <w:r w:rsidRPr="0041494C">
        <w:rPr>
          <w:rFonts w:ascii="Times New Roman" w:eastAsia="Times New Roman" w:hAnsi="Times New Roman" w:cs="Times New Roman"/>
          <w:b/>
          <w:sz w:val="24"/>
          <w:szCs w:val="24"/>
          <w:lang w:eastAsia="lv-LV"/>
        </w:rPr>
        <w:t>Lūdzu piešķirt</w:t>
      </w:r>
      <w:r w:rsidR="0041494C" w:rsidRPr="0041494C">
        <w:rPr>
          <w:rFonts w:ascii="Times New Roman" w:eastAsia="Times New Roman" w:hAnsi="Times New Roman" w:cs="Times New Roman"/>
          <w:b/>
          <w:sz w:val="24"/>
          <w:szCs w:val="24"/>
          <w:lang w:eastAsia="lv-LV"/>
        </w:rPr>
        <w:t xml:space="preserve"> </w:t>
      </w:r>
    </w:p>
    <w:p w14:paraId="2C6B04FE" w14:textId="77777777" w:rsidR="0041494C" w:rsidRPr="0041494C" w:rsidRDefault="0041494C" w:rsidP="001D41EF">
      <w:pPr>
        <w:spacing w:after="0" w:line="240" w:lineRule="auto"/>
        <w:rPr>
          <w:rFonts w:ascii="Times New Roman" w:eastAsia="Times New Roman" w:hAnsi="Times New Roman" w:cs="Times New Roman"/>
          <w:b/>
          <w:sz w:val="28"/>
          <w:szCs w:val="28"/>
          <w:lang w:eastAsia="lv-LV"/>
        </w:rPr>
      </w:pPr>
    </w:p>
    <w:p w14:paraId="20AB40C8" w14:textId="77777777" w:rsidR="0041494C" w:rsidRPr="003B0398" w:rsidRDefault="0041494C" w:rsidP="00AB19F9">
      <w:pPr>
        <w:spacing w:before="120" w:after="0" w:line="480" w:lineRule="auto"/>
        <w:rPr>
          <w:rFonts w:ascii="Times New Roman" w:eastAsia="Times New Roman" w:hAnsi="Times New Roman" w:cs="Times New Roman"/>
          <w:sz w:val="24"/>
          <w:szCs w:val="24"/>
          <w:lang w:eastAsia="lv-LV"/>
        </w:rPr>
      </w:pPr>
      <w:r w:rsidRPr="0041494C">
        <w:rPr>
          <w:rFonts w:ascii="Times New Roman" w:eastAsia="Times New Roman" w:hAnsi="Times New Roman" w:cs="Times New Roman"/>
          <w:sz w:val="24"/>
          <w:szCs w:val="24"/>
          <w:lang w:eastAsia="lv-LV"/>
        </w:rPr>
        <w:t>Vārds, Uzvārds____________________________________________</w:t>
      </w:r>
      <w:r w:rsidR="003B0398">
        <w:rPr>
          <w:rFonts w:ascii="Times New Roman" w:eastAsia="Times New Roman" w:hAnsi="Times New Roman" w:cs="Times New Roman"/>
          <w:sz w:val="24"/>
          <w:szCs w:val="24"/>
          <w:lang w:eastAsia="lv-LV"/>
        </w:rPr>
        <w:t>___________</w:t>
      </w:r>
      <w:r w:rsidRPr="0041494C">
        <w:rPr>
          <w:rFonts w:ascii="Times New Roman" w:eastAsia="Times New Roman" w:hAnsi="Times New Roman" w:cs="Times New Roman"/>
          <w:sz w:val="24"/>
          <w:szCs w:val="24"/>
          <w:lang w:eastAsia="lv-LV"/>
        </w:rPr>
        <w:t>______</w:t>
      </w:r>
      <w:r w:rsidRPr="0041494C">
        <w:rPr>
          <w:rFonts w:ascii="Times New Roman" w:eastAsia="Times New Roman" w:hAnsi="Times New Roman" w:cs="Times New Roman"/>
          <w:sz w:val="24"/>
          <w:szCs w:val="24"/>
          <w:lang w:eastAsia="lv-LV"/>
        </w:rPr>
        <w:br/>
        <w:t>Struktūrvienība_____________</w:t>
      </w:r>
      <w:r w:rsidR="003B0398">
        <w:rPr>
          <w:rFonts w:ascii="Times New Roman" w:eastAsia="Times New Roman" w:hAnsi="Times New Roman" w:cs="Times New Roman"/>
          <w:sz w:val="24"/>
          <w:szCs w:val="24"/>
          <w:lang w:eastAsia="lv-LV"/>
        </w:rPr>
        <w:t>___________</w:t>
      </w:r>
      <w:r w:rsidRPr="0041494C">
        <w:rPr>
          <w:rFonts w:ascii="Times New Roman" w:eastAsia="Times New Roman" w:hAnsi="Times New Roman" w:cs="Times New Roman"/>
          <w:sz w:val="24"/>
          <w:szCs w:val="24"/>
          <w:lang w:eastAsia="lv-LV"/>
        </w:rPr>
        <w:t>_____________________________________</w:t>
      </w:r>
      <w:r w:rsidRPr="0041494C">
        <w:rPr>
          <w:rFonts w:ascii="Times New Roman" w:eastAsia="Times New Roman" w:hAnsi="Times New Roman" w:cs="Times New Roman"/>
          <w:sz w:val="24"/>
          <w:szCs w:val="24"/>
          <w:lang w:eastAsia="lv-LV"/>
        </w:rPr>
        <w:br/>
        <w:t>Amats_____________________</w:t>
      </w:r>
      <w:r w:rsidR="003B0398">
        <w:rPr>
          <w:rFonts w:ascii="Times New Roman" w:eastAsia="Times New Roman" w:hAnsi="Times New Roman" w:cs="Times New Roman"/>
          <w:sz w:val="24"/>
          <w:szCs w:val="24"/>
          <w:lang w:eastAsia="lv-LV"/>
        </w:rPr>
        <w:t>___________</w:t>
      </w:r>
      <w:r w:rsidRPr="0041494C">
        <w:rPr>
          <w:rFonts w:ascii="Times New Roman" w:eastAsia="Times New Roman" w:hAnsi="Times New Roman" w:cs="Times New Roman"/>
          <w:sz w:val="24"/>
          <w:szCs w:val="24"/>
          <w:lang w:eastAsia="lv-LV"/>
        </w:rPr>
        <w:t>____________________________________</w:t>
      </w:r>
      <w:r w:rsidRPr="0041494C">
        <w:rPr>
          <w:rFonts w:ascii="Times New Roman" w:eastAsia="Times New Roman" w:hAnsi="Times New Roman" w:cs="Times New Roman"/>
          <w:sz w:val="24"/>
          <w:szCs w:val="24"/>
          <w:lang w:eastAsia="lv-LV"/>
        </w:rPr>
        <w:br/>
        <w:t>Telefona numurs</w:t>
      </w:r>
      <w:r w:rsidRPr="0041494C">
        <w:rPr>
          <w:rFonts w:ascii="Times New Roman" w:eastAsia="Times New Roman" w:hAnsi="Times New Roman" w:cs="Times New Roman"/>
          <w:sz w:val="25"/>
          <w:szCs w:val="25"/>
          <w:lang w:eastAsia="lv-LV"/>
        </w:rPr>
        <w:t>____________</w:t>
      </w:r>
      <w:r w:rsidR="003B0398">
        <w:rPr>
          <w:rFonts w:ascii="Times New Roman" w:eastAsia="Times New Roman" w:hAnsi="Times New Roman" w:cs="Times New Roman"/>
          <w:sz w:val="25"/>
          <w:szCs w:val="25"/>
          <w:lang w:eastAsia="lv-LV"/>
        </w:rPr>
        <w:t>__________</w:t>
      </w:r>
      <w:r w:rsidRPr="0041494C">
        <w:rPr>
          <w:rFonts w:ascii="Times New Roman" w:eastAsia="Times New Roman" w:hAnsi="Times New Roman" w:cs="Times New Roman"/>
          <w:sz w:val="25"/>
          <w:szCs w:val="25"/>
          <w:lang w:eastAsia="lv-LV"/>
        </w:rPr>
        <w:t>___________________________________</w:t>
      </w:r>
    </w:p>
    <w:p w14:paraId="64E0F2D6" w14:textId="77777777" w:rsidR="0041494C" w:rsidRDefault="0041494C" w:rsidP="00AB19F9">
      <w:pPr>
        <w:spacing w:before="240" w:after="0" w:line="240" w:lineRule="auto"/>
        <w:rPr>
          <w:rFonts w:ascii="Arial" w:eastAsia="Times New Roman" w:hAnsi="Arial" w:cs="Arial"/>
          <w:sz w:val="28"/>
          <w:szCs w:val="28"/>
          <w:lang w:eastAsia="lv-LV"/>
        </w:rPr>
      </w:pPr>
      <w:r w:rsidRPr="0041494C">
        <w:rPr>
          <w:rFonts w:ascii="Times New Roman" w:eastAsia="Times New Roman" w:hAnsi="Times New Roman" w:cs="Times New Roman"/>
          <w:b/>
          <w:sz w:val="24"/>
          <w:szCs w:val="24"/>
          <w:lang w:eastAsia="lv-LV"/>
        </w:rPr>
        <w:t>tehniskos resursus:</w:t>
      </w:r>
    </w:p>
    <w:p w14:paraId="24D0EA73" w14:textId="77777777" w:rsidR="0041494C" w:rsidRPr="003B0398" w:rsidRDefault="0041494C"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w:t>
      </w:r>
      <w:r w:rsidR="003B0398" w:rsidRPr="003B0398">
        <w:rPr>
          <w:rFonts w:ascii="Arial" w:eastAsia="Times New Roman" w:hAnsi="Arial" w:cs="Arial"/>
          <w:sz w:val="28"/>
          <w:szCs w:val="28"/>
          <w:lang w:eastAsia="lv-LV"/>
        </w:rPr>
        <w:t>____________________________</w:t>
      </w:r>
      <w:r w:rsidRPr="003B0398">
        <w:rPr>
          <w:rFonts w:ascii="Arial" w:eastAsia="Times New Roman" w:hAnsi="Arial" w:cs="Arial"/>
          <w:sz w:val="28"/>
          <w:szCs w:val="28"/>
          <w:lang w:eastAsia="lv-LV"/>
        </w:rPr>
        <w:t>_____________</w:t>
      </w:r>
    </w:p>
    <w:p w14:paraId="7DBF12BE" w14:textId="77777777" w:rsidR="0041494C" w:rsidRPr="003B0398" w:rsidRDefault="0041494C"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w:t>
      </w:r>
      <w:r w:rsidR="003B0398" w:rsidRPr="003B0398">
        <w:rPr>
          <w:rFonts w:ascii="Arial" w:eastAsia="Times New Roman" w:hAnsi="Arial" w:cs="Arial"/>
          <w:sz w:val="28"/>
          <w:szCs w:val="28"/>
          <w:lang w:eastAsia="lv-LV"/>
        </w:rPr>
        <w:t>____________________________</w:t>
      </w:r>
      <w:r w:rsidRPr="003B0398">
        <w:rPr>
          <w:rFonts w:ascii="Arial" w:eastAsia="Times New Roman" w:hAnsi="Arial" w:cs="Arial"/>
          <w:sz w:val="28"/>
          <w:szCs w:val="28"/>
          <w:lang w:eastAsia="lv-LV"/>
        </w:rPr>
        <w:t>__________</w:t>
      </w:r>
    </w:p>
    <w:p w14:paraId="263F027A" w14:textId="77777777" w:rsidR="0041494C" w:rsidRPr="003B0398" w:rsidRDefault="0041494C"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w:t>
      </w:r>
      <w:r w:rsidR="003B0398" w:rsidRPr="003B0398">
        <w:rPr>
          <w:rFonts w:ascii="Arial" w:eastAsia="Times New Roman" w:hAnsi="Arial" w:cs="Arial"/>
          <w:sz w:val="28"/>
          <w:szCs w:val="28"/>
          <w:lang w:eastAsia="lv-LV"/>
        </w:rPr>
        <w:t>____________________________</w:t>
      </w:r>
      <w:r w:rsidRPr="003B0398">
        <w:rPr>
          <w:rFonts w:ascii="Arial" w:eastAsia="Times New Roman" w:hAnsi="Arial" w:cs="Arial"/>
          <w:sz w:val="28"/>
          <w:szCs w:val="28"/>
          <w:lang w:eastAsia="lv-LV"/>
        </w:rPr>
        <w:t>__________________</w:t>
      </w:r>
    </w:p>
    <w:p w14:paraId="5A4EDB1C" w14:textId="77777777" w:rsidR="0041494C" w:rsidRPr="003B0398" w:rsidRDefault="0041494C"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w:t>
      </w:r>
      <w:r w:rsidR="003B0398" w:rsidRPr="003B0398">
        <w:rPr>
          <w:rFonts w:ascii="Arial" w:eastAsia="Times New Roman" w:hAnsi="Arial" w:cs="Arial"/>
          <w:sz w:val="28"/>
          <w:szCs w:val="28"/>
          <w:lang w:eastAsia="lv-LV"/>
        </w:rPr>
        <w:t>____________________________</w:t>
      </w:r>
      <w:r w:rsidRPr="003B0398">
        <w:rPr>
          <w:rFonts w:ascii="Arial" w:eastAsia="Times New Roman" w:hAnsi="Arial" w:cs="Arial"/>
          <w:sz w:val="28"/>
          <w:szCs w:val="28"/>
          <w:lang w:eastAsia="lv-LV"/>
        </w:rPr>
        <w:t>______________</w:t>
      </w:r>
    </w:p>
    <w:p w14:paraId="1E38A461" w14:textId="77777777" w:rsidR="0041494C" w:rsidRPr="003B0398" w:rsidRDefault="0041494C"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w:t>
      </w:r>
      <w:r w:rsidR="003B0398" w:rsidRPr="003B0398">
        <w:rPr>
          <w:rFonts w:ascii="Arial" w:eastAsia="Times New Roman" w:hAnsi="Arial" w:cs="Arial"/>
          <w:sz w:val="28"/>
          <w:szCs w:val="28"/>
          <w:lang w:eastAsia="lv-LV"/>
        </w:rPr>
        <w:t>____________________________</w:t>
      </w:r>
      <w:r w:rsidRPr="003B0398">
        <w:rPr>
          <w:rFonts w:ascii="Arial" w:eastAsia="Times New Roman" w:hAnsi="Arial" w:cs="Arial"/>
          <w:sz w:val="28"/>
          <w:szCs w:val="28"/>
          <w:lang w:eastAsia="lv-LV"/>
        </w:rPr>
        <w:t>____________</w:t>
      </w:r>
    </w:p>
    <w:p w14:paraId="7E06E398" w14:textId="77777777" w:rsidR="0041494C" w:rsidRPr="003B0398" w:rsidRDefault="0041494C"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w:t>
      </w:r>
      <w:r w:rsidR="003B0398" w:rsidRPr="003B0398">
        <w:rPr>
          <w:rFonts w:ascii="Arial" w:eastAsia="Times New Roman" w:hAnsi="Arial" w:cs="Arial"/>
          <w:sz w:val="28"/>
          <w:szCs w:val="28"/>
          <w:lang w:eastAsia="lv-LV"/>
        </w:rPr>
        <w:t>____________________________</w:t>
      </w:r>
      <w:r w:rsidRPr="003B0398">
        <w:rPr>
          <w:rFonts w:ascii="Arial" w:eastAsia="Times New Roman" w:hAnsi="Arial" w:cs="Arial"/>
          <w:sz w:val="28"/>
          <w:szCs w:val="28"/>
          <w:lang w:eastAsia="lv-LV"/>
        </w:rPr>
        <w:t>__________</w:t>
      </w:r>
    </w:p>
    <w:p w14:paraId="69562D8F" w14:textId="77777777" w:rsidR="0041494C" w:rsidRDefault="0041494C" w:rsidP="0041494C">
      <w:pPr>
        <w:spacing w:after="0" w:line="240" w:lineRule="auto"/>
        <w:rPr>
          <w:rFonts w:ascii="Arial" w:eastAsia="Times New Roman" w:hAnsi="Arial" w:cs="Arial"/>
          <w:sz w:val="28"/>
          <w:szCs w:val="28"/>
          <w:lang w:eastAsia="lv-LV"/>
        </w:rPr>
      </w:pPr>
    </w:p>
    <w:p w14:paraId="2A1EC428" w14:textId="77777777" w:rsidR="0041494C" w:rsidRDefault="0041494C" w:rsidP="003B0398">
      <w:pPr>
        <w:spacing w:after="0" w:line="240" w:lineRule="auto"/>
        <w:rPr>
          <w:rFonts w:ascii="Arial" w:eastAsia="Times New Roman" w:hAnsi="Arial" w:cs="Arial"/>
          <w:sz w:val="28"/>
          <w:szCs w:val="28"/>
          <w:lang w:eastAsia="lv-LV"/>
        </w:rPr>
      </w:pPr>
      <w:r>
        <w:rPr>
          <w:rFonts w:ascii="Arial" w:eastAsia="Times New Roman" w:hAnsi="Arial" w:cs="Arial"/>
          <w:sz w:val="28"/>
          <w:szCs w:val="28"/>
          <w:lang w:eastAsia="lv-LV"/>
        </w:rPr>
        <w:t xml:space="preserve"> </w:t>
      </w:r>
      <w:r w:rsidRPr="0041494C">
        <w:rPr>
          <w:rFonts w:ascii="Times New Roman" w:eastAsia="Times New Roman" w:hAnsi="Times New Roman" w:cs="Times New Roman"/>
          <w:b/>
          <w:sz w:val="24"/>
          <w:szCs w:val="24"/>
          <w:lang w:eastAsia="lv-LV"/>
        </w:rPr>
        <w:t>e-pasta adresi,</w:t>
      </w:r>
      <w:r w:rsidR="001D41EF" w:rsidRPr="0041494C">
        <w:rPr>
          <w:rFonts w:ascii="Times New Roman" w:eastAsia="Times New Roman" w:hAnsi="Times New Roman" w:cs="Times New Roman"/>
          <w:b/>
          <w:sz w:val="24"/>
          <w:szCs w:val="24"/>
          <w:lang w:eastAsia="lv-LV"/>
        </w:rPr>
        <w:t xml:space="preserve"> pieeju</w:t>
      </w:r>
      <w:r w:rsidRPr="0041494C">
        <w:rPr>
          <w:rFonts w:ascii="Times New Roman" w:eastAsia="Times New Roman" w:hAnsi="Times New Roman" w:cs="Times New Roman"/>
          <w:b/>
          <w:sz w:val="24"/>
          <w:szCs w:val="24"/>
          <w:lang w:eastAsia="lv-LV"/>
        </w:rPr>
        <w:t xml:space="preserve"> un IS lietotāja tiesības</w:t>
      </w:r>
      <w:r w:rsidR="001D41EF" w:rsidRPr="0041494C">
        <w:rPr>
          <w:rFonts w:ascii="Times New Roman" w:eastAsia="Times New Roman" w:hAnsi="Times New Roman" w:cs="Times New Roman"/>
          <w:b/>
          <w:sz w:val="24"/>
          <w:szCs w:val="24"/>
          <w:lang w:eastAsia="lv-LV"/>
        </w:rPr>
        <w:t xml:space="preserve"> </w:t>
      </w:r>
      <w:r w:rsidR="003B0398">
        <w:rPr>
          <w:rFonts w:ascii="Times New Roman" w:eastAsia="Times New Roman" w:hAnsi="Times New Roman" w:cs="Times New Roman"/>
          <w:b/>
          <w:sz w:val="24"/>
          <w:szCs w:val="24"/>
          <w:lang w:eastAsia="lv-LV"/>
        </w:rPr>
        <w:t>šādām</w:t>
      </w:r>
      <w:r w:rsidR="001D41EF" w:rsidRPr="0041494C">
        <w:rPr>
          <w:rFonts w:ascii="Times New Roman" w:eastAsia="Times New Roman" w:hAnsi="Times New Roman" w:cs="Times New Roman"/>
          <w:b/>
          <w:sz w:val="24"/>
          <w:szCs w:val="24"/>
          <w:lang w:eastAsia="lv-LV"/>
        </w:rPr>
        <w:t xml:space="preserve"> informācijas sistēmām</w:t>
      </w:r>
      <w:r>
        <w:rPr>
          <w:rFonts w:ascii="Times New Roman" w:eastAsia="Times New Roman" w:hAnsi="Times New Roman" w:cs="Times New Roman"/>
          <w:b/>
          <w:sz w:val="24"/>
          <w:szCs w:val="24"/>
          <w:lang w:eastAsia="lv-LV"/>
        </w:rPr>
        <w:t>:</w:t>
      </w:r>
      <w:r w:rsidR="001D41EF" w:rsidRPr="001D41EF">
        <w:rPr>
          <w:rFonts w:ascii="Arial" w:eastAsia="Times New Roman" w:hAnsi="Arial" w:cs="Arial"/>
          <w:sz w:val="28"/>
          <w:szCs w:val="28"/>
          <w:lang w:eastAsia="lv-LV"/>
        </w:rPr>
        <w:t xml:space="preserve"> </w:t>
      </w:r>
    </w:p>
    <w:p w14:paraId="7957FA02" w14:textId="77777777" w:rsidR="003B0398" w:rsidRPr="003B0398" w:rsidRDefault="003B0398"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________________________________________________________</w:t>
      </w:r>
    </w:p>
    <w:p w14:paraId="3F1F29DE" w14:textId="77777777" w:rsidR="003B0398" w:rsidRPr="003B0398" w:rsidRDefault="003B0398"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________________________________________________________</w:t>
      </w:r>
    </w:p>
    <w:p w14:paraId="29960F54" w14:textId="77777777" w:rsidR="003B0398" w:rsidRPr="003B0398" w:rsidRDefault="003B0398"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________________________________________________________</w:t>
      </w:r>
    </w:p>
    <w:p w14:paraId="7CD6CFA5" w14:textId="77777777" w:rsidR="003B0398" w:rsidRPr="003B0398" w:rsidRDefault="003B0398"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________________________________________________________</w:t>
      </w:r>
    </w:p>
    <w:p w14:paraId="1DF57528" w14:textId="77777777" w:rsidR="003B0398" w:rsidRPr="003B0398" w:rsidRDefault="003B0398" w:rsidP="003B0398">
      <w:pPr>
        <w:spacing w:before="120" w:after="0" w:line="240" w:lineRule="auto"/>
        <w:rPr>
          <w:rFonts w:ascii="Arial" w:eastAsia="Times New Roman" w:hAnsi="Arial" w:cs="Arial"/>
          <w:sz w:val="28"/>
          <w:szCs w:val="28"/>
          <w:lang w:eastAsia="lv-LV"/>
        </w:rPr>
      </w:pPr>
      <w:r w:rsidRPr="003B0398">
        <w:rPr>
          <w:rFonts w:ascii="Arial" w:eastAsia="Times New Roman" w:hAnsi="Arial" w:cs="Arial"/>
          <w:sz w:val="28"/>
          <w:szCs w:val="28"/>
          <w:lang w:eastAsia="lv-LV"/>
        </w:rPr>
        <w:t>________________________________________________________</w:t>
      </w:r>
    </w:p>
    <w:p w14:paraId="6C9C3EEB" w14:textId="77777777" w:rsidR="0041494C" w:rsidRPr="0041494C" w:rsidRDefault="001D41EF" w:rsidP="0041494C">
      <w:pPr>
        <w:spacing w:after="0" w:line="240" w:lineRule="auto"/>
        <w:rPr>
          <w:rFonts w:ascii="Times New Roman" w:eastAsia="Times New Roman" w:hAnsi="Times New Roman" w:cs="Times New Roman"/>
          <w:sz w:val="24"/>
          <w:szCs w:val="24"/>
          <w:lang w:eastAsia="lv-LV"/>
        </w:rPr>
      </w:pPr>
      <w:r w:rsidRPr="001D41EF">
        <w:rPr>
          <w:rFonts w:ascii="Times New Roman" w:eastAsia="Times New Roman" w:hAnsi="Times New Roman" w:cs="Times New Roman"/>
          <w:sz w:val="24"/>
          <w:szCs w:val="24"/>
          <w:lang w:eastAsia="lv-LV"/>
        </w:rPr>
        <w:br/>
      </w:r>
      <w:r w:rsidR="0041494C" w:rsidRPr="0041494C">
        <w:rPr>
          <w:rFonts w:ascii="Times New Roman" w:eastAsia="Times New Roman" w:hAnsi="Times New Roman" w:cs="Times New Roman"/>
          <w:sz w:val="24"/>
          <w:szCs w:val="24"/>
          <w:lang w:eastAsia="lv-LV"/>
        </w:rPr>
        <w:t>S</w:t>
      </w:r>
      <w:r w:rsidRPr="0041494C">
        <w:rPr>
          <w:rFonts w:ascii="Times New Roman" w:eastAsia="Times New Roman" w:hAnsi="Times New Roman" w:cs="Times New Roman"/>
          <w:sz w:val="24"/>
          <w:szCs w:val="24"/>
          <w:lang w:eastAsia="lv-LV"/>
        </w:rPr>
        <w:t>truktūrvienības vadītājs</w:t>
      </w:r>
      <w:r w:rsidR="0041494C" w:rsidRPr="0041494C">
        <w:rPr>
          <w:rFonts w:ascii="Times New Roman" w:eastAsia="Times New Roman" w:hAnsi="Times New Roman" w:cs="Times New Roman"/>
          <w:sz w:val="24"/>
          <w:szCs w:val="24"/>
          <w:lang w:eastAsia="lv-LV"/>
        </w:rPr>
        <w:t xml:space="preserve"> (amats, vārds, uzvārds):</w:t>
      </w:r>
    </w:p>
    <w:p w14:paraId="4126B0D6" w14:textId="77777777" w:rsidR="0041494C" w:rsidRPr="0041494C" w:rsidRDefault="0041494C" w:rsidP="003B0398">
      <w:pPr>
        <w:spacing w:before="120" w:after="0" w:line="240" w:lineRule="auto"/>
        <w:rPr>
          <w:rFonts w:ascii="Times New Roman" w:eastAsia="Times New Roman" w:hAnsi="Times New Roman" w:cs="Times New Roman"/>
          <w:sz w:val="24"/>
          <w:szCs w:val="24"/>
          <w:lang w:eastAsia="lv-LV"/>
        </w:rPr>
      </w:pPr>
      <w:r w:rsidRPr="0041494C">
        <w:rPr>
          <w:rFonts w:ascii="Times New Roman" w:eastAsia="Times New Roman" w:hAnsi="Times New Roman" w:cs="Times New Roman"/>
          <w:sz w:val="24"/>
          <w:szCs w:val="24"/>
          <w:lang w:eastAsia="lv-LV"/>
        </w:rPr>
        <w:t>_______________________________________</w:t>
      </w:r>
      <w:r>
        <w:rPr>
          <w:rFonts w:ascii="Times New Roman" w:eastAsia="Times New Roman" w:hAnsi="Times New Roman" w:cs="Times New Roman"/>
          <w:sz w:val="24"/>
          <w:szCs w:val="24"/>
          <w:lang w:eastAsia="lv-LV"/>
        </w:rPr>
        <w:t>____________________________</w:t>
      </w:r>
    </w:p>
    <w:p w14:paraId="045AD823" w14:textId="77777777" w:rsidR="0041494C" w:rsidRDefault="001D41EF" w:rsidP="0041494C">
      <w:pPr>
        <w:spacing w:after="0" w:line="240" w:lineRule="auto"/>
        <w:rPr>
          <w:rFonts w:ascii="Times New Roman" w:eastAsia="Times New Roman" w:hAnsi="Times New Roman" w:cs="Times New Roman"/>
          <w:sz w:val="24"/>
          <w:szCs w:val="24"/>
          <w:lang w:eastAsia="lv-LV"/>
        </w:rPr>
      </w:pPr>
      <w:r w:rsidRPr="0041494C">
        <w:rPr>
          <w:rFonts w:ascii="Times New Roman" w:eastAsia="Times New Roman" w:hAnsi="Times New Roman" w:cs="Times New Roman"/>
          <w:sz w:val="24"/>
          <w:szCs w:val="24"/>
          <w:lang w:eastAsia="lv-LV"/>
        </w:rPr>
        <w:t xml:space="preserve"> </w:t>
      </w:r>
    </w:p>
    <w:p w14:paraId="2C227AC0" w14:textId="77777777" w:rsidR="003B0398" w:rsidRDefault="001D41EF" w:rsidP="003B0398">
      <w:pPr>
        <w:spacing w:after="0" w:line="240" w:lineRule="auto"/>
        <w:rPr>
          <w:rFonts w:ascii="Times New Roman" w:eastAsia="Times New Roman" w:hAnsi="Times New Roman" w:cs="Times New Roman"/>
          <w:sz w:val="24"/>
          <w:szCs w:val="24"/>
          <w:lang w:eastAsia="lv-LV"/>
        </w:rPr>
      </w:pPr>
      <w:r w:rsidRPr="0041494C">
        <w:rPr>
          <w:rFonts w:ascii="Times New Roman" w:eastAsia="Times New Roman" w:hAnsi="Times New Roman" w:cs="Times New Roman"/>
          <w:sz w:val="24"/>
          <w:szCs w:val="24"/>
          <w:lang w:eastAsia="lv-LV"/>
        </w:rPr>
        <w:t>Paraksts</w:t>
      </w:r>
      <w:r w:rsidR="0041494C" w:rsidRPr="0041494C">
        <w:rPr>
          <w:rFonts w:ascii="Times New Roman" w:eastAsia="Times New Roman" w:hAnsi="Times New Roman" w:cs="Times New Roman"/>
          <w:sz w:val="24"/>
          <w:szCs w:val="24"/>
          <w:lang w:eastAsia="lv-LV"/>
        </w:rPr>
        <w:t>:_________________</w:t>
      </w:r>
      <w:r w:rsidR="003B0398" w:rsidRPr="003B0398">
        <w:rPr>
          <w:rFonts w:ascii="Times New Roman" w:eastAsia="Times New Roman" w:hAnsi="Times New Roman" w:cs="Times New Roman"/>
          <w:sz w:val="24"/>
          <w:szCs w:val="24"/>
          <w:lang w:eastAsia="lv-LV"/>
        </w:rPr>
        <w:t xml:space="preserve"> </w:t>
      </w:r>
    </w:p>
    <w:p w14:paraId="41CBEEE4" w14:textId="77777777" w:rsidR="003B0398" w:rsidRDefault="003B0398" w:rsidP="003B0398">
      <w:pPr>
        <w:spacing w:after="0" w:line="240" w:lineRule="auto"/>
        <w:rPr>
          <w:rFonts w:ascii="Times New Roman" w:eastAsia="Times New Roman" w:hAnsi="Times New Roman" w:cs="Times New Roman"/>
          <w:sz w:val="24"/>
          <w:szCs w:val="24"/>
          <w:lang w:eastAsia="lv-LV"/>
        </w:rPr>
      </w:pPr>
    </w:p>
    <w:p w14:paraId="4798842F" w14:textId="77777777" w:rsidR="003B0398" w:rsidRDefault="003B0398" w:rsidP="003B03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Ādažu novadā,  202__.gada _____.______________</w:t>
      </w:r>
    </w:p>
    <w:p w14:paraId="4113D35E" w14:textId="77777777" w:rsidR="00FB362B" w:rsidRDefault="00FB362B" w:rsidP="0041494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0A0A440" w14:textId="77777777" w:rsidR="003B0398" w:rsidRPr="007A0C83" w:rsidRDefault="003B0398" w:rsidP="003B0398">
      <w:pPr>
        <w:pStyle w:val="Subtitle"/>
        <w:spacing w:before="0" w:after="0" w:line="240" w:lineRule="auto"/>
        <w:jc w:val="right"/>
        <w:rPr>
          <w:rFonts w:cs="Times New Roman"/>
        </w:rPr>
      </w:pPr>
      <w:r>
        <w:rPr>
          <w:rFonts w:cs="Times New Roman"/>
        </w:rPr>
        <w:lastRenderedPageBreak/>
        <w:t>2.pielikums</w:t>
      </w:r>
    </w:p>
    <w:p w14:paraId="1DCA02B2" w14:textId="77777777" w:rsidR="003B0398" w:rsidRDefault="003B0398" w:rsidP="003B0398">
      <w:pPr>
        <w:spacing w:after="0" w:line="240" w:lineRule="auto"/>
        <w:jc w:val="right"/>
        <w:rPr>
          <w:rFonts w:ascii="Times New Roman" w:hAnsi="Times New Roman" w:cs="Times New Roman"/>
        </w:rPr>
      </w:pPr>
      <w:r>
        <w:rPr>
          <w:rFonts w:ascii="Times New Roman" w:hAnsi="Times New Roman" w:cs="Times New Roman"/>
        </w:rPr>
        <w:t>Ādažu novada pašvaldības</w:t>
      </w:r>
    </w:p>
    <w:p w14:paraId="52377887" w14:textId="0867E73A" w:rsidR="00150BC5" w:rsidRDefault="00475981" w:rsidP="00475981">
      <w:pPr>
        <w:spacing w:after="0" w:line="240" w:lineRule="auto"/>
        <w:jc w:val="right"/>
        <w:rPr>
          <w:rFonts w:ascii="Times New Roman" w:hAnsi="Times New Roman" w:cs="Times New Roman"/>
        </w:rPr>
      </w:pPr>
      <w:r>
        <w:rPr>
          <w:rFonts w:ascii="Times New Roman" w:hAnsi="Times New Roman" w:cs="Times New Roman"/>
        </w:rPr>
        <w:t>22.03.</w:t>
      </w:r>
      <w:r w:rsidR="003B0398">
        <w:rPr>
          <w:rFonts w:ascii="Times New Roman" w:hAnsi="Times New Roman" w:cs="Times New Roman"/>
        </w:rPr>
        <w:t xml:space="preserve">2023. noteikumiem Nr. </w:t>
      </w:r>
      <w:r w:rsidR="003B0398" w:rsidRPr="003B0398">
        <w:rPr>
          <w:rFonts w:ascii="Times New Roman" w:hAnsi="Times New Roman" w:cs="Times New Roman"/>
          <w:highlight w:val="yellow"/>
        </w:rPr>
        <w:t>XXX</w:t>
      </w:r>
    </w:p>
    <w:p w14:paraId="55904A6E" w14:textId="77777777" w:rsidR="00F12035" w:rsidRPr="00D218E4" w:rsidRDefault="00F12035" w:rsidP="003B0398">
      <w:pPr>
        <w:pStyle w:val="SORLDDTableParagraph"/>
        <w:spacing w:after="0" w:line="240" w:lineRule="auto"/>
        <w:rPr>
          <w:rFonts w:ascii="Times New Roman" w:eastAsia="Times New Roman" w:hAnsi="Times New Roman"/>
          <w:color w:val="00000A"/>
          <w:sz w:val="20"/>
          <w:szCs w:val="20"/>
          <w:lang w:val="lv-LV"/>
        </w:rPr>
      </w:pPr>
    </w:p>
    <w:p w14:paraId="1B844690" w14:textId="77777777" w:rsidR="00320A1E" w:rsidRDefault="003B0398" w:rsidP="00FB362B">
      <w:pPr>
        <w:pStyle w:val="Heading1"/>
        <w:rPr>
          <w:rFonts w:ascii="Arial" w:eastAsia="Times New Roman" w:hAnsi="Arial" w:cs="Arial"/>
          <w:sz w:val="28"/>
          <w:szCs w:val="28"/>
          <w:lang w:eastAsia="lv-LV"/>
        </w:rPr>
      </w:pPr>
      <w:bookmarkStart w:id="14" w:name="_Toc128654645"/>
      <w:r>
        <w:rPr>
          <w:rFonts w:eastAsia="Times New Roman"/>
          <w:lang w:eastAsia="lv-LV"/>
        </w:rPr>
        <w:t>A</w:t>
      </w:r>
      <w:r w:rsidR="00FB362B" w:rsidRPr="00320A1E">
        <w:rPr>
          <w:rFonts w:eastAsia="Times New Roman"/>
          <w:lang w:eastAsia="lv-LV"/>
        </w:rPr>
        <w:t xml:space="preserve">pliecinājums par </w:t>
      </w:r>
      <w:r w:rsidR="00FB362B">
        <w:rPr>
          <w:rFonts w:eastAsia="Times New Roman"/>
          <w:lang w:eastAsia="lv-LV"/>
        </w:rPr>
        <w:t>Ā</w:t>
      </w:r>
      <w:r w:rsidR="00FB362B" w:rsidRPr="00320A1E">
        <w:rPr>
          <w:rFonts w:eastAsia="Times New Roman"/>
          <w:lang w:eastAsia="lv-LV"/>
        </w:rPr>
        <w:t>dažu novada pašvaldības informācijas</w:t>
      </w:r>
      <w:r w:rsidR="00320A1E" w:rsidRPr="00320A1E">
        <w:rPr>
          <w:rFonts w:eastAsia="Times New Roman"/>
          <w:lang w:eastAsia="lv-LV"/>
        </w:rPr>
        <w:t xml:space="preserve"> </w:t>
      </w:r>
      <w:r w:rsidR="00FB362B" w:rsidRPr="00320A1E">
        <w:rPr>
          <w:rFonts w:eastAsia="Times New Roman"/>
          <w:lang w:eastAsia="lv-LV"/>
        </w:rPr>
        <w:t>sistēmu lietošanas noteikumu ievērošanu</w:t>
      </w:r>
      <w:bookmarkEnd w:id="14"/>
      <w:r w:rsidR="001D41EF" w:rsidRPr="001D41EF">
        <w:rPr>
          <w:rFonts w:eastAsia="Times New Roman"/>
          <w:lang w:eastAsia="lv-LV"/>
        </w:rPr>
        <w:br/>
      </w:r>
    </w:p>
    <w:p w14:paraId="3C93CBAB" w14:textId="77777777" w:rsidR="00320A1E" w:rsidRPr="00320A1E" w:rsidRDefault="00320A1E" w:rsidP="00320A1E">
      <w:pPr>
        <w:spacing w:after="0" w:line="240" w:lineRule="auto"/>
        <w:rPr>
          <w:rFonts w:ascii="Times New Roman" w:eastAsia="Times New Roman" w:hAnsi="Times New Roman" w:cs="Times New Roman"/>
          <w:sz w:val="24"/>
          <w:szCs w:val="24"/>
          <w:lang w:eastAsia="lv-LV"/>
        </w:rPr>
      </w:pPr>
      <w:r w:rsidRPr="00320A1E">
        <w:rPr>
          <w:rFonts w:ascii="Times New Roman" w:eastAsia="Times New Roman" w:hAnsi="Times New Roman" w:cs="Times New Roman"/>
          <w:sz w:val="24"/>
          <w:szCs w:val="24"/>
          <w:lang w:eastAsia="lv-LV"/>
        </w:rPr>
        <w:t>Parakstot šo apliecinājumu, es</w:t>
      </w:r>
      <w:r w:rsidR="003B0398">
        <w:rPr>
          <w:rFonts w:ascii="Times New Roman" w:eastAsia="Times New Roman" w:hAnsi="Times New Roman" w:cs="Times New Roman"/>
          <w:sz w:val="24"/>
          <w:szCs w:val="24"/>
          <w:lang w:eastAsia="lv-LV"/>
        </w:rPr>
        <w:t>:</w:t>
      </w:r>
    </w:p>
    <w:p w14:paraId="0CF9324C" w14:textId="77777777" w:rsidR="00320A1E" w:rsidRDefault="00320A1E" w:rsidP="003B0398">
      <w:pPr>
        <w:spacing w:before="120" w:line="360" w:lineRule="auto"/>
        <w:jc w:val="center"/>
        <w:rPr>
          <w:rFonts w:ascii="Arial" w:eastAsia="Times New Roman" w:hAnsi="Arial" w:cs="Arial"/>
          <w:sz w:val="28"/>
          <w:szCs w:val="28"/>
          <w:lang w:eastAsia="lv-LV"/>
        </w:rPr>
      </w:pPr>
      <w:r w:rsidRPr="0041494C">
        <w:rPr>
          <w:rFonts w:ascii="Times New Roman" w:eastAsia="Times New Roman" w:hAnsi="Times New Roman" w:cs="Times New Roman"/>
          <w:sz w:val="24"/>
          <w:szCs w:val="24"/>
          <w:lang w:eastAsia="lv-LV"/>
        </w:rPr>
        <w:t>Vārds, Uzvārds__________________________________________________</w:t>
      </w:r>
      <w:r w:rsidRPr="0041494C">
        <w:rPr>
          <w:rFonts w:ascii="Times New Roman" w:eastAsia="Times New Roman" w:hAnsi="Times New Roman" w:cs="Times New Roman"/>
          <w:sz w:val="24"/>
          <w:szCs w:val="24"/>
          <w:lang w:eastAsia="lv-LV"/>
        </w:rPr>
        <w:br/>
        <w:t>Struktūrvienība__________________________________________________</w:t>
      </w:r>
      <w:r w:rsidRPr="0041494C">
        <w:rPr>
          <w:rFonts w:ascii="Times New Roman" w:eastAsia="Times New Roman" w:hAnsi="Times New Roman" w:cs="Times New Roman"/>
          <w:sz w:val="24"/>
          <w:szCs w:val="24"/>
          <w:lang w:eastAsia="lv-LV"/>
        </w:rPr>
        <w:br/>
        <w:t>Amats_________________________________________________________</w:t>
      </w:r>
      <w:r w:rsidRPr="0041494C">
        <w:rPr>
          <w:rFonts w:ascii="Times New Roman" w:eastAsia="Times New Roman" w:hAnsi="Times New Roman" w:cs="Times New Roman"/>
          <w:sz w:val="24"/>
          <w:szCs w:val="24"/>
          <w:lang w:eastAsia="lv-LV"/>
        </w:rPr>
        <w:br/>
        <w:t>Telefona numurs</w:t>
      </w:r>
      <w:r w:rsidRPr="0041494C">
        <w:rPr>
          <w:rFonts w:ascii="Times New Roman" w:eastAsia="Times New Roman" w:hAnsi="Times New Roman" w:cs="Times New Roman"/>
          <w:sz w:val="25"/>
          <w:szCs w:val="25"/>
          <w:lang w:eastAsia="lv-LV"/>
        </w:rPr>
        <w:t>_______________________________________________</w:t>
      </w:r>
    </w:p>
    <w:p w14:paraId="4F0B328C" w14:textId="77777777" w:rsidR="00320A1E" w:rsidRDefault="00320A1E" w:rsidP="00522732">
      <w:pPr>
        <w:jc w:val="both"/>
        <w:rPr>
          <w:rFonts w:ascii="Arial" w:eastAsia="Times New Roman" w:hAnsi="Arial" w:cs="Arial"/>
          <w:sz w:val="28"/>
          <w:szCs w:val="28"/>
          <w:lang w:eastAsia="lv-LV"/>
        </w:rPr>
      </w:pPr>
      <w:r>
        <w:rPr>
          <w:rFonts w:ascii="Times New Roman" w:eastAsia="Times New Roman" w:hAnsi="Times New Roman" w:cs="Times New Roman"/>
          <w:sz w:val="24"/>
          <w:szCs w:val="24"/>
          <w:lang w:eastAsia="lv-LV"/>
        </w:rPr>
        <w:t xml:space="preserve">apliecinu, ka esmu iepazinies ar Ādažu novada pašvaldības Informācijas sistēmu lietošanas noteikumiem, Informācijas sistēmu drošības politiku un Informācijas sistēmu drošības </w:t>
      </w:r>
      <w:r w:rsidR="00522732">
        <w:rPr>
          <w:rFonts w:ascii="Times New Roman" w:eastAsia="Times New Roman" w:hAnsi="Times New Roman" w:cs="Times New Roman"/>
          <w:sz w:val="24"/>
          <w:szCs w:val="24"/>
          <w:lang w:eastAsia="lv-LV"/>
        </w:rPr>
        <w:t>iekšējiem noteikumiem, tajā skaitā</w:t>
      </w:r>
      <w:r w:rsidR="003B0398">
        <w:rPr>
          <w:rFonts w:ascii="Times New Roman" w:eastAsia="Times New Roman" w:hAnsi="Times New Roman" w:cs="Times New Roman"/>
          <w:sz w:val="24"/>
          <w:szCs w:val="24"/>
          <w:lang w:eastAsia="lv-LV"/>
        </w:rPr>
        <w:t>,</w:t>
      </w:r>
      <w:r w:rsidR="00522732">
        <w:rPr>
          <w:rFonts w:ascii="Times New Roman" w:eastAsia="Times New Roman" w:hAnsi="Times New Roman" w:cs="Times New Roman"/>
          <w:sz w:val="24"/>
          <w:szCs w:val="24"/>
          <w:lang w:eastAsia="lv-LV"/>
        </w:rPr>
        <w:t xml:space="preserve"> pārzinu rīcību ar </w:t>
      </w:r>
      <w:r>
        <w:rPr>
          <w:rFonts w:ascii="Times New Roman" w:eastAsia="Times New Roman" w:hAnsi="Times New Roman" w:cs="Times New Roman"/>
          <w:sz w:val="24"/>
          <w:szCs w:val="24"/>
          <w:lang w:eastAsia="lv-LV"/>
        </w:rPr>
        <w:t>IS drošību saistīt</w:t>
      </w:r>
      <w:r w:rsidR="00522732">
        <w:rPr>
          <w:rFonts w:ascii="Times New Roman" w:eastAsia="Times New Roman" w:hAnsi="Times New Roman" w:cs="Times New Roman"/>
          <w:sz w:val="24"/>
          <w:szCs w:val="24"/>
          <w:lang w:eastAsia="lv-LV"/>
        </w:rPr>
        <w:t xml:space="preserve">ās </w:t>
      </w:r>
      <w:r>
        <w:rPr>
          <w:rFonts w:ascii="Times New Roman" w:eastAsia="Times New Roman" w:hAnsi="Times New Roman" w:cs="Times New Roman"/>
          <w:sz w:val="24"/>
          <w:szCs w:val="24"/>
          <w:lang w:eastAsia="lv-LV"/>
        </w:rPr>
        <w:t>ārkārtas situācij</w:t>
      </w:r>
      <w:r w:rsidR="00522732">
        <w:rPr>
          <w:rFonts w:ascii="Times New Roman" w:eastAsia="Times New Roman" w:hAnsi="Times New Roman" w:cs="Times New Roman"/>
          <w:sz w:val="24"/>
          <w:szCs w:val="24"/>
          <w:lang w:eastAsia="lv-LV"/>
        </w:rPr>
        <w:t xml:space="preserve">ās </w:t>
      </w:r>
      <w:r>
        <w:rPr>
          <w:rFonts w:ascii="Times New Roman" w:eastAsia="Times New Roman" w:hAnsi="Times New Roman" w:cs="Times New Roman"/>
          <w:sz w:val="24"/>
          <w:szCs w:val="24"/>
          <w:lang w:eastAsia="lv-LV"/>
        </w:rPr>
        <w:t xml:space="preserve">un </w:t>
      </w:r>
      <w:r w:rsidR="003B0398">
        <w:rPr>
          <w:rFonts w:ascii="Times New Roman" w:eastAsia="Times New Roman" w:hAnsi="Times New Roman" w:cs="Times New Roman"/>
          <w:sz w:val="24"/>
          <w:szCs w:val="24"/>
          <w:lang w:eastAsia="lv-LV"/>
        </w:rPr>
        <w:t xml:space="preserve">savu </w:t>
      </w:r>
      <w:r w:rsidR="00522732">
        <w:rPr>
          <w:rFonts w:ascii="Times New Roman" w:eastAsia="Times New Roman" w:hAnsi="Times New Roman" w:cs="Times New Roman"/>
          <w:sz w:val="24"/>
          <w:szCs w:val="24"/>
          <w:lang w:eastAsia="lv-LV"/>
        </w:rPr>
        <w:t>atbildību.</w:t>
      </w:r>
    </w:p>
    <w:p w14:paraId="7B9F13C0" w14:textId="77777777" w:rsidR="003B0398" w:rsidRDefault="001D41EF" w:rsidP="00320A1E">
      <w:pPr>
        <w:rPr>
          <w:rFonts w:ascii="Times New Roman" w:eastAsia="Times New Roman" w:hAnsi="Times New Roman" w:cs="Times New Roman"/>
          <w:sz w:val="24"/>
          <w:szCs w:val="24"/>
          <w:lang w:eastAsia="lv-LV"/>
        </w:rPr>
      </w:pPr>
      <w:r w:rsidRPr="001D41EF">
        <w:rPr>
          <w:rFonts w:ascii="Times New Roman" w:eastAsia="Times New Roman" w:hAnsi="Times New Roman" w:cs="Times New Roman"/>
          <w:sz w:val="24"/>
          <w:szCs w:val="24"/>
          <w:lang w:eastAsia="lv-LV"/>
        </w:rPr>
        <w:br/>
      </w:r>
      <w:r w:rsidR="00522732">
        <w:rPr>
          <w:rFonts w:ascii="Times New Roman" w:eastAsia="Times New Roman" w:hAnsi="Times New Roman" w:cs="Times New Roman"/>
          <w:sz w:val="24"/>
          <w:szCs w:val="24"/>
          <w:lang w:eastAsia="lv-LV"/>
        </w:rPr>
        <w:t>P</w:t>
      </w:r>
      <w:r w:rsidRPr="00320A1E">
        <w:rPr>
          <w:rFonts w:ascii="Times New Roman" w:eastAsia="Times New Roman" w:hAnsi="Times New Roman" w:cs="Times New Roman"/>
          <w:sz w:val="24"/>
          <w:szCs w:val="24"/>
          <w:lang w:eastAsia="lv-LV"/>
        </w:rPr>
        <w:t>araksts</w:t>
      </w:r>
      <w:r w:rsidR="00522732">
        <w:rPr>
          <w:rFonts w:ascii="Times New Roman" w:eastAsia="Times New Roman" w:hAnsi="Times New Roman" w:cs="Times New Roman"/>
          <w:sz w:val="24"/>
          <w:szCs w:val="24"/>
          <w:lang w:eastAsia="lv-LV"/>
        </w:rPr>
        <w:t>_________________</w:t>
      </w:r>
    </w:p>
    <w:p w14:paraId="20C5A65C" w14:textId="77777777" w:rsidR="003B0398" w:rsidRDefault="001D41EF" w:rsidP="003B0398">
      <w:pPr>
        <w:spacing w:after="0" w:line="240" w:lineRule="auto"/>
        <w:rPr>
          <w:rFonts w:ascii="Times New Roman" w:eastAsia="Times New Roman" w:hAnsi="Times New Roman" w:cs="Times New Roman"/>
          <w:sz w:val="24"/>
          <w:szCs w:val="24"/>
          <w:lang w:eastAsia="lv-LV"/>
        </w:rPr>
      </w:pPr>
      <w:r w:rsidRPr="00320A1E">
        <w:rPr>
          <w:rFonts w:ascii="Times New Roman" w:eastAsia="Times New Roman" w:hAnsi="Times New Roman" w:cs="Times New Roman"/>
          <w:sz w:val="24"/>
          <w:szCs w:val="24"/>
          <w:lang w:eastAsia="lv-LV"/>
        </w:rPr>
        <w:br/>
      </w:r>
      <w:r w:rsidR="003B0398">
        <w:rPr>
          <w:rFonts w:ascii="Times New Roman" w:eastAsia="Times New Roman" w:hAnsi="Times New Roman" w:cs="Times New Roman"/>
          <w:sz w:val="24"/>
          <w:szCs w:val="24"/>
          <w:lang w:eastAsia="lv-LV"/>
        </w:rPr>
        <w:t>Ādažu novadā, 202__.gada _____.______________</w:t>
      </w:r>
    </w:p>
    <w:p w14:paraId="598BE9C4" w14:textId="77777777" w:rsidR="00522732" w:rsidRDefault="00522732" w:rsidP="00320A1E">
      <w:pPr>
        <w:rPr>
          <w:rFonts w:ascii="Times New Roman" w:eastAsia="Times New Roman" w:hAnsi="Times New Roman" w:cs="Times New Roman"/>
          <w:sz w:val="24"/>
          <w:szCs w:val="24"/>
          <w:lang w:eastAsia="lv-LV"/>
        </w:rPr>
      </w:pPr>
    </w:p>
    <w:p w14:paraId="6793F5F1" w14:textId="77777777" w:rsidR="00522732" w:rsidRDefault="00522732" w:rsidP="00320A1E">
      <w:pPr>
        <w:rPr>
          <w:rFonts w:ascii="Times New Roman" w:eastAsia="Times New Roman" w:hAnsi="Times New Roman" w:cs="Times New Roman"/>
          <w:sz w:val="24"/>
          <w:szCs w:val="24"/>
          <w:lang w:eastAsia="lv-LV"/>
        </w:rPr>
      </w:pPr>
    </w:p>
    <w:p w14:paraId="324F146A" w14:textId="77777777" w:rsidR="00522732" w:rsidRDefault="00522732" w:rsidP="00320A1E">
      <w:pPr>
        <w:rPr>
          <w:rFonts w:ascii="Times New Roman" w:eastAsia="Times New Roman" w:hAnsi="Times New Roman" w:cs="Times New Roman"/>
          <w:sz w:val="24"/>
          <w:szCs w:val="24"/>
          <w:lang w:eastAsia="lv-LV"/>
        </w:rPr>
      </w:pPr>
    </w:p>
    <w:p w14:paraId="1ECEF5A2" w14:textId="77777777" w:rsidR="00522732" w:rsidRDefault="00522732" w:rsidP="00320A1E">
      <w:pPr>
        <w:rPr>
          <w:rFonts w:ascii="Times New Roman" w:eastAsia="Times New Roman" w:hAnsi="Times New Roman" w:cs="Times New Roman"/>
          <w:sz w:val="24"/>
          <w:szCs w:val="24"/>
          <w:lang w:eastAsia="lv-LV"/>
        </w:rPr>
      </w:pPr>
    </w:p>
    <w:p w14:paraId="04B21A80" w14:textId="77777777" w:rsidR="00522732" w:rsidRDefault="00522732" w:rsidP="00320A1E">
      <w:pPr>
        <w:rPr>
          <w:rFonts w:ascii="Times New Roman" w:eastAsia="Times New Roman" w:hAnsi="Times New Roman" w:cs="Times New Roman"/>
          <w:sz w:val="24"/>
          <w:szCs w:val="24"/>
          <w:lang w:eastAsia="lv-LV"/>
        </w:rPr>
      </w:pPr>
    </w:p>
    <w:p w14:paraId="3FAF6163" w14:textId="77777777" w:rsidR="00522732" w:rsidRDefault="00522732" w:rsidP="00320A1E">
      <w:pPr>
        <w:rPr>
          <w:rFonts w:ascii="Times New Roman" w:eastAsia="Times New Roman" w:hAnsi="Times New Roman" w:cs="Times New Roman"/>
          <w:sz w:val="24"/>
          <w:szCs w:val="24"/>
          <w:lang w:eastAsia="lv-LV"/>
        </w:rPr>
      </w:pPr>
    </w:p>
    <w:p w14:paraId="4637F858" w14:textId="77777777" w:rsidR="00522732" w:rsidRDefault="00522732" w:rsidP="00320A1E">
      <w:pPr>
        <w:rPr>
          <w:rFonts w:ascii="Times New Roman" w:eastAsia="Times New Roman" w:hAnsi="Times New Roman" w:cs="Times New Roman"/>
          <w:sz w:val="24"/>
          <w:szCs w:val="24"/>
          <w:lang w:eastAsia="lv-LV"/>
        </w:rPr>
      </w:pPr>
    </w:p>
    <w:p w14:paraId="6C3F1897" w14:textId="77777777" w:rsidR="00522732" w:rsidRDefault="00522732" w:rsidP="00320A1E">
      <w:pPr>
        <w:rPr>
          <w:rFonts w:ascii="Times New Roman" w:eastAsia="Times New Roman" w:hAnsi="Times New Roman" w:cs="Times New Roman"/>
          <w:sz w:val="24"/>
          <w:szCs w:val="24"/>
          <w:lang w:eastAsia="lv-LV"/>
        </w:rPr>
      </w:pPr>
    </w:p>
    <w:p w14:paraId="4B9F43C7" w14:textId="77777777" w:rsidR="00522732" w:rsidRDefault="00522732" w:rsidP="00320A1E">
      <w:pPr>
        <w:rPr>
          <w:rFonts w:ascii="Times New Roman" w:eastAsia="Times New Roman" w:hAnsi="Times New Roman" w:cs="Times New Roman"/>
          <w:sz w:val="24"/>
          <w:szCs w:val="24"/>
          <w:lang w:eastAsia="lv-LV"/>
        </w:rPr>
      </w:pPr>
    </w:p>
    <w:p w14:paraId="37F80AED" w14:textId="77777777" w:rsidR="00522732" w:rsidRDefault="00522732" w:rsidP="00320A1E">
      <w:pPr>
        <w:rPr>
          <w:rFonts w:ascii="Times New Roman" w:eastAsia="Times New Roman" w:hAnsi="Times New Roman" w:cs="Times New Roman"/>
          <w:sz w:val="24"/>
          <w:szCs w:val="24"/>
          <w:lang w:eastAsia="lv-LV"/>
        </w:rPr>
      </w:pPr>
    </w:p>
    <w:p w14:paraId="41C7F393" w14:textId="77777777" w:rsidR="00522732" w:rsidRDefault="00522732" w:rsidP="00320A1E">
      <w:pPr>
        <w:rPr>
          <w:rFonts w:ascii="Times New Roman" w:eastAsia="Times New Roman" w:hAnsi="Times New Roman" w:cs="Times New Roman"/>
          <w:sz w:val="24"/>
          <w:szCs w:val="24"/>
          <w:lang w:eastAsia="lv-LV"/>
        </w:rPr>
      </w:pPr>
    </w:p>
    <w:p w14:paraId="2ED82133" w14:textId="77777777" w:rsidR="00522732" w:rsidRDefault="00522732" w:rsidP="00320A1E">
      <w:pPr>
        <w:rPr>
          <w:rFonts w:ascii="Times New Roman" w:eastAsia="Times New Roman" w:hAnsi="Times New Roman" w:cs="Times New Roman"/>
          <w:sz w:val="24"/>
          <w:szCs w:val="24"/>
          <w:lang w:eastAsia="lv-LV"/>
        </w:rPr>
      </w:pPr>
    </w:p>
    <w:p w14:paraId="347E705A" w14:textId="77777777" w:rsidR="00522732" w:rsidRDefault="00522732" w:rsidP="00320A1E">
      <w:pPr>
        <w:rPr>
          <w:rFonts w:ascii="Times New Roman" w:eastAsia="Times New Roman" w:hAnsi="Times New Roman" w:cs="Times New Roman"/>
          <w:sz w:val="24"/>
          <w:szCs w:val="24"/>
          <w:lang w:eastAsia="lv-LV"/>
        </w:rPr>
      </w:pPr>
    </w:p>
    <w:p w14:paraId="71A909D4" w14:textId="77777777" w:rsidR="00522732" w:rsidRDefault="00522732" w:rsidP="00320A1E">
      <w:pPr>
        <w:rPr>
          <w:rFonts w:ascii="Times New Roman" w:eastAsia="Times New Roman" w:hAnsi="Times New Roman" w:cs="Times New Roman"/>
          <w:sz w:val="24"/>
          <w:szCs w:val="24"/>
          <w:lang w:eastAsia="lv-LV"/>
        </w:rPr>
      </w:pPr>
    </w:p>
    <w:sectPr w:rsidR="00522732" w:rsidSect="00BE02F2">
      <w:headerReference w:type="default" r:id="rId16"/>
      <w:footerReference w:type="default" r:id="rId1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839E" w14:textId="77777777" w:rsidR="00132DE6" w:rsidRDefault="00132DE6" w:rsidP="00FB362B">
      <w:pPr>
        <w:spacing w:after="0" w:line="240" w:lineRule="auto"/>
      </w:pPr>
      <w:r>
        <w:separator/>
      </w:r>
    </w:p>
  </w:endnote>
  <w:endnote w:type="continuationSeparator" w:id="0">
    <w:p w14:paraId="43360882" w14:textId="77777777" w:rsidR="00132DE6" w:rsidRDefault="00132DE6" w:rsidP="00FB362B">
      <w:pPr>
        <w:spacing w:after="0" w:line="240" w:lineRule="auto"/>
      </w:pPr>
      <w:r>
        <w:continuationSeparator/>
      </w:r>
    </w:p>
  </w:endnote>
  <w:endnote w:type="continuationNotice" w:id="1">
    <w:p w14:paraId="6413E318" w14:textId="77777777" w:rsidR="00132DE6" w:rsidRDefault="00132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30214"/>
      <w:docPartObj>
        <w:docPartGallery w:val="Page Numbers (Bottom of Page)"/>
        <w:docPartUnique/>
      </w:docPartObj>
    </w:sdtPr>
    <w:sdtEndPr>
      <w:rPr>
        <w:noProof/>
      </w:rPr>
    </w:sdtEndPr>
    <w:sdtContent>
      <w:p w14:paraId="3614801B" w14:textId="77777777" w:rsidR="00FB362B" w:rsidRDefault="00FB362B">
        <w:pPr>
          <w:pStyle w:val="Footer"/>
          <w:jc w:val="center"/>
        </w:pPr>
        <w:r w:rsidRPr="003B0398">
          <w:rPr>
            <w:rFonts w:ascii="Times New Roman" w:hAnsi="Times New Roman" w:cs="Times New Roman"/>
            <w:sz w:val="24"/>
            <w:szCs w:val="24"/>
          </w:rPr>
          <w:fldChar w:fldCharType="begin"/>
        </w:r>
        <w:r w:rsidRPr="003B0398">
          <w:rPr>
            <w:rFonts w:ascii="Times New Roman" w:hAnsi="Times New Roman" w:cs="Times New Roman"/>
            <w:sz w:val="24"/>
            <w:szCs w:val="24"/>
          </w:rPr>
          <w:instrText xml:space="preserve"> PAGE   \* MERGEFORMAT </w:instrText>
        </w:r>
        <w:r w:rsidRPr="003B0398">
          <w:rPr>
            <w:rFonts w:ascii="Times New Roman" w:hAnsi="Times New Roman" w:cs="Times New Roman"/>
            <w:sz w:val="24"/>
            <w:szCs w:val="24"/>
          </w:rPr>
          <w:fldChar w:fldCharType="separate"/>
        </w:r>
        <w:r w:rsidR="0025637D">
          <w:rPr>
            <w:rFonts w:ascii="Times New Roman" w:hAnsi="Times New Roman" w:cs="Times New Roman"/>
            <w:noProof/>
            <w:sz w:val="24"/>
            <w:szCs w:val="24"/>
          </w:rPr>
          <w:t>3</w:t>
        </w:r>
        <w:r w:rsidRPr="003B0398">
          <w:rPr>
            <w:rFonts w:ascii="Times New Roman" w:hAnsi="Times New Roman" w:cs="Times New Roman"/>
            <w:noProof/>
            <w:sz w:val="24"/>
            <w:szCs w:val="24"/>
          </w:rPr>
          <w:fldChar w:fldCharType="end"/>
        </w:r>
      </w:p>
    </w:sdtContent>
  </w:sdt>
  <w:p w14:paraId="4B8362BA" w14:textId="77777777" w:rsidR="00FB362B" w:rsidRDefault="00FB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435E" w14:textId="77777777" w:rsidR="00132DE6" w:rsidRDefault="00132DE6" w:rsidP="00FB362B">
      <w:pPr>
        <w:spacing w:after="0" w:line="240" w:lineRule="auto"/>
      </w:pPr>
      <w:r>
        <w:separator/>
      </w:r>
    </w:p>
  </w:footnote>
  <w:footnote w:type="continuationSeparator" w:id="0">
    <w:p w14:paraId="62E1E928" w14:textId="77777777" w:rsidR="00132DE6" w:rsidRDefault="00132DE6" w:rsidP="00FB362B">
      <w:pPr>
        <w:spacing w:after="0" w:line="240" w:lineRule="auto"/>
      </w:pPr>
      <w:r>
        <w:continuationSeparator/>
      </w:r>
    </w:p>
  </w:footnote>
  <w:footnote w:type="continuationNotice" w:id="1">
    <w:p w14:paraId="00403900" w14:textId="77777777" w:rsidR="00132DE6" w:rsidRDefault="00132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3BBB" w14:textId="77777777" w:rsidR="0025637D" w:rsidRDefault="0025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281C08"/>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3DC240FA"/>
    <w:lvl w:ilvl="0" w:tplc="FFFFFFFF">
      <w:start w:val="3"/>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A01960"/>
    <w:multiLevelType w:val="multilevel"/>
    <w:tmpl w:val="49BE786C"/>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rPr>
    </w:lvl>
    <w:lvl w:ilvl="2">
      <w:start w:val="3"/>
      <w:numFmt w:val="bullet"/>
      <w:lvlText w:val="-"/>
      <w:lvlJc w:val="left"/>
      <w:pPr>
        <w:ind w:left="2062" w:hanging="360"/>
      </w:pPr>
      <w:rPr>
        <w:rFonts w:ascii="Times New Roman" w:eastAsia="Arial Unicode MS" w:hAnsi="Times New Roman" w:cs="Times New Roman"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7B86159"/>
    <w:multiLevelType w:val="multilevel"/>
    <w:tmpl w:val="EEB2A5C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7CE0B27"/>
    <w:multiLevelType w:val="multilevel"/>
    <w:tmpl w:val="56E068F0"/>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A4B090C"/>
    <w:multiLevelType w:val="multilevel"/>
    <w:tmpl w:val="92F2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374A1"/>
    <w:multiLevelType w:val="hybridMultilevel"/>
    <w:tmpl w:val="151666F6"/>
    <w:lvl w:ilvl="0" w:tplc="74741878">
      <w:start w:val="3"/>
      <w:numFmt w:val="bullet"/>
      <w:lvlText w:val="-"/>
      <w:lvlJc w:val="left"/>
      <w:pPr>
        <w:ind w:left="1995" w:hanging="360"/>
      </w:pPr>
      <w:rPr>
        <w:rFonts w:ascii="Times New Roman" w:eastAsia="Arial Unicode MS" w:hAnsi="Times New Roman" w:cs="Times New Roman" w:hint="default"/>
      </w:rPr>
    </w:lvl>
    <w:lvl w:ilvl="1" w:tplc="04260003" w:tentative="1">
      <w:start w:val="1"/>
      <w:numFmt w:val="bullet"/>
      <w:lvlText w:val="o"/>
      <w:lvlJc w:val="left"/>
      <w:pPr>
        <w:ind w:left="2715" w:hanging="360"/>
      </w:pPr>
      <w:rPr>
        <w:rFonts w:ascii="Courier New" w:hAnsi="Courier New" w:cs="Courier New" w:hint="default"/>
      </w:rPr>
    </w:lvl>
    <w:lvl w:ilvl="2" w:tplc="04260005" w:tentative="1">
      <w:start w:val="1"/>
      <w:numFmt w:val="bullet"/>
      <w:lvlText w:val=""/>
      <w:lvlJc w:val="left"/>
      <w:pPr>
        <w:ind w:left="3435" w:hanging="360"/>
      </w:pPr>
      <w:rPr>
        <w:rFonts w:ascii="Wingdings" w:hAnsi="Wingdings" w:hint="default"/>
      </w:rPr>
    </w:lvl>
    <w:lvl w:ilvl="3" w:tplc="04260001" w:tentative="1">
      <w:start w:val="1"/>
      <w:numFmt w:val="bullet"/>
      <w:lvlText w:val=""/>
      <w:lvlJc w:val="left"/>
      <w:pPr>
        <w:ind w:left="4155" w:hanging="360"/>
      </w:pPr>
      <w:rPr>
        <w:rFonts w:ascii="Symbol" w:hAnsi="Symbol" w:hint="default"/>
      </w:rPr>
    </w:lvl>
    <w:lvl w:ilvl="4" w:tplc="04260003" w:tentative="1">
      <w:start w:val="1"/>
      <w:numFmt w:val="bullet"/>
      <w:lvlText w:val="o"/>
      <w:lvlJc w:val="left"/>
      <w:pPr>
        <w:ind w:left="4875" w:hanging="360"/>
      </w:pPr>
      <w:rPr>
        <w:rFonts w:ascii="Courier New" w:hAnsi="Courier New" w:cs="Courier New" w:hint="default"/>
      </w:rPr>
    </w:lvl>
    <w:lvl w:ilvl="5" w:tplc="04260005" w:tentative="1">
      <w:start w:val="1"/>
      <w:numFmt w:val="bullet"/>
      <w:lvlText w:val=""/>
      <w:lvlJc w:val="left"/>
      <w:pPr>
        <w:ind w:left="5595" w:hanging="360"/>
      </w:pPr>
      <w:rPr>
        <w:rFonts w:ascii="Wingdings" w:hAnsi="Wingdings" w:hint="default"/>
      </w:rPr>
    </w:lvl>
    <w:lvl w:ilvl="6" w:tplc="04260001" w:tentative="1">
      <w:start w:val="1"/>
      <w:numFmt w:val="bullet"/>
      <w:lvlText w:val=""/>
      <w:lvlJc w:val="left"/>
      <w:pPr>
        <w:ind w:left="6315" w:hanging="360"/>
      </w:pPr>
      <w:rPr>
        <w:rFonts w:ascii="Symbol" w:hAnsi="Symbol" w:hint="default"/>
      </w:rPr>
    </w:lvl>
    <w:lvl w:ilvl="7" w:tplc="04260003" w:tentative="1">
      <w:start w:val="1"/>
      <w:numFmt w:val="bullet"/>
      <w:lvlText w:val="o"/>
      <w:lvlJc w:val="left"/>
      <w:pPr>
        <w:ind w:left="7035" w:hanging="360"/>
      </w:pPr>
      <w:rPr>
        <w:rFonts w:ascii="Courier New" w:hAnsi="Courier New" w:cs="Courier New" w:hint="default"/>
      </w:rPr>
    </w:lvl>
    <w:lvl w:ilvl="8" w:tplc="04260005" w:tentative="1">
      <w:start w:val="1"/>
      <w:numFmt w:val="bullet"/>
      <w:lvlText w:val=""/>
      <w:lvlJc w:val="left"/>
      <w:pPr>
        <w:ind w:left="7755" w:hanging="360"/>
      </w:pPr>
      <w:rPr>
        <w:rFonts w:ascii="Wingdings" w:hAnsi="Wingdings" w:hint="default"/>
      </w:rPr>
    </w:lvl>
  </w:abstractNum>
  <w:abstractNum w:abstractNumId="7" w15:restartNumberingAfterBreak="0">
    <w:nsid w:val="2D0C4FF4"/>
    <w:multiLevelType w:val="hybridMultilevel"/>
    <w:tmpl w:val="0290940E"/>
    <w:lvl w:ilvl="0" w:tplc="AF12CD6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7F6C97"/>
    <w:multiLevelType w:val="hybridMultilevel"/>
    <w:tmpl w:val="4BB281FC"/>
    <w:lvl w:ilvl="0" w:tplc="74741878">
      <w:start w:val="3"/>
      <w:numFmt w:val="bullet"/>
      <w:lvlText w:val="-"/>
      <w:lvlJc w:val="left"/>
      <w:pPr>
        <w:ind w:left="3993" w:hanging="360"/>
      </w:pPr>
      <w:rPr>
        <w:rFonts w:ascii="Times New Roman" w:eastAsia="Arial Unicode MS" w:hAnsi="Times New Roman" w:cs="Times New Roman" w:hint="default"/>
      </w:rPr>
    </w:lvl>
    <w:lvl w:ilvl="1" w:tplc="04260003" w:tentative="1">
      <w:start w:val="1"/>
      <w:numFmt w:val="bullet"/>
      <w:lvlText w:val="o"/>
      <w:lvlJc w:val="left"/>
      <w:pPr>
        <w:ind w:left="4713" w:hanging="360"/>
      </w:pPr>
      <w:rPr>
        <w:rFonts w:ascii="Courier New" w:hAnsi="Courier New" w:cs="Courier New" w:hint="default"/>
      </w:rPr>
    </w:lvl>
    <w:lvl w:ilvl="2" w:tplc="04260005" w:tentative="1">
      <w:start w:val="1"/>
      <w:numFmt w:val="bullet"/>
      <w:lvlText w:val=""/>
      <w:lvlJc w:val="left"/>
      <w:pPr>
        <w:ind w:left="5433" w:hanging="360"/>
      </w:pPr>
      <w:rPr>
        <w:rFonts w:ascii="Wingdings" w:hAnsi="Wingdings" w:hint="default"/>
      </w:rPr>
    </w:lvl>
    <w:lvl w:ilvl="3" w:tplc="04260001" w:tentative="1">
      <w:start w:val="1"/>
      <w:numFmt w:val="bullet"/>
      <w:lvlText w:val=""/>
      <w:lvlJc w:val="left"/>
      <w:pPr>
        <w:ind w:left="6153" w:hanging="360"/>
      </w:pPr>
      <w:rPr>
        <w:rFonts w:ascii="Symbol" w:hAnsi="Symbol" w:hint="default"/>
      </w:rPr>
    </w:lvl>
    <w:lvl w:ilvl="4" w:tplc="04260003" w:tentative="1">
      <w:start w:val="1"/>
      <w:numFmt w:val="bullet"/>
      <w:lvlText w:val="o"/>
      <w:lvlJc w:val="left"/>
      <w:pPr>
        <w:ind w:left="6873" w:hanging="360"/>
      </w:pPr>
      <w:rPr>
        <w:rFonts w:ascii="Courier New" w:hAnsi="Courier New" w:cs="Courier New" w:hint="default"/>
      </w:rPr>
    </w:lvl>
    <w:lvl w:ilvl="5" w:tplc="04260005" w:tentative="1">
      <w:start w:val="1"/>
      <w:numFmt w:val="bullet"/>
      <w:lvlText w:val=""/>
      <w:lvlJc w:val="left"/>
      <w:pPr>
        <w:ind w:left="7593" w:hanging="360"/>
      </w:pPr>
      <w:rPr>
        <w:rFonts w:ascii="Wingdings" w:hAnsi="Wingdings" w:hint="default"/>
      </w:rPr>
    </w:lvl>
    <w:lvl w:ilvl="6" w:tplc="04260001" w:tentative="1">
      <w:start w:val="1"/>
      <w:numFmt w:val="bullet"/>
      <w:lvlText w:val=""/>
      <w:lvlJc w:val="left"/>
      <w:pPr>
        <w:ind w:left="8313" w:hanging="360"/>
      </w:pPr>
      <w:rPr>
        <w:rFonts w:ascii="Symbol" w:hAnsi="Symbol" w:hint="default"/>
      </w:rPr>
    </w:lvl>
    <w:lvl w:ilvl="7" w:tplc="04260003" w:tentative="1">
      <w:start w:val="1"/>
      <w:numFmt w:val="bullet"/>
      <w:lvlText w:val="o"/>
      <w:lvlJc w:val="left"/>
      <w:pPr>
        <w:ind w:left="9033" w:hanging="360"/>
      </w:pPr>
      <w:rPr>
        <w:rFonts w:ascii="Courier New" w:hAnsi="Courier New" w:cs="Courier New" w:hint="default"/>
      </w:rPr>
    </w:lvl>
    <w:lvl w:ilvl="8" w:tplc="04260005" w:tentative="1">
      <w:start w:val="1"/>
      <w:numFmt w:val="bullet"/>
      <w:lvlText w:val=""/>
      <w:lvlJc w:val="left"/>
      <w:pPr>
        <w:ind w:left="9753" w:hanging="360"/>
      </w:pPr>
      <w:rPr>
        <w:rFonts w:ascii="Wingdings" w:hAnsi="Wingdings" w:hint="default"/>
      </w:rPr>
    </w:lvl>
  </w:abstractNum>
  <w:abstractNum w:abstractNumId="9" w15:restartNumberingAfterBreak="0">
    <w:nsid w:val="58806F28"/>
    <w:multiLevelType w:val="multilevel"/>
    <w:tmpl w:val="F19EC97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90C3C0F"/>
    <w:multiLevelType w:val="multilevel"/>
    <w:tmpl w:val="42426180"/>
    <w:lvl w:ilvl="0">
      <w:start w:val="9"/>
      <w:numFmt w:val="decimal"/>
      <w:lvlText w:val="%1."/>
      <w:lvlJc w:val="left"/>
      <w:pPr>
        <w:ind w:left="360" w:hanging="360"/>
      </w:pPr>
      <w:rPr>
        <w:rFonts w:hint="default"/>
        <w:b w:val="0"/>
        <w:bCs/>
      </w:rPr>
    </w:lvl>
    <w:lvl w:ilvl="1">
      <w:start w:val="3"/>
      <w:numFmt w:val="bullet"/>
      <w:lvlText w:val="-"/>
      <w:lvlJc w:val="left"/>
      <w:pPr>
        <w:ind w:left="1211" w:hanging="360"/>
      </w:pPr>
      <w:rPr>
        <w:rFonts w:ascii="Times New Roman" w:eastAsia="Arial Unicode MS"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71E537CF"/>
    <w:multiLevelType w:val="multilevel"/>
    <w:tmpl w:val="875C5DD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3"/>
      <w:numFmt w:val="bullet"/>
      <w:lvlText w:val="-"/>
      <w:lvlJc w:val="left"/>
      <w:pPr>
        <w:ind w:left="2913" w:hanging="360"/>
      </w:pPr>
      <w:rPr>
        <w:rFonts w:ascii="Times New Roman" w:eastAsia="Arial Unicode MS" w:hAnsi="Times New Roman" w:cs="Times New Roman"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798035022">
    <w:abstractNumId w:val="0"/>
  </w:num>
  <w:num w:numId="2" w16cid:durableId="1553275575">
    <w:abstractNumId w:val="1"/>
  </w:num>
  <w:num w:numId="3" w16cid:durableId="1073696664">
    <w:abstractNumId w:val="4"/>
  </w:num>
  <w:num w:numId="4" w16cid:durableId="577448524">
    <w:abstractNumId w:val="7"/>
  </w:num>
  <w:num w:numId="5" w16cid:durableId="2007004203">
    <w:abstractNumId w:val="11"/>
  </w:num>
  <w:num w:numId="6" w16cid:durableId="927689111">
    <w:abstractNumId w:val="3"/>
  </w:num>
  <w:num w:numId="7" w16cid:durableId="160395822">
    <w:abstractNumId w:val="9"/>
  </w:num>
  <w:num w:numId="8" w16cid:durableId="1034382955">
    <w:abstractNumId w:val="2"/>
  </w:num>
  <w:num w:numId="9" w16cid:durableId="1997873307">
    <w:abstractNumId w:val="10"/>
  </w:num>
  <w:num w:numId="10" w16cid:durableId="1409309542">
    <w:abstractNumId w:val="8"/>
  </w:num>
  <w:num w:numId="11" w16cid:durableId="740517293">
    <w:abstractNumId w:val="6"/>
  </w:num>
  <w:num w:numId="12" w16cid:durableId="695738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20"/>
    <w:rsid w:val="000C04C5"/>
    <w:rsid w:val="000F4AC1"/>
    <w:rsid w:val="000F6443"/>
    <w:rsid w:val="00132DE6"/>
    <w:rsid w:val="00150BC5"/>
    <w:rsid w:val="00171B0B"/>
    <w:rsid w:val="00186CC5"/>
    <w:rsid w:val="001A3141"/>
    <w:rsid w:val="001D0460"/>
    <w:rsid w:val="001D41EF"/>
    <w:rsid w:val="001F0619"/>
    <w:rsid w:val="001F1823"/>
    <w:rsid w:val="00224FB4"/>
    <w:rsid w:val="0024369A"/>
    <w:rsid w:val="00246C72"/>
    <w:rsid w:val="0025637D"/>
    <w:rsid w:val="002834CA"/>
    <w:rsid w:val="002C549D"/>
    <w:rsid w:val="002D6450"/>
    <w:rsid w:val="002D6E29"/>
    <w:rsid w:val="002F1127"/>
    <w:rsid w:val="00304E3D"/>
    <w:rsid w:val="00320A1E"/>
    <w:rsid w:val="00347E16"/>
    <w:rsid w:val="003614DC"/>
    <w:rsid w:val="003B0398"/>
    <w:rsid w:val="003B100C"/>
    <w:rsid w:val="003C1BC3"/>
    <w:rsid w:val="003D3431"/>
    <w:rsid w:val="003E7963"/>
    <w:rsid w:val="0041494C"/>
    <w:rsid w:val="0046429D"/>
    <w:rsid w:val="00475981"/>
    <w:rsid w:val="0048491E"/>
    <w:rsid w:val="004E0BBD"/>
    <w:rsid w:val="00507287"/>
    <w:rsid w:val="005109A2"/>
    <w:rsid w:val="00516718"/>
    <w:rsid w:val="00522732"/>
    <w:rsid w:val="00541F77"/>
    <w:rsid w:val="005674DA"/>
    <w:rsid w:val="00574F64"/>
    <w:rsid w:val="0058243A"/>
    <w:rsid w:val="005A052D"/>
    <w:rsid w:val="005A3CD8"/>
    <w:rsid w:val="005B573B"/>
    <w:rsid w:val="005F381C"/>
    <w:rsid w:val="006516DB"/>
    <w:rsid w:val="00666CB3"/>
    <w:rsid w:val="00682CB4"/>
    <w:rsid w:val="006C1892"/>
    <w:rsid w:val="006D4933"/>
    <w:rsid w:val="007578F7"/>
    <w:rsid w:val="0084256D"/>
    <w:rsid w:val="00843318"/>
    <w:rsid w:val="008B26D3"/>
    <w:rsid w:val="008E5EA4"/>
    <w:rsid w:val="00912016"/>
    <w:rsid w:val="009247D2"/>
    <w:rsid w:val="00947309"/>
    <w:rsid w:val="00957B63"/>
    <w:rsid w:val="00A06DB2"/>
    <w:rsid w:val="00A320A2"/>
    <w:rsid w:val="00A32AC1"/>
    <w:rsid w:val="00A45FFE"/>
    <w:rsid w:val="00AA043A"/>
    <w:rsid w:val="00AB19F9"/>
    <w:rsid w:val="00AC3B23"/>
    <w:rsid w:val="00AF6567"/>
    <w:rsid w:val="00B35B26"/>
    <w:rsid w:val="00B6036B"/>
    <w:rsid w:val="00B65420"/>
    <w:rsid w:val="00B71A96"/>
    <w:rsid w:val="00B72FDD"/>
    <w:rsid w:val="00BE02F2"/>
    <w:rsid w:val="00BF1723"/>
    <w:rsid w:val="00C41FAC"/>
    <w:rsid w:val="00C52E63"/>
    <w:rsid w:val="00C60C8C"/>
    <w:rsid w:val="00C6784C"/>
    <w:rsid w:val="00C91214"/>
    <w:rsid w:val="00C92807"/>
    <w:rsid w:val="00CA2D66"/>
    <w:rsid w:val="00CC6FDF"/>
    <w:rsid w:val="00CF2512"/>
    <w:rsid w:val="00CF4231"/>
    <w:rsid w:val="00D003F6"/>
    <w:rsid w:val="00D218E4"/>
    <w:rsid w:val="00D337AA"/>
    <w:rsid w:val="00D425A6"/>
    <w:rsid w:val="00D461B9"/>
    <w:rsid w:val="00D5647A"/>
    <w:rsid w:val="00DD2C2B"/>
    <w:rsid w:val="00E14E11"/>
    <w:rsid w:val="00E60B29"/>
    <w:rsid w:val="00E66065"/>
    <w:rsid w:val="00EF0E26"/>
    <w:rsid w:val="00EF238C"/>
    <w:rsid w:val="00F12035"/>
    <w:rsid w:val="00F14188"/>
    <w:rsid w:val="00F50166"/>
    <w:rsid w:val="00F51D2A"/>
    <w:rsid w:val="00F9794D"/>
    <w:rsid w:val="00FB36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45D5"/>
  <w15:chartTrackingRefBased/>
  <w15:docId w15:val="{5574EFD6-C276-4A09-9C1C-DB179203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20"/>
  </w:style>
  <w:style w:type="paragraph" w:styleId="Heading1">
    <w:name w:val="heading 1"/>
    <w:basedOn w:val="Normal"/>
    <w:next w:val="Normal"/>
    <w:link w:val="Heading1Char"/>
    <w:uiPriority w:val="9"/>
    <w:qFormat/>
    <w:rsid w:val="00B65420"/>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RLDDTableParagraph">
    <w:name w:val="SOR_LDD_Table Paragraph"/>
    <w:basedOn w:val="Normal"/>
    <w:uiPriority w:val="1"/>
    <w:rsid w:val="00B65420"/>
    <w:pPr>
      <w:tabs>
        <w:tab w:val="left" w:pos="408"/>
      </w:tabs>
      <w:suppressAutoHyphens/>
      <w:spacing w:after="80" w:line="220" w:lineRule="exact"/>
    </w:pPr>
    <w:rPr>
      <w:rFonts w:ascii="Calibri" w:eastAsia="Calibri" w:hAnsi="Calibri" w:cs="Times New Roman"/>
      <w:sz w:val="18"/>
      <w:lang w:val="en-GB"/>
    </w:rPr>
  </w:style>
  <w:style w:type="character" w:customStyle="1" w:styleId="markedcontent">
    <w:name w:val="markedcontent"/>
    <w:basedOn w:val="DefaultParagraphFont"/>
    <w:rsid w:val="00B65420"/>
  </w:style>
  <w:style w:type="paragraph" w:customStyle="1" w:styleId="tv213">
    <w:name w:val="tv213"/>
    <w:basedOn w:val="Normal"/>
    <w:rsid w:val="00B654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B65420"/>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B65420"/>
    <w:rPr>
      <w:color w:val="0000FF"/>
      <w:u w:val="single"/>
    </w:rPr>
  </w:style>
  <w:style w:type="paragraph" w:styleId="ListParagraph">
    <w:name w:val="List Paragraph"/>
    <w:basedOn w:val="Normal"/>
    <w:uiPriority w:val="34"/>
    <w:qFormat/>
    <w:rsid w:val="00B65420"/>
    <w:pPr>
      <w:spacing w:after="0" w:line="240" w:lineRule="auto"/>
      <w:ind w:left="720"/>
    </w:pPr>
    <w:rPr>
      <w:rFonts w:ascii="Calibri" w:eastAsia="Calibri" w:hAnsi="Calibri" w:cs="Arial"/>
      <w:sz w:val="20"/>
      <w:szCs w:val="20"/>
      <w:lang w:eastAsia="lv-LV"/>
    </w:rPr>
  </w:style>
  <w:style w:type="paragraph" w:customStyle="1" w:styleId="Body">
    <w:name w:val="Body"/>
    <w:link w:val="BodyChar"/>
    <w:rsid w:val="00B6542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lv-LV"/>
    </w:rPr>
  </w:style>
  <w:style w:type="character" w:customStyle="1" w:styleId="BodyChar">
    <w:name w:val="Body Char"/>
    <w:basedOn w:val="DefaultParagraphFont"/>
    <w:link w:val="Body"/>
    <w:rsid w:val="00B65420"/>
    <w:rPr>
      <w:rFonts w:ascii="Arial" w:eastAsia="Arial Unicode MS" w:hAnsi="Arial" w:cs="Arial Unicode MS"/>
      <w:color w:val="000000"/>
      <w:sz w:val="24"/>
      <w:szCs w:val="24"/>
      <w:u w:color="000000"/>
      <w:bdr w:val="nil"/>
      <w:lang w:eastAsia="lv-LV"/>
    </w:rPr>
  </w:style>
  <w:style w:type="paragraph" w:customStyle="1" w:styleId="listitem">
    <w:name w:val="list__item"/>
    <w:basedOn w:val="Normal"/>
    <w:rsid w:val="00B654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2">
    <w:name w:val="Font Style12"/>
    <w:uiPriority w:val="99"/>
    <w:rsid w:val="00B65420"/>
    <w:rPr>
      <w:rFonts w:ascii="Times New Roman" w:hAnsi="Times New Roman" w:cs="Times New Roman" w:hint="default"/>
      <w:sz w:val="22"/>
      <w:szCs w:val="22"/>
    </w:rPr>
  </w:style>
  <w:style w:type="character" w:customStyle="1" w:styleId="SubtitleChar">
    <w:name w:val="Subtitle Char"/>
    <w:aliases w:val="Text-IT Char"/>
    <w:link w:val="Subtitle"/>
    <w:locked/>
    <w:rsid w:val="00AF6567"/>
    <w:rPr>
      <w:rFonts w:ascii="Times New Roman" w:hAnsi="Times New Roman"/>
      <w:iCs/>
      <w:color w:val="222222"/>
      <w:sz w:val="24"/>
    </w:rPr>
  </w:style>
  <w:style w:type="paragraph" w:styleId="Subtitle">
    <w:name w:val="Subtitle"/>
    <w:aliases w:val="Text-IT"/>
    <w:basedOn w:val="Normal"/>
    <w:next w:val="Normal"/>
    <w:link w:val="SubtitleChar"/>
    <w:qFormat/>
    <w:rsid w:val="00AF6567"/>
    <w:pPr>
      <w:spacing w:before="120" w:after="120" w:line="276" w:lineRule="auto"/>
      <w:ind w:left="142"/>
      <w:jc w:val="both"/>
    </w:pPr>
    <w:rPr>
      <w:rFonts w:ascii="Times New Roman" w:hAnsi="Times New Roman"/>
      <w:iCs/>
      <w:color w:val="222222"/>
      <w:sz w:val="24"/>
    </w:rPr>
  </w:style>
  <w:style w:type="character" w:customStyle="1" w:styleId="SubtitleChar1">
    <w:name w:val="Subtitle Char1"/>
    <w:basedOn w:val="DefaultParagraphFont"/>
    <w:uiPriority w:val="11"/>
    <w:rsid w:val="00AF6567"/>
    <w:rPr>
      <w:rFonts w:eastAsiaTheme="minorEastAsia"/>
      <w:color w:val="5A5A5A" w:themeColor="text1" w:themeTint="A5"/>
      <w:spacing w:val="15"/>
    </w:rPr>
  </w:style>
  <w:style w:type="character" w:styleId="FootnoteReference">
    <w:name w:val="footnote reference"/>
    <w:rsid w:val="00D425A6"/>
    <w:rPr>
      <w:vertAlign w:val="superscript"/>
    </w:rPr>
  </w:style>
  <w:style w:type="paragraph" w:styleId="NormalWeb">
    <w:name w:val="Normal (Web)"/>
    <w:basedOn w:val="Normal"/>
    <w:uiPriority w:val="99"/>
    <w:unhideWhenUsed/>
    <w:rsid w:val="002F11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F1127"/>
    <w:rPr>
      <w:b/>
      <w:bCs/>
    </w:rPr>
  </w:style>
  <w:style w:type="character" w:styleId="Emphasis">
    <w:name w:val="Emphasis"/>
    <w:basedOn w:val="DefaultParagraphFont"/>
    <w:uiPriority w:val="20"/>
    <w:qFormat/>
    <w:rsid w:val="002F1127"/>
    <w:rPr>
      <w:i/>
      <w:iCs/>
    </w:rPr>
  </w:style>
  <w:style w:type="character" w:customStyle="1" w:styleId="xm">
    <w:name w:val="xm"/>
    <w:basedOn w:val="DefaultParagraphFont"/>
    <w:rsid w:val="002834CA"/>
  </w:style>
  <w:style w:type="character" w:customStyle="1" w:styleId="xmg">
    <w:name w:val="xmg"/>
    <w:basedOn w:val="DefaultParagraphFont"/>
    <w:rsid w:val="002834CA"/>
  </w:style>
  <w:style w:type="paragraph" w:styleId="Header">
    <w:name w:val="header"/>
    <w:basedOn w:val="Normal"/>
    <w:link w:val="HeaderChar"/>
    <w:uiPriority w:val="99"/>
    <w:unhideWhenUsed/>
    <w:rsid w:val="00FB36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62B"/>
  </w:style>
  <w:style w:type="paragraph" w:styleId="Footer">
    <w:name w:val="footer"/>
    <w:basedOn w:val="Normal"/>
    <w:link w:val="FooterChar"/>
    <w:uiPriority w:val="99"/>
    <w:unhideWhenUsed/>
    <w:rsid w:val="00FB36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62B"/>
  </w:style>
  <w:style w:type="paragraph" w:styleId="TOCHeading">
    <w:name w:val="TOC Heading"/>
    <w:basedOn w:val="Heading1"/>
    <w:next w:val="Normal"/>
    <w:uiPriority w:val="39"/>
    <w:unhideWhenUsed/>
    <w:qFormat/>
    <w:rsid w:val="00FB362B"/>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FB362B"/>
    <w:pPr>
      <w:spacing w:after="100"/>
    </w:pPr>
  </w:style>
  <w:style w:type="character" w:customStyle="1" w:styleId="UnresolvedMention1">
    <w:name w:val="Unresolved Mention1"/>
    <w:basedOn w:val="DefaultParagraphFont"/>
    <w:uiPriority w:val="99"/>
    <w:semiHidden/>
    <w:unhideWhenUsed/>
    <w:rsid w:val="005A3CD8"/>
    <w:rPr>
      <w:color w:val="605E5C"/>
      <w:shd w:val="clear" w:color="auto" w:fill="E1DFDD"/>
    </w:rPr>
  </w:style>
  <w:style w:type="paragraph" w:styleId="BalloonText">
    <w:name w:val="Balloon Text"/>
    <w:basedOn w:val="Normal"/>
    <w:link w:val="BalloonTextChar"/>
    <w:uiPriority w:val="99"/>
    <w:semiHidden/>
    <w:unhideWhenUsed/>
    <w:rsid w:val="00256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7D"/>
    <w:rPr>
      <w:rFonts w:ascii="Segoe UI" w:hAnsi="Segoe UI" w:cs="Segoe UI"/>
      <w:sz w:val="18"/>
      <w:szCs w:val="18"/>
    </w:rPr>
  </w:style>
  <w:style w:type="paragraph" w:styleId="Revision">
    <w:name w:val="Revision"/>
    <w:hidden/>
    <w:uiPriority w:val="99"/>
    <w:semiHidden/>
    <w:rsid w:val="00256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404">
      <w:bodyDiv w:val="1"/>
      <w:marLeft w:val="0"/>
      <w:marRight w:val="0"/>
      <w:marTop w:val="0"/>
      <w:marBottom w:val="0"/>
      <w:divBdr>
        <w:top w:val="none" w:sz="0" w:space="0" w:color="auto"/>
        <w:left w:val="none" w:sz="0" w:space="0" w:color="auto"/>
        <w:bottom w:val="none" w:sz="0" w:space="0" w:color="auto"/>
        <w:right w:val="none" w:sz="0" w:space="0" w:color="auto"/>
      </w:divBdr>
      <w:divsChild>
        <w:div w:id="650059797">
          <w:marLeft w:val="0"/>
          <w:marRight w:val="0"/>
          <w:marTop w:val="0"/>
          <w:marBottom w:val="0"/>
          <w:divBdr>
            <w:top w:val="none" w:sz="0" w:space="0" w:color="auto"/>
            <w:left w:val="none" w:sz="0" w:space="0" w:color="auto"/>
            <w:bottom w:val="none" w:sz="0" w:space="0" w:color="auto"/>
            <w:right w:val="none" w:sz="0" w:space="0" w:color="auto"/>
          </w:divBdr>
        </w:div>
        <w:div w:id="441193286">
          <w:marLeft w:val="0"/>
          <w:marRight w:val="0"/>
          <w:marTop w:val="0"/>
          <w:marBottom w:val="0"/>
          <w:divBdr>
            <w:top w:val="none" w:sz="0" w:space="0" w:color="auto"/>
            <w:left w:val="none" w:sz="0" w:space="0" w:color="auto"/>
            <w:bottom w:val="none" w:sz="0" w:space="0" w:color="auto"/>
            <w:right w:val="none" w:sz="0" w:space="0" w:color="auto"/>
          </w:divBdr>
        </w:div>
      </w:divsChild>
    </w:div>
    <w:div w:id="149761764">
      <w:bodyDiv w:val="1"/>
      <w:marLeft w:val="0"/>
      <w:marRight w:val="0"/>
      <w:marTop w:val="0"/>
      <w:marBottom w:val="0"/>
      <w:divBdr>
        <w:top w:val="none" w:sz="0" w:space="0" w:color="auto"/>
        <w:left w:val="none" w:sz="0" w:space="0" w:color="auto"/>
        <w:bottom w:val="none" w:sz="0" w:space="0" w:color="auto"/>
        <w:right w:val="none" w:sz="0" w:space="0" w:color="auto"/>
      </w:divBdr>
    </w:div>
    <w:div w:id="729576383">
      <w:bodyDiv w:val="1"/>
      <w:marLeft w:val="0"/>
      <w:marRight w:val="0"/>
      <w:marTop w:val="0"/>
      <w:marBottom w:val="0"/>
      <w:divBdr>
        <w:top w:val="none" w:sz="0" w:space="0" w:color="auto"/>
        <w:left w:val="none" w:sz="0" w:space="0" w:color="auto"/>
        <w:bottom w:val="none" w:sz="0" w:space="0" w:color="auto"/>
        <w:right w:val="none" w:sz="0" w:space="0" w:color="auto"/>
      </w:divBdr>
    </w:div>
    <w:div w:id="941644685">
      <w:bodyDiv w:val="1"/>
      <w:marLeft w:val="0"/>
      <w:marRight w:val="0"/>
      <w:marTop w:val="0"/>
      <w:marBottom w:val="0"/>
      <w:divBdr>
        <w:top w:val="none" w:sz="0" w:space="0" w:color="auto"/>
        <w:left w:val="none" w:sz="0" w:space="0" w:color="auto"/>
        <w:bottom w:val="none" w:sz="0" w:space="0" w:color="auto"/>
        <w:right w:val="none" w:sz="0" w:space="0" w:color="auto"/>
      </w:divBdr>
    </w:div>
    <w:div w:id="1004669191">
      <w:bodyDiv w:val="1"/>
      <w:marLeft w:val="0"/>
      <w:marRight w:val="0"/>
      <w:marTop w:val="0"/>
      <w:marBottom w:val="0"/>
      <w:divBdr>
        <w:top w:val="none" w:sz="0" w:space="0" w:color="auto"/>
        <w:left w:val="none" w:sz="0" w:space="0" w:color="auto"/>
        <w:bottom w:val="none" w:sz="0" w:space="0" w:color="auto"/>
        <w:right w:val="none" w:sz="0" w:space="0" w:color="auto"/>
      </w:divBdr>
    </w:div>
    <w:div w:id="1231228537">
      <w:bodyDiv w:val="1"/>
      <w:marLeft w:val="0"/>
      <w:marRight w:val="0"/>
      <w:marTop w:val="0"/>
      <w:marBottom w:val="0"/>
      <w:divBdr>
        <w:top w:val="none" w:sz="0" w:space="0" w:color="auto"/>
        <w:left w:val="none" w:sz="0" w:space="0" w:color="auto"/>
        <w:bottom w:val="none" w:sz="0" w:space="0" w:color="auto"/>
        <w:right w:val="none" w:sz="0" w:space="0" w:color="auto"/>
      </w:divBdr>
    </w:div>
    <w:div w:id="1377268165">
      <w:bodyDiv w:val="1"/>
      <w:marLeft w:val="0"/>
      <w:marRight w:val="0"/>
      <w:marTop w:val="0"/>
      <w:marBottom w:val="0"/>
      <w:divBdr>
        <w:top w:val="none" w:sz="0" w:space="0" w:color="auto"/>
        <w:left w:val="none" w:sz="0" w:space="0" w:color="auto"/>
        <w:bottom w:val="none" w:sz="0" w:space="0" w:color="auto"/>
        <w:right w:val="none" w:sz="0" w:space="0" w:color="auto"/>
      </w:divBdr>
    </w:div>
    <w:div w:id="19761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zvards.Vards@[domen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rds1.Uzvards@[domen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rds.Uzvards1@[domens].lv" TargetMode="External"/><Relationship Id="rId5" Type="http://schemas.openxmlformats.org/officeDocument/2006/relationships/webSettings" Target="webSettings.xml"/><Relationship Id="rId15" Type="http://schemas.openxmlformats.org/officeDocument/2006/relationships/hyperlink" Target="mailto:cert@cert.gov.lv" TargetMode="External"/><Relationship Id="rId10" Type="http://schemas.openxmlformats.org/officeDocument/2006/relationships/hyperlink" Target="mailto:Vards.Uzvards@[dome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ert@cer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BD41-5F82-421A-954D-6A1C46AD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19066</Words>
  <Characters>10868</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Baldiņa</dc:creator>
  <cp:keywords/>
  <dc:description/>
  <cp:lastModifiedBy>Sintija Tenisa</cp:lastModifiedBy>
  <cp:revision>2</cp:revision>
  <dcterms:created xsi:type="dcterms:W3CDTF">2023-03-16T11:17:00Z</dcterms:created>
  <dcterms:modified xsi:type="dcterms:W3CDTF">2023-03-16T11:17:00Z</dcterms:modified>
</cp:coreProperties>
</file>