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A239" w14:textId="26F6A54A" w:rsidR="00A50B60" w:rsidRPr="00D16A62" w:rsidRDefault="00AB1498" w:rsidP="00C4635C">
      <w:pPr>
        <w:spacing w:after="0"/>
        <w:ind w:right="-1"/>
        <w:jc w:val="right"/>
        <w:rPr>
          <w:szCs w:val="24"/>
        </w:rPr>
      </w:pPr>
      <w:bookmarkStart w:id="0" w:name="_Hlk524350896"/>
      <w:r w:rsidRPr="0037107C">
        <w:rPr>
          <w:noProof/>
        </w:rPr>
        <w:drawing>
          <wp:inline distT="0" distB="0" distL="0" distR="0" wp14:anchorId="5F2FC612" wp14:editId="46CE979A">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02C9678" w14:textId="0A36ECE6" w:rsidR="00684A4C" w:rsidRPr="00D16A62" w:rsidRDefault="00684A4C" w:rsidP="00684A4C">
      <w:pPr>
        <w:spacing w:after="0"/>
        <w:jc w:val="right"/>
        <w:rPr>
          <w:szCs w:val="24"/>
        </w:rPr>
      </w:pPr>
      <w:r w:rsidRPr="00D16A62">
        <w:rPr>
          <w:szCs w:val="24"/>
        </w:rPr>
        <w:t xml:space="preserve">PROJEKTS uz </w:t>
      </w:r>
      <w:r w:rsidR="005969B8" w:rsidRPr="00D16A62">
        <w:rPr>
          <w:szCs w:val="24"/>
        </w:rPr>
        <w:t>07</w:t>
      </w:r>
      <w:r w:rsidRPr="00D16A62">
        <w:rPr>
          <w:szCs w:val="24"/>
        </w:rPr>
        <w:t>.0</w:t>
      </w:r>
      <w:r w:rsidR="005969B8" w:rsidRPr="00D16A62">
        <w:rPr>
          <w:szCs w:val="24"/>
        </w:rPr>
        <w:t>3</w:t>
      </w:r>
      <w:r w:rsidRPr="00D16A62">
        <w:rPr>
          <w:szCs w:val="24"/>
        </w:rPr>
        <w:t>.2023.</w:t>
      </w:r>
    </w:p>
    <w:p w14:paraId="199522CF" w14:textId="77777777" w:rsidR="00684A4C" w:rsidRPr="00D16A62" w:rsidRDefault="00684A4C" w:rsidP="00684A4C">
      <w:pPr>
        <w:spacing w:after="0"/>
        <w:ind w:right="-1"/>
        <w:jc w:val="right"/>
        <w:rPr>
          <w:szCs w:val="24"/>
        </w:rPr>
      </w:pPr>
      <w:r w:rsidRPr="00D16A62">
        <w:rPr>
          <w:szCs w:val="24"/>
        </w:rPr>
        <w:t xml:space="preserve">vēlamais izskatīšanas datums: </w:t>
      </w:r>
    </w:p>
    <w:p w14:paraId="7B525A3F" w14:textId="7AE219EA" w:rsidR="005969B8" w:rsidRPr="00D16A62" w:rsidRDefault="005969B8" w:rsidP="00684A4C">
      <w:pPr>
        <w:spacing w:after="0"/>
        <w:ind w:right="-1"/>
        <w:jc w:val="right"/>
        <w:rPr>
          <w:szCs w:val="24"/>
        </w:rPr>
      </w:pPr>
      <w:r w:rsidRPr="00D16A62">
        <w:rPr>
          <w:szCs w:val="24"/>
        </w:rPr>
        <w:t>Finanšu komitejā: 15.03.2023.</w:t>
      </w:r>
      <w:r w:rsidR="00684A4C" w:rsidRPr="00D16A62">
        <w:rPr>
          <w:szCs w:val="24"/>
        </w:rPr>
        <w:t xml:space="preserve"> </w:t>
      </w:r>
    </w:p>
    <w:p w14:paraId="09650EEF" w14:textId="032BA90F" w:rsidR="00684A4C" w:rsidRPr="00D16A62" w:rsidRDefault="00881319" w:rsidP="00684A4C">
      <w:pPr>
        <w:spacing w:after="0"/>
        <w:ind w:right="-1"/>
        <w:jc w:val="right"/>
        <w:rPr>
          <w:szCs w:val="24"/>
        </w:rPr>
      </w:pPr>
      <w:r w:rsidRPr="00D16A62">
        <w:rPr>
          <w:szCs w:val="24"/>
        </w:rPr>
        <w:t>d</w:t>
      </w:r>
      <w:r w:rsidR="00684A4C" w:rsidRPr="00D16A62">
        <w:rPr>
          <w:szCs w:val="24"/>
        </w:rPr>
        <w:t>omē</w:t>
      </w:r>
      <w:r w:rsidRPr="00D16A62">
        <w:rPr>
          <w:szCs w:val="24"/>
        </w:rPr>
        <w:t>:</w:t>
      </w:r>
      <w:r w:rsidR="00684A4C" w:rsidRPr="00D16A62">
        <w:rPr>
          <w:szCs w:val="24"/>
        </w:rPr>
        <w:t xml:space="preserve"> </w:t>
      </w:r>
      <w:r w:rsidR="005969B8" w:rsidRPr="00D16A62">
        <w:rPr>
          <w:szCs w:val="24"/>
        </w:rPr>
        <w:t>22</w:t>
      </w:r>
      <w:r w:rsidR="00684A4C" w:rsidRPr="00D16A62">
        <w:rPr>
          <w:szCs w:val="24"/>
        </w:rPr>
        <w:t>.0</w:t>
      </w:r>
      <w:r w:rsidR="005969B8" w:rsidRPr="00D16A62">
        <w:rPr>
          <w:szCs w:val="24"/>
        </w:rPr>
        <w:t>3</w:t>
      </w:r>
      <w:r w:rsidR="00684A4C" w:rsidRPr="00D16A62">
        <w:rPr>
          <w:szCs w:val="24"/>
        </w:rPr>
        <w:t>.2023.</w:t>
      </w:r>
    </w:p>
    <w:p w14:paraId="04FA8EFD" w14:textId="386BA98B" w:rsidR="00684A4C" w:rsidRPr="00D16A62" w:rsidRDefault="00684A4C" w:rsidP="00684A4C">
      <w:pPr>
        <w:spacing w:after="0"/>
        <w:jc w:val="right"/>
        <w:rPr>
          <w:szCs w:val="24"/>
        </w:rPr>
      </w:pPr>
      <w:r w:rsidRPr="00D16A62">
        <w:rPr>
          <w:szCs w:val="24"/>
        </w:rPr>
        <w:t>sagatavotājs</w:t>
      </w:r>
      <w:r w:rsidR="005969B8" w:rsidRPr="00D16A62">
        <w:rPr>
          <w:szCs w:val="24"/>
        </w:rPr>
        <w:t xml:space="preserve"> un ziņotājs</w:t>
      </w:r>
      <w:r w:rsidRPr="00D16A62">
        <w:rPr>
          <w:szCs w:val="24"/>
        </w:rPr>
        <w:t xml:space="preserve">: </w:t>
      </w:r>
      <w:proofErr w:type="spellStart"/>
      <w:r w:rsidRPr="00D16A62">
        <w:rPr>
          <w:szCs w:val="24"/>
        </w:rPr>
        <w:t>D.Čūriška</w:t>
      </w:r>
      <w:proofErr w:type="spellEnd"/>
    </w:p>
    <w:p w14:paraId="6C7AC29A" w14:textId="137CDE5F" w:rsidR="005969B8" w:rsidRPr="00D16A62" w:rsidRDefault="005969B8" w:rsidP="00684A4C">
      <w:pPr>
        <w:spacing w:after="0"/>
        <w:jc w:val="right"/>
        <w:rPr>
          <w:szCs w:val="24"/>
        </w:rPr>
      </w:pPr>
      <w:r w:rsidRPr="00D16A62">
        <w:rPr>
          <w:szCs w:val="24"/>
        </w:rPr>
        <w:t xml:space="preserve">ziņotājs domē: </w:t>
      </w:r>
      <w:proofErr w:type="spellStart"/>
      <w:r w:rsidRPr="00D16A62">
        <w:rPr>
          <w:szCs w:val="24"/>
        </w:rPr>
        <w:t>V.Kuks</w:t>
      </w:r>
      <w:proofErr w:type="spellEnd"/>
    </w:p>
    <w:p w14:paraId="64DCD68B" w14:textId="77777777" w:rsidR="005969B8" w:rsidRPr="00D16A62" w:rsidRDefault="005969B8" w:rsidP="005969B8">
      <w:pPr>
        <w:spacing w:after="0"/>
        <w:jc w:val="center"/>
        <w:rPr>
          <w:sz w:val="28"/>
          <w:szCs w:val="28"/>
        </w:rPr>
      </w:pPr>
    </w:p>
    <w:p w14:paraId="576D16D7" w14:textId="5C8E9451" w:rsidR="00684A4C" w:rsidRPr="00D16A62" w:rsidRDefault="00684A4C" w:rsidP="005969B8">
      <w:pPr>
        <w:spacing w:after="0"/>
        <w:jc w:val="center"/>
        <w:rPr>
          <w:sz w:val="28"/>
          <w:szCs w:val="28"/>
        </w:rPr>
      </w:pPr>
      <w:r w:rsidRPr="00D16A62">
        <w:rPr>
          <w:sz w:val="28"/>
          <w:szCs w:val="28"/>
        </w:rPr>
        <w:t>LĒMUMS</w:t>
      </w:r>
    </w:p>
    <w:p w14:paraId="0F12187D" w14:textId="4217E366" w:rsidR="00684A4C" w:rsidRPr="00D16A62" w:rsidRDefault="00684A4C" w:rsidP="005969B8">
      <w:pPr>
        <w:pStyle w:val="Heading1"/>
        <w:jc w:val="center"/>
        <w:rPr>
          <w:lang w:val="lv-LV"/>
        </w:rPr>
      </w:pPr>
      <w:r w:rsidRPr="00D16A62">
        <w:rPr>
          <w:lang w:val="lv-LV"/>
        </w:rPr>
        <w:t>Ādažos, Ādažu novadā</w:t>
      </w:r>
    </w:p>
    <w:p w14:paraId="297B9613" w14:textId="77777777" w:rsidR="005969B8" w:rsidRPr="00D16A62" w:rsidRDefault="005969B8" w:rsidP="005969B8">
      <w:pPr>
        <w:rPr>
          <w:lang w:eastAsia="x-none"/>
        </w:rPr>
      </w:pPr>
    </w:p>
    <w:p w14:paraId="444239D8" w14:textId="55C99676" w:rsidR="00684A4C" w:rsidRPr="00D16A62" w:rsidRDefault="00684A4C" w:rsidP="00684A4C">
      <w:pPr>
        <w:rPr>
          <w:b/>
          <w:bCs/>
          <w:szCs w:val="24"/>
        </w:rPr>
      </w:pPr>
      <w:r w:rsidRPr="00D16A62">
        <w:rPr>
          <w:szCs w:val="24"/>
        </w:rPr>
        <w:t xml:space="preserve">2023. gada </w:t>
      </w:r>
      <w:r w:rsidR="005969B8" w:rsidRPr="00D16A62">
        <w:rPr>
          <w:szCs w:val="24"/>
        </w:rPr>
        <w:t>22</w:t>
      </w:r>
      <w:r w:rsidRPr="00D16A62">
        <w:rPr>
          <w:szCs w:val="24"/>
        </w:rPr>
        <w:t xml:space="preserve">. </w:t>
      </w:r>
      <w:r w:rsidR="005969B8" w:rsidRPr="00D16A62">
        <w:rPr>
          <w:szCs w:val="24"/>
        </w:rPr>
        <w:t>martā</w:t>
      </w:r>
      <w:r w:rsidRPr="00D16A62">
        <w:rPr>
          <w:szCs w:val="24"/>
        </w:rPr>
        <w:tab/>
      </w:r>
      <w:r w:rsidRPr="00D16A62">
        <w:rPr>
          <w:szCs w:val="24"/>
        </w:rPr>
        <w:tab/>
      </w:r>
      <w:r w:rsidRPr="00D16A62">
        <w:rPr>
          <w:szCs w:val="24"/>
        </w:rPr>
        <w:tab/>
      </w:r>
      <w:r w:rsidRPr="00D16A62">
        <w:rPr>
          <w:szCs w:val="24"/>
        </w:rPr>
        <w:tab/>
        <w:t xml:space="preserve">        </w:t>
      </w:r>
      <w:r w:rsidRPr="00D16A62">
        <w:rPr>
          <w:szCs w:val="24"/>
        </w:rPr>
        <w:tab/>
      </w:r>
      <w:r w:rsidRPr="00D16A62">
        <w:rPr>
          <w:szCs w:val="24"/>
        </w:rPr>
        <w:tab/>
        <w:t xml:space="preserve">  </w:t>
      </w:r>
      <w:r w:rsidRPr="00D16A62">
        <w:rPr>
          <w:b/>
          <w:bCs/>
          <w:szCs w:val="24"/>
        </w:rPr>
        <w:t>Nr.</w:t>
      </w:r>
      <w:r w:rsidRPr="00D16A62">
        <w:rPr>
          <w:noProof/>
          <w:szCs w:val="24"/>
        </w:rPr>
        <w:t xml:space="preserve"> </w:t>
      </w:r>
      <w:r w:rsidRPr="00D16A62">
        <w:rPr>
          <w:noProof/>
          <w:szCs w:val="24"/>
        </w:rPr>
        <w:fldChar w:fldCharType="begin"/>
      </w:r>
      <w:r w:rsidRPr="00D16A62">
        <w:rPr>
          <w:noProof/>
          <w:szCs w:val="24"/>
        </w:rPr>
        <w:instrText>MERGEFIELD DOKREGNUMURS</w:instrText>
      </w:r>
      <w:r w:rsidRPr="00D16A62">
        <w:rPr>
          <w:noProof/>
          <w:szCs w:val="24"/>
        </w:rPr>
        <w:fldChar w:fldCharType="separate"/>
      </w:r>
      <w:r w:rsidRPr="00D16A62">
        <w:rPr>
          <w:noProof/>
          <w:szCs w:val="24"/>
        </w:rPr>
        <w:t>«DOKREGNUMURS»</w:t>
      </w:r>
      <w:r w:rsidRPr="00D16A62">
        <w:rPr>
          <w:noProof/>
          <w:szCs w:val="24"/>
        </w:rPr>
        <w:fldChar w:fldCharType="end"/>
      </w:r>
    </w:p>
    <w:p w14:paraId="7B7696AC" w14:textId="40AC4FE8" w:rsidR="004C2927" w:rsidRPr="00D16A62" w:rsidRDefault="008B2F22" w:rsidP="00D345CF">
      <w:pPr>
        <w:rPr>
          <w:b/>
          <w:szCs w:val="24"/>
        </w:rPr>
      </w:pPr>
      <w:r w:rsidRPr="00D16A62">
        <w:rPr>
          <w:szCs w:val="24"/>
        </w:rPr>
        <w:t xml:space="preserve">                                                                              </w:t>
      </w:r>
      <w:r w:rsidRPr="00D16A62">
        <w:rPr>
          <w:szCs w:val="24"/>
        </w:rPr>
        <w:tab/>
        <w:t xml:space="preserve">      </w:t>
      </w:r>
      <w:r w:rsidRPr="00D16A62">
        <w:rPr>
          <w:szCs w:val="24"/>
        </w:rPr>
        <w:tab/>
      </w:r>
    </w:p>
    <w:p w14:paraId="6F7CCCDD" w14:textId="301BCD5A" w:rsidR="006338FD" w:rsidRPr="00D16A62" w:rsidRDefault="00D54AC4" w:rsidP="006338FD">
      <w:pPr>
        <w:spacing w:after="0"/>
        <w:jc w:val="center"/>
        <w:rPr>
          <w:b/>
          <w:bCs/>
          <w:szCs w:val="24"/>
        </w:rPr>
      </w:pPr>
      <w:r w:rsidRPr="00D16A62">
        <w:rPr>
          <w:b/>
          <w:bCs/>
          <w:szCs w:val="24"/>
        </w:rPr>
        <w:t xml:space="preserve">Par grozījumiem nomas līgumā par zemi </w:t>
      </w:r>
      <w:r w:rsidRPr="00D16A62">
        <w:rPr>
          <w:b/>
          <w:bCs/>
          <w:szCs w:val="24"/>
          <w:lang w:eastAsia="ar-SA"/>
        </w:rPr>
        <w:t>Gaujas iela 13, Carnikava</w:t>
      </w:r>
    </w:p>
    <w:p w14:paraId="1E83DC3E" w14:textId="77777777" w:rsidR="004C2927" w:rsidRPr="00D16A62" w:rsidRDefault="004C2927" w:rsidP="008B2F22">
      <w:pPr>
        <w:pStyle w:val="NoSpacing"/>
        <w:ind w:left="360"/>
        <w:rPr>
          <w:rFonts w:ascii="Times New Roman" w:hAnsi="Times New Roman" w:cs="Times New Roman"/>
          <w:sz w:val="24"/>
          <w:szCs w:val="24"/>
          <w:lang w:val="lv-LV"/>
        </w:rPr>
      </w:pPr>
    </w:p>
    <w:bookmarkEnd w:id="0"/>
    <w:p w14:paraId="723ACCEF" w14:textId="5E88D1C1" w:rsidR="00D54AC4" w:rsidRPr="00D16A62" w:rsidRDefault="00D54AC4" w:rsidP="00D54AC4">
      <w:pPr>
        <w:pStyle w:val="BodyText"/>
        <w:spacing w:before="120" w:after="120" w:line="240" w:lineRule="auto"/>
        <w:rPr>
          <w:lang w:val="lv-LV"/>
        </w:rPr>
      </w:pPr>
      <w:r w:rsidRPr="00D16A62">
        <w:rPr>
          <w:lang w:val="lv-LV"/>
        </w:rPr>
        <w:t xml:space="preserve">Ādažu novada pašvaldības dome izskatīja </w:t>
      </w:r>
      <w:r w:rsidR="004D2DC0" w:rsidRPr="00415717">
        <w:rPr>
          <w:bCs/>
        </w:rPr>
        <w:t>[..]</w:t>
      </w:r>
      <w:r w:rsidRPr="00D16A62">
        <w:rPr>
          <w:lang w:val="lv-LV"/>
        </w:rPr>
        <w:t xml:space="preserve">, personas kods </w:t>
      </w:r>
      <w:r w:rsidR="004D2DC0" w:rsidRPr="00415717">
        <w:rPr>
          <w:bCs/>
        </w:rPr>
        <w:t>[..]</w:t>
      </w:r>
      <w:r w:rsidRPr="00D16A62">
        <w:rPr>
          <w:lang w:val="lv-LV"/>
        </w:rPr>
        <w:t xml:space="preserve">, </w:t>
      </w:r>
      <w:r w:rsidRPr="00D16A62">
        <w:rPr>
          <w:bCs/>
          <w:lang w:val="lv-LV"/>
        </w:rPr>
        <w:t xml:space="preserve"> </w:t>
      </w:r>
      <w:r w:rsidRPr="00D16A62">
        <w:rPr>
          <w:lang w:val="lv-LV"/>
        </w:rPr>
        <w:t>(turpmāk – Iesniedzējs) 28.02.2023. iesniegumu (</w:t>
      </w:r>
      <w:proofErr w:type="spellStart"/>
      <w:r w:rsidRPr="00D16A62">
        <w:rPr>
          <w:lang w:val="lv-LV"/>
        </w:rPr>
        <w:t>reģ</w:t>
      </w:r>
      <w:proofErr w:type="spellEnd"/>
      <w:r w:rsidRPr="00D16A62">
        <w:rPr>
          <w:lang w:val="lv-LV"/>
        </w:rPr>
        <w:t xml:space="preserve">. pašvaldībā 07.03.2023. </w:t>
      </w:r>
      <w:r w:rsidR="0016676B" w:rsidRPr="00D16A62">
        <w:rPr>
          <w:lang w:val="lv-LV"/>
        </w:rPr>
        <w:t xml:space="preserve">ar </w:t>
      </w:r>
      <w:r w:rsidRPr="00D16A62">
        <w:rPr>
          <w:lang w:val="lv-LV"/>
        </w:rPr>
        <w:t xml:space="preserve">Nr. ĀNP/1-11-1/23/1257 (turpmāk – Iesniegums)) ar lūgumu iznomāt apbūvētas zemes vienības 0,1217 ha platībā ar kadastra apzīmējumu </w:t>
      </w:r>
      <w:r w:rsidRPr="00D16A62">
        <w:rPr>
          <w:rFonts w:eastAsia="TimesNewRomanPSMT"/>
          <w:lang w:val="lv-LV"/>
        </w:rPr>
        <w:t>8052 004 0459</w:t>
      </w:r>
      <w:r w:rsidRPr="00D16A62">
        <w:rPr>
          <w:lang w:val="lv-LV"/>
        </w:rPr>
        <w:t xml:space="preserve"> (turpmāk – </w:t>
      </w:r>
      <w:bookmarkStart w:id="1" w:name="_Hlk63426961"/>
      <w:r w:rsidRPr="00D16A62">
        <w:rPr>
          <w:lang w:val="lv-LV"/>
        </w:rPr>
        <w:t>Zemes vienība</w:t>
      </w:r>
      <w:bookmarkEnd w:id="1"/>
      <w:r w:rsidRPr="00D16A62">
        <w:rPr>
          <w:lang w:val="lv-LV"/>
        </w:rPr>
        <w:t xml:space="preserve">) 1/2 domājamo daļu. Zemes vienība ietilpst nekustamā īpašuma </w:t>
      </w:r>
      <w:r w:rsidR="0016676B" w:rsidRPr="00D16A62">
        <w:rPr>
          <w:lang w:val="lv-LV" w:eastAsia="ar-SA"/>
        </w:rPr>
        <w:t>Gaujas iela 13</w:t>
      </w:r>
      <w:r w:rsidRPr="00D16A62">
        <w:rPr>
          <w:lang w:val="lv-LV"/>
        </w:rPr>
        <w:t xml:space="preserve">, Carnikava, Carnikavas pag., Ādažu nov. (kad. Nr. </w:t>
      </w:r>
      <w:bookmarkStart w:id="2" w:name="_Hlk66387749"/>
      <w:r w:rsidRPr="00D16A62">
        <w:rPr>
          <w:lang w:val="lv-LV"/>
        </w:rPr>
        <w:t>8052 00</w:t>
      </w:r>
      <w:r w:rsidR="0016676B" w:rsidRPr="00D16A62">
        <w:rPr>
          <w:lang w:val="lv-LV"/>
        </w:rPr>
        <w:t>4</w:t>
      </w:r>
      <w:r w:rsidRPr="00D16A62">
        <w:rPr>
          <w:lang w:val="lv-LV"/>
        </w:rPr>
        <w:t xml:space="preserve"> 0</w:t>
      </w:r>
      <w:bookmarkEnd w:id="2"/>
      <w:r w:rsidR="0016676B" w:rsidRPr="00D16A62">
        <w:rPr>
          <w:lang w:val="lv-LV"/>
        </w:rPr>
        <w:t>459</w:t>
      </w:r>
      <w:r w:rsidRPr="00D16A62">
        <w:rPr>
          <w:lang w:val="lv-LV"/>
        </w:rPr>
        <w:t xml:space="preserve">), sastāvā. </w:t>
      </w:r>
    </w:p>
    <w:p w14:paraId="54D4D6EC" w14:textId="3727FCDF" w:rsidR="00D54AC4" w:rsidRPr="00D16A62" w:rsidRDefault="00D54AC4" w:rsidP="00D54AC4">
      <w:pPr>
        <w:pStyle w:val="BodyText"/>
        <w:spacing w:after="120" w:line="240" w:lineRule="auto"/>
        <w:rPr>
          <w:lang w:val="lv-LV"/>
        </w:rPr>
      </w:pPr>
      <w:r w:rsidRPr="00D16A62">
        <w:rPr>
          <w:lang w:val="lv-LV"/>
        </w:rPr>
        <w:t xml:space="preserve">Starp Carnikavas novada domi (turpmāk – CND) un </w:t>
      </w:r>
      <w:r w:rsidRPr="00D16A62">
        <w:rPr>
          <w:bCs/>
          <w:lang w:val="lv-LV"/>
        </w:rPr>
        <w:t xml:space="preserve">Iesniedzēju </w:t>
      </w:r>
      <w:r w:rsidR="0016676B" w:rsidRPr="00D16A62">
        <w:rPr>
          <w:bCs/>
          <w:lang w:val="lv-LV"/>
        </w:rPr>
        <w:t>04</w:t>
      </w:r>
      <w:r w:rsidRPr="00D16A62">
        <w:rPr>
          <w:bCs/>
          <w:lang w:val="lv-LV"/>
        </w:rPr>
        <w:t>.04.20</w:t>
      </w:r>
      <w:r w:rsidR="0016676B" w:rsidRPr="00D16A62">
        <w:rPr>
          <w:bCs/>
          <w:lang w:val="lv-LV"/>
        </w:rPr>
        <w:t>13</w:t>
      </w:r>
      <w:r w:rsidRPr="00D16A62">
        <w:rPr>
          <w:bCs/>
          <w:lang w:val="lv-LV"/>
        </w:rPr>
        <w:t>. noslēgts līgums Nr.</w:t>
      </w:r>
      <w:r w:rsidRPr="00D16A62">
        <w:rPr>
          <w:lang w:val="lv-LV"/>
        </w:rPr>
        <w:t>02-14.3/</w:t>
      </w:r>
      <w:r w:rsidR="0016676B" w:rsidRPr="00D16A62">
        <w:rPr>
          <w:lang w:val="lv-LV"/>
        </w:rPr>
        <w:t>2</w:t>
      </w:r>
      <w:r w:rsidRPr="00D16A62">
        <w:rPr>
          <w:lang w:val="lv-LV"/>
        </w:rPr>
        <w:t xml:space="preserve"> (turpmāk – Līgums) par Zemes vienības</w:t>
      </w:r>
      <w:r w:rsidR="0016676B" w:rsidRPr="00D16A62">
        <w:rPr>
          <w:lang w:val="lv-LV"/>
        </w:rPr>
        <w:t xml:space="preserve"> 1/2</w:t>
      </w:r>
      <w:r w:rsidRPr="00D16A62">
        <w:rPr>
          <w:lang w:val="lv-LV"/>
        </w:rPr>
        <w:t xml:space="preserve"> domājamās daļas nomu. Līgums noslēgts ar Iesniedzēju kā dzīvojamās mājas ar kadastra apzīmējumu </w:t>
      </w:r>
      <w:r w:rsidR="0016676B" w:rsidRPr="00D16A62">
        <w:rPr>
          <w:rFonts w:eastAsia="TimesNewRomanPSMT"/>
          <w:lang w:val="lv-LV"/>
        </w:rPr>
        <w:t>8052 004 0459 001</w:t>
      </w:r>
      <w:r w:rsidRPr="00D16A62">
        <w:rPr>
          <w:lang w:val="lv-LV"/>
        </w:rPr>
        <w:t xml:space="preserve"> (turpmāk – Būve), kas atrodas uz Zemes vienības, </w:t>
      </w:r>
      <w:r w:rsidR="0016676B" w:rsidRPr="00D16A62">
        <w:rPr>
          <w:lang w:val="lv-LV"/>
        </w:rPr>
        <w:t>1/2</w:t>
      </w:r>
      <w:r w:rsidRPr="00D16A62">
        <w:rPr>
          <w:lang w:val="lv-LV"/>
        </w:rPr>
        <w:t xml:space="preserve"> domājamās daļas </w:t>
      </w:r>
      <w:r w:rsidR="0016676B" w:rsidRPr="00D16A62">
        <w:rPr>
          <w:lang w:val="lv-LV"/>
        </w:rPr>
        <w:t>īpašniek</w:t>
      </w:r>
      <w:r w:rsidRPr="00D16A62">
        <w:rPr>
          <w:lang w:val="lv-LV"/>
        </w:rPr>
        <w:t xml:space="preserve">u. Līguma darbības termiņš </w:t>
      </w:r>
      <w:r w:rsidR="0016676B" w:rsidRPr="00D16A62">
        <w:rPr>
          <w:lang w:val="lv-LV"/>
        </w:rPr>
        <w:t xml:space="preserve">noteikts </w:t>
      </w:r>
      <w:r w:rsidRPr="00D16A62">
        <w:rPr>
          <w:lang w:val="lv-LV"/>
        </w:rPr>
        <w:t xml:space="preserve">līdz </w:t>
      </w:r>
      <w:r w:rsidR="0016676B" w:rsidRPr="00D16A62">
        <w:rPr>
          <w:lang w:val="lv-LV"/>
        </w:rPr>
        <w:t>03</w:t>
      </w:r>
      <w:r w:rsidRPr="00D16A62">
        <w:rPr>
          <w:lang w:val="lv-LV"/>
        </w:rPr>
        <w:t>.04.20</w:t>
      </w:r>
      <w:r w:rsidR="0016676B" w:rsidRPr="00D16A62">
        <w:rPr>
          <w:lang w:val="lv-LV"/>
        </w:rPr>
        <w:t>23</w:t>
      </w:r>
      <w:r w:rsidRPr="00D16A62">
        <w:rPr>
          <w:lang w:val="lv-LV"/>
        </w:rPr>
        <w:t>.</w:t>
      </w:r>
    </w:p>
    <w:p w14:paraId="0445FD5F" w14:textId="1388B13D" w:rsidR="00D54AC4" w:rsidRPr="00D16A62" w:rsidRDefault="00D54AC4" w:rsidP="00D54AC4">
      <w:pPr>
        <w:pStyle w:val="BodyText"/>
        <w:spacing w:after="120" w:line="240" w:lineRule="auto"/>
        <w:rPr>
          <w:lang w:val="lv-LV"/>
        </w:rPr>
      </w:pPr>
      <w:r w:rsidRPr="00D16A62">
        <w:rPr>
          <w:lang w:val="lv-LV"/>
        </w:rPr>
        <w:t xml:space="preserve">Saskaņā ar </w:t>
      </w:r>
      <w:r w:rsidR="007D5785" w:rsidRPr="00D16A62">
        <w:rPr>
          <w:lang w:val="lv-LV"/>
        </w:rPr>
        <w:t>mantojuma apliecību</w:t>
      </w:r>
      <w:r w:rsidRPr="00D16A62">
        <w:rPr>
          <w:lang w:val="lv-LV"/>
        </w:rPr>
        <w:t xml:space="preserve"> Iesniedzējs 2</w:t>
      </w:r>
      <w:r w:rsidR="007D5785" w:rsidRPr="00D16A62">
        <w:rPr>
          <w:lang w:val="lv-LV"/>
        </w:rPr>
        <w:t>0</w:t>
      </w:r>
      <w:r w:rsidRPr="00D16A62">
        <w:rPr>
          <w:lang w:val="lv-LV"/>
        </w:rPr>
        <w:t>.0</w:t>
      </w:r>
      <w:r w:rsidR="007D5785" w:rsidRPr="00D16A62">
        <w:rPr>
          <w:lang w:val="lv-LV"/>
        </w:rPr>
        <w:t>6</w:t>
      </w:r>
      <w:r w:rsidRPr="00D16A62">
        <w:rPr>
          <w:lang w:val="lv-LV"/>
        </w:rPr>
        <w:t>.202</w:t>
      </w:r>
      <w:r w:rsidR="007D5785" w:rsidRPr="00D16A62">
        <w:rPr>
          <w:lang w:val="lv-LV"/>
        </w:rPr>
        <w:t>2</w:t>
      </w:r>
      <w:r w:rsidRPr="00D16A62">
        <w:rPr>
          <w:lang w:val="lv-LV"/>
        </w:rPr>
        <w:t xml:space="preserve">. mantojis </w:t>
      </w:r>
      <w:r w:rsidR="00C067C0" w:rsidRPr="00D16A62">
        <w:rPr>
          <w:lang w:val="lv-LV"/>
        </w:rPr>
        <w:t>1/6</w:t>
      </w:r>
      <w:r w:rsidRPr="00D16A62">
        <w:rPr>
          <w:lang w:val="lv-LV"/>
        </w:rPr>
        <w:t xml:space="preserve"> domājamo daļu no Būves. Pēc apstiprināšanas mantojuma tiesībās Iesniedzējs ir zemesgrāmatā reģistrētas Būves </w:t>
      </w:r>
      <w:r w:rsidR="00C067C0" w:rsidRPr="00D16A62">
        <w:rPr>
          <w:lang w:val="lv-LV"/>
        </w:rPr>
        <w:t>5/6</w:t>
      </w:r>
      <w:r w:rsidRPr="00D16A62">
        <w:rPr>
          <w:lang w:val="lv-LV"/>
        </w:rPr>
        <w:t xml:space="preserve"> domājam</w:t>
      </w:r>
      <w:r w:rsidR="00C067C0" w:rsidRPr="00D16A62">
        <w:rPr>
          <w:lang w:val="lv-LV"/>
        </w:rPr>
        <w:t>o</w:t>
      </w:r>
      <w:r w:rsidRPr="00D16A62">
        <w:rPr>
          <w:lang w:val="lv-LV"/>
        </w:rPr>
        <w:t xml:space="preserve"> daļ</w:t>
      </w:r>
      <w:r w:rsidR="00C067C0" w:rsidRPr="00D16A62">
        <w:rPr>
          <w:lang w:val="lv-LV"/>
        </w:rPr>
        <w:t>u</w:t>
      </w:r>
      <w:r w:rsidRPr="00D16A62">
        <w:rPr>
          <w:lang w:val="lv-LV"/>
        </w:rPr>
        <w:t xml:space="preserve"> </w:t>
      </w:r>
      <w:r w:rsidR="00C067C0" w:rsidRPr="00D16A62">
        <w:rPr>
          <w:lang w:val="lv-LV"/>
        </w:rPr>
        <w:t>īpašnieks</w:t>
      </w:r>
      <w:r w:rsidRPr="00D16A62">
        <w:rPr>
          <w:lang w:val="lv-LV"/>
        </w:rPr>
        <w:t>.</w:t>
      </w:r>
      <w:r w:rsidR="0067481A" w:rsidRPr="00D16A62">
        <w:rPr>
          <w:lang w:val="lv-LV"/>
        </w:rPr>
        <w:t xml:space="preserve"> Vienlaikus </w:t>
      </w:r>
      <w:r w:rsidR="007931A3" w:rsidRPr="00D16A62">
        <w:rPr>
          <w:lang w:val="lv-LV"/>
        </w:rPr>
        <w:t xml:space="preserve">Iesniedzējs ir Zemes vienības 1/12 domājamās daļas īpašnieks. </w:t>
      </w:r>
      <w:r w:rsidRPr="00D16A62">
        <w:rPr>
          <w:lang w:val="lv-LV"/>
        </w:rPr>
        <w:t xml:space="preserve">Līdz ar to nepieciešams veikt grozījumus Līgumā, palielinot Iesniedzējam nomas lietošanā nodoto Zemes vienības domājamo daļu no </w:t>
      </w:r>
      <w:r w:rsidR="007931A3" w:rsidRPr="00D16A62">
        <w:rPr>
          <w:lang w:val="lv-LV"/>
        </w:rPr>
        <w:t>1/2</w:t>
      </w:r>
      <w:r w:rsidRPr="00D16A62">
        <w:rPr>
          <w:lang w:val="lv-LV"/>
        </w:rPr>
        <w:t xml:space="preserve"> līdz </w:t>
      </w:r>
      <w:r w:rsidR="00CA78E8" w:rsidRPr="00D16A62">
        <w:rPr>
          <w:lang w:val="lv-LV"/>
        </w:rPr>
        <w:t>3</w:t>
      </w:r>
      <w:r w:rsidR="007931A3" w:rsidRPr="00D16A62">
        <w:rPr>
          <w:lang w:val="lv-LV"/>
        </w:rPr>
        <w:t>/</w:t>
      </w:r>
      <w:r w:rsidR="00CA78E8" w:rsidRPr="00D16A62">
        <w:rPr>
          <w:lang w:val="lv-LV"/>
        </w:rPr>
        <w:t>4</w:t>
      </w:r>
      <w:r w:rsidRPr="00D16A62">
        <w:rPr>
          <w:lang w:val="lv-LV"/>
        </w:rPr>
        <w:t>.</w:t>
      </w:r>
    </w:p>
    <w:p w14:paraId="3176DF05" w14:textId="3AF47A73" w:rsidR="006338FD" w:rsidRPr="00D16A62" w:rsidRDefault="006338FD" w:rsidP="007931A3">
      <w:pPr>
        <w:pStyle w:val="BodyText"/>
        <w:spacing w:line="240" w:lineRule="auto"/>
        <w:rPr>
          <w:lang w:val="lv-LV"/>
        </w:rPr>
      </w:pPr>
      <w:r w:rsidRPr="00D16A62">
        <w:rPr>
          <w:lang w:val="lv-LV"/>
        </w:rPr>
        <w:t>Izvērtējot pašvaldības rīcībā esošo informāciju un ar lietu saistītos apstākļus, tika konstatēts:</w:t>
      </w:r>
    </w:p>
    <w:p w14:paraId="38568F3E" w14:textId="141CD965" w:rsidR="006338FD" w:rsidRPr="00D16A62" w:rsidRDefault="00B63708" w:rsidP="006338FD">
      <w:pPr>
        <w:pStyle w:val="BodyText"/>
        <w:numPr>
          <w:ilvl w:val="0"/>
          <w:numId w:val="5"/>
        </w:numPr>
        <w:spacing w:before="120" w:line="240" w:lineRule="auto"/>
        <w:ind w:left="426" w:hanging="426"/>
        <w:rPr>
          <w:lang w:val="lv-LV"/>
        </w:rPr>
      </w:pPr>
      <w:r w:rsidRPr="00D16A62">
        <w:rPr>
          <w:lang w:val="lv-LV"/>
        </w:rPr>
        <w:t xml:space="preserve">Saskaņā ar ierakstiem Rīgas rajona tiesas Carnikavas pagasta zemesgrāmatas nodalījumā Nr.100000499177 Zemes vienības 7/8 domājamās daļas pieder pašvaldībai, </w:t>
      </w:r>
      <w:r w:rsidR="00964FD0" w:rsidRPr="00D16A62">
        <w:rPr>
          <w:lang w:val="lv-LV"/>
        </w:rPr>
        <w:t xml:space="preserve">Zemes vienības </w:t>
      </w:r>
      <w:r w:rsidRPr="00D16A62">
        <w:rPr>
          <w:lang w:val="lv-LV"/>
        </w:rPr>
        <w:t xml:space="preserve">1/12 domājamā daļa </w:t>
      </w:r>
      <w:r w:rsidR="00964FD0" w:rsidRPr="00D16A62">
        <w:rPr>
          <w:lang w:val="lv-LV"/>
        </w:rPr>
        <w:t xml:space="preserve">un Būves 5/6 domājamās daļas </w:t>
      </w:r>
      <w:r w:rsidRPr="00D16A62">
        <w:rPr>
          <w:lang w:val="lv-LV"/>
        </w:rPr>
        <w:t xml:space="preserve">pieder Iesniedzējam, bet </w:t>
      </w:r>
      <w:r w:rsidR="00964FD0" w:rsidRPr="00D16A62">
        <w:rPr>
          <w:lang w:val="lv-LV"/>
        </w:rPr>
        <w:t xml:space="preserve">Zemes vienības </w:t>
      </w:r>
      <w:r w:rsidRPr="00D16A62">
        <w:rPr>
          <w:lang w:val="lv-LV"/>
        </w:rPr>
        <w:t xml:space="preserve">1/24 domājamā daļa </w:t>
      </w:r>
      <w:r w:rsidR="00964FD0" w:rsidRPr="00D16A62">
        <w:rPr>
          <w:lang w:val="lv-LV"/>
        </w:rPr>
        <w:t xml:space="preserve">un Būves 1/6 domājamā daļa </w:t>
      </w:r>
      <w:r w:rsidRPr="00D16A62">
        <w:rPr>
          <w:lang w:val="lv-LV"/>
        </w:rPr>
        <w:t xml:space="preserve">pieder </w:t>
      </w:r>
      <w:r w:rsidR="00964FD0" w:rsidRPr="00D16A62">
        <w:rPr>
          <w:lang w:val="lv-LV"/>
        </w:rPr>
        <w:t xml:space="preserve">citai </w:t>
      </w:r>
      <w:r w:rsidRPr="00D16A62">
        <w:rPr>
          <w:lang w:val="lv-LV"/>
        </w:rPr>
        <w:t>fiziskai personai</w:t>
      </w:r>
      <w:r w:rsidR="006338FD" w:rsidRPr="00D16A62">
        <w:rPr>
          <w:lang w:val="lv-LV"/>
        </w:rPr>
        <w:t>.</w:t>
      </w:r>
    </w:p>
    <w:p w14:paraId="6106B9E4" w14:textId="5A16455B" w:rsidR="00964FD0" w:rsidRPr="00D16A62" w:rsidRDefault="00964FD0" w:rsidP="006338FD">
      <w:pPr>
        <w:pStyle w:val="BodyText"/>
        <w:numPr>
          <w:ilvl w:val="0"/>
          <w:numId w:val="5"/>
        </w:numPr>
        <w:spacing w:before="120" w:line="240" w:lineRule="auto"/>
        <w:ind w:left="426" w:hanging="426"/>
        <w:rPr>
          <w:lang w:val="lv-LV"/>
        </w:rPr>
      </w:pPr>
      <w:r w:rsidRPr="00D16A62">
        <w:rPr>
          <w:lang w:val="lv-LV"/>
        </w:rPr>
        <w:t>Atbilstoši Administratīvo teritoriju un apdzīvoto vietu likuma pārejas noteikumu 6. punktam, 01.07.2021. izbeidzas CND pilnvaras. Ādažu novada pašvaldība ir Carnikavas novadā iekļauto pašvaldību institūciju, finanšu, mantas, tiesību un saistību pārņēmēja.</w:t>
      </w:r>
    </w:p>
    <w:p w14:paraId="12E067EC" w14:textId="254BC3CB" w:rsidR="00964FD0" w:rsidRPr="00D16A62" w:rsidRDefault="00964FD0" w:rsidP="006338FD">
      <w:pPr>
        <w:pStyle w:val="BodyText"/>
        <w:numPr>
          <w:ilvl w:val="0"/>
          <w:numId w:val="5"/>
        </w:numPr>
        <w:spacing w:before="120" w:line="240" w:lineRule="auto"/>
        <w:ind w:left="426" w:hanging="426"/>
        <w:rPr>
          <w:lang w:val="lv-LV"/>
        </w:rPr>
      </w:pPr>
      <w:r w:rsidRPr="00D16A62">
        <w:rPr>
          <w:lang w:val="lv-LV"/>
        </w:rPr>
        <w:lastRenderedPageBreak/>
        <w:t xml:space="preserve">Saskaņā ar CND 20.03.2013. lēmumu “Par zemes nomas pirmtiesību iegūšanu </w:t>
      </w:r>
      <w:r w:rsidR="004D2DC0" w:rsidRPr="00415717">
        <w:rPr>
          <w:bCs/>
        </w:rPr>
        <w:t>[..]</w:t>
      </w:r>
      <w:r w:rsidRPr="00D16A62">
        <w:rPr>
          <w:lang w:val="lv-LV"/>
        </w:rPr>
        <w:t xml:space="preserve"> un zemes </w:t>
      </w:r>
      <w:r w:rsidRPr="00D16A62">
        <w:rPr>
          <w:lang w:val="lv-LV" w:eastAsia="ar-SA"/>
        </w:rPr>
        <w:t>Gaujas ielā 13</w:t>
      </w:r>
      <w:r w:rsidRPr="00D16A62">
        <w:rPr>
          <w:lang w:val="lv-LV"/>
        </w:rPr>
        <w:t xml:space="preserve">, Carnikavā, Carnikavas nov., piekritību pašvaldībai” </w:t>
      </w:r>
      <w:r w:rsidRPr="00D16A62">
        <w:rPr>
          <w:lang w:val="lv-LV" w:eastAsia="ar-SA"/>
        </w:rPr>
        <w:t>(protokols Nr. 5, 23.§</w:t>
      </w:r>
      <w:r w:rsidRPr="00D16A62">
        <w:rPr>
          <w:lang w:val="lv-LV"/>
        </w:rPr>
        <w:t xml:space="preserve"> (turpmāk – Lēmums)</w:t>
      </w:r>
      <w:r w:rsidRPr="00D16A62">
        <w:rPr>
          <w:lang w:val="lv-LV" w:eastAsia="ar-SA"/>
        </w:rPr>
        <w:t>),</w:t>
      </w:r>
      <w:r w:rsidRPr="00D16A62">
        <w:rPr>
          <w:lang w:val="lv-LV"/>
        </w:rPr>
        <w:t xml:space="preserve"> </w:t>
      </w:r>
      <w:r w:rsidR="00085A19" w:rsidRPr="00D16A62">
        <w:rPr>
          <w:lang w:val="lv-LV"/>
        </w:rPr>
        <w:t>Iesniedzējs ar 31.12.2011. ieguvis zemes nomas pirmtiesības uz Zemes vienību ½ domājamās daļas apmērā, un ar viņu slēdzams lauku apvidus zemes nomas līgums Ministru kabineta 30.08.2005. noteikumu Nr. 644 „Noteikumi par neizpirktās lauku apvidus zemes nomas līguma noslēgšanas un nomas maksas aprēķināšanas kārtību” (turpmāk – Noteikumi) noteiktajā kārtībā.</w:t>
      </w:r>
    </w:p>
    <w:p w14:paraId="6D93438A" w14:textId="4C2B9DA3" w:rsidR="00085A19" w:rsidRPr="00D16A62" w:rsidRDefault="00085A19" w:rsidP="006338FD">
      <w:pPr>
        <w:pStyle w:val="BodyText"/>
        <w:numPr>
          <w:ilvl w:val="0"/>
          <w:numId w:val="5"/>
        </w:numPr>
        <w:spacing w:before="120" w:line="240" w:lineRule="auto"/>
        <w:ind w:left="426" w:hanging="426"/>
        <w:rPr>
          <w:lang w:val="lv-LV"/>
        </w:rPr>
      </w:pPr>
      <w:r w:rsidRPr="00D16A62">
        <w:rPr>
          <w:lang w:val="lv-LV"/>
        </w:rPr>
        <w:t xml:space="preserve">Valsts un pašvaldību īpašuma privatizācijas un privatizācijas sertifikātu izmantošanas pabeigšanas likuma 25. panta ceturtā daļa cita starpā nosaka, ka par zemi, kas nepieciešama zemes lietotājam viņam piederošo ēku (būvju) uzturēšanai, noslēdzams zemes nomas līgums, un ēku (būvju) īpašnieks to turpmāk var atsavināt </w:t>
      </w:r>
      <w:hyperlink r:id="rId8" w:tgtFrame="_blank" w:history="1">
        <w:r w:rsidRPr="00D16A62">
          <w:rPr>
            <w:rStyle w:val="Hyperlink"/>
            <w:color w:val="auto"/>
            <w:u w:val="none"/>
            <w:lang w:val="lv-LV"/>
          </w:rPr>
          <w:t>Publiskas personas mantas atsavināšanas likumā</w:t>
        </w:r>
      </w:hyperlink>
      <w:r w:rsidRPr="00D16A62">
        <w:rPr>
          <w:lang w:val="lv-LV"/>
        </w:rPr>
        <w:t xml:space="preserve"> noteiktajā kārtībā, bet tā nav atsavināma vai iznomājama citai personai.</w:t>
      </w:r>
    </w:p>
    <w:p w14:paraId="40121005" w14:textId="77777777" w:rsidR="00085A19" w:rsidRPr="00D16A62" w:rsidRDefault="00085A19" w:rsidP="00085A19">
      <w:pPr>
        <w:pStyle w:val="BodyText"/>
        <w:numPr>
          <w:ilvl w:val="0"/>
          <w:numId w:val="5"/>
        </w:numPr>
        <w:spacing w:before="120" w:line="240" w:lineRule="auto"/>
        <w:ind w:left="426" w:hanging="426"/>
        <w:rPr>
          <w:lang w:val="lv-LV"/>
        </w:rPr>
      </w:pPr>
      <w:r w:rsidRPr="00D16A62">
        <w:rPr>
          <w:lang w:val="lv-LV"/>
        </w:rPr>
        <w:t xml:space="preserve">Noteikumi paredz: </w:t>
      </w:r>
    </w:p>
    <w:p w14:paraId="0FFD5CEC" w14:textId="77777777" w:rsidR="00085A19" w:rsidRPr="00D16A62" w:rsidRDefault="00085A19" w:rsidP="00085A19">
      <w:pPr>
        <w:pStyle w:val="BodyText"/>
        <w:numPr>
          <w:ilvl w:val="1"/>
          <w:numId w:val="5"/>
        </w:numPr>
        <w:spacing w:before="120" w:line="240" w:lineRule="auto"/>
        <w:ind w:left="993" w:hanging="567"/>
        <w:rPr>
          <w:lang w:val="lv-LV"/>
        </w:rPr>
      </w:pPr>
      <w:r w:rsidRPr="00D16A62">
        <w:rPr>
          <w:lang w:val="lv-LV"/>
        </w:rPr>
        <w:t>1. punkts - apstiprina lauku apvidus zemes nomas tipveida līgumu un nosaka zemes nomas līguma būtiskos nosacījumus un tā slēgšanas kārtību, kā arī nomas maksas aprēķināšanas kārtību;</w:t>
      </w:r>
    </w:p>
    <w:p w14:paraId="05E279B1" w14:textId="77777777" w:rsidR="00085A19" w:rsidRPr="00D16A62" w:rsidRDefault="00085A19" w:rsidP="00085A19">
      <w:pPr>
        <w:pStyle w:val="BodyText"/>
        <w:numPr>
          <w:ilvl w:val="1"/>
          <w:numId w:val="5"/>
        </w:numPr>
        <w:spacing w:before="120" w:line="240" w:lineRule="auto"/>
        <w:ind w:left="993" w:hanging="567"/>
        <w:rPr>
          <w:lang w:val="lv-LV"/>
        </w:rPr>
      </w:pPr>
      <w:r w:rsidRPr="00D16A62">
        <w:rPr>
          <w:lang w:val="lv-LV"/>
        </w:rPr>
        <w:t>4. punkts - zemes nomas līgums slēdzams atbilstoši tipveida līgumam (pielikums);</w:t>
      </w:r>
    </w:p>
    <w:p w14:paraId="5C63385E" w14:textId="77777777" w:rsidR="00085A19" w:rsidRPr="00D16A62" w:rsidRDefault="00085A19" w:rsidP="007B1FD7">
      <w:pPr>
        <w:pStyle w:val="BodyText"/>
        <w:numPr>
          <w:ilvl w:val="1"/>
          <w:numId w:val="5"/>
        </w:numPr>
        <w:spacing w:before="120" w:line="240" w:lineRule="auto"/>
        <w:ind w:left="992" w:hanging="567"/>
        <w:rPr>
          <w:lang w:val="lv-LV"/>
        </w:rPr>
      </w:pPr>
      <w:r w:rsidRPr="00D16A62">
        <w:rPr>
          <w:lang w:val="lv-LV"/>
        </w:rPr>
        <w:t>7. punkts - nekustamā īpašuma nodokli maksā pirmtiesīgā persona vai nomnieks. Nomas līgumā par zemi gada nomas maksa nosakāma 0,5 % apmērā no zemes kadastrālās vērtības;</w:t>
      </w:r>
    </w:p>
    <w:p w14:paraId="757CA623" w14:textId="105EF21D" w:rsidR="00085A19" w:rsidRPr="00D16A62" w:rsidRDefault="00085A19" w:rsidP="007B1FD7">
      <w:pPr>
        <w:pStyle w:val="BodyText"/>
        <w:numPr>
          <w:ilvl w:val="1"/>
          <w:numId w:val="5"/>
        </w:numPr>
        <w:spacing w:before="120" w:line="240" w:lineRule="auto"/>
        <w:ind w:left="992" w:hanging="567"/>
        <w:rPr>
          <w:lang w:val="lv-LV"/>
        </w:rPr>
      </w:pPr>
      <w:r w:rsidRPr="00D16A62">
        <w:rPr>
          <w:lang w:val="lv-LV"/>
        </w:rPr>
        <w:t>8. punkts - nomas maksas aprēķina periods ir viens ceturksnis, un nomas maksa samaksājama ne vēlāk kā līdz attiecīgā ceturkšņa pirmā mēneša beigām. Par nomas līgumā noteikto maksājumu termiņu kavējumiem pašvaldība aprēķina līgumsodu 0,01% apmērā no kavētās maksājuma summas par katru kavējuma dienu.</w:t>
      </w:r>
    </w:p>
    <w:p w14:paraId="00B184A4" w14:textId="230BCB06" w:rsidR="006338FD" w:rsidRPr="00D16A62" w:rsidRDefault="006338FD" w:rsidP="006338FD">
      <w:pPr>
        <w:pStyle w:val="BodyText"/>
        <w:numPr>
          <w:ilvl w:val="0"/>
          <w:numId w:val="5"/>
        </w:numPr>
        <w:spacing w:before="120" w:line="240" w:lineRule="auto"/>
        <w:ind w:left="426" w:hanging="426"/>
        <w:rPr>
          <w:lang w:val="lv-LV"/>
        </w:rPr>
      </w:pPr>
      <w:r w:rsidRPr="00D16A62">
        <w:rPr>
          <w:lang w:val="lv-LV"/>
        </w:rPr>
        <w:t xml:space="preserve">Zemes vienībai </w:t>
      </w:r>
      <w:r w:rsidR="00696843" w:rsidRPr="00D16A62">
        <w:rPr>
          <w:lang w:val="lv-LV"/>
        </w:rPr>
        <w:t>Nekustamā īpašuma valsts kadastra informācijas sistēmas datos</w:t>
      </w:r>
      <w:r w:rsidRPr="00D16A62">
        <w:rPr>
          <w:lang w:val="lv-LV"/>
        </w:rPr>
        <w:t xml:space="preserve"> reģistrēts nekustamā īpašuma lietošanas mērķis „Individuālo dzīvojamo māju apbūve” (kods 0601), tās kadastrālā vērtība – EUR 12</w:t>
      </w:r>
      <w:r w:rsidR="00BA34CC" w:rsidRPr="00D16A62">
        <w:rPr>
          <w:lang w:val="lv-LV"/>
        </w:rPr>
        <w:t>121</w:t>
      </w:r>
      <w:r w:rsidRPr="00D16A62">
        <w:rPr>
          <w:lang w:val="lv-LV"/>
        </w:rPr>
        <w:t>,-.</w:t>
      </w:r>
    </w:p>
    <w:p w14:paraId="13B0D404" w14:textId="6EA18FEB" w:rsidR="006338FD" w:rsidRPr="00D16A62" w:rsidRDefault="006338FD" w:rsidP="006338FD">
      <w:pPr>
        <w:pStyle w:val="BodyText"/>
        <w:numPr>
          <w:ilvl w:val="0"/>
          <w:numId w:val="5"/>
        </w:numPr>
        <w:spacing w:before="120" w:line="240" w:lineRule="auto"/>
        <w:ind w:left="426" w:hanging="426"/>
        <w:rPr>
          <w:lang w:val="lv-LV"/>
        </w:rPr>
      </w:pPr>
      <w:r w:rsidRPr="00D16A62">
        <w:rPr>
          <w:lang w:val="lv-LV"/>
        </w:rPr>
        <w:t xml:space="preserve">Saskaņā ar pašvaldības administrācijas Grāmatvedības nodaļas sniegtajām ziņām nekustamā īpašuma nodokļa </w:t>
      </w:r>
      <w:r w:rsidR="00BA34CC" w:rsidRPr="00D16A62">
        <w:rPr>
          <w:lang w:val="lv-LV"/>
        </w:rPr>
        <w:t xml:space="preserve">un nomas maksas </w:t>
      </w:r>
      <w:r w:rsidRPr="00D16A62">
        <w:rPr>
          <w:lang w:val="lv-LV"/>
        </w:rPr>
        <w:t xml:space="preserve">parāda par Zemes vienību </w:t>
      </w:r>
      <w:r w:rsidR="00BA34CC" w:rsidRPr="00D16A62">
        <w:rPr>
          <w:lang w:val="lv-LV"/>
        </w:rPr>
        <w:t xml:space="preserve">Iesniedzējam </w:t>
      </w:r>
      <w:r w:rsidRPr="00D16A62">
        <w:rPr>
          <w:lang w:val="lv-LV"/>
        </w:rPr>
        <w:t>nav.</w:t>
      </w:r>
    </w:p>
    <w:p w14:paraId="471B2CBF" w14:textId="593E801F" w:rsidR="0086468C" w:rsidRPr="00D16A62" w:rsidRDefault="0086468C" w:rsidP="006338FD">
      <w:pPr>
        <w:pStyle w:val="BodyText"/>
        <w:numPr>
          <w:ilvl w:val="0"/>
          <w:numId w:val="5"/>
        </w:numPr>
        <w:spacing w:before="120" w:line="240" w:lineRule="auto"/>
        <w:ind w:left="426" w:hanging="426"/>
        <w:rPr>
          <w:lang w:val="lv-LV"/>
        </w:rPr>
      </w:pPr>
      <w:r w:rsidRPr="00D16A62">
        <w:rPr>
          <w:lang w:val="lv-LV"/>
        </w:rPr>
        <w:t>Līguma 7.2. punkts paredz, ka Līguma nosacījumus var grozīt, tos noformējot rakstiski.</w:t>
      </w:r>
    </w:p>
    <w:p w14:paraId="6DEB4BA5" w14:textId="5AF988F6" w:rsidR="006338FD" w:rsidRPr="00D16A62" w:rsidRDefault="006338FD" w:rsidP="00696843">
      <w:pPr>
        <w:pStyle w:val="BodyText"/>
        <w:spacing w:before="120" w:line="240" w:lineRule="auto"/>
        <w:rPr>
          <w:lang w:val="lv-LV"/>
        </w:rPr>
      </w:pPr>
      <w:r w:rsidRPr="00D16A62">
        <w:rPr>
          <w:lang w:val="lv-LV"/>
        </w:rPr>
        <w:t xml:space="preserve">Pamatojoties uz </w:t>
      </w:r>
      <w:r w:rsidR="00696843" w:rsidRPr="00D16A62">
        <w:rPr>
          <w:lang w:val="lv-LV"/>
        </w:rPr>
        <w:t xml:space="preserve">Pašvaldību </w:t>
      </w:r>
      <w:r w:rsidRPr="00D16A62">
        <w:rPr>
          <w:lang w:val="lv-LV"/>
        </w:rPr>
        <w:t xml:space="preserve">likuma </w:t>
      </w:r>
      <w:r w:rsidR="00696843" w:rsidRPr="00D16A62">
        <w:rPr>
          <w:lang w:val="lv-LV"/>
        </w:rPr>
        <w:t>10</w:t>
      </w:r>
      <w:r w:rsidRPr="00D16A62">
        <w:rPr>
          <w:lang w:val="lv-LV"/>
        </w:rPr>
        <w:t xml:space="preserve">. panta </w:t>
      </w:r>
      <w:r w:rsidR="008C778C">
        <w:rPr>
          <w:lang w:val="lv-LV"/>
        </w:rPr>
        <w:t>pirmās daļas 21. punktu,</w:t>
      </w:r>
      <w:r w:rsidRPr="00D16A62">
        <w:rPr>
          <w:lang w:val="lv-LV"/>
        </w:rPr>
        <w:t xml:space="preserve"> Valsts un pašvaldību īpašuma privatizācijas un privatizācijas sertifikātu izmantošanas pabeigšanas likuma 25. panta ceturto daļu, Ministru kabineta 30.08.2005. noteikumu Nr. 644 “Noteikumi par neizpirktās lauku apvidus zemes nomas līguma noslēgšanas un nomas maksas aprēķināšanas kārtību” 1., 4., 7. un 8. punktu, kā arī </w:t>
      </w:r>
      <w:r w:rsidR="00696843" w:rsidRPr="00D16A62">
        <w:rPr>
          <w:lang w:val="lv-LV"/>
        </w:rPr>
        <w:t>Finanšu</w:t>
      </w:r>
      <w:r w:rsidRPr="00D16A62">
        <w:rPr>
          <w:lang w:val="lv-LV"/>
        </w:rPr>
        <w:t xml:space="preserve"> komitejas 1</w:t>
      </w:r>
      <w:r w:rsidR="00696843" w:rsidRPr="00D16A62">
        <w:rPr>
          <w:lang w:val="lv-LV"/>
        </w:rPr>
        <w:t>5</w:t>
      </w:r>
      <w:r w:rsidRPr="00D16A62">
        <w:rPr>
          <w:lang w:val="lv-LV"/>
        </w:rPr>
        <w:t>.</w:t>
      </w:r>
      <w:r w:rsidR="00696843" w:rsidRPr="00D16A62">
        <w:rPr>
          <w:lang w:val="lv-LV"/>
        </w:rPr>
        <w:t>03</w:t>
      </w:r>
      <w:r w:rsidRPr="00D16A62">
        <w:rPr>
          <w:lang w:val="lv-LV"/>
        </w:rPr>
        <w:t>.202</w:t>
      </w:r>
      <w:r w:rsidR="00696843" w:rsidRPr="00D16A62">
        <w:rPr>
          <w:lang w:val="lv-LV"/>
        </w:rPr>
        <w:t>3</w:t>
      </w:r>
      <w:r w:rsidRPr="00D16A62">
        <w:rPr>
          <w:lang w:val="lv-LV"/>
        </w:rPr>
        <w:t>. atzinumu, Ādažu novada pašvaldības dome</w:t>
      </w:r>
    </w:p>
    <w:p w14:paraId="76C1ED9A" w14:textId="77777777" w:rsidR="006338FD" w:rsidRPr="00D16A62" w:rsidRDefault="006338FD" w:rsidP="006338FD">
      <w:pPr>
        <w:pStyle w:val="ListParagraph"/>
        <w:spacing w:before="120" w:after="120"/>
        <w:ind w:left="0"/>
        <w:contextualSpacing w:val="0"/>
        <w:jc w:val="center"/>
        <w:rPr>
          <w:sz w:val="24"/>
          <w:szCs w:val="24"/>
        </w:rPr>
      </w:pPr>
      <w:r w:rsidRPr="00D16A62">
        <w:rPr>
          <w:b/>
          <w:sz w:val="24"/>
          <w:szCs w:val="24"/>
        </w:rPr>
        <w:t>NOLEMJ:</w:t>
      </w:r>
    </w:p>
    <w:p w14:paraId="6B2F0F56" w14:textId="69FD290D" w:rsidR="00E45EB9" w:rsidRPr="00D16A62" w:rsidRDefault="00E45EB9" w:rsidP="00E45EB9">
      <w:pPr>
        <w:pStyle w:val="BodyText"/>
        <w:numPr>
          <w:ilvl w:val="0"/>
          <w:numId w:val="7"/>
        </w:numPr>
        <w:tabs>
          <w:tab w:val="clear" w:pos="360"/>
          <w:tab w:val="num" w:pos="426"/>
        </w:tabs>
        <w:spacing w:after="120" w:line="240" w:lineRule="auto"/>
        <w:ind w:left="426" w:hanging="426"/>
        <w:rPr>
          <w:lang w:val="lv-LV"/>
        </w:rPr>
      </w:pPr>
      <w:r w:rsidRPr="00D16A62">
        <w:rPr>
          <w:lang w:val="lv-LV"/>
        </w:rPr>
        <w:t xml:space="preserve">Slēgt vienošanos par šādiem grozījumiem </w:t>
      </w:r>
      <w:r w:rsidRPr="00D16A62">
        <w:rPr>
          <w:bCs/>
          <w:lang w:val="lv-LV"/>
        </w:rPr>
        <w:t>zemes nomas līgumā Nr.</w:t>
      </w:r>
      <w:r w:rsidRPr="00D16A62">
        <w:rPr>
          <w:lang w:val="lv-LV"/>
        </w:rPr>
        <w:t xml:space="preserve"> 02-14.3/2, kas </w:t>
      </w:r>
      <w:r w:rsidRPr="00D16A62">
        <w:rPr>
          <w:bCs/>
          <w:lang w:val="lv-LV"/>
        </w:rPr>
        <w:t xml:space="preserve">04.04.2013. </w:t>
      </w:r>
      <w:r w:rsidRPr="00D16A62">
        <w:rPr>
          <w:lang w:val="lv-LV"/>
        </w:rPr>
        <w:t xml:space="preserve">noslēgts starp Carnikavas novada domi, kā iznomātāju, un </w:t>
      </w:r>
      <w:r w:rsidR="004D2DC0" w:rsidRPr="00415717">
        <w:rPr>
          <w:bCs/>
        </w:rPr>
        <w:t>[..]</w:t>
      </w:r>
      <w:r w:rsidRPr="00D16A62">
        <w:rPr>
          <w:lang w:val="lv-LV"/>
        </w:rPr>
        <w:t xml:space="preserve">, personas kods </w:t>
      </w:r>
      <w:r w:rsidR="004D2DC0" w:rsidRPr="00415717">
        <w:rPr>
          <w:bCs/>
        </w:rPr>
        <w:t>[..]</w:t>
      </w:r>
      <w:r w:rsidRPr="00D16A62">
        <w:rPr>
          <w:lang w:val="lv-LV"/>
        </w:rPr>
        <w:t xml:space="preserve">, </w:t>
      </w:r>
      <w:r w:rsidRPr="00D16A62">
        <w:rPr>
          <w:rFonts w:eastAsia="TimesNewRomanPSMT"/>
          <w:lang w:val="lv-LV" w:eastAsia="en-US"/>
        </w:rPr>
        <w:t xml:space="preserve">deklarētā adrese: </w:t>
      </w:r>
      <w:r w:rsidR="004D2DC0" w:rsidRPr="00415717">
        <w:rPr>
          <w:bCs/>
        </w:rPr>
        <w:t>[..]</w:t>
      </w:r>
      <w:r w:rsidRPr="00D16A62">
        <w:rPr>
          <w:rFonts w:eastAsia="TimesNewRomanPSMT"/>
          <w:lang w:val="lv-LV" w:eastAsia="en-US"/>
        </w:rPr>
        <w:t>,</w:t>
      </w:r>
      <w:r w:rsidRPr="00D16A62">
        <w:rPr>
          <w:bCs/>
          <w:lang w:val="lv-LV"/>
        </w:rPr>
        <w:t xml:space="preserve"> </w:t>
      </w:r>
      <w:r w:rsidRPr="00D16A62">
        <w:rPr>
          <w:lang w:val="lv-LV"/>
        </w:rPr>
        <w:t xml:space="preserve">kā nomnieku: </w:t>
      </w:r>
    </w:p>
    <w:p w14:paraId="03EA7C54" w14:textId="6579640A" w:rsidR="00E45EB9" w:rsidRPr="00D16A62" w:rsidRDefault="00E45EB9" w:rsidP="001935D4">
      <w:pPr>
        <w:pStyle w:val="BodyText"/>
        <w:numPr>
          <w:ilvl w:val="1"/>
          <w:numId w:val="8"/>
        </w:numPr>
        <w:spacing w:after="120" w:line="240" w:lineRule="auto"/>
        <w:ind w:left="992" w:hanging="567"/>
        <w:rPr>
          <w:lang w:val="lv-LV"/>
        </w:rPr>
      </w:pPr>
      <w:r w:rsidRPr="00D16A62">
        <w:rPr>
          <w:lang w:val="lv-LV"/>
        </w:rPr>
        <w:t xml:space="preserve">nomas līguma termiņš </w:t>
      </w:r>
      <w:r w:rsidR="002D55FC" w:rsidRPr="00D16A62">
        <w:rPr>
          <w:lang w:val="lv-LV"/>
        </w:rPr>
        <w:t>līdz 03.04.2033.</w:t>
      </w:r>
      <w:r w:rsidRPr="00D16A62">
        <w:rPr>
          <w:lang w:val="lv-LV"/>
        </w:rPr>
        <w:t>;</w:t>
      </w:r>
    </w:p>
    <w:p w14:paraId="076C52DA" w14:textId="5680A90B" w:rsidR="00E45EB9" w:rsidRPr="00D16A62" w:rsidRDefault="002D55FC" w:rsidP="00E45EB9">
      <w:pPr>
        <w:pStyle w:val="BodyText"/>
        <w:numPr>
          <w:ilvl w:val="1"/>
          <w:numId w:val="8"/>
        </w:numPr>
        <w:spacing w:after="120" w:line="240" w:lineRule="auto"/>
        <w:ind w:left="993" w:hanging="567"/>
        <w:rPr>
          <w:lang w:val="lv-LV"/>
        </w:rPr>
      </w:pPr>
      <w:r w:rsidRPr="00D16A62">
        <w:rPr>
          <w:lang w:val="lv-LV"/>
        </w:rPr>
        <w:t xml:space="preserve">no 01.04.2023. </w:t>
      </w:r>
      <w:r w:rsidR="00E45EB9" w:rsidRPr="00D16A62">
        <w:rPr>
          <w:lang w:val="lv-LV"/>
        </w:rPr>
        <w:t xml:space="preserve">palielināt </w:t>
      </w:r>
      <w:r w:rsidR="00E45EB9" w:rsidRPr="00D16A62">
        <w:rPr>
          <w:bCs/>
          <w:lang w:val="lv-LV"/>
        </w:rPr>
        <w:t>nomniekam</w:t>
      </w:r>
      <w:r w:rsidR="00E45EB9" w:rsidRPr="00D16A62">
        <w:rPr>
          <w:lang w:val="lv-LV"/>
        </w:rPr>
        <w:t xml:space="preserve"> nomas lietošanā nodoto apbūvētas zemes vienības</w:t>
      </w:r>
      <w:r w:rsidR="00E45EB9" w:rsidRPr="00D16A62">
        <w:rPr>
          <w:lang w:val="lv-LV" w:eastAsia="lv-LV"/>
        </w:rPr>
        <w:t xml:space="preserve"> </w:t>
      </w:r>
      <w:r w:rsidR="00E45EB9" w:rsidRPr="00D16A62">
        <w:rPr>
          <w:lang w:val="lv-LV"/>
        </w:rPr>
        <w:t>0,</w:t>
      </w:r>
      <w:r w:rsidR="00411115" w:rsidRPr="00D16A62">
        <w:rPr>
          <w:lang w:val="lv-LV"/>
        </w:rPr>
        <w:t>1217</w:t>
      </w:r>
      <w:r w:rsidR="00E45EB9" w:rsidRPr="00D16A62">
        <w:rPr>
          <w:lang w:val="lv-LV"/>
        </w:rPr>
        <w:t xml:space="preserve"> ha platībā</w:t>
      </w:r>
      <w:r w:rsidR="00411115" w:rsidRPr="00D16A62">
        <w:rPr>
          <w:lang w:val="lv-LV"/>
        </w:rPr>
        <w:t xml:space="preserve"> </w:t>
      </w:r>
      <w:r w:rsidR="00E45EB9" w:rsidRPr="00D16A62">
        <w:rPr>
          <w:lang w:val="lv-LV" w:eastAsia="lv-LV"/>
        </w:rPr>
        <w:t xml:space="preserve">ar kadastra apzīmējumu </w:t>
      </w:r>
      <w:r w:rsidR="00E45EB9" w:rsidRPr="00D16A62">
        <w:rPr>
          <w:lang w:val="lv-LV"/>
        </w:rPr>
        <w:t>8052 00</w:t>
      </w:r>
      <w:r w:rsidR="00411115" w:rsidRPr="00D16A62">
        <w:rPr>
          <w:lang w:val="lv-LV"/>
        </w:rPr>
        <w:t>4</w:t>
      </w:r>
      <w:r w:rsidR="00E45EB9" w:rsidRPr="00D16A62">
        <w:rPr>
          <w:lang w:val="lv-LV"/>
        </w:rPr>
        <w:t> 0</w:t>
      </w:r>
      <w:r w:rsidR="00411115" w:rsidRPr="00D16A62">
        <w:rPr>
          <w:lang w:val="lv-LV"/>
        </w:rPr>
        <w:t>459</w:t>
      </w:r>
      <w:r w:rsidR="00E45EB9" w:rsidRPr="00D16A62">
        <w:rPr>
          <w:lang w:val="lv-LV"/>
        </w:rPr>
        <w:t xml:space="preserve">, kas ietilpst nekustamā </w:t>
      </w:r>
      <w:r w:rsidR="00E45EB9" w:rsidRPr="00D16A62">
        <w:rPr>
          <w:lang w:val="lv-LV"/>
        </w:rPr>
        <w:lastRenderedPageBreak/>
        <w:t xml:space="preserve">īpašuma </w:t>
      </w:r>
      <w:r w:rsidR="00411115" w:rsidRPr="00D16A62">
        <w:rPr>
          <w:lang w:val="lv-LV" w:eastAsia="ar-SA"/>
        </w:rPr>
        <w:t>Gaujas iela 13</w:t>
      </w:r>
      <w:r w:rsidR="00E45EB9" w:rsidRPr="00D16A62">
        <w:rPr>
          <w:lang w:val="lv-LV"/>
        </w:rPr>
        <w:t>, Carnikava, Carnikavas pag., Ādažu nov. (kad. Nr. 8052 00</w:t>
      </w:r>
      <w:r w:rsidR="00411115" w:rsidRPr="00D16A62">
        <w:rPr>
          <w:lang w:val="lv-LV"/>
        </w:rPr>
        <w:t>4</w:t>
      </w:r>
      <w:r w:rsidR="00E45EB9" w:rsidRPr="00D16A62">
        <w:rPr>
          <w:lang w:val="lv-LV"/>
        </w:rPr>
        <w:t xml:space="preserve"> 0</w:t>
      </w:r>
      <w:r w:rsidR="00411115" w:rsidRPr="00D16A62">
        <w:rPr>
          <w:lang w:val="lv-LV"/>
        </w:rPr>
        <w:t>459</w:t>
      </w:r>
      <w:r w:rsidR="00E45EB9" w:rsidRPr="00D16A62">
        <w:rPr>
          <w:lang w:val="lv-LV"/>
        </w:rPr>
        <w:t xml:space="preserve">), sastāvā, domājamo daļu </w:t>
      </w:r>
      <w:bookmarkStart w:id="3" w:name="_Hlk81312206"/>
      <w:r w:rsidR="00E45EB9" w:rsidRPr="00D16A62">
        <w:rPr>
          <w:lang w:val="lv-LV"/>
        </w:rPr>
        <w:t xml:space="preserve">no </w:t>
      </w:r>
      <w:r w:rsidR="00411115" w:rsidRPr="00D16A62">
        <w:rPr>
          <w:lang w:val="lv-LV"/>
        </w:rPr>
        <w:t>1/2</w:t>
      </w:r>
      <w:r w:rsidR="00E45EB9" w:rsidRPr="00D16A62">
        <w:rPr>
          <w:lang w:val="lv-LV"/>
        </w:rPr>
        <w:t xml:space="preserve"> </w:t>
      </w:r>
      <w:bookmarkEnd w:id="3"/>
      <w:r w:rsidR="00E45EB9" w:rsidRPr="00D16A62">
        <w:rPr>
          <w:lang w:val="lv-LV"/>
        </w:rPr>
        <w:t xml:space="preserve">līdz </w:t>
      </w:r>
      <w:r w:rsidR="00411115" w:rsidRPr="00D16A62">
        <w:rPr>
          <w:lang w:val="lv-LV"/>
        </w:rPr>
        <w:t>3/4</w:t>
      </w:r>
      <w:r w:rsidR="00E45EB9" w:rsidRPr="00D16A62">
        <w:rPr>
          <w:lang w:val="lv-LV"/>
        </w:rPr>
        <w:t xml:space="preserve"> (</w:t>
      </w:r>
      <w:r w:rsidR="00411115" w:rsidRPr="00D16A62">
        <w:rPr>
          <w:lang w:val="lv-LV"/>
        </w:rPr>
        <w:t>trīs ceturtdaļām</w:t>
      </w:r>
      <w:r w:rsidR="00E45EB9" w:rsidRPr="00D16A62">
        <w:rPr>
          <w:lang w:val="lv-LV"/>
        </w:rPr>
        <w:t>), kas proporcionāla</w:t>
      </w:r>
      <w:r w:rsidR="0049336F">
        <w:rPr>
          <w:lang w:val="lv-LV"/>
        </w:rPr>
        <w:t>s</w:t>
      </w:r>
      <w:r w:rsidR="00E45EB9" w:rsidRPr="00D16A62">
        <w:rPr>
          <w:lang w:val="lv-LV"/>
        </w:rPr>
        <w:t xml:space="preserve"> uz zemes vienības atrodošās nomnieka </w:t>
      </w:r>
      <w:r w:rsidR="00411115" w:rsidRPr="00D16A62">
        <w:rPr>
          <w:lang w:val="lv-LV"/>
        </w:rPr>
        <w:t>īpašumā</w:t>
      </w:r>
      <w:r w:rsidR="00E45EB9" w:rsidRPr="00D16A62">
        <w:rPr>
          <w:lang w:val="lv-LV"/>
        </w:rPr>
        <w:t xml:space="preserve"> esošās būves domājamajai daļai</w:t>
      </w:r>
      <w:r w:rsidR="00411115" w:rsidRPr="00D16A62">
        <w:rPr>
          <w:lang w:val="lv-LV"/>
        </w:rPr>
        <w:t>, no tās atskaitot nomnieka īpašumā esošo zemes vienības domājamo daļu</w:t>
      </w:r>
      <w:r w:rsidR="001935D4" w:rsidRPr="00D16A62">
        <w:rPr>
          <w:lang w:val="lv-LV"/>
        </w:rPr>
        <w:t>.</w:t>
      </w:r>
    </w:p>
    <w:p w14:paraId="6457F2AB" w14:textId="77777777" w:rsidR="001935D4" w:rsidRPr="00D16A62" w:rsidRDefault="001935D4" w:rsidP="001935D4">
      <w:pPr>
        <w:pStyle w:val="ListParagraph"/>
        <w:numPr>
          <w:ilvl w:val="0"/>
          <w:numId w:val="8"/>
        </w:numPr>
        <w:spacing w:before="120"/>
        <w:contextualSpacing w:val="0"/>
        <w:jc w:val="both"/>
        <w:rPr>
          <w:sz w:val="24"/>
          <w:szCs w:val="24"/>
        </w:rPr>
      </w:pPr>
      <w:r w:rsidRPr="00D16A62">
        <w:rPr>
          <w:sz w:val="24"/>
          <w:szCs w:val="24"/>
        </w:rPr>
        <w:t>Pašvaldības administrācijas Juridiskajai un iepirkuma nodaļai:</w:t>
      </w:r>
    </w:p>
    <w:p w14:paraId="1D057ABE" w14:textId="71163482" w:rsidR="001935D4" w:rsidRPr="00D16A62" w:rsidRDefault="001935D4" w:rsidP="00E42B24">
      <w:pPr>
        <w:pStyle w:val="ListParagraph"/>
        <w:numPr>
          <w:ilvl w:val="1"/>
          <w:numId w:val="8"/>
        </w:numPr>
        <w:spacing w:before="120" w:after="120"/>
        <w:ind w:left="992" w:hanging="567"/>
        <w:contextualSpacing w:val="0"/>
        <w:jc w:val="both"/>
        <w:rPr>
          <w:sz w:val="24"/>
          <w:szCs w:val="24"/>
        </w:rPr>
      </w:pPr>
      <w:r w:rsidRPr="00D16A62">
        <w:rPr>
          <w:sz w:val="24"/>
          <w:szCs w:val="24"/>
        </w:rPr>
        <w:t xml:space="preserve">sagatavot 1. punktā noteiktās vienošanās projektu līdz </w:t>
      </w:r>
      <w:r w:rsidR="0049336F">
        <w:rPr>
          <w:sz w:val="24"/>
          <w:szCs w:val="24"/>
        </w:rPr>
        <w:t>30.03.</w:t>
      </w:r>
      <w:r w:rsidRPr="00D16A62">
        <w:rPr>
          <w:sz w:val="24"/>
          <w:szCs w:val="24"/>
        </w:rPr>
        <w:t xml:space="preserve">2023. un organizēt tās noslēgšanu līdz </w:t>
      </w:r>
      <w:r w:rsidR="0049336F">
        <w:rPr>
          <w:sz w:val="24"/>
          <w:szCs w:val="24"/>
        </w:rPr>
        <w:t>03.04.</w:t>
      </w:r>
      <w:r w:rsidRPr="00D16A62">
        <w:rPr>
          <w:sz w:val="24"/>
          <w:szCs w:val="24"/>
          <w:shd w:val="clear" w:color="auto" w:fill="FFFFFF"/>
        </w:rPr>
        <w:t>2023.;</w:t>
      </w:r>
    </w:p>
    <w:p w14:paraId="424B786E" w14:textId="565E1DC1" w:rsidR="001935D4" w:rsidRPr="00D16A62" w:rsidRDefault="001935D4" w:rsidP="00E42B24">
      <w:pPr>
        <w:pStyle w:val="ListParagraph"/>
        <w:numPr>
          <w:ilvl w:val="1"/>
          <w:numId w:val="8"/>
        </w:numPr>
        <w:spacing w:before="120"/>
        <w:ind w:left="992" w:hanging="567"/>
        <w:jc w:val="both"/>
        <w:rPr>
          <w:sz w:val="24"/>
          <w:szCs w:val="24"/>
        </w:rPr>
      </w:pPr>
      <w:r w:rsidRPr="00D16A62">
        <w:rPr>
          <w:sz w:val="24"/>
          <w:szCs w:val="24"/>
          <w:shd w:val="clear" w:color="auto" w:fill="FFFFFF"/>
        </w:rPr>
        <w:t xml:space="preserve">celt prasību tiesā par piespiedu nomas tiesisko attiecību noformēšanu, </w:t>
      </w:r>
      <w:r w:rsidRPr="004D2DC0">
        <w:rPr>
          <w:sz w:val="24"/>
          <w:szCs w:val="24"/>
          <w:shd w:val="clear" w:color="auto" w:fill="FFFFFF"/>
        </w:rPr>
        <w:t xml:space="preserve">ja </w:t>
      </w:r>
      <w:r w:rsidR="004D2DC0" w:rsidRPr="004D2DC0">
        <w:rPr>
          <w:bCs/>
          <w:sz w:val="24"/>
          <w:szCs w:val="24"/>
        </w:rPr>
        <w:t>[..]</w:t>
      </w:r>
      <w:r w:rsidRPr="004D2DC0">
        <w:rPr>
          <w:sz w:val="24"/>
          <w:szCs w:val="24"/>
          <w:shd w:val="clear" w:color="auto" w:fill="FFFFFF"/>
        </w:rPr>
        <w:t xml:space="preserve"> nenoslēgs</w:t>
      </w:r>
      <w:r w:rsidRPr="00D16A62">
        <w:rPr>
          <w:sz w:val="24"/>
          <w:szCs w:val="24"/>
          <w:shd w:val="clear" w:color="auto" w:fill="FFFFFF"/>
        </w:rPr>
        <w:t xml:space="preserve"> vienošanos 2.1. apakšpunktā noteiktajā termiņā.</w:t>
      </w:r>
    </w:p>
    <w:p w14:paraId="6393EF24" w14:textId="5A6E9781" w:rsidR="006338FD" w:rsidRPr="00D16A62" w:rsidRDefault="006338FD" w:rsidP="00E42B24">
      <w:pPr>
        <w:pStyle w:val="ListParagraph"/>
        <w:numPr>
          <w:ilvl w:val="0"/>
          <w:numId w:val="8"/>
        </w:numPr>
        <w:spacing w:before="120"/>
        <w:contextualSpacing w:val="0"/>
        <w:jc w:val="both"/>
        <w:rPr>
          <w:sz w:val="24"/>
          <w:szCs w:val="24"/>
        </w:rPr>
      </w:pPr>
      <w:r w:rsidRPr="00D16A62">
        <w:rPr>
          <w:sz w:val="24"/>
          <w:szCs w:val="24"/>
        </w:rPr>
        <w:t xml:space="preserve">Pašvaldības izpilddirektoram parakstīt 1. punktā noteikto </w:t>
      </w:r>
      <w:r w:rsidR="00E42B24" w:rsidRPr="00D16A62">
        <w:rPr>
          <w:sz w:val="24"/>
          <w:szCs w:val="24"/>
        </w:rPr>
        <w:t>vienošanos</w:t>
      </w:r>
      <w:r w:rsidRPr="00D16A62">
        <w:rPr>
          <w:sz w:val="24"/>
          <w:szCs w:val="24"/>
        </w:rPr>
        <w:t xml:space="preserve"> un veikt lēmuma izpildes kontroli</w:t>
      </w:r>
      <w:r w:rsidRPr="00D16A62">
        <w:rPr>
          <w:bCs/>
          <w:sz w:val="24"/>
          <w:szCs w:val="24"/>
        </w:rPr>
        <w:t>.</w:t>
      </w:r>
    </w:p>
    <w:p w14:paraId="3D4A119E" w14:textId="77777777" w:rsidR="006338FD" w:rsidRPr="00D16A62" w:rsidRDefault="006338FD" w:rsidP="006338FD">
      <w:pPr>
        <w:pStyle w:val="BodyTextIndent"/>
        <w:spacing w:after="0"/>
        <w:ind w:left="0"/>
        <w:jc w:val="both"/>
        <w:rPr>
          <w:sz w:val="24"/>
          <w:szCs w:val="24"/>
        </w:rPr>
      </w:pPr>
    </w:p>
    <w:p w14:paraId="607275D2" w14:textId="77777777" w:rsidR="006338FD" w:rsidRPr="00D16A62" w:rsidRDefault="006338FD" w:rsidP="006338FD">
      <w:pPr>
        <w:pStyle w:val="BodyTextIndent"/>
        <w:spacing w:after="0"/>
        <w:ind w:left="0"/>
        <w:jc w:val="both"/>
        <w:rPr>
          <w:sz w:val="24"/>
          <w:szCs w:val="24"/>
        </w:rPr>
      </w:pPr>
    </w:p>
    <w:p w14:paraId="221EEC62" w14:textId="4464A774" w:rsidR="006338FD" w:rsidRPr="00D16A62" w:rsidRDefault="006338FD" w:rsidP="006338FD">
      <w:pPr>
        <w:rPr>
          <w:i/>
          <w:iCs/>
        </w:rPr>
      </w:pPr>
      <w:r w:rsidRPr="00D16A62">
        <w:rPr>
          <w:szCs w:val="24"/>
        </w:rPr>
        <w:t xml:space="preserve">Pašvaldības domes priekšsēdētāja </w:t>
      </w:r>
      <w:r w:rsidRPr="00D16A62">
        <w:rPr>
          <w:szCs w:val="24"/>
        </w:rPr>
        <w:tab/>
      </w:r>
      <w:r w:rsidRPr="00D16A62">
        <w:rPr>
          <w:szCs w:val="24"/>
        </w:rPr>
        <w:tab/>
      </w:r>
      <w:r w:rsidRPr="00D16A62">
        <w:rPr>
          <w:szCs w:val="24"/>
        </w:rPr>
        <w:tab/>
      </w:r>
      <w:r w:rsidRPr="00D16A62">
        <w:rPr>
          <w:szCs w:val="24"/>
        </w:rPr>
        <w:tab/>
      </w:r>
      <w:r w:rsidRPr="00D16A62">
        <w:rPr>
          <w:szCs w:val="24"/>
        </w:rPr>
        <w:tab/>
      </w:r>
      <w:r w:rsidRPr="00D16A62">
        <w:rPr>
          <w:szCs w:val="24"/>
        </w:rPr>
        <w:tab/>
        <w:t xml:space="preserve">      </w:t>
      </w:r>
      <w:proofErr w:type="spellStart"/>
      <w:r w:rsidRPr="00D16A62">
        <w:rPr>
          <w:szCs w:val="24"/>
        </w:rPr>
        <w:t>K.Miķelsone</w:t>
      </w:r>
      <w:proofErr w:type="spellEnd"/>
    </w:p>
    <w:p w14:paraId="79C065D5" w14:textId="77777777" w:rsidR="00B55DEA" w:rsidRPr="00D16A62" w:rsidRDefault="00B55DEA" w:rsidP="00B55DEA">
      <w:pPr>
        <w:spacing w:after="0"/>
        <w:rPr>
          <w:szCs w:val="24"/>
        </w:rPr>
      </w:pPr>
    </w:p>
    <w:p w14:paraId="650F9F0D" w14:textId="77777777" w:rsidR="00B55DEA" w:rsidRPr="00D16A62" w:rsidRDefault="00B55DEA" w:rsidP="00B55DEA">
      <w:pPr>
        <w:spacing w:after="0"/>
        <w:rPr>
          <w:i/>
          <w:iCs/>
          <w:szCs w:val="24"/>
        </w:rPr>
      </w:pPr>
      <w:r w:rsidRPr="00D16A62">
        <w:rPr>
          <w:i/>
          <w:iCs/>
          <w:szCs w:val="24"/>
        </w:rPr>
        <w:t>Noraksti:</w:t>
      </w:r>
    </w:p>
    <w:p w14:paraId="2355AD89" w14:textId="77777777" w:rsidR="00B55DEA" w:rsidRPr="00D16A62" w:rsidRDefault="00B55DEA" w:rsidP="00B55DEA">
      <w:pPr>
        <w:spacing w:after="0"/>
        <w:rPr>
          <w:i/>
          <w:iCs/>
          <w:szCs w:val="24"/>
        </w:rPr>
      </w:pPr>
      <w:r w:rsidRPr="00D16A62">
        <w:rPr>
          <w:i/>
          <w:iCs/>
          <w:szCs w:val="24"/>
        </w:rPr>
        <w:t>Iesniedzējam 1 - eks.</w:t>
      </w:r>
    </w:p>
    <w:p w14:paraId="433F9798" w14:textId="100DD10C" w:rsidR="00886133" w:rsidRPr="00D16A62" w:rsidRDefault="00B55DEA" w:rsidP="00B55DEA">
      <w:pPr>
        <w:spacing w:after="0"/>
        <w:rPr>
          <w:i/>
          <w:iCs/>
          <w:szCs w:val="24"/>
        </w:rPr>
      </w:pPr>
      <w:r w:rsidRPr="00D16A62">
        <w:rPr>
          <w:i/>
          <w:iCs/>
          <w:szCs w:val="24"/>
        </w:rPr>
        <w:t xml:space="preserve">NĪN, </w:t>
      </w:r>
      <w:r w:rsidR="00E42B24" w:rsidRPr="00D16A62">
        <w:rPr>
          <w:i/>
          <w:iCs/>
          <w:szCs w:val="24"/>
        </w:rPr>
        <w:t xml:space="preserve">JIN, </w:t>
      </w:r>
      <w:r w:rsidR="0040135D">
        <w:rPr>
          <w:i/>
          <w:iCs/>
          <w:szCs w:val="24"/>
        </w:rPr>
        <w:t xml:space="preserve">GRN, </w:t>
      </w:r>
      <w:r w:rsidRPr="00D16A62">
        <w:rPr>
          <w:i/>
          <w:iCs/>
          <w:szCs w:val="24"/>
        </w:rPr>
        <w:t>IDR - @</w:t>
      </w:r>
    </w:p>
    <w:p w14:paraId="2D37F366" w14:textId="56816CD1" w:rsidR="00A41039" w:rsidRPr="00D16A62" w:rsidRDefault="00A41039" w:rsidP="00886133">
      <w:pPr>
        <w:spacing w:after="0"/>
        <w:rPr>
          <w:i/>
          <w:iCs/>
          <w:szCs w:val="24"/>
        </w:rPr>
      </w:pPr>
    </w:p>
    <w:p w14:paraId="3E3862D2" w14:textId="7D396946" w:rsidR="00A41039" w:rsidRPr="00D16A62" w:rsidRDefault="00A41039" w:rsidP="00886133">
      <w:pPr>
        <w:spacing w:after="0"/>
        <w:rPr>
          <w:i/>
          <w:iCs/>
          <w:szCs w:val="24"/>
        </w:rPr>
      </w:pPr>
      <w:r w:rsidRPr="00D16A62">
        <w:t>Čūriška 28615546</w:t>
      </w:r>
    </w:p>
    <w:p w14:paraId="25F265EF" w14:textId="77777777" w:rsidR="000F17F1" w:rsidRPr="00D16A62" w:rsidRDefault="000F17F1" w:rsidP="00886133">
      <w:pPr>
        <w:spacing w:after="0"/>
        <w:rPr>
          <w:i/>
          <w:iCs/>
          <w:szCs w:val="24"/>
        </w:rPr>
      </w:pPr>
    </w:p>
    <w:p w14:paraId="5386E0D7" w14:textId="47A3D2D6" w:rsidR="001B4E72" w:rsidRPr="00D16A62" w:rsidRDefault="001B4E72" w:rsidP="00886133">
      <w:pPr>
        <w:spacing w:after="0"/>
      </w:pPr>
    </w:p>
    <w:sectPr w:rsidR="001B4E72" w:rsidRPr="00D16A62" w:rsidSect="00AB4E10">
      <w:footerReference w:type="default" r:id="rId9"/>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35ED" w14:textId="77777777" w:rsidR="00182E8D" w:rsidRDefault="00182E8D" w:rsidP="00C12E51">
      <w:pPr>
        <w:spacing w:after="0"/>
      </w:pPr>
      <w:r>
        <w:separator/>
      </w:r>
    </w:p>
  </w:endnote>
  <w:endnote w:type="continuationSeparator" w:id="0">
    <w:p w14:paraId="68591D28" w14:textId="77777777" w:rsidR="00182E8D" w:rsidRDefault="00182E8D" w:rsidP="00C12E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111737"/>
      <w:docPartObj>
        <w:docPartGallery w:val="Page Numbers (Bottom of Page)"/>
        <w:docPartUnique/>
      </w:docPartObj>
    </w:sdtPr>
    <w:sdtEndPr>
      <w:rPr>
        <w:noProof/>
      </w:rPr>
    </w:sdtEndPr>
    <w:sdtContent>
      <w:p w14:paraId="1E5278D1" w14:textId="6CCFAEA0" w:rsidR="003F6E48" w:rsidRDefault="003F6E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F4D21" w14:textId="77777777" w:rsidR="00C12E51" w:rsidRDefault="00C12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FD2B" w14:textId="77777777" w:rsidR="00182E8D" w:rsidRDefault="00182E8D" w:rsidP="00C12E51">
      <w:pPr>
        <w:spacing w:after="0"/>
      </w:pPr>
      <w:r>
        <w:separator/>
      </w:r>
    </w:p>
  </w:footnote>
  <w:footnote w:type="continuationSeparator" w:id="0">
    <w:p w14:paraId="39EEB663" w14:textId="77777777" w:rsidR="00182E8D" w:rsidRDefault="00182E8D" w:rsidP="00C12E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56E1"/>
    <w:multiLevelType w:val="multilevel"/>
    <w:tmpl w:val="877AD484"/>
    <w:lvl w:ilvl="0">
      <w:start w:val="1"/>
      <w:numFmt w:val="decimal"/>
      <w:lvlText w:val="%1."/>
      <w:lvlJc w:val="left"/>
      <w:pPr>
        <w:ind w:left="600" w:hanging="60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1">
    <w:nsid w:val="29D4759C"/>
    <w:multiLevelType w:val="hybridMultilevel"/>
    <w:tmpl w:val="F6860E58"/>
    <w:lvl w:ilvl="0" w:tplc="7D48CDDE">
      <w:start w:val="1"/>
      <w:numFmt w:val="decimal"/>
      <w:lvlText w:val="%1."/>
      <w:lvlJc w:val="left"/>
      <w:pPr>
        <w:ind w:left="360" w:hanging="360"/>
      </w:pPr>
      <w:rPr>
        <w:rFonts w:ascii="Times New Roman" w:eastAsia="Times New Roman" w:hAnsi="Times New Roman" w:cs="Times New Roman"/>
      </w:rPr>
    </w:lvl>
    <w:lvl w:ilvl="1" w:tplc="47B2F912">
      <w:start w:val="1"/>
      <w:numFmt w:val="lowerLetter"/>
      <w:lvlText w:val="%2)"/>
      <w:lvlJc w:val="left"/>
      <w:pPr>
        <w:ind w:left="1080" w:hanging="360"/>
      </w:pPr>
      <w:rPr>
        <w:rFonts w:ascii="Times New Roman" w:eastAsia="Times New Roman" w:hAnsi="Times New Roman" w:cs="Times New Roman"/>
      </w:rPr>
    </w:lvl>
    <w:lvl w:ilvl="2" w:tplc="EB7EBE0E" w:tentative="1">
      <w:start w:val="1"/>
      <w:numFmt w:val="lowerRoman"/>
      <w:lvlText w:val="%3."/>
      <w:lvlJc w:val="right"/>
      <w:pPr>
        <w:ind w:left="1800" w:hanging="180"/>
      </w:pPr>
    </w:lvl>
    <w:lvl w:ilvl="3" w:tplc="D1123810" w:tentative="1">
      <w:start w:val="1"/>
      <w:numFmt w:val="decimal"/>
      <w:lvlText w:val="%4."/>
      <w:lvlJc w:val="left"/>
      <w:pPr>
        <w:ind w:left="2520" w:hanging="360"/>
      </w:pPr>
    </w:lvl>
    <w:lvl w:ilvl="4" w:tplc="309ACFCE" w:tentative="1">
      <w:start w:val="1"/>
      <w:numFmt w:val="lowerLetter"/>
      <w:lvlText w:val="%5."/>
      <w:lvlJc w:val="left"/>
      <w:pPr>
        <w:ind w:left="3240" w:hanging="360"/>
      </w:pPr>
    </w:lvl>
    <w:lvl w:ilvl="5" w:tplc="888270A6" w:tentative="1">
      <w:start w:val="1"/>
      <w:numFmt w:val="lowerRoman"/>
      <w:lvlText w:val="%6."/>
      <w:lvlJc w:val="right"/>
      <w:pPr>
        <w:ind w:left="3960" w:hanging="180"/>
      </w:pPr>
    </w:lvl>
    <w:lvl w:ilvl="6" w:tplc="29ECA2FE" w:tentative="1">
      <w:start w:val="1"/>
      <w:numFmt w:val="decimal"/>
      <w:lvlText w:val="%7."/>
      <w:lvlJc w:val="left"/>
      <w:pPr>
        <w:ind w:left="4680" w:hanging="360"/>
      </w:pPr>
    </w:lvl>
    <w:lvl w:ilvl="7" w:tplc="5504CA16" w:tentative="1">
      <w:start w:val="1"/>
      <w:numFmt w:val="lowerLetter"/>
      <w:lvlText w:val="%8."/>
      <w:lvlJc w:val="left"/>
      <w:pPr>
        <w:ind w:left="5400" w:hanging="360"/>
      </w:pPr>
    </w:lvl>
    <w:lvl w:ilvl="8" w:tplc="6CCC595C" w:tentative="1">
      <w:start w:val="1"/>
      <w:numFmt w:val="lowerRoman"/>
      <w:lvlText w:val="%9."/>
      <w:lvlJc w:val="right"/>
      <w:pPr>
        <w:ind w:left="6120" w:hanging="180"/>
      </w:pPr>
    </w:lvl>
  </w:abstractNum>
  <w:abstractNum w:abstractNumId="2"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52A952F5"/>
    <w:multiLevelType w:val="hybridMultilevel"/>
    <w:tmpl w:val="871CC576"/>
    <w:lvl w:ilvl="0" w:tplc="0426000F">
      <w:start w:val="1"/>
      <w:numFmt w:val="decimal"/>
      <w:lvlText w:val="%1."/>
      <w:lvlJc w:val="left"/>
      <w:pPr>
        <w:ind w:left="6" w:hanging="360"/>
      </w:pPr>
      <w:rPr>
        <w:rFonts w:hint="default"/>
      </w:rPr>
    </w:lvl>
    <w:lvl w:ilvl="1" w:tplc="04260019" w:tentative="1">
      <w:start w:val="1"/>
      <w:numFmt w:val="lowerLetter"/>
      <w:lvlText w:val="%2."/>
      <w:lvlJc w:val="left"/>
      <w:pPr>
        <w:ind w:left="726" w:hanging="360"/>
      </w:pPr>
    </w:lvl>
    <w:lvl w:ilvl="2" w:tplc="0426001B" w:tentative="1">
      <w:start w:val="1"/>
      <w:numFmt w:val="lowerRoman"/>
      <w:lvlText w:val="%3."/>
      <w:lvlJc w:val="right"/>
      <w:pPr>
        <w:ind w:left="1446" w:hanging="180"/>
      </w:pPr>
    </w:lvl>
    <w:lvl w:ilvl="3" w:tplc="0426000F" w:tentative="1">
      <w:start w:val="1"/>
      <w:numFmt w:val="decimal"/>
      <w:lvlText w:val="%4."/>
      <w:lvlJc w:val="left"/>
      <w:pPr>
        <w:ind w:left="2166" w:hanging="360"/>
      </w:pPr>
    </w:lvl>
    <w:lvl w:ilvl="4" w:tplc="04260019" w:tentative="1">
      <w:start w:val="1"/>
      <w:numFmt w:val="lowerLetter"/>
      <w:lvlText w:val="%5."/>
      <w:lvlJc w:val="left"/>
      <w:pPr>
        <w:ind w:left="2886" w:hanging="360"/>
      </w:pPr>
    </w:lvl>
    <w:lvl w:ilvl="5" w:tplc="0426001B" w:tentative="1">
      <w:start w:val="1"/>
      <w:numFmt w:val="lowerRoman"/>
      <w:lvlText w:val="%6."/>
      <w:lvlJc w:val="right"/>
      <w:pPr>
        <w:ind w:left="3606" w:hanging="180"/>
      </w:pPr>
    </w:lvl>
    <w:lvl w:ilvl="6" w:tplc="0426000F" w:tentative="1">
      <w:start w:val="1"/>
      <w:numFmt w:val="decimal"/>
      <w:lvlText w:val="%7."/>
      <w:lvlJc w:val="left"/>
      <w:pPr>
        <w:ind w:left="4326" w:hanging="360"/>
      </w:pPr>
    </w:lvl>
    <w:lvl w:ilvl="7" w:tplc="04260019" w:tentative="1">
      <w:start w:val="1"/>
      <w:numFmt w:val="lowerLetter"/>
      <w:lvlText w:val="%8."/>
      <w:lvlJc w:val="left"/>
      <w:pPr>
        <w:ind w:left="5046" w:hanging="360"/>
      </w:pPr>
    </w:lvl>
    <w:lvl w:ilvl="8" w:tplc="0426001B" w:tentative="1">
      <w:start w:val="1"/>
      <w:numFmt w:val="lowerRoman"/>
      <w:lvlText w:val="%9."/>
      <w:lvlJc w:val="right"/>
      <w:pPr>
        <w:ind w:left="5766" w:hanging="180"/>
      </w:pPr>
    </w:lvl>
  </w:abstractNum>
  <w:abstractNum w:abstractNumId="4" w15:restartNumberingAfterBreak="0">
    <w:nsid w:val="5658269C"/>
    <w:multiLevelType w:val="multilevel"/>
    <w:tmpl w:val="AC46908E"/>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53E4240"/>
    <w:multiLevelType w:val="multilevel"/>
    <w:tmpl w:val="E80CBE5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D76D4D"/>
    <w:multiLevelType w:val="hybridMultilevel"/>
    <w:tmpl w:val="E5660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390C73"/>
    <w:multiLevelType w:val="multilevel"/>
    <w:tmpl w:val="0426001F"/>
    <w:lvl w:ilvl="0">
      <w:start w:val="1"/>
      <w:numFmt w:val="decimal"/>
      <w:lvlText w:val="%1."/>
      <w:lvlJc w:val="left"/>
      <w:pPr>
        <w:ind w:left="1638" w:hanging="360"/>
      </w:pPr>
      <w:rPr>
        <w:rFonts w:hint="default"/>
      </w:rPr>
    </w:lvl>
    <w:lvl w:ilvl="1">
      <w:start w:val="1"/>
      <w:numFmt w:val="decimal"/>
      <w:lvlText w:val="%1.%2."/>
      <w:lvlJc w:val="left"/>
      <w:pPr>
        <w:ind w:left="2070" w:hanging="432"/>
      </w:pPr>
      <w:rPr>
        <w:rFonts w:hint="default"/>
      </w:rPr>
    </w:lvl>
    <w:lvl w:ilvl="2">
      <w:start w:val="1"/>
      <w:numFmt w:val="decimal"/>
      <w:lvlText w:val="%1.%2.%3."/>
      <w:lvlJc w:val="left"/>
      <w:pPr>
        <w:ind w:left="2502" w:hanging="504"/>
      </w:pPr>
      <w:rPr>
        <w:rFonts w:hint="default"/>
      </w:rPr>
    </w:lvl>
    <w:lvl w:ilvl="3">
      <w:start w:val="1"/>
      <w:numFmt w:val="decimal"/>
      <w:lvlText w:val="%1.%2.%3.%4."/>
      <w:lvlJc w:val="left"/>
      <w:pPr>
        <w:ind w:left="3006" w:hanging="648"/>
      </w:pPr>
      <w:rPr>
        <w:rFonts w:hint="default"/>
      </w:rPr>
    </w:lvl>
    <w:lvl w:ilvl="4">
      <w:start w:val="1"/>
      <w:numFmt w:val="decimal"/>
      <w:lvlText w:val="%1.%2.%3.%4.%5."/>
      <w:lvlJc w:val="left"/>
      <w:pPr>
        <w:ind w:left="3510" w:hanging="792"/>
      </w:pPr>
      <w:rPr>
        <w:rFonts w:hint="default"/>
      </w:rPr>
    </w:lvl>
    <w:lvl w:ilvl="5">
      <w:start w:val="1"/>
      <w:numFmt w:val="decimal"/>
      <w:lvlText w:val="%1.%2.%3.%4.%5.%6."/>
      <w:lvlJc w:val="left"/>
      <w:pPr>
        <w:ind w:left="4014" w:hanging="936"/>
      </w:pPr>
      <w:rPr>
        <w:rFonts w:hint="default"/>
      </w:rPr>
    </w:lvl>
    <w:lvl w:ilvl="6">
      <w:start w:val="1"/>
      <w:numFmt w:val="decimal"/>
      <w:lvlText w:val="%1.%2.%3.%4.%5.%6.%7."/>
      <w:lvlJc w:val="left"/>
      <w:pPr>
        <w:ind w:left="4518" w:hanging="1080"/>
      </w:pPr>
      <w:rPr>
        <w:rFonts w:hint="default"/>
      </w:rPr>
    </w:lvl>
    <w:lvl w:ilvl="7">
      <w:start w:val="1"/>
      <w:numFmt w:val="decimal"/>
      <w:lvlText w:val="%1.%2.%3.%4.%5.%6.%7.%8."/>
      <w:lvlJc w:val="left"/>
      <w:pPr>
        <w:ind w:left="5022" w:hanging="1224"/>
      </w:pPr>
      <w:rPr>
        <w:rFonts w:hint="default"/>
      </w:rPr>
    </w:lvl>
    <w:lvl w:ilvl="8">
      <w:start w:val="1"/>
      <w:numFmt w:val="decimal"/>
      <w:lvlText w:val="%1.%2.%3.%4.%5.%6.%7.%8.%9."/>
      <w:lvlJc w:val="left"/>
      <w:pPr>
        <w:ind w:left="5598" w:hanging="1440"/>
      </w:pPr>
      <w:rPr>
        <w:rFonts w:hint="default"/>
      </w:rPr>
    </w:lvl>
  </w:abstractNum>
  <w:num w:numId="1" w16cid:durableId="714082385">
    <w:abstractNumId w:val="1"/>
  </w:num>
  <w:num w:numId="2" w16cid:durableId="1043408724">
    <w:abstractNumId w:val="6"/>
  </w:num>
  <w:num w:numId="3" w16cid:durableId="709452581">
    <w:abstractNumId w:val="3"/>
  </w:num>
  <w:num w:numId="4" w16cid:durableId="1613593633">
    <w:abstractNumId w:val="7"/>
  </w:num>
  <w:num w:numId="5" w16cid:durableId="1491171415">
    <w:abstractNumId w:val="5"/>
  </w:num>
  <w:num w:numId="6" w16cid:durableId="214973460">
    <w:abstractNumId w:val="0"/>
  </w:num>
  <w:num w:numId="7" w16cid:durableId="1302811886">
    <w:abstractNumId w:val="2"/>
  </w:num>
  <w:num w:numId="8" w16cid:durableId="2047484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27"/>
    <w:rsid w:val="000144ED"/>
    <w:rsid w:val="000161C2"/>
    <w:rsid w:val="00045666"/>
    <w:rsid w:val="00057AEF"/>
    <w:rsid w:val="00061D1E"/>
    <w:rsid w:val="00072345"/>
    <w:rsid w:val="00076849"/>
    <w:rsid w:val="00085A19"/>
    <w:rsid w:val="0008607F"/>
    <w:rsid w:val="000A06A6"/>
    <w:rsid w:val="000A2A75"/>
    <w:rsid w:val="000B4897"/>
    <w:rsid w:val="000C6E54"/>
    <w:rsid w:val="000F17F1"/>
    <w:rsid w:val="00111322"/>
    <w:rsid w:val="00121FB2"/>
    <w:rsid w:val="0015643A"/>
    <w:rsid w:val="0016676B"/>
    <w:rsid w:val="001740C8"/>
    <w:rsid w:val="0018246F"/>
    <w:rsid w:val="00182E8D"/>
    <w:rsid w:val="001935D4"/>
    <w:rsid w:val="001A1FE2"/>
    <w:rsid w:val="001B4E72"/>
    <w:rsid w:val="001B584B"/>
    <w:rsid w:val="001E14E3"/>
    <w:rsid w:val="001F770B"/>
    <w:rsid w:val="00233B4B"/>
    <w:rsid w:val="00251C85"/>
    <w:rsid w:val="00275338"/>
    <w:rsid w:val="00276B3B"/>
    <w:rsid w:val="002815F7"/>
    <w:rsid w:val="00291FAC"/>
    <w:rsid w:val="002D55FC"/>
    <w:rsid w:val="002F3036"/>
    <w:rsid w:val="003056C6"/>
    <w:rsid w:val="00306BB8"/>
    <w:rsid w:val="00341F0D"/>
    <w:rsid w:val="00345D7A"/>
    <w:rsid w:val="00366F0D"/>
    <w:rsid w:val="003727EE"/>
    <w:rsid w:val="00373E6B"/>
    <w:rsid w:val="003D19BA"/>
    <w:rsid w:val="003D59B7"/>
    <w:rsid w:val="003F6E48"/>
    <w:rsid w:val="0040135D"/>
    <w:rsid w:val="00411115"/>
    <w:rsid w:val="00441DB6"/>
    <w:rsid w:val="00443191"/>
    <w:rsid w:val="00451A59"/>
    <w:rsid w:val="00457489"/>
    <w:rsid w:val="00457C13"/>
    <w:rsid w:val="00465705"/>
    <w:rsid w:val="00483852"/>
    <w:rsid w:val="0048518B"/>
    <w:rsid w:val="0049336F"/>
    <w:rsid w:val="004960E4"/>
    <w:rsid w:val="004C2927"/>
    <w:rsid w:val="004D2DC0"/>
    <w:rsid w:val="0050139A"/>
    <w:rsid w:val="00504A6F"/>
    <w:rsid w:val="00510534"/>
    <w:rsid w:val="00511FEC"/>
    <w:rsid w:val="00530133"/>
    <w:rsid w:val="00532406"/>
    <w:rsid w:val="005436FE"/>
    <w:rsid w:val="00545C3A"/>
    <w:rsid w:val="005734E1"/>
    <w:rsid w:val="005748B5"/>
    <w:rsid w:val="00584AB7"/>
    <w:rsid w:val="005969B8"/>
    <w:rsid w:val="005A4E16"/>
    <w:rsid w:val="005D15F8"/>
    <w:rsid w:val="005D7A89"/>
    <w:rsid w:val="005E3DE1"/>
    <w:rsid w:val="0061529F"/>
    <w:rsid w:val="006338FD"/>
    <w:rsid w:val="0067481A"/>
    <w:rsid w:val="00681A22"/>
    <w:rsid w:val="00684A4C"/>
    <w:rsid w:val="006938F8"/>
    <w:rsid w:val="00696843"/>
    <w:rsid w:val="006A584A"/>
    <w:rsid w:val="006E06C3"/>
    <w:rsid w:val="006E537B"/>
    <w:rsid w:val="007109C3"/>
    <w:rsid w:val="00737FB0"/>
    <w:rsid w:val="00754470"/>
    <w:rsid w:val="007768E2"/>
    <w:rsid w:val="007931A3"/>
    <w:rsid w:val="00797BFB"/>
    <w:rsid w:val="007B1FD7"/>
    <w:rsid w:val="007C421E"/>
    <w:rsid w:val="007D2C7E"/>
    <w:rsid w:val="007D5785"/>
    <w:rsid w:val="007F4EBB"/>
    <w:rsid w:val="00810C88"/>
    <w:rsid w:val="008241B4"/>
    <w:rsid w:val="00826719"/>
    <w:rsid w:val="00860B4A"/>
    <w:rsid w:val="0086468C"/>
    <w:rsid w:val="00874233"/>
    <w:rsid w:val="00881319"/>
    <w:rsid w:val="008857A5"/>
    <w:rsid w:val="00886133"/>
    <w:rsid w:val="008B031D"/>
    <w:rsid w:val="008B29EE"/>
    <w:rsid w:val="008B2E8E"/>
    <w:rsid w:val="008B2F22"/>
    <w:rsid w:val="008B5329"/>
    <w:rsid w:val="008C7724"/>
    <w:rsid w:val="008C778C"/>
    <w:rsid w:val="00906DC8"/>
    <w:rsid w:val="00964FD0"/>
    <w:rsid w:val="0096689C"/>
    <w:rsid w:val="009A6467"/>
    <w:rsid w:val="009C496B"/>
    <w:rsid w:val="009C7BAE"/>
    <w:rsid w:val="009D5953"/>
    <w:rsid w:val="00A03F2F"/>
    <w:rsid w:val="00A1404B"/>
    <w:rsid w:val="00A23C6F"/>
    <w:rsid w:val="00A25393"/>
    <w:rsid w:val="00A41039"/>
    <w:rsid w:val="00A434E8"/>
    <w:rsid w:val="00A50B60"/>
    <w:rsid w:val="00A53EC0"/>
    <w:rsid w:val="00A7175B"/>
    <w:rsid w:val="00A76E94"/>
    <w:rsid w:val="00A86F56"/>
    <w:rsid w:val="00AA73BA"/>
    <w:rsid w:val="00AB1498"/>
    <w:rsid w:val="00AB4E10"/>
    <w:rsid w:val="00AE14EA"/>
    <w:rsid w:val="00AE30E8"/>
    <w:rsid w:val="00B31B07"/>
    <w:rsid w:val="00B329DA"/>
    <w:rsid w:val="00B442E7"/>
    <w:rsid w:val="00B44A0D"/>
    <w:rsid w:val="00B55DEA"/>
    <w:rsid w:val="00B63708"/>
    <w:rsid w:val="00B71793"/>
    <w:rsid w:val="00BA34CC"/>
    <w:rsid w:val="00C067C0"/>
    <w:rsid w:val="00C12E51"/>
    <w:rsid w:val="00C24F4C"/>
    <w:rsid w:val="00C26A35"/>
    <w:rsid w:val="00C4635C"/>
    <w:rsid w:val="00C6018F"/>
    <w:rsid w:val="00CA78E8"/>
    <w:rsid w:val="00CB70D6"/>
    <w:rsid w:val="00CC03E7"/>
    <w:rsid w:val="00CD6898"/>
    <w:rsid w:val="00D16A62"/>
    <w:rsid w:val="00D253DA"/>
    <w:rsid w:val="00D345CF"/>
    <w:rsid w:val="00D42053"/>
    <w:rsid w:val="00D50AE7"/>
    <w:rsid w:val="00D54AC4"/>
    <w:rsid w:val="00D626EE"/>
    <w:rsid w:val="00D73B18"/>
    <w:rsid w:val="00D778D5"/>
    <w:rsid w:val="00D83A83"/>
    <w:rsid w:val="00D87FE0"/>
    <w:rsid w:val="00DA103B"/>
    <w:rsid w:val="00DA6D35"/>
    <w:rsid w:val="00DC7632"/>
    <w:rsid w:val="00DF078C"/>
    <w:rsid w:val="00DF37A0"/>
    <w:rsid w:val="00E42B24"/>
    <w:rsid w:val="00E45EB9"/>
    <w:rsid w:val="00E70DD9"/>
    <w:rsid w:val="00E738B9"/>
    <w:rsid w:val="00E9316C"/>
    <w:rsid w:val="00EA3712"/>
    <w:rsid w:val="00EC3449"/>
    <w:rsid w:val="00EE7F8C"/>
    <w:rsid w:val="00F2567D"/>
    <w:rsid w:val="00F453AD"/>
    <w:rsid w:val="00F728D7"/>
    <w:rsid w:val="00F95ACE"/>
    <w:rsid w:val="00FD3B8B"/>
    <w:rsid w:val="00FD7D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9199"/>
  <w15:chartTrackingRefBased/>
  <w15:docId w15:val="{463F6604-2A57-4DAF-BCD5-2D36865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927"/>
    <w:rPr>
      <w:rFonts w:eastAsia="Calibri"/>
      <w:szCs w:val="22"/>
    </w:rPr>
  </w:style>
  <w:style w:type="paragraph" w:styleId="Heading1">
    <w:name w:val="heading 1"/>
    <w:basedOn w:val="Normal"/>
    <w:next w:val="Normal"/>
    <w:link w:val="Heading1Char"/>
    <w:qFormat/>
    <w:rsid w:val="00C4635C"/>
    <w:pPr>
      <w:keepNext/>
      <w:spacing w:after="0"/>
      <w:jc w:val="right"/>
      <w:outlineLvl w:val="0"/>
    </w:pPr>
    <w:rPr>
      <w:rFonts w:eastAsia="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2927"/>
    <w:pPr>
      <w:spacing w:after="0"/>
      <w:jc w:val="left"/>
    </w:pPr>
    <w:rPr>
      <w:rFonts w:ascii="Calibri" w:eastAsia="Times New Roman" w:hAnsi="Calibri" w:cs="Calibri"/>
      <w:sz w:val="22"/>
      <w:szCs w:val="22"/>
      <w:lang w:val="en-US"/>
    </w:rPr>
  </w:style>
  <w:style w:type="character" w:customStyle="1" w:styleId="NoSpacingChar">
    <w:name w:val="No Spacing Char"/>
    <w:link w:val="NoSpacing"/>
    <w:uiPriority w:val="1"/>
    <w:locked/>
    <w:rsid w:val="004C2927"/>
    <w:rPr>
      <w:rFonts w:ascii="Calibri" w:eastAsia="Times New Roman" w:hAnsi="Calibri" w:cs="Calibri"/>
      <w:sz w:val="22"/>
      <w:szCs w:val="22"/>
      <w:lang w:val="en-US"/>
    </w:rPr>
  </w:style>
  <w:style w:type="paragraph" w:styleId="BodyText">
    <w:name w:val="Body Text"/>
    <w:basedOn w:val="Normal"/>
    <w:link w:val="BodyTextChar"/>
    <w:rsid w:val="004C2927"/>
    <w:pPr>
      <w:spacing w:after="0" w:line="360" w:lineRule="auto"/>
    </w:pPr>
    <w:rPr>
      <w:rFonts w:eastAsia="Times New Roman"/>
      <w:szCs w:val="24"/>
      <w:lang w:val="x-none" w:eastAsia="x-none"/>
    </w:rPr>
  </w:style>
  <w:style w:type="character" w:customStyle="1" w:styleId="BodyTextChar">
    <w:name w:val="Body Text Char"/>
    <w:basedOn w:val="DefaultParagraphFont"/>
    <w:link w:val="BodyText"/>
    <w:rsid w:val="004C2927"/>
    <w:rPr>
      <w:rFonts w:eastAsia="Times New Roman"/>
      <w:lang w:val="x-none" w:eastAsia="x-none"/>
    </w:rPr>
  </w:style>
  <w:style w:type="paragraph" w:styleId="ListParagraph">
    <w:name w:val="List Paragraph"/>
    <w:basedOn w:val="Normal"/>
    <w:uiPriority w:val="34"/>
    <w:qFormat/>
    <w:rsid w:val="004C2927"/>
    <w:pPr>
      <w:spacing w:after="0"/>
      <w:ind w:left="720"/>
      <w:contextualSpacing/>
      <w:jc w:val="left"/>
    </w:pPr>
    <w:rPr>
      <w:rFonts w:eastAsia="Times New Roman"/>
      <w:sz w:val="20"/>
      <w:szCs w:val="20"/>
      <w:lang w:eastAsia="zh-CN"/>
    </w:rPr>
  </w:style>
  <w:style w:type="character" w:customStyle="1" w:styleId="BodyText7">
    <w:name w:val="Body Text7"/>
    <w:rsid w:val="004C2927"/>
  </w:style>
  <w:style w:type="character" w:customStyle="1" w:styleId="BodyText8">
    <w:name w:val="Body Text8"/>
    <w:rsid w:val="004C2927"/>
  </w:style>
  <w:style w:type="character" w:customStyle="1" w:styleId="multiline">
    <w:name w:val="multiline"/>
    <w:basedOn w:val="DefaultParagraphFont"/>
    <w:rsid w:val="00874233"/>
  </w:style>
  <w:style w:type="paragraph" w:styleId="Header">
    <w:name w:val="header"/>
    <w:basedOn w:val="Normal"/>
    <w:link w:val="HeaderChar"/>
    <w:uiPriority w:val="99"/>
    <w:unhideWhenUsed/>
    <w:rsid w:val="00C12E51"/>
    <w:pPr>
      <w:tabs>
        <w:tab w:val="center" w:pos="4153"/>
        <w:tab w:val="right" w:pos="8306"/>
      </w:tabs>
      <w:spacing w:after="0"/>
    </w:pPr>
  </w:style>
  <w:style w:type="character" w:customStyle="1" w:styleId="HeaderChar">
    <w:name w:val="Header Char"/>
    <w:basedOn w:val="DefaultParagraphFont"/>
    <w:link w:val="Header"/>
    <w:uiPriority w:val="99"/>
    <w:rsid w:val="00C12E51"/>
    <w:rPr>
      <w:rFonts w:eastAsia="Calibri"/>
      <w:szCs w:val="22"/>
    </w:rPr>
  </w:style>
  <w:style w:type="paragraph" w:styleId="Footer">
    <w:name w:val="footer"/>
    <w:basedOn w:val="Normal"/>
    <w:link w:val="FooterChar"/>
    <w:uiPriority w:val="99"/>
    <w:unhideWhenUsed/>
    <w:rsid w:val="00C12E51"/>
    <w:pPr>
      <w:tabs>
        <w:tab w:val="center" w:pos="4153"/>
        <w:tab w:val="right" w:pos="8306"/>
      </w:tabs>
      <w:spacing w:after="0"/>
    </w:pPr>
  </w:style>
  <w:style w:type="character" w:customStyle="1" w:styleId="FooterChar">
    <w:name w:val="Footer Char"/>
    <w:basedOn w:val="DefaultParagraphFont"/>
    <w:link w:val="Footer"/>
    <w:uiPriority w:val="99"/>
    <w:rsid w:val="00C12E51"/>
    <w:rPr>
      <w:rFonts w:eastAsia="Calibri"/>
      <w:szCs w:val="22"/>
    </w:rPr>
  </w:style>
  <w:style w:type="character" w:styleId="Hyperlink">
    <w:name w:val="Hyperlink"/>
    <w:basedOn w:val="DefaultParagraphFont"/>
    <w:uiPriority w:val="99"/>
    <w:unhideWhenUsed/>
    <w:rsid w:val="00B44A0D"/>
    <w:rPr>
      <w:color w:val="0000FF"/>
      <w:u w:val="single"/>
    </w:rPr>
  </w:style>
  <w:style w:type="character" w:customStyle="1" w:styleId="Heading1Char">
    <w:name w:val="Heading 1 Char"/>
    <w:basedOn w:val="DefaultParagraphFont"/>
    <w:link w:val="Heading1"/>
    <w:rsid w:val="00C4635C"/>
    <w:rPr>
      <w:rFonts w:eastAsia="Times New Roman"/>
      <w:lang w:val="x-none" w:eastAsia="x-none"/>
    </w:rPr>
  </w:style>
  <w:style w:type="character" w:styleId="UnresolvedMention">
    <w:name w:val="Unresolved Mention"/>
    <w:basedOn w:val="DefaultParagraphFont"/>
    <w:uiPriority w:val="99"/>
    <w:rsid w:val="000F17F1"/>
    <w:rPr>
      <w:color w:val="605E5C"/>
      <w:shd w:val="clear" w:color="auto" w:fill="E1DFDD"/>
    </w:rPr>
  </w:style>
  <w:style w:type="paragraph" w:styleId="BodyTextIndent">
    <w:name w:val="Body Text Indent"/>
    <w:basedOn w:val="Normal"/>
    <w:link w:val="BodyTextIndentChar"/>
    <w:rsid w:val="006338FD"/>
    <w:pPr>
      <w:ind w:left="283"/>
      <w:jc w:val="left"/>
    </w:pPr>
    <w:rPr>
      <w:rFonts w:eastAsia="Times New Roman"/>
      <w:sz w:val="20"/>
      <w:szCs w:val="20"/>
      <w:lang w:eastAsia="zh-CN"/>
    </w:rPr>
  </w:style>
  <w:style w:type="character" w:customStyle="1" w:styleId="BodyTextIndentChar">
    <w:name w:val="Body Text Indent Char"/>
    <w:basedOn w:val="DefaultParagraphFont"/>
    <w:link w:val="BodyTextIndent"/>
    <w:rsid w:val="006338FD"/>
    <w:rPr>
      <w:rFonts w:eastAsia="Times New Roman"/>
      <w:sz w:val="20"/>
      <w:szCs w:val="20"/>
      <w:lang w:eastAsia="zh-CN"/>
    </w:rPr>
  </w:style>
  <w:style w:type="character" w:customStyle="1" w:styleId="apple-style-span">
    <w:name w:val="apple-style-span"/>
    <w:basedOn w:val="DefaultParagraphFont"/>
    <w:rsid w:val="00E4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publiskas-personas-mantas-atsavinasanas-likum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4110</Words>
  <Characters>2343</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Sintija Tenisa</cp:lastModifiedBy>
  <cp:revision>2</cp:revision>
  <cp:lastPrinted>2023-03-07T10:12:00Z</cp:lastPrinted>
  <dcterms:created xsi:type="dcterms:W3CDTF">2023-03-16T11:15:00Z</dcterms:created>
  <dcterms:modified xsi:type="dcterms:W3CDTF">2023-03-16T11:15:00Z</dcterms:modified>
</cp:coreProperties>
</file>