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135B" w14:textId="3DC755C8" w:rsidR="00EC14D0" w:rsidRDefault="00EC14D0" w:rsidP="00D65CF1">
      <w:pPr>
        <w:pStyle w:val="Bezatstarpm"/>
        <w:rPr>
          <w:rFonts w:eastAsia="Times New Roman"/>
          <w:b/>
          <w:bCs/>
          <w:color w:val="000000"/>
          <w:lang w:eastAsia="lv-LV"/>
        </w:rPr>
      </w:pPr>
    </w:p>
    <w:sdt>
      <w:sdtPr>
        <w:rPr>
          <w:rFonts w:ascii="Times New Roman" w:eastAsiaTheme="minorHAnsi" w:hAnsi="Times New Roman"/>
          <w:sz w:val="20"/>
          <w:szCs w:val="20"/>
          <w:lang w:val="lv-LV"/>
        </w:rPr>
        <w:id w:val="1521208046"/>
        <w:placeholder>
          <w:docPart w:val="1E7732D99F394EE69B2869FB4B1D1712"/>
        </w:placeholder>
      </w:sdtPr>
      <w:sdtEndPr>
        <w:rPr>
          <w:rFonts w:eastAsia="Calibri"/>
          <w:lang w:val="en-US"/>
        </w:rPr>
      </w:sdtEndPr>
      <w:sdtContent>
        <w:p w14:paraId="5A23409B" w14:textId="77777777" w:rsidR="00EC14D0" w:rsidRPr="00EE2398" w:rsidRDefault="00341E9B" w:rsidP="00EC14D0">
          <w:pPr>
            <w:pStyle w:val="Bezatstarpm"/>
            <w:rPr>
              <w:rFonts w:ascii="Times New Roman" w:hAnsi="Times New Roman"/>
              <w:sz w:val="24"/>
              <w:szCs w:val="24"/>
              <w:lang w:val="lv-LV"/>
            </w:rPr>
          </w:pPr>
          <w:r w:rsidRPr="00EE2398">
            <w:rPr>
              <w:rFonts w:ascii="Times New Roman" w:hAnsi="Times New Roman"/>
              <w:noProof/>
              <w:lang w:val="lv-LV" w:eastAsia="lv-LV"/>
            </w:rPr>
            <w:drawing>
              <wp:anchor distT="0" distB="0" distL="114300" distR="114300" simplePos="0" relativeHeight="251658240" behindDoc="1" locked="0" layoutInCell="1" allowOverlap="1" wp14:anchorId="1037A4AC" wp14:editId="41B505CB">
                <wp:simplePos x="0" y="0"/>
                <wp:positionH relativeFrom="margin">
                  <wp:posOffset>2611755</wp:posOffset>
                </wp:positionH>
                <wp:positionV relativeFrom="paragraph">
                  <wp:posOffset>95250</wp:posOffset>
                </wp:positionV>
                <wp:extent cx="500400" cy="594000"/>
                <wp:effectExtent l="0" t="0" r="0" b="0"/>
                <wp:wrapThrough wrapText="bothSides">
                  <wp:wrapPolygon edited="0">
                    <wp:start x="0" y="0"/>
                    <wp:lineTo x="0" y="20791"/>
                    <wp:lineTo x="20558" y="20791"/>
                    <wp:lineTo x="20558" y="0"/>
                    <wp:lineTo x="0" y="0"/>
                  </wp:wrapPolygon>
                </wp:wrapThrough>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25D24" w14:textId="77777777" w:rsidR="00EC14D0" w:rsidRPr="00EE2398" w:rsidRDefault="00EC14D0" w:rsidP="00EC14D0">
          <w:pPr>
            <w:pStyle w:val="Bezatstarpm"/>
            <w:jc w:val="center"/>
            <w:rPr>
              <w:rFonts w:ascii="Times New Roman" w:hAnsi="Times New Roman"/>
              <w:sz w:val="24"/>
              <w:szCs w:val="24"/>
              <w:lang w:val="lv-LV"/>
            </w:rPr>
          </w:pPr>
          <w:bookmarkStart w:id="0" w:name="_Hlk94691010"/>
        </w:p>
        <w:p w14:paraId="5F6BF7F5" w14:textId="77777777" w:rsidR="00EC14D0" w:rsidRPr="00EE2398" w:rsidRDefault="00EC14D0" w:rsidP="00EC14D0">
          <w:pPr>
            <w:pStyle w:val="Bezatstarpm"/>
            <w:jc w:val="center"/>
            <w:rPr>
              <w:rFonts w:ascii="Times New Roman" w:hAnsi="Times New Roman"/>
              <w:sz w:val="24"/>
              <w:szCs w:val="24"/>
              <w:lang w:val="lv-LV"/>
            </w:rPr>
          </w:pPr>
        </w:p>
        <w:p w14:paraId="4C144F97" w14:textId="77777777" w:rsidR="00EC14D0" w:rsidRPr="00EE2398" w:rsidRDefault="00EC14D0" w:rsidP="00EC14D0">
          <w:pPr>
            <w:pStyle w:val="Bezatstarpm"/>
            <w:jc w:val="center"/>
            <w:rPr>
              <w:rFonts w:ascii="Times New Roman" w:hAnsi="Times New Roman"/>
              <w:sz w:val="24"/>
              <w:szCs w:val="24"/>
              <w:lang w:val="lv-LV"/>
            </w:rPr>
          </w:pPr>
        </w:p>
        <w:p w14:paraId="423E28AD" w14:textId="77777777" w:rsidR="00EC14D0" w:rsidRPr="00EE2398" w:rsidRDefault="00341E9B" w:rsidP="00EC14D0">
          <w:pPr>
            <w:pStyle w:val="Bezatstarpm"/>
            <w:spacing w:before="120"/>
            <w:jc w:val="center"/>
            <w:rPr>
              <w:rFonts w:ascii="Times New Roman" w:hAnsi="Times New Roman"/>
              <w:b/>
              <w:bCs/>
              <w:sz w:val="28"/>
              <w:szCs w:val="28"/>
              <w:lang w:val="lv-LV"/>
            </w:rPr>
          </w:pPr>
          <w:r w:rsidRPr="00EE2398">
            <w:rPr>
              <w:rFonts w:ascii="Times New Roman" w:hAnsi="Times New Roman"/>
              <w:b/>
              <w:bCs/>
              <w:sz w:val="28"/>
              <w:szCs w:val="28"/>
              <w:lang w:val="lv-LV"/>
            </w:rPr>
            <w:t>ĀDAŽU NOVADA PAŠVALDĪBA</w:t>
          </w:r>
        </w:p>
        <w:p w14:paraId="65AB4000" w14:textId="77777777" w:rsidR="00EC14D0" w:rsidRPr="00EE2398" w:rsidRDefault="00341E9B" w:rsidP="00EC14D0">
          <w:pPr>
            <w:pStyle w:val="Bezatstarpm"/>
            <w:jc w:val="center"/>
            <w:rPr>
              <w:rFonts w:ascii="Times New Roman" w:hAnsi="Times New Roman"/>
              <w:sz w:val="10"/>
              <w:szCs w:val="10"/>
              <w:lang w:val="lv-LV"/>
            </w:rPr>
          </w:pPr>
          <w:r w:rsidRPr="00EE2398">
            <w:rPr>
              <w:rFonts w:ascii="Times New Roman" w:hAnsi="Times New Roman"/>
              <w:sz w:val="10"/>
              <w:szCs w:val="10"/>
              <w:lang w:val="lv-LV"/>
            </w:rPr>
            <w:t>__________________________________________________________________________________________________________________________________________________________________</w:t>
          </w:r>
        </w:p>
        <w:p w14:paraId="75C320F4" w14:textId="77777777" w:rsidR="00EC14D0" w:rsidRPr="00EE2398" w:rsidRDefault="00341E9B" w:rsidP="00EC14D0">
          <w:pPr>
            <w:pStyle w:val="Bezatstarpm"/>
            <w:spacing w:before="60"/>
            <w:jc w:val="center"/>
            <w:rPr>
              <w:rFonts w:ascii="Times New Roman" w:hAnsi="Times New Roman"/>
              <w:noProof/>
              <w:sz w:val="20"/>
              <w:szCs w:val="20"/>
              <w:lang w:val="lv-LV"/>
            </w:rPr>
          </w:pPr>
          <w:r w:rsidRPr="00EE2398">
            <w:rPr>
              <w:rFonts w:ascii="Times New Roman" w:hAnsi="Times New Roman"/>
              <w:noProof/>
              <w:sz w:val="20"/>
              <w:szCs w:val="20"/>
              <w:lang w:val="lv-LV"/>
            </w:rPr>
            <w:t>Gaujas iela 33A, Ādaži, Ādažu pag., Ādažu novads, LV-2164, tālr. 67997350, e-pasts dome@adazi.lv</w:t>
          </w:r>
        </w:p>
      </w:sdtContent>
    </w:sdt>
    <w:bookmarkEnd w:id="0"/>
    <w:p w14:paraId="2407D564" w14:textId="77777777" w:rsidR="0008777F" w:rsidRDefault="0008777F" w:rsidP="0008777F">
      <w:pPr>
        <w:jc w:val="right"/>
      </w:pPr>
    </w:p>
    <w:p w14:paraId="4DB87C1E" w14:textId="62EA636D" w:rsidR="0008777F" w:rsidRDefault="00FE4F19" w:rsidP="0008777F">
      <w:pPr>
        <w:spacing w:after="0"/>
        <w:jc w:val="right"/>
      </w:pPr>
      <w:r>
        <w:t>Projekts uz 22</w:t>
      </w:r>
      <w:r w:rsidR="0008777F">
        <w:t>.02.2022.</w:t>
      </w:r>
    </w:p>
    <w:p w14:paraId="397E7260" w14:textId="77777777" w:rsidR="0008777F" w:rsidRDefault="0008777F" w:rsidP="0008777F">
      <w:pPr>
        <w:spacing w:after="0"/>
        <w:jc w:val="right"/>
      </w:pPr>
      <w:r>
        <w:t xml:space="preserve">Vēlamais izskatīšanas laiks: </w:t>
      </w:r>
    </w:p>
    <w:p w14:paraId="42F6A0CB" w14:textId="50CAA5E9" w:rsidR="0008777F" w:rsidRPr="00C2228A" w:rsidRDefault="00A31C4B" w:rsidP="0008777F">
      <w:pPr>
        <w:spacing w:after="0"/>
        <w:jc w:val="right"/>
      </w:pPr>
      <w:r>
        <w:t>Tautsaimniecības komitejā 08</w:t>
      </w:r>
      <w:r w:rsidR="00FE4F19">
        <w:t>.03</w:t>
      </w:r>
      <w:r w:rsidR="0008777F" w:rsidRPr="00C2228A">
        <w:t>.2022.</w:t>
      </w:r>
    </w:p>
    <w:p w14:paraId="0A83765F" w14:textId="3AC5AD77" w:rsidR="0008777F" w:rsidRDefault="00A31C4B" w:rsidP="0008777F">
      <w:pPr>
        <w:spacing w:after="0"/>
        <w:jc w:val="right"/>
      </w:pPr>
      <w:r>
        <w:t>Domē 23</w:t>
      </w:r>
      <w:r w:rsidR="00FE4F19">
        <w:t>.03</w:t>
      </w:r>
      <w:r w:rsidR="0008777F" w:rsidRPr="00C2228A">
        <w:t>.2022.</w:t>
      </w:r>
    </w:p>
    <w:p w14:paraId="7060E031" w14:textId="77777777" w:rsidR="0008777F" w:rsidRDefault="0008777F" w:rsidP="0008777F">
      <w:pPr>
        <w:spacing w:after="0"/>
        <w:jc w:val="right"/>
      </w:pPr>
      <w:r>
        <w:t>Sagatavotājs: Elīna Klindžāne</w:t>
      </w:r>
    </w:p>
    <w:p w14:paraId="4F85B528" w14:textId="77777777" w:rsidR="0008777F" w:rsidRDefault="0008777F" w:rsidP="0008777F">
      <w:pPr>
        <w:spacing w:after="0"/>
        <w:jc w:val="right"/>
      </w:pPr>
      <w:r>
        <w:t>Ziņotājs: Gunārs Dzenis</w:t>
      </w:r>
    </w:p>
    <w:p w14:paraId="57839506" w14:textId="77777777" w:rsidR="0008777F" w:rsidRDefault="0008777F" w:rsidP="0008777F">
      <w:pPr>
        <w:shd w:val="clear" w:color="auto" w:fill="FFFFFF"/>
        <w:tabs>
          <w:tab w:val="left" w:pos="3686"/>
        </w:tabs>
        <w:spacing w:after="0"/>
        <w:rPr>
          <w:rFonts w:eastAsia="Calibri"/>
          <w:b/>
          <w:lang w:bidi="en-US"/>
        </w:rPr>
      </w:pPr>
    </w:p>
    <w:p w14:paraId="6DF8EAAF" w14:textId="77777777" w:rsidR="0008777F" w:rsidRDefault="0008777F" w:rsidP="0008777F">
      <w:pPr>
        <w:shd w:val="clear" w:color="auto" w:fill="FFFFFF"/>
        <w:spacing w:after="0"/>
        <w:jc w:val="right"/>
        <w:rPr>
          <w:rFonts w:eastAsia="Calibri"/>
          <w:lang w:bidi="en-US"/>
        </w:rPr>
      </w:pPr>
      <w:r>
        <w:rPr>
          <w:rFonts w:eastAsia="Calibri"/>
          <w:lang w:bidi="en-US"/>
        </w:rPr>
        <w:t>Apstiprināti</w:t>
      </w:r>
    </w:p>
    <w:p w14:paraId="01501DCF" w14:textId="77777777" w:rsidR="0008777F" w:rsidRDefault="0008777F" w:rsidP="0008777F">
      <w:pPr>
        <w:shd w:val="clear" w:color="auto" w:fill="FFFFFF"/>
        <w:spacing w:after="0"/>
        <w:jc w:val="right"/>
        <w:rPr>
          <w:rFonts w:eastAsia="Calibri"/>
          <w:lang w:bidi="en-US"/>
        </w:rPr>
      </w:pPr>
      <w:r w:rsidRPr="00A12F88">
        <w:rPr>
          <w:rFonts w:eastAsia="Calibri"/>
          <w:lang w:bidi="en-US"/>
        </w:rPr>
        <w:t xml:space="preserve">Ādažu novada pašvaldības domes sēdē </w:t>
      </w:r>
    </w:p>
    <w:p w14:paraId="799446C4" w14:textId="36F62A5D" w:rsidR="0008777F" w:rsidRPr="00A12F88" w:rsidRDefault="0008777F" w:rsidP="0008777F">
      <w:pPr>
        <w:shd w:val="clear" w:color="auto" w:fill="FFFFFF"/>
        <w:spacing w:after="0"/>
        <w:jc w:val="right"/>
        <w:rPr>
          <w:rFonts w:eastAsia="Calibri"/>
          <w:lang w:bidi="en-US"/>
        </w:rPr>
      </w:pPr>
      <w:r w:rsidRPr="003E359F">
        <w:rPr>
          <w:rFonts w:eastAsia="Calibri"/>
          <w:lang w:bidi="en-US"/>
        </w:rPr>
        <w:t xml:space="preserve">2022. gada </w:t>
      </w:r>
      <w:r w:rsidR="00FE4F19">
        <w:rPr>
          <w:rFonts w:eastAsia="Calibri"/>
          <w:lang w:bidi="en-US"/>
        </w:rPr>
        <w:t>__. martā</w:t>
      </w:r>
      <w:r w:rsidRPr="003E359F">
        <w:rPr>
          <w:rFonts w:eastAsia="Calibri"/>
          <w:lang w:bidi="en-US"/>
        </w:rPr>
        <w:t xml:space="preserve"> (protokols Nr. _, § _)</w:t>
      </w:r>
    </w:p>
    <w:p w14:paraId="486BD2BA" w14:textId="77777777" w:rsidR="0008777F" w:rsidRDefault="0008777F" w:rsidP="0008777F">
      <w:pPr>
        <w:spacing w:after="0"/>
      </w:pPr>
    </w:p>
    <w:p w14:paraId="6B8002CF" w14:textId="77777777" w:rsidR="0008777F" w:rsidRDefault="0008777F" w:rsidP="008533FF">
      <w:pPr>
        <w:spacing w:after="0"/>
        <w:jc w:val="center"/>
        <w:rPr>
          <w:sz w:val="28"/>
          <w:szCs w:val="28"/>
        </w:rPr>
      </w:pPr>
      <w:r w:rsidRPr="009530D1">
        <w:rPr>
          <w:sz w:val="28"/>
          <w:szCs w:val="28"/>
        </w:rPr>
        <w:t>SAISTOŠIE NOTEIKUMI</w:t>
      </w:r>
    </w:p>
    <w:p w14:paraId="28F8A5DA" w14:textId="77777777" w:rsidR="0008777F" w:rsidRPr="009530D1" w:rsidRDefault="0008777F" w:rsidP="008533FF">
      <w:pPr>
        <w:spacing w:after="0"/>
        <w:jc w:val="center"/>
      </w:pPr>
      <w:r w:rsidRPr="009530D1">
        <w:t>Ādažos, Ādažu novadā</w:t>
      </w:r>
    </w:p>
    <w:p w14:paraId="65FF7056" w14:textId="77777777" w:rsidR="0008777F" w:rsidRDefault="0008777F" w:rsidP="0008777F">
      <w:pPr>
        <w:jc w:val="center"/>
      </w:pPr>
    </w:p>
    <w:p w14:paraId="138592C6" w14:textId="2D28402F" w:rsidR="0008777F" w:rsidRDefault="00A31C4B" w:rsidP="0008777F">
      <w:pPr>
        <w:tabs>
          <w:tab w:val="right" w:pos="9405"/>
        </w:tabs>
      </w:pPr>
      <w:r>
        <w:t>2022. gada 23</w:t>
      </w:r>
      <w:r w:rsidR="00FE4F19">
        <w:t>. martā</w:t>
      </w:r>
      <w:r w:rsidR="0008777F">
        <w:tab/>
      </w:r>
      <w:r w:rsidR="0008777F" w:rsidRPr="000C5093">
        <w:t>Nr.</w:t>
      </w:r>
      <w:r w:rsidR="0008777F">
        <w:t>______</w:t>
      </w:r>
    </w:p>
    <w:p w14:paraId="065C6F41" w14:textId="77777777" w:rsidR="0008777F" w:rsidRDefault="0008777F" w:rsidP="0008777F"/>
    <w:p w14:paraId="2324C25E" w14:textId="77777777" w:rsidR="0008777F" w:rsidRPr="00E703B2" w:rsidRDefault="0008777F" w:rsidP="0008777F">
      <w:pPr>
        <w:tabs>
          <w:tab w:val="right" w:pos="9405"/>
        </w:tabs>
        <w:jc w:val="center"/>
        <w:rPr>
          <w:b/>
          <w:bCs/>
          <w:sz w:val="28"/>
          <w:szCs w:val="28"/>
        </w:rPr>
      </w:pPr>
      <w:r>
        <w:rPr>
          <w:b/>
          <w:bCs/>
          <w:sz w:val="28"/>
          <w:szCs w:val="28"/>
        </w:rPr>
        <w:t>P</w:t>
      </w:r>
      <w:r w:rsidRPr="00E703B2">
        <w:rPr>
          <w:b/>
          <w:bCs/>
          <w:sz w:val="28"/>
          <w:szCs w:val="28"/>
        </w:rPr>
        <w:t xml:space="preserve">ar pašvaldības aģentūras "Carnikavas </w:t>
      </w:r>
      <w:proofErr w:type="spellStart"/>
      <w:r w:rsidRPr="00E703B2">
        <w:rPr>
          <w:b/>
          <w:bCs/>
          <w:sz w:val="28"/>
          <w:szCs w:val="28"/>
        </w:rPr>
        <w:t>komunālserviss</w:t>
      </w:r>
      <w:proofErr w:type="spellEnd"/>
      <w:r w:rsidRPr="00E703B2">
        <w:rPr>
          <w:b/>
          <w:bCs/>
          <w:sz w:val="28"/>
          <w:szCs w:val="28"/>
        </w:rPr>
        <w:t>" maksas pakalpojum</w:t>
      </w:r>
      <w:r>
        <w:rPr>
          <w:b/>
          <w:bCs/>
          <w:sz w:val="28"/>
          <w:szCs w:val="28"/>
        </w:rPr>
        <w:t>u</w:t>
      </w:r>
      <w:r w:rsidRPr="00E703B2">
        <w:rPr>
          <w:b/>
          <w:bCs/>
          <w:sz w:val="28"/>
          <w:szCs w:val="28"/>
        </w:rPr>
        <w:t xml:space="preserve"> cenrādi</w:t>
      </w:r>
    </w:p>
    <w:p w14:paraId="54415B00" w14:textId="4C4019CA" w:rsidR="0008777F" w:rsidRPr="00FE4F19" w:rsidRDefault="0008777F" w:rsidP="0008777F">
      <w:pPr>
        <w:tabs>
          <w:tab w:val="right" w:pos="9405"/>
        </w:tabs>
        <w:spacing w:before="240"/>
        <w:ind w:left="5245"/>
        <w:rPr>
          <w:i/>
          <w:iCs/>
          <w:color w:val="000000" w:themeColor="text1"/>
        </w:rPr>
      </w:pPr>
      <w:r w:rsidRPr="00FE4F19">
        <w:rPr>
          <w:i/>
          <w:iCs/>
          <w:color w:val="000000" w:themeColor="text1"/>
        </w:rPr>
        <w:t>Izdoti saskaņā ar </w:t>
      </w:r>
      <w:hyperlink r:id="rId7" w:tgtFrame="_blank" w:history="1">
        <w:r w:rsidRPr="00FE4F19">
          <w:rPr>
            <w:rStyle w:val="Hipersaite"/>
            <w:i/>
            <w:iCs/>
            <w:color w:val="000000" w:themeColor="text1"/>
            <w:u w:val="none"/>
          </w:rPr>
          <w:t>Publisko aģentūru likuma</w:t>
        </w:r>
      </w:hyperlink>
      <w:r w:rsidR="00FE4F19">
        <w:rPr>
          <w:i/>
          <w:iCs/>
          <w:color w:val="000000" w:themeColor="text1"/>
        </w:rPr>
        <w:t xml:space="preserve"> </w:t>
      </w:r>
      <w:hyperlink r:id="rId8" w:anchor="p17" w:tgtFrame="_blank" w:history="1">
        <w:r w:rsidRPr="00FE4F19">
          <w:rPr>
            <w:rStyle w:val="Hipersaite"/>
            <w:i/>
            <w:iCs/>
            <w:color w:val="000000" w:themeColor="text1"/>
            <w:u w:val="none"/>
          </w:rPr>
          <w:t>17. panta</w:t>
        </w:r>
      </w:hyperlink>
      <w:r w:rsidRPr="00FE4F19">
        <w:rPr>
          <w:i/>
          <w:iCs/>
          <w:color w:val="000000" w:themeColor="text1"/>
        </w:rPr>
        <w:t> otro un ceturto daļu un likuma "</w:t>
      </w:r>
      <w:hyperlink r:id="rId9" w:tgtFrame="_blank" w:history="1">
        <w:r w:rsidRPr="00FE4F19">
          <w:rPr>
            <w:rStyle w:val="Hipersaite"/>
            <w:i/>
            <w:iCs/>
            <w:color w:val="000000" w:themeColor="text1"/>
            <w:u w:val="none"/>
          </w:rPr>
          <w:t>Par pašvaldībām</w:t>
        </w:r>
      </w:hyperlink>
      <w:r w:rsidRPr="00FE4F19">
        <w:rPr>
          <w:i/>
          <w:iCs/>
          <w:color w:val="000000" w:themeColor="text1"/>
        </w:rPr>
        <w:t xml:space="preserve">" </w:t>
      </w:r>
      <w:hyperlink r:id="rId10" w:anchor="p21" w:tgtFrame="_blank" w:history="1">
        <w:r w:rsidRPr="00FE4F19">
          <w:rPr>
            <w:rStyle w:val="Hipersaite"/>
            <w:i/>
            <w:iCs/>
            <w:color w:val="000000" w:themeColor="text1"/>
            <w:u w:val="none"/>
          </w:rPr>
          <w:t>21. panta</w:t>
        </w:r>
      </w:hyperlink>
      <w:r w:rsidRPr="00FE4F19">
        <w:rPr>
          <w:i/>
          <w:iCs/>
          <w:color w:val="000000" w:themeColor="text1"/>
        </w:rPr>
        <w:t> pirmās daļas 14. punkta "g" apakšpunktu</w:t>
      </w:r>
    </w:p>
    <w:p w14:paraId="6A4CFA72" w14:textId="77777777" w:rsidR="0008777F" w:rsidRPr="00C2228A" w:rsidRDefault="0008777F" w:rsidP="0008777F">
      <w:pPr>
        <w:pStyle w:val="Sarakstarindkopa"/>
        <w:numPr>
          <w:ilvl w:val="0"/>
          <w:numId w:val="7"/>
        </w:numPr>
        <w:tabs>
          <w:tab w:val="right" w:pos="9405"/>
        </w:tabs>
        <w:spacing w:before="240"/>
        <w:ind w:left="425" w:hanging="425"/>
        <w:contextualSpacing w:val="0"/>
        <w:jc w:val="both"/>
        <w:rPr>
          <w:color w:val="000000" w:themeColor="text1"/>
        </w:rPr>
      </w:pPr>
      <w:bookmarkStart w:id="1" w:name="p1"/>
      <w:bookmarkStart w:id="2" w:name="p-442458"/>
      <w:bookmarkEnd w:id="1"/>
      <w:bookmarkEnd w:id="2"/>
      <w:r w:rsidRPr="00C2228A">
        <w:rPr>
          <w:color w:val="000000" w:themeColor="text1"/>
        </w:rPr>
        <w:t xml:space="preserve">Saistošie noteikumi nosaka Ādažu novada pašvaldības aģentūras "Carnikavas </w:t>
      </w:r>
      <w:proofErr w:type="spellStart"/>
      <w:r w:rsidRPr="00C2228A">
        <w:rPr>
          <w:color w:val="000000" w:themeColor="text1"/>
        </w:rPr>
        <w:t>komunālserviss</w:t>
      </w:r>
      <w:proofErr w:type="spellEnd"/>
      <w:r w:rsidRPr="00C2228A">
        <w:rPr>
          <w:color w:val="000000" w:themeColor="text1"/>
        </w:rPr>
        <w:t xml:space="preserve">" (turpmāk – </w:t>
      </w:r>
      <w:r>
        <w:rPr>
          <w:color w:val="000000" w:themeColor="text1"/>
        </w:rPr>
        <w:t>A</w:t>
      </w:r>
      <w:r w:rsidRPr="00C2228A">
        <w:rPr>
          <w:color w:val="000000" w:themeColor="text1"/>
        </w:rPr>
        <w:t xml:space="preserve">ģentūra) </w:t>
      </w:r>
      <w:r w:rsidRPr="00456178">
        <w:rPr>
          <w:color w:val="000000" w:themeColor="text1"/>
        </w:rPr>
        <w:t>maksas pakalpojum</w:t>
      </w:r>
      <w:r>
        <w:rPr>
          <w:color w:val="000000" w:themeColor="text1"/>
        </w:rPr>
        <w:t>u</w:t>
      </w:r>
      <w:r w:rsidRPr="00456178">
        <w:rPr>
          <w:color w:val="000000" w:themeColor="text1"/>
        </w:rPr>
        <w:t xml:space="preserve"> cenrādi</w:t>
      </w:r>
      <w:r w:rsidRPr="00C2228A">
        <w:rPr>
          <w:color w:val="000000" w:themeColor="text1"/>
        </w:rPr>
        <w:t>.</w:t>
      </w:r>
    </w:p>
    <w:p w14:paraId="2630D363" w14:textId="77777777" w:rsidR="0008777F" w:rsidRDefault="0008777F" w:rsidP="0008777F">
      <w:pPr>
        <w:pStyle w:val="Sarakstarindkopa"/>
        <w:numPr>
          <w:ilvl w:val="0"/>
          <w:numId w:val="7"/>
        </w:numPr>
        <w:tabs>
          <w:tab w:val="right" w:pos="9405"/>
        </w:tabs>
        <w:spacing w:before="120"/>
        <w:ind w:left="425" w:hanging="425"/>
        <w:contextualSpacing w:val="0"/>
        <w:jc w:val="both"/>
        <w:rPr>
          <w:color w:val="000000" w:themeColor="text1"/>
        </w:rPr>
      </w:pPr>
      <w:bookmarkStart w:id="3" w:name="p2"/>
      <w:bookmarkStart w:id="4" w:name="p-442459"/>
      <w:bookmarkStart w:id="5" w:name="p3"/>
      <w:bookmarkStart w:id="6" w:name="p-513670"/>
      <w:bookmarkEnd w:id="3"/>
      <w:bookmarkEnd w:id="4"/>
      <w:bookmarkEnd w:id="5"/>
      <w:bookmarkEnd w:id="6"/>
      <w:r w:rsidRPr="00C2228A">
        <w:rPr>
          <w:color w:val="000000" w:themeColor="text1"/>
        </w:rPr>
        <w:t xml:space="preserve">Aģentūra </w:t>
      </w:r>
      <w:r w:rsidRPr="009925E7">
        <w:rPr>
          <w:color w:val="000000" w:themeColor="text1"/>
        </w:rPr>
        <w:t>maksas pakalpojumus sniedz saskaņā ar cenrādi (pielikums).</w:t>
      </w:r>
      <w:r w:rsidRPr="009925E7" w:rsidDel="009925E7">
        <w:rPr>
          <w:color w:val="000000" w:themeColor="text1"/>
        </w:rPr>
        <w:t xml:space="preserve"> </w:t>
      </w:r>
    </w:p>
    <w:p w14:paraId="3A2A4CFD" w14:textId="77777777" w:rsidR="0008777F" w:rsidRPr="00C2228A" w:rsidRDefault="0008777F" w:rsidP="0008777F">
      <w:pPr>
        <w:pStyle w:val="Sarakstarindkopa"/>
        <w:numPr>
          <w:ilvl w:val="0"/>
          <w:numId w:val="7"/>
        </w:numPr>
        <w:tabs>
          <w:tab w:val="right" w:pos="9405"/>
        </w:tabs>
        <w:spacing w:before="120"/>
        <w:ind w:left="425" w:hanging="425"/>
        <w:contextualSpacing w:val="0"/>
        <w:jc w:val="both"/>
        <w:rPr>
          <w:color w:val="000000" w:themeColor="text1"/>
        </w:rPr>
      </w:pPr>
      <w:bookmarkStart w:id="7" w:name="p4"/>
      <w:bookmarkStart w:id="8" w:name="p-442461"/>
      <w:bookmarkStart w:id="9" w:name="p5"/>
      <w:bookmarkStart w:id="10" w:name="p-442462"/>
      <w:bookmarkStart w:id="11" w:name="p6"/>
      <w:bookmarkStart w:id="12" w:name="p-442463"/>
      <w:bookmarkEnd w:id="7"/>
      <w:bookmarkEnd w:id="8"/>
      <w:bookmarkEnd w:id="9"/>
      <w:bookmarkEnd w:id="10"/>
      <w:bookmarkEnd w:id="11"/>
      <w:bookmarkEnd w:id="12"/>
      <w:r w:rsidRPr="00C2228A">
        <w:rPr>
          <w:color w:val="000000" w:themeColor="text1"/>
        </w:rPr>
        <w:t xml:space="preserve">Par </w:t>
      </w:r>
      <w:r>
        <w:rPr>
          <w:color w:val="000000" w:themeColor="text1"/>
        </w:rPr>
        <w:t>A</w:t>
      </w:r>
      <w:r w:rsidRPr="00C2228A">
        <w:rPr>
          <w:color w:val="000000" w:themeColor="text1"/>
        </w:rPr>
        <w:t xml:space="preserve">ģentūras sniegtajiem pakalpojumiem lietotāji norēķinās bezskaidrā naudā, veicot pārskaitījumu uz </w:t>
      </w:r>
      <w:r>
        <w:rPr>
          <w:color w:val="000000" w:themeColor="text1"/>
        </w:rPr>
        <w:t>A</w:t>
      </w:r>
      <w:r w:rsidRPr="00C2228A">
        <w:rPr>
          <w:color w:val="000000" w:themeColor="text1"/>
        </w:rPr>
        <w:t xml:space="preserve">ģentūras rēķinā vai maksājuma kvītī norādītajiem </w:t>
      </w:r>
      <w:r>
        <w:rPr>
          <w:color w:val="000000" w:themeColor="text1"/>
        </w:rPr>
        <w:t>kredītiestādes</w:t>
      </w:r>
      <w:r w:rsidRPr="00C2228A">
        <w:rPr>
          <w:color w:val="000000" w:themeColor="text1"/>
        </w:rPr>
        <w:t xml:space="preserve"> kontiem, vai par atsevišķiem pakalpojumiem </w:t>
      </w:r>
      <w:r w:rsidRPr="004519E6">
        <w:rPr>
          <w:color w:val="000000" w:themeColor="text1"/>
        </w:rPr>
        <w:t>pirms pakalpojuma saņemšanas</w:t>
      </w:r>
      <w:r>
        <w:rPr>
          <w:color w:val="000000" w:themeColor="text1"/>
        </w:rPr>
        <w:t>,</w:t>
      </w:r>
      <w:r w:rsidRPr="00B3449B">
        <w:rPr>
          <w:color w:val="000000" w:themeColor="text1"/>
        </w:rPr>
        <w:t xml:space="preserve"> skaidrā naudā vai ar pārskaitījumu bez rēķina izrakstīšanas</w:t>
      </w:r>
      <w:r w:rsidRPr="00C2228A">
        <w:rPr>
          <w:color w:val="000000" w:themeColor="text1"/>
        </w:rPr>
        <w:t>.</w:t>
      </w:r>
    </w:p>
    <w:p w14:paraId="03D85F74" w14:textId="77777777" w:rsidR="0008777F" w:rsidRDefault="0008777F" w:rsidP="0008777F">
      <w:pPr>
        <w:pStyle w:val="Sarakstarindkopa"/>
        <w:numPr>
          <w:ilvl w:val="0"/>
          <w:numId w:val="7"/>
        </w:numPr>
        <w:tabs>
          <w:tab w:val="right" w:pos="9405"/>
        </w:tabs>
        <w:spacing w:before="120"/>
        <w:ind w:left="425" w:hanging="425"/>
        <w:contextualSpacing w:val="0"/>
        <w:jc w:val="both"/>
      </w:pPr>
      <w:r w:rsidRPr="006C576F">
        <w:t xml:space="preserve">Ar šo </w:t>
      </w:r>
      <w:r>
        <w:t>n</w:t>
      </w:r>
      <w:r w:rsidRPr="006C576F">
        <w:t>oteikumu spēkā stāšanos spēku zaudē</w:t>
      </w:r>
      <w:r>
        <w:t xml:space="preserve"> </w:t>
      </w:r>
      <w:r w:rsidRPr="006C576F">
        <w:t xml:space="preserve">Carnikavas novada domes </w:t>
      </w:r>
      <w:r>
        <w:t xml:space="preserve">2011. gada 23. marta </w:t>
      </w:r>
      <w:r w:rsidRPr="006C576F">
        <w:t xml:space="preserve">saistošie noteikumi Nr. </w:t>
      </w:r>
      <w:r>
        <w:t>CND/SN/2011/10 “</w:t>
      </w:r>
      <w:r w:rsidRPr="0048266E">
        <w:t>Saistošie noteikumi par pašvaldības aģentūras "Carnikavas Komunālserviss" maksas pakalpojumiem un to cenrādi</w:t>
      </w:r>
      <w:r>
        <w:t>”.</w:t>
      </w:r>
    </w:p>
    <w:p w14:paraId="1ED29AF1" w14:textId="77777777" w:rsidR="0008777F" w:rsidRDefault="0008777F" w:rsidP="0008777F">
      <w:pPr>
        <w:tabs>
          <w:tab w:val="right" w:pos="9405"/>
        </w:tabs>
        <w:rPr>
          <w:color w:val="000000" w:themeColor="text1"/>
        </w:rPr>
      </w:pPr>
    </w:p>
    <w:p w14:paraId="108ED310" w14:textId="77777777" w:rsidR="0008777F" w:rsidRDefault="0008777F" w:rsidP="0008777F">
      <w:pPr>
        <w:tabs>
          <w:tab w:val="right" w:pos="9405"/>
        </w:tabs>
        <w:rPr>
          <w:color w:val="000000" w:themeColor="text1"/>
        </w:rPr>
      </w:pPr>
    </w:p>
    <w:p w14:paraId="0FFD5CFA" w14:textId="20F16400" w:rsidR="0008777F" w:rsidRPr="0008777F" w:rsidRDefault="0008777F" w:rsidP="0008777F">
      <w:pPr>
        <w:tabs>
          <w:tab w:val="right" w:pos="9405"/>
        </w:tabs>
      </w:pPr>
      <w:r>
        <w:t xml:space="preserve">Pašvaldības domes priekšsēdētājs                                                        </w:t>
      </w:r>
      <w:proofErr w:type="spellStart"/>
      <w:r>
        <w:t>M.Sprindžuks</w:t>
      </w:r>
      <w:proofErr w:type="spellEnd"/>
    </w:p>
    <w:p w14:paraId="05E48E22" w14:textId="77777777" w:rsidR="0008777F" w:rsidRPr="0008777F" w:rsidRDefault="0008777F" w:rsidP="0008777F">
      <w:pPr>
        <w:tabs>
          <w:tab w:val="right" w:pos="9405"/>
        </w:tabs>
        <w:rPr>
          <w:color w:val="000000" w:themeColor="text1"/>
        </w:rPr>
      </w:pPr>
    </w:p>
    <w:p w14:paraId="2C2D6161" w14:textId="77777777" w:rsidR="0008777F" w:rsidRPr="0008777F" w:rsidRDefault="0008777F" w:rsidP="0008777F">
      <w:pPr>
        <w:shd w:val="clear" w:color="auto" w:fill="FFFFFF"/>
        <w:jc w:val="right"/>
        <w:rPr>
          <w:color w:val="000000" w:themeColor="text1"/>
          <w:lang w:eastAsia="lv-LV"/>
        </w:rPr>
      </w:pPr>
      <w:bookmarkStart w:id="13" w:name="p7"/>
      <w:bookmarkStart w:id="14" w:name="p-442464"/>
      <w:bookmarkEnd w:id="13"/>
      <w:bookmarkEnd w:id="14"/>
      <w:r w:rsidRPr="0008777F">
        <w:rPr>
          <w:color w:val="000000" w:themeColor="text1"/>
          <w:lang w:eastAsia="lv-LV"/>
        </w:rPr>
        <w:lastRenderedPageBreak/>
        <w:t>Pielikums</w:t>
      </w:r>
      <w:r w:rsidRPr="0008777F">
        <w:rPr>
          <w:color w:val="000000" w:themeColor="text1"/>
          <w:lang w:eastAsia="lv-LV"/>
        </w:rPr>
        <w:br/>
        <w:t xml:space="preserve">Ādažu novada pašvaldības </w:t>
      </w:r>
    </w:p>
    <w:p w14:paraId="63FD9476" w14:textId="3EDD0096" w:rsidR="0008777F" w:rsidRPr="0008777F" w:rsidRDefault="00D523C2" w:rsidP="0008777F">
      <w:pPr>
        <w:shd w:val="clear" w:color="auto" w:fill="FFFFFF"/>
        <w:jc w:val="right"/>
        <w:rPr>
          <w:color w:val="000000" w:themeColor="text1"/>
          <w:lang w:eastAsia="lv-LV"/>
        </w:rPr>
      </w:pPr>
      <w:r>
        <w:rPr>
          <w:color w:val="000000" w:themeColor="text1"/>
          <w:lang w:eastAsia="lv-LV"/>
        </w:rPr>
        <w:t>2022. gada 23.</w:t>
      </w:r>
      <w:r w:rsidR="00FE4F19">
        <w:rPr>
          <w:color w:val="000000" w:themeColor="text1"/>
          <w:lang w:eastAsia="lv-LV"/>
        </w:rPr>
        <w:t xml:space="preserve"> marta</w:t>
      </w:r>
      <w:r w:rsidR="0008777F" w:rsidRPr="0008777F">
        <w:rPr>
          <w:color w:val="000000" w:themeColor="text1"/>
          <w:lang w:eastAsia="lv-LV"/>
        </w:rPr>
        <w:br/>
        <w:t xml:space="preserve">saistošajiem noteikumiem Nr. </w:t>
      </w:r>
      <w:bookmarkStart w:id="15" w:name="piel-442466"/>
      <w:bookmarkEnd w:id="15"/>
      <w:r w:rsidR="0008777F" w:rsidRPr="0008777F">
        <w:rPr>
          <w:color w:val="000000" w:themeColor="text1"/>
          <w:lang w:eastAsia="lv-LV"/>
        </w:rPr>
        <w:t xml:space="preserve">__________ </w:t>
      </w:r>
    </w:p>
    <w:p w14:paraId="123564FC" w14:textId="77777777" w:rsidR="0008777F" w:rsidRPr="0008777F" w:rsidRDefault="0008777F" w:rsidP="0008777F">
      <w:pPr>
        <w:shd w:val="clear" w:color="auto" w:fill="FFFFFF"/>
        <w:jc w:val="right"/>
        <w:rPr>
          <w:color w:val="000000" w:themeColor="text1"/>
          <w:sz w:val="20"/>
          <w:szCs w:val="20"/>
          <w:lang w:eastAsia="lv-LV"/>
        </w:rPr>
      </w:pPr>
    </w:p>
    <w:p w14:paraId="256FE387" w14:textId="77777777" w:rsidR="0008777F" w:rsidRPr="0008777F" w:rsidRDefault="0008777F" w:rsidP="0008777F">
      <w:pPr>
        <w:shd w:val="clear" w:color="auto" w:fill="FFFFFF"/>
        <w:jc w:val="center"/>
        <w:rPr>
          <w:b/>
          <w:bCs/>
          <w:color w:val="000000" w:themeColor="text1"/>
          <w:sz w:val="27"/>
          <w:szCs w:val="27"/>
          <w:lang w:eastAsia="lv-LV"/>
        </w:rPr>
      </w:pPr>
      <w:bookmarkStart w:id="16" w:name="731345"/>
      <w:bookmarkStart w:id="17" w:name="n-731345"/>
      <w:bookmarkEnd w:id="16"/>
      <w:bookmarkEnd w:id="17"/>
      <w:r w:rsidRPr="0008777F">
        <w:rPr>
          <w:b/>
          <w:bCs/>
          <w:color w:val="000000" w:themeColor="text1"/>
          <w:sz w:val="27"/>
          <w:szCs w:val="27"/>
          <w:lang w:eastAsia="lv-LV"/>
        </w:rPr>
        <w:t xml:space="preserve">Pašvaldības aģentūras "Carnikavas </w:t>
      </w:r>
      <w:proofErr w:type="spellStart"/>
      <w:r w:rsidRPr="0008777F">
        <w:rPr>
          <w:b/>
          <w:bCs/>
          <w:color w:val="000000" w:themeColor="text1"/>
          <w:sz w:val="27"/>
          <w:szCs w:val="27"/>
          <w:lang w:eastAsia="lv-LV"/>
        </w:rPr>
        <w:t>komunālserviss</w:t>
      </w:r>
      <w:proofErr w:type="spellEnd"/>
      <w:r w:rsidRPr="0008777F">
        <w:rPr>
          <w:b/>
          <w:bCs/>
          <w:color w:val="000000" w:themeColor="text1"/>
          <w:sz w:val="27"/>
          <w:szCs w:val="27"/>
          <w:lang w:eastAsia="lv-LV"/>
        </w:rPr>
        <w:t>" maksas pakalpojumu cenrādis</w:t>
      </w:r>
    </w:p>
    <w:p w14:paraId="50786C90" w14:textId="77777777" w:rsidR="0008777F" w:rsidRPr="0008777F" w:rsidRDefault="0008777F" w:rsidP="0008777F">
      <w:pPr>
        <w:shd w:val="clear" w:color="auto" w:fill="FFFFFF"/>
        <w:spacing w:before="100" w:beforeAutospacing="1" w:after="100" w:afterAutospacing="1" w:line="293" w:lineRule="atLeast"/>
        <w:rPr>
          <w:color w:val="000000" w:themeColor="text1"/>
          <w:lang w:eastAsia="lv-LV"/>
        </w:rPr>
      </w:pPr>
      <w:r w:rsidRPr="0008777F">
        <w:rPr>
          <w:color w:val="000000" w:themeColor="text1"/>
          <w:lang w:eastAsia="lv-LV"/>
        </w:rPr>
        <w:t>1. Administratīvie pakalpojumi</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4"/>
        <w:gridCol w:w="3894"/>
        <w:gridCol w:w="906"/>
        <w:gridCol w:w="1358"/>
        <w:gridCol w:w="2173"/>
      </w:tblGrid>
      <w:tr w:rsidR="0008777F" w:rsidRPr="0008777F" w14:paraId="3A660B17" w14:textId="77777777" w:rsidTr="00E0185A">
        <w:trPr>
          <w:trHeight w:val="216"/>
        </w:trPr>
        <w:tc>
          <w:tcPr>
            <w:tcW w:w="40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36E9A4D5" w14:textId="77777777" w:rsidR="0008777F" w:rsidRPr="0008777F" w:rsidRDefault="0008777F" w:rsidP="00E0185A">
            <w:pPr>
              <w:spacing w:before="40" w:after="40"/>
              <w:jc w:val="center"/>
              <w:rPr>
                <w:color w:val="000000" w:themeColor="text1"/>
                <w:sz w:val="20"/>
                <w:szCs w:val="20"/>
                <w:lang w:eastAsia="lv-LV"/>
              </w:rPr>
            </w:pPr>
            <w:proofErr w:type="spellStart"/>
            <w:r w:rsidRPr="0008777F">
              <w:rPr>
                <w:color w:val="000000" w:themeColor="text1"/>
                <w:sz w:val="20"/>
                <w:szCs w:val="20"/>
                <w:lang w:eastAsia="lv-LV"/>
              </w:rPr>
              <w:t>Nr.p.k</w:t>
            </w:r>
            <w:proofErr w:type="spellEnd"/>
            <w:r w:rsidRPr="0008777F">
              <w:rPr>
                <w:color w:val="000000" w:themeColor="text1"/>
                <w:sz w:val="20"/>
                <w:szCs w:val="20"/>
                <w:lang w:eastAsia="lv-LV"/>
              </w:rPr>
              <w:t>.</w:t>
            </w:r>
          </w:p>
        </w:tc>
        <w:tc>
          <w:tcPr>
            <w:tcW w:w="215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3C655506"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Pakalpojumu nosaukums</w:t>
            </w:r>
          </w:p>
        </w:tc>
        <w:tc>
          <w:tcPr>
            <w:tcW w:w="50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167B9243"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Daudz.</w:t>
            </w:r>
          </w:p>
        </w:tc>
        <w:tc>
          <w:tcPr>
            <w:tcW w:w="75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1DA6C7F8"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Cena e</w:t>
            </w:r>
            <w:r w:rsidRPr="0008777F">
              <w:rPr>
                <w:i/>
                <w:iCs/>
                <w:color w:val="000000" w:themeColor="text1"/>
                <w:sz w:val="20"/>
                <w:szCs w:val="20"/>
                <w:lang w:eastAsia="lv-LV"/>
              </w:rPr>
              <w:t>uro,</w:t>
            </w:r>
            <w:r w:rsidRPr="0008777F">
              <w:rPr>
                <w:color w:val="000000" w:themeColor="text1"/>
                <w:sz w:val="20"/>
                <w:szCs w:val="20"/>
                <w:lang w:eastAsia="lv-LV"/>
              </w:rPr>
              <w:t> </w:t>
            </w:r>
          </w:p>
          <w:p w14:paraId="22522E57"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ar PVN</w:t>
            </w:r>
          </w:p>
        </w:tc>
        <w:tc>
          <w:tcPr>
            <w:tcW w:w="125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45C890C1"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Norēķinu kārtība</w:t>
            </w:r>
          </w:p>
        </w:tc>
      </w:tr>
      <w:tr w:rsidR="0008777F" w:rsidRPr="0008777F" w14:paraId="72A496AD" w14:textId="77777777" w:rsidTr="008533FF">
        <w:trPr>
          <w:trHeight w:val="204"/>
        </w:trPr>
        <w:tc>
          <w:tcPr>
            <w:tcW w:w="400" w:type="pct"/>
            <w:tcBorders>
              <w:top w:val="outset" w:sz="6" w:space="0" w:color="414142"/>
              <w:left w:val="outset" w:sz="6" w:space="0" w:color="414142"/>
              <w:bottom w:val="outset" w:sz="6" w:space="0" w:color="414142"/>
              <w:right w:val="outset" w:sz="6" w:space="0" w:color="414142"/>
            </w:tcBorders>
            <w:vAlign w:val="center"/>
            <w:hideMark/>
          </w:tcPr>
          <w:p w14:paraId="77C43610"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1.</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3D5AF34E"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Atkārtota maksājuma paziņojuma sagatavošana</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534DBF6"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1 lapa</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7E76A66"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2,07</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3E99276"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saskaņā ar rēķinu vai maksājuma kvīti</w:t>
            </w:r>
          </w:p>
        </w:tc>
      </w:tr>
      <w:tr w:rsidR="0008777F" w:rsidRPr="0008777F" w14:paraId="0B0E0B7B" w14:textId="77777777" w:rsidTr="008533FF">
        <w:trPr>
          <w:trHeight w:val="204"/>
        </w:trPr>
        <w:tc>
          <w:tcPr>
            <w:tcW w:w="400" w:type="pct"/>
            <w:tcBorders>
              <w:top w:val="outset" w:sz="6" w:space="0" w:color="414142"/>
              <w:left w:val="outset" w:sz="6" w:space="0" w:color="414142"/>
              <w:bottom w:val="outset" w:sz="6" w:space="0" w:color="414142"/>
              <w:right w:val="outset" w:sz="6" w:space="0" w:color="414142"/>
            </w:tcBorders>
            <w:vAlign w:val="center"/>
            <w:hideMark/>
          </w:tcPr>
          <w:p w14:paraId="2F355493"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2.</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2BFA4A45"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Izziņas izsniegšana par komunālo pakalpojumu samaksu/parādu</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BFFFBC1"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1 lapa</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669E7EA"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5,01</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7F2DCD2"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saskaņā ar rēķinu vai maksājuma kvīti</w:t>
            </w:r>
          </w:p>
        </w:tc>
      </w:tr>
      <w:tr w:rsidR="0008777F" w:rsidRPr="0008777F" w14:paraId="630B810E" w14:textId="77777777" w:rsidTr="008533FF">
        <w:trPr>
          <w:trHeight w:val="204"/>
        </w:trPr>
        <w:tc>
          <w:tcPr>
            <w:tcW w:w="400" w:type="pct"/>
            <w:tcBorders>
              <w:top w:val="outset" w:sz="6" w:space="0" w:color="414142"/>
              <w:left w:val="outset" w:sz="6" w:space="0" w:color="414142"/>
              <w:bottom w:val="outset" w:sz="6" w:space="0" w:color="414142"/>
              <w:right w:val="outset" w:sz="6" w:space="0" w:color="414142"/>
            </w:tcBorders>
            <w:vAlign w:val="center"/>
            <w:hideMark/>
          </w:tcPr>
          <w:p w14:paraId="34DB2116"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3.</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559113B2"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Rakstāmpapīra loksnes A4 formāta 1 lappuses kopēšana</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9AD712D"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1 lpp.</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DDB9933"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0,16</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C9108CC"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saskaņā ar rēķinu vai maksājuma kvīti</w:t>
            </w:r>
          </w:p>
        </w:tc>
      </w:tr>
    </w:tbl>
    <w:p w14:paraId="4B62D52B" w14:textId="77777777" w:rsidR="0008777F" w:rsidRPr="0008777F" w:rsidRDefault="0008777F" w:rsidP="0008777F">
      <w:pPr>
        <w:shd w:val="clear" w:color="auto" w:fill="FFFFFF"/>
        <w:spacing w:before="100" w:beforeAutospacing="1" w:after="100" w:afterAutospacing="1" w:line="293" w:lineRule="atLeast"/>
        <w:rPr>
          <w:color w:val="000000" w:themeColor="text1"/>
          <w:lang w:eastAsia="lv-LV"/>
        </w:rPr>
      </w:pPr>
      <w:r w:rsidRPr="0008777F">
        <w:rPr>
          <w:color w:val="000000" w:themeColor="text1"/>
          <w:lang w:eastAsia="lv-LV"/>
        </w:rPr>
        <w:t>2. Informācijas paziņojumu izvietošana uz informatīvajiem stendiem</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10"/>
        <w:gridCol w:w="2678"/>
        <w:gridCol w:w="1429"/>
        <w:gridCol w:w="1983"/>
        <w:gridCol w:w="2355"/>
      </w:tblGrid>
      <w:tr w:rsidR="0008777F" w:rsidRPr="0008777F" w14:paraId="78FEA776" w14:textId="77777777" w:rsidTr="00E0185A">
        <w:trPr>
          <w:trHeight w:val="324"/>
        </w:trPr>
        <w:tc>
          <w:tcPr>
            <w:tcW w:w="325"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2998BFB8" w14:textId="77777777" w:rsidR="0008777F" w:rsidRPr="0008777F" w:rsidRDefault="0008777F" w:rsidP="00E0185A">
            <w:pPr>
              <w:spacing w:before="40" w:after="40"/>
              <w:jc w:val="center"/>
              <w:rPr>
                <w:color w:val="000000" w:themeColor="text1"/>
                <w:sz w:val="20"/>
                <w:szCs w:val="20"/>
                <w:lang w:eastAsia="lv-LV"/>
              </w:rPr>
            </w:pPr>
            <w:proofErr w:type="spellStart"/>
            <w:r w:rsidRPr="0008777F">
              <w:rPr>
                <w:color w:val="000000" w:themeColor="text1"/>
                <w:sz w:val="20"/>
                <w:szCs w:val="20"/>
                <w:lang w:eastAsia="lv-LV"/>
              </w:rPr>
              <w:t>Nr.p.k</w:t>
            </w:r>
            <w:proofErr w:type="spellEnd"/>
            <w:r w:rsidRPr="0008777F">
              <w:rPr>
                <w:color w:val="000000" w:themeColor="text1"/>
                <w:sz w:val="20"/>
                <w:szCs w:val="20"/>
                <w:lang w:eastAsia="lv-LV"/>
              </w:rPr>
              <w:t>.</w:t>
            </w:r>
          </w:p>
        </w:tc>
        <w:tc>
          <w:tcPr>
            <w:tcW w:w="148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63FFBB4D"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Pakalpojumu nosaukums</w:t>
            </w:r>
          </w:p>
        </w:tc>
        <w:tc>
          <w:tcPr>
            <w:tcW w:w="79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64C1616C"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Daudz.</w:t>
            </w:r>
          </w:p>
        </w:tc>
        <w:tc>
          <w:tcPr>
            <w:tcW w:w="1098"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69C34E03"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Cena e</w:t>
            </w:r>
            <w:r w:rsidRPr="0008777F">
              <w:rPr>
                <w:i/>
                <w:iCs/>
                <w:color w:val="000000" w:themeColor="text1"/>
                <w:sz w:val="20"/>
                <w:szCs w:val="20"/>
                <w:lang w:eastAsia="lv-LV"/>
              </w:rPr>
              <w:t>uro,</w:t>
            </w:r>
            <w:r w:rsidRPr="0008777F">
              <w:rPr>
                <w:color w:val="000000" w:themeColor="text1"/>
                <w:sz w:val="20"/>
                <w:szCs w:val="20"/>
                <w:lang w:eastAsia="lv-LV"/>
              </w:rPr>
              <w:t> </w:t>
            </w:r>
          </w:p>
          <w:p w14:paraId="0494CADF"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ar PVN</w:t>
            </w:r>
          </w:p>
        </w:tc>
        <w:tc>
          <w:tcPr>
            <w:tcW w:w="1303"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5B377133"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Norēķinu kārtība</w:t>
            </w:r>
          </w:p>
        </w:tc>
      </w:tr>
      <w:tr w:rsidR="0008777F" w:rsidRPr="0008777F" w14:paraId="6FC755B7" w14:textId="77777777" w:rsidTr="008533FF">
        <w:trPr>
          <w:trHeight w:val="156"/>
        </w:trPr>
        <w:tc>
          <w:tcPr>
            <w:tcW w:w="325" w:type="pct"/>
            <w:tcBorders>
              <w:top w:val="outset" w:sz="6" w:space="0" w:color="414142"/>
              <w:left w:val="outset" w:sz="6" w:space="0" w:color="414142"/>
              <w:bottom w:val="outset" w:sz="6" w:space="0" w:color="414142"/>
              <w:right w:val="outset" w:sz="6" w:space="0" w:color="414142"/>
            </w:tcBorders>
            <w:vAlign w:val="center"/>
            <w:hideMark/>
          </w:tcPr>
          <w:p w14:paraId="5C6B5652"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4.</w:t>
            </w:r>
          </w:p>
        </w:tc>
        <w:tc>
          <w:tcPr>
            <w:tcW w:w="1482" w:type="pct"/>
            <w:tcBorders>
              <w:top w:val="outset" w:sz="6" w:space="0" w:color="414142"/>
              <w:left w:val="outset" w:sz="6" w:space="0" w:color="414142"/>
              <w:bottom w:val="outset" w:sz="6" w:space="0" w:color="414142"/>
              <w:right w:val="outset" w:sz="6" w:space="0" w:color="414142"/>
            </w:tcBorders>
            <w:vAlign w:val="center"/>
            <w:hideMark/>
          </w:tcPr>
          <w:p w14:paraId="1CDB7CC1"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Maksa par informācijas izvietošanu uz vienu nedēļu:</w:t>
            </w:r>
          </w:p>
        </w:tc>
        <w:tc>
          <w:tcPr>
            <w:tcW w:w="792" w:type="pct"/>
            <w:tcBorders>
              <w:top w:val="outset" w:sz="6" w:space="0" w:color="414142"/>
              <w:left w:val="outset" w:sz="6" w:space="0" w:color="414142"/>
              <w:bottom w:val="outset" w:sz="6" w:space="0" w:color="414142"/>
              <w:right w:val="outset" w:sz="6" w:space="0" w:color="414142"/>
            </w:tcBorders>
            <w:hideMark/>
          </w:tcPr>
          <w:p w14:paraId="2B4DC059"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Informāciju izvieto uz 7 informatīvajiem stendiem</w:t>
            </w:r>
          </w:p>
        </w:tc>
        <w:tc>
          <w:tcPr>
            <w:tcW w:w="1098" w:type="pct"/>
            <w:tcBorders>
              <w:top w:val="outset" w:sz="6" w:space="0" w:color="414142"/>
              <w:left w:val="outset" w:sz="6" w:space="0" w:color="414142"/>
              <w:bottom w:val="outset" w:sz="6" w:space="0" w:color="414142"/>
              <w:right w:val="outset" w:sz="6" w:space="0" w:color="414142"/>
            </w:tcBorders>
            <w:hideMark/>
          </w:tcPr>
          <w:p w14:paraId="60D8CDB4"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 </w:t>
            </w:r>
          </w:p>
        </w:tc>
        <w:tc>
          <w:tcPr>
            <w:tcW w:w="1303" w:type="pct"/>
            <w:tcBorders>
              <w:top w:val="outset" w:sz="6" w:space="0" w:color="414142"/>
              <w:left w:val="outset" w:sz="6" w:space="0" w:color="414142"/>
              <w:bottom w:val="outset" w:sz="6" w:space="0" w:color="414142"/>
              <w:right w:val="outset" w:sz="6" w:space="0" w:color="414142"/>
            </w:tcBorders>
            <w:hideMark/>
          </w:tcPr>
          <w:p w14:paraId="78585525"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r>
      <w:tr w:rsidR="0008777F" w:rsidRPr="0008777F" w14:paraId="3C851F60" w14:textId="77777777" w:rsidTr="008533FF">
        <w:trPr>
          <w:trHeight w:val="444"/>
        </w:trPr>
        <w:tc>
          <w:tcPr>
            <w:tcW w:w="325" w:type="pct"/>
            <w:tcBorders>
              <w:top w:val="outset" w:sz="6" w:space="0" w:color="414142"/>
              <w:left w:val="outset" w:sz="6" w:space="0" w:color="414142"/>
              <w:bottom w:val="outset" w:sz="6" w:space="0" w:color="414142"/>
              <w:right w:val="outset" w:sz="6" w:space="0" w:color="414142"/>
            </w:tcBorders>
            <w:vAlign w:val="center"/>
            <w:hideMark/>
          </w:tcPr>
          <w:p w14:paraId="4D302F43"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4.1.</w:t>
            </w:r>
          </w:p>
        </w:tc>
        <w:tc>
          <w:tcPr>
            <w:tcW w:w="1482" w:type="pct"/>
            <w:tcBorders>
              <w:top w:val="outset" w:sz="6" w:space="0" w:color="414142"/>
              <w:left w:val="outset" w:sz="6" w:space="0" w:color="414142"/>
              <w:bottom w:val="outset" w:sz="6" w:space="0" w:color="414142"/>
              <w:right w:val="outset" w:sz="6" w:space="0" w:color="414142"/>
            </w:tcBorders>
            <w:vAlign w:val="center"/>
            <w:hideMark/>
          </w:tcPr>
          <w:p w14:paraId="4C91F8D4"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fiziskām personām:</w:t>
            </w:r>
          </w:p>
        </w:tc>
        <w:tc>
          <w:tcPr>
            <w:tcW w:w="792" w:type="pct"/>
            <w:tcBorders>
              <w:top w:val="outset" w:sz="6" w:space="0" w:color="414142"/>
              <w:left w:val="outset" w:sz="6" w:space="0" w:color="414142"/>
              <w:bottom w:val="outset" w:sz="6" w:space="0" w:color="414142"/>
              <w:right w:val="outset" w:sz="6" w:space="0" w:color="414142"/>
            </w:tcBorders>
            <w:hideMark/>
          </w:tcPr>
          <w:p w14:paraId="1703AE8A"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c>
          <w:tcPr>
            <w:tcW w:w="1098" w:type="pct"/>
            <w:tcBorders>
              <w:top w:val="outset" w:sz="6" w:space="0" w:color="414142"/>
              <w:left w:val="outset" w:sz="6" w:space="0" w:color="414142"/>
              <w:bottom w:val="outset" w:sz="6" w:space="0" w:color="414142"/>
              <w:right w:val="outset" w:sz="6" w:space="0" w:color="414142"/>
            </w:tcBorders>
            <w:hideMark/>
          </w:tcPr>
          <w:p w14:paraId="034BAF97"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 </w:t>
            </w:r>
          </w:p>
        </w:tc>
        <w:tc>
          <w:tcPr>
            <w:tcW w:w="1303" w:type="pct"/>
            <w:tcBorders>
              <w:top w:val="outset" w:sz="6" w:space="0" w:color="414142"/>
              <w:left w:val="outset" w:sz="6" w:space="0" w:color="414142"/>
              <w:bottom w:val="outset" w:sz="6" w:space="0" w:color="414142"/>
              <w:right w:val="outset" w:sz="6" w:space="0" w:color="414142"/>
            </w:tcBorders>
            <w:hideMark/>
          </w:tcPr>
          <w:p w14:paraId="099BE3F7"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pasta nodaļā skaidrā naudā, norādot pakalpojuma veidu, vai ar pārskaitījumu saskaņā ar rēķinu</w:t>
            </w:r>
          </w:p>
        </w:tc>
      </w:tr>
      <w:tr w:rsidR="0008777F" w:rsidRPr="0008777F" w14:paraId="5CF51FFD" w14:textId="77777777" w:rsidTr="00E0185A">
        <w:trPr>
          <w:trHeight w:val="156"/>
        </w:trPr>
        <w:tc>
          <w:tcPr>
            <w:tcW w:w="325" w:type="pct"/>
            <w:tcBorders>
              <w:top w:val="outset" w:sz="6" w:space="0" w:color="414142"/>
              <w:left w:val="outset" w:sz="6" w:space="0" w:color="414142"/>
              <w:bottom w:val="outset" w:sz="6" w:space="0" w:color="414142"/>
              <w:right w:val="outset" w:sz="6" w:space="0" w:color="414142"/>
            </w:tcBorders>
            <w:hideMark/>
          </w:tcPr>
          <w:p w14:paraId="5A116986"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 </w:t>
            </w:r>
          </w:p>
        </w:tc>
        <w:tc>
          <w:tcPr>
            <w:tcW w:w="1482" w:type="pct"/>
            <w:tcBorders>
              <w:top w:val="outset" w:sz="6" w:space="0" w:color="414142"/>
              <w:left w:val="outset" w:sz="6" w:space="0" w:color="414142"/>
              <w:bottom w:val="outset" w:sz="6" w:space="0" w:color="414142"/>
              <w:right w:val="outset" w:sz="6" w:space="0" w:color="414142"/>
            </w:tcBorders>
            <w:hideMark/>
          </w:tcPr>
          <w:p w14:paraId="690A2B6B" w14:textId="77777777" w:rsidR="0008777F" w:rsidRPr="0008777F" w:rsidRDefault="0008777F" w:rsidP="00E0185A">
            <w:pPr>
              <w:spacing w:before="40" w:after="40"/>
              <w:jc w:val="right"/>
              <w:rPr>
                <w:color w:val="000000" w:themeColor="text1"/>
                <w:sz w:val="20"/>
                <w:szCs w:val="20"/>
                <w:lang w:eastAsia="lv-LV"/>
              </w:rPr>
            </w:pPr>
            <w:r w:rsidRPr="0008777F">
              <w:rPr>
                <w:color w:val="000000" w:themeColor="text1"/>
                <w:sz w:val="20"/>
                <w:szCs w:val="20"/>
                <w:lang w:eastAsia="lv-LV"/>
              </w:rPr>
              <w:t>lapa A6 formātā</w:t>
            </w:r>
          </w:p>
        </w:tc>
        <w:tc>
          <w:tcPr>
            <w:tcW w:w="792" w:type="pct"/>
            <w:tcBorders>
              <w:top w:val="outset" w:sz="6" w:space="0" w:color="414142"/>
              <w:left w:val="outset" w:sz="6" w:space="0" w:color="414142"/>
              <w:bottom w:val="outset" w:sz="6" w:space="0" w:color="414142"/>
              <w:right w:val="outset" w:sz="6" w:space="0" w:color="414142"/>
            </w:tcBorders>
            <w:hideMark/>
          </w:tcPr>
          <w:p w14:paraId="46309DBC"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c>
          <w:tcPr>
            <w:tcW w:w="1098" w:type="pct"/>
            <w:tcBorders>
              <w:top w:val="outset" w:sz="6" w:space="0" w:color="414142"/>
              <w:left w:val="outset" w:sz="6" w:space="0" w:color="414142"/>
              <w:bottom w:val="outset" w:sz="6" w:space="0" w:color="414142"/>
              <w:right w:val="outset" w:sz="6" w:space="0" w:color="414142"/>
            </w:tcBorders>
            <w:hideMark/>
          </w:tcPr>
          <w:p w14:paraId="5220046C"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0,70</w:t>
            </w:r>
          </w:p>
        </w:tc>
        <w:tc>
          <w:tcPr>
            <w:tcW w:w="1303" w:type="pct"/>
            <w:tcBorders>
              <w:top w:val="outset" w:sz="6" w:space="0" w:color="414142"/>
              <w:left w:val="outset" w:sz="6" w:space="0" w:color="414142"/>
              <w:bottom w:val="outset" w:sz="6" w:space="0" w:color="414142"/>
              <w:right w:val="outset" w:sz="6" w:space="0" w:color="414142"/>
            </w:tcBorders>
            <w:hideMark/>
          </w:tcPr>
          <w:p w14:paraId="315675E2"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r>
      <w:tr w:rsidR="0008777F" w:rsidRPr="0008777F" w14:paraId="0540745A" w14:textId="77777777" w:rsidTr="00E0185A">
        <w:trPr>
          <w:trHeight w:val="156"/>
        </w:trPr>
        <w:tc>
          <w:tcPr>
            <w:tcW w:w="325" w:type="pct"/>
            <w:tcBorders>
              <w:top w:val="outset" w:sz="6" w:space="0" w:color="414142"/>
              <w:left w:val="outset" w:sz="6" w:space="0" w:color="414142"/>
              <w:bottom w:val="outset" w:sz="6" w:space="0" w:color="414142"/>
              <w:right w:val="outset" w:sz="6" w:space="0" w:color="414142"/>
            </w:tcBorders>
            <w:hideMark/>
          </w:tcPr>
          <w:p w14:paraId="42D9124A"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 </w:t>
            </w:r>
          </w:p>
        </w:tc>
        <w:tc>
          <w:tcPr>
            <w:tcW w:w="1482" w:type="pct"/>
            <w:tcBorders>
              <w:top w:val="outset" w:sz="6" w:space="0" w:color="414142"/>
              <w:left w:val="outset" w:sz="6" w:space="0" w:color="414142"/>
              <w:bottom w:val="outset" w:sz="6" w:space="0" w:color="414142"/>
              <w:right w:val="outset" w:sz="6" w:space="0" w:color="414142"/>
            </w:tcBorders>
            <w:hideMark/>
          </w:tcPr>
          <w:p w14:paraId="1C9F7182" w14:textId="77777777" w:rsidR="0008777F" w:rsidRPr="0008777F" w:rsidRDefault="0008777F" w:rsidP="00E0185A">
            <w:pPr>
              <w:spacing w:before="40" w:after="40"/>
              <w:jc w:val="right"/>
              <w:rPr>
                <w:color w:val="000000" w:themeColor="text1"/>
                <w:sz w:val="20"/>
                <w:szCs w:val="20"/>
                <w:lang w:eastAsia="lv-LV"/>
              </w:rPr>
            </w:pPr>
            <w:r w:rsidRPr="0008777F">
              <w:rPr>
                <w:color w:val="000000" w:themeColor="text1"/>
                <w:sz w:val="20"/>
                <w:szCs w:val="20"/>
                <w:lang w:eastAsia="lv-LV"/>
              </w:rPr>
              <w:t>lapa A5 formātā</w:t>
            </w:r>
          </w:p>
        </w:tc>
        <w:tc>
          <w:tcPr>
            <w:tcW w:w="792" w:type="pct"/>
            <w:tcBorders>
              <w:top w:val="outset" w:sz="6" w:space="0" w:color="414142"/>
              <w:left w:val="outset" w:sz="6" w:space="0" w:color="414142"/>
              <w:bottom w:val="outset" w:sz="6" w:space="0" w:color="414142"/>
              <w:right w:val="outset" w:sz="6" w:space="0" w:color="414142"/>
            </w:tcBorders>
            <w:hideMark/>
          </w:tcPr>
          <w:p w14:paraId="2BD24CCA"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c>
          <w:tcPr>
            <w:tcW w:w="1098" w:type="pct"/>
            <w:tcBorders>
              <w:top w:val="outset" w:sz="6" w:space="0" w:color="414142"/>
              <w:left w:val="outset" w:sz="6" w:space="0" w:color="414142"/>
              <w:bottom w:val="outset" w:sz="6" w:space="0" w:color="414142"/>
              <w:right w:val="outset" w:sz="6" w:space="0" w:color="414142"/>
            </w:tcBorders>
            <w:hideMark/>
          </w:tcPr>
          <w:p w14:paraId="3DD89C94"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1,39</w:t>
            </w:r>
          </w:p>
        </w:tc>
        <w:tc>
          <w:tcPr>
            <w:tcW w:w="1303" w:type="pct"/>
            <w:tcBorders>
              <w:top w:val="outset" w:sz="6" w:space="0" w:color="414142"/>
              <w:left w:val="outset" w:sz="6" w:space="0" w:color="414142"/>
              <w:bottom w:val="outset" w:sz="6" w:space="0" w:color="414142"/>
              <w:right w:val="outset" w:sz="6" w:space="0" w:color="414142"/>
            </w:tcBorders>
            <w:hideMark/>
          </w:tcPr>
          <w:p w14:paraId="39FBA046"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r>
      <w:tr w:rsidR="0008777F" w:rsidRPr="0008777F" w14:paraId="42B677F6" w14:textId="77777777" w:rsidTr="00E0185A">
        <w:trPr>
          <w:trHeight w:val="156"/>
        </w:trPr>
        <w:tc>
          <w:tcPr>
            <w:tcW w:w="325" w:type="pct"/>
            <w:tcBorders>
              <w:top w:val="outset" w:sz="6" w:space="0" w:color="414142"/>
              <w:left w:val="outset" w:sz="6" w:space="0" w:color="414142"/>
              <w:bottom w:val="outset" w:sz="6" w:space="0" w:color="414142"/>
              <w:right w:val="outset" w:sz="6" w:space="0" w:color="414142"/>
            </w:tcBorders>
            <w:hideMark/>
          </w:tcPr>
          <w:p w14:paraId="14BC48C9"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 </w:t>
            </w:r>
          </w:p>
        </w:tc>
        <w:tc>
          <w:tcPr>
            <w:tcW w:w="1482" w:type="pct"/>
            <w:tcBorders>
              <w:top w:val="outset" w:sz="6" w:space="0" w:color="414142"/>
              <w:left w:val="outset" w:sz="6" w:space="0" w:color="414142"/>
              <w:bottom w:val="outset" w:sz="6" w:space="0" w:color="414142"/>
              <w:right w:val="outset" w:sz="6" w:space="0" w:color="414142"/>
            </w:tcBorders>
            <w:hideMark/>
          </w:tcPr>
          <w:p w14:paraId="16410151" w14:textId="77777777" w:rsidR="0008777F" w:rsidRPr="0008777F" w:rsidRDefault="0008777F" w:rsidP="00E0185A">
            <w:pPr>
              <w:spacing w:before="40" w:after="40"/>
              <w:jc w:val="right"/>
              <w:rPr>
                <w:color w:val="000000" w:themeColor="text1"/>
                <w:sz w:val="20"/>
                <w:szCs w:val="20"/>
                <w:lang w:eastAsia="lv-LV"/>
              </w:rPr>
            </w:pPr>
            <w:r w:rsidRPr="0008777F">
              <w:rPr>
                <w:color w:val="000000" w:themeColor="text1"/>
                <w:sz w:val="20"/>
                <w:szCs w:val="20"/>
                <w:lang w:eastAsia="lv-LV"/>
              </w:rPr>
              <w:t>lapa A4 formātā</w:t>
            </w:r>
          </w:p>
        </w:tc>
        <w:tc>
          <w:tcPr>
            <w:tcW w:w="792" w:type="pct"/>
            <w:tcBorders>
              <w:top w:val="outset" w:sz="6" w:space="0" w:color="414142"/>
              <w:left w:val="outset" w:sz="6" w:space="0" w:color="414142"/>
              <w:bottom w:val="outset" w:sz="6" w:space="0" w:color="414142"/>
              <w:right w:val="outset" w:sz="6" w:space="0" w:color="414142"/>
            </w:tcBorders>
            <w:hideMark/>
          </w:tcPr>
          <w:p w14:paraId="56DC400A"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c>
          <w:tcPr>
            <w:tcW w:w="1098" w:type="pct"/>
            <w:tcBorders>
              <w:top w:val="outset" w:sz="6" w:space="0" w:color="414142"/>
              <w:left w:val="outset" w:sz="6" w:space="0" w:color="414142"/>
              <w:bottom w:val="outset" w:sz="6" w:space="0" w:color="414142"/>
              <w:right w:val="outset" w:sz="6" w:space="0" w:color="414142"/>
            </w:tcBorders>
            <w:hideMark/>
          </w:tcPr>
          <w:p w14:paraId="5A91A1A3"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2,80</w:t>
            </w:r>
          </w:p>
        </w:tc>
        <w:tc>
          <w:tcPr>
            <w:tcW w:w="1303" w:type="pct"/>
            <w:tcBorders>
              <w:top w:val="outset" w:sz="6" w:space="0" w:color="414142"/>
              <w:left w:val="outset" w:sz="6" w:space="0" w:color="414142"/>
              <w:bottom w:val="outset" w:sz="6" w:space="0" w:color="414142"/>
              <w:right w:val="outset" w:sz="6" w:space="0" w:color="414142"/>
            </w:tcBorders>
            <w:hideMark/>
          </w:tcPr>
          <w:p w14:paraId="1FF2DA89"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r>
      <w:tr w:rsidR="0008777F" w:rsidRPr="0008777F" w14:paraId="1EBEF93B" w14:textId="77777777" w:rsidTr="00E0185A">
        <w:trPr>
          <w:trHeight w:val="156"/>
        </w:trPr>
        <w:tc>
          <w:tcPr>
            <w:tcW w:w="325" w:type="pct"/>
            <w:tcBorders>
              <w:top w:val="outset" w:sz="6" w:space="0" w:color="414142"/>
              <w:left w:val="outset" w:sz="6" w:space="0" w:color="414142"/>
              <w:bottom w:val="outset" w:sz="6" w:space="0" w:color="414142"/>
              <w:right w:val="outset" w:sz="6" w:space="0" w:color="414142"/>
            </w:tcBorders>
            <w:hideMark/>
          </w:tcPr>
          <w:p w14:paraId="6D24E910"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 </w:t>
            </w:r>
          </w:p>
        </w:tc>
        <w:tc>
          <w:tcPr>
            <w:tcW w:w="1482" w:type="pct"/>
            <w:tcBorders>
              <w:top w:val="outset" w:sz="6" w:space="0" w:color="414142"/>
              <w:left w:val="outset" w:sz="6" w:space="0" w:color="414142"/>
              <w:bottom w:val="outset" w:sz="6" w:space="0" w:color="414142"/>
              <w:right w:val="outset" w:sz="6" w:space="0" w:color="414142"/>
            </w:tcBorders>
            <w:hideMark/>
          </w:tcPr>
          <w:p w14:paraId="3C0DFCB4" w14:textId="77777777" w:rsidR="0008777F" w:rsidRPr="0008777F" w:rsidRDefault="0008777F" w:rsidP="00E0185A">
            <w:pPr>
              <w:spacing w:before="40" w:after="40"/>
              <w:jc w:val="right"/>
              <w:rPr>
                <w:color w:val="000000" w:themeColor="text1"/>
                <w:sz w:val="20"/>
                <w:szCs w:val="20"/>
                <w:lang w:eastAsia="lv-LV"/>
              </w:rPr>
            </w:pPr>
            <w:r w:rsidRPr="0008777F">
              <w:rPr>
                <w:color w:val="000000" w:themeColor="text1"/>
                <w:sz w:val="20"/>
                <w:szCs w:val="20"/>
                <w:lang w:eastAsia="lv-LV"/>
              </w:rPr>
              <w:t>lapa A3 formātā</w:t>
            </w:r>
          </w:p>
        </w:tc>
        <w:tc>
          <w:tcPr>
            <w:tcW w:w="792" w:type="pct"/>
            <w:tcBorders>
              <w:top w:val="outset" w:sz="6" w:space="0" w:color="414142"/>
              <w:left w:val="outset" w:sz="6" w:space="0" w:color="414142"/>
              <w:bottom w:val="outset" w:sz="6" w:space="0" w:color="414142"/>
              <w:right w:val="outset" w:sz="6" w:space="0" w:color="414142"/>
            </w:tcBorders>
            <w:hideMark/>
          </w:tcPr>
          <w:p w14:paraId="7FA462D3"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c>
          <w:tcPr>
            <w:tcW w:w="1098" w:type="pct"/>
            <w:tcBorders>
              <w:top w:val="outset" w:sz="6" w:space="0" w:color="414142"/>
              <w:left w:val="outset" w:sz="6" w:space="0" w:color="414142"/>
              <w:bottom w:val="outset" w:sz="6" w:space="0" w:color="414142"/>
              <w:right w:val="outset" w:sz="6" w:space="0" w:color="414142"/>
            </w:tcBorders>
            <w:hideMark/>
          </w:tcPr>
          <w:p w14:paraId="607025E5"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5,59</w:t>
            </w:r>
          </w:p>
        </w:tc>
        <w:tc>
          <w:tcPr>
            <w:tcW w:w="1303" w:type="pct"/>
            <w:tcBorders>
              <w:top w:val="outset" w:sz="6" w:space="0" w:color="414142"/>
              <w:left w:val="outset" w:sz="6" w:space="0" w:color="414142"/>
              <w:bottom w:val="outset" w:sz="6" w:space="0" w:color="414142"/>
              <w:right w:val="outset" w:sz="6" w:space="0" w:color="414142"/>
            </w:tcBorders>
            <w:hideMark/>
          </w:tcPr>
          <w:p w14:paraId="496ABC19"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r>
      <w:tr w:rsidR="0008777F" w:rsidRPr="0008777F" w14:paraId="100A8D27" w14:textId="77777777" w:rsidTr="00E0185A">
        <w:trPr>
          <w:trHeight w:val="156"/>
        </w:trPr>
        <w:tc>
          <w:tcPr>
            <w:tcW w:w="325" w:type="pct"/>
            <w:tcBorders>
              <w:top w:val="outset" w:sz="6" w:space="0" w:color="414142"/>
              <w:left w:val="outset" w:sz="6" w:space="0" w:color="414142"/>
              <w:bottom w:val="outset" w:sz="6" w:space="0" w:color="414142"/>
              <w:right w:val="outset" w:sz="6" w:space="0" w:color="414142"/>
            </w:tcBorders>
            <w:hideMark/>
          </w:tcPr>
          <w:p w14:paraId="1F6C005C"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4.2.</w:t>
            </w:r>
          </w:p>
        </w:tc>
        <w:tc>
          <w:tcPr>
            <w:tcW w:w="1482" w:type="pct"/>
            <w:tcBorders>
              <w:top w:val="outset" w:sz="6" w:space="0" w:color="414142"/>
              <w:left w:val="outset" w:sz="6" w:space="0" w:color="414142"/>
              <w:bottom w:val="outset" w:sz="6" w:space="0" w:color="414142"/>
              <w:right w:val="outset" w:sz="6" w:space="0" w:color="414142"/>
            </w:tcBorders>
            <w:hideMark/>
          </w:tcPr>
          <w:p w14:paraId="0D569E8B"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juridiskām personām*</w:t>
            </w:r>
          </w:p>
        </w:tc>
        <w:tc>
          <w:tcPr>
            <w:tcW w:w="792" w:type="pct"/>
            <w:tcBorders>
              <w:top w:val="outset" w:sz="6" w:space="0" w:color="414142"/>
              <w:left w:val="outset" w:sz="6" w:space="0" w:color="414142"/>
              <w:bottom w:val="outset" w:sz="6" w:space="0" w:color="414142"/>
              <w:right w:val="outset" w:sz="6" w:space="0" w:color="414142"/>
            </w:tcBorders>
            <w:hideMark/>
          </w:tcPr>
          <w:p w14:paraId="4F0CFB29"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c>
          <w:tcPr>
            <w:tcW w:w="1098" w:type="pct"/>
            <w:tcBorders>
              <w:top w:val="outset" w:sz="6" w:space="0" w:color="414142"/>
              <w:left w:val="outset" w:sz="6" w:space="0" w:color="414142"/>
              <w:bottom w:val="outset" w:sz="6" w:space="0" w:color="414142"/>
              <w:right w:val="outset" w:sz="6" w:space="0" w:color="414142"/>
            </w:tcBorders>
            <w:hideMark/>
          </w:tcPr>
          <w:p w14:paraId="400C245E"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 </w:t>
            </w:r>
          </w:p>
        </w:tc>
        <w:tc>
          <w:tcPr>
            <w:tcW w:w="1303" w:type="pct"/>
            <w:tcBorders>
              <w:top w:val="outset" w:sz="6" w:space="0" w:color="414142"/>
              <w:left w:val="outset" w:sz="6" w:space="0" w:color="414142"/>
              <w:bottom w:val="outset" w:sz="6" w:space="0" w:color="414142"/>
              <w:right w:val="outset" w:sz="6" w:space="0" w:color="414142"/>
            </w:tcBorders>
            <w:hideMark/>
          </w:tcPr>
          <w:p w14:paraId="2CDC0723"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saskaņā ar rēķinu</w:t>
            </w:r>
          </w:p>
        </w:tc>
      </w:tr>
      <w:tr w:rsidR="0008777F" w:rsidRPr="0008777F" w14:paraId="47E29356" w14:textId="77777777" w:rsidTr="00E0185A">
        <w:trPr>
          <w:trHeight w:val="156"/>
        </w:trPr>
        <w:tc>
          <w:tcPr>
            <w:tcW w:w="325" w:type="pct"/>
            <w:tcBorders>
              <w:top w:val="outset" w:sz="6" w:space="0" w:color="414142"/>
              <w:left w:val="outset" w:sz="6" w:space="0" w:color="414142"/>
              <w:bottom w:val="outset" w:sz="6" w:space="0" w:color="414142"/>
              <w:right w:val="outset" w:sz="6" w:space="0" w:color="414142"/>
            </w:tcBorders>
            <w:hideMark/>
          </w:tcPr>
          <w:p w14:paraId="7FD5D6EC"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 </w:t>
            </w:r>
          </w:p>
        </w:tc>
        <w:tc>
          <w:tcPr>
            <w:tcW w:w="1482" w:type="pct"/>
            <w:tcBorders>
              <w:top w:val="outset" w:sz="6" w:space="0" w:color="414142"/>
              <w:left w:val="outset" w:sz="6" w:space="0" w:color="414142"/>
              <w:bottom w:val="outset" w:sz="6" w:space="0" w:color="414142"/>
              <w:right w:val="outset" w:sz="6" w:space="0" w:color="414142"/>
            </w:tcBorders>
            <w:hideMark/>
          </w:tcPr>
          <w:p w14:paraId="49A3200F" w14:textId="77777777" w:rsidR="0008777F" w:rsidRPr="0008777F" w:rsidRDefault="0008777F" w:rsidP="00E0185A">
            <w:pPr>
              <w:spacing w:before="40" w:after="40"/>
              <w:jc w:val="right"/>
              <w:rPr>
                <w:color w:val="000000" w:themeColor="text1"/>
                <w:sz w:val="20"/>
                <w:szCs w:val="20"/>
                <w:lang w:eastAsia="lv-LV"/>
              </w:rPr>
            </w:pPr>
            <w:r w:rsidRPr="0008777F">
              <w:rPr>
                <w:color w:val="000000" w:themeColor="text1"/>
                <w:sz w:val="20"/>
                <w:szCs w:val="20"/>
                <w:lang w:eastAsia="lv-LV"/>
              </w:rPr>
              <w:t>lapa A6 formātā</w:t>
            </w:r>
          </w:p>
        </w:tc>
        <w:tc>
          <w:tcPr>
            <w:tcW w:w="792" w:type="pct"/>
            <w:tcBorders>
              <w:top w:val="outset" w:sz="6" w:space="0" w:color="414142"/>
              <w:left w:val="outset" w:sz="6" w:space="0" w:color="414142"/>
              <w:bottom w:val="outset" w:sz="6" w:space="0" w:color="414142"/>
              <w:right w:val="outset" w:sz="6" w:space="0" w:color="414142"/>
            </w:tcBorders>
            <w:hideMark/>
          </w:tcPr>
          <w:p w14:paraId="1211B0E6"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c>
          <w:tcPr>
            <w:tcW w:w="1098" w:type="pct"/>
            <w:tcBorders>
              <w:top w:val="outset" w:sz="6" w:space="0" w:color="414142"/>
              <w:left w:val="outset" w:sz="6" w:space="0" w:color="414142"/>
              <w:bottom w:val="outset" w:sz="6" w:space="0" w:color="414142"/>
              <w:right w:val="outset" w:sz="6" w:space="0" w:color="414142"/>
            </w:tcBorders>
            <w:hideMark/>
          </w:tcPr>
          <w:p w14:paraId="4BBC2C0A"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3,48</w:t>
            </w:r>
          </w:p>
        </w:tc>
        <w:tc>
          <w:tcPr>
            <w:tcW w:w="1303" w:type="pct"/>
            <w:tcBorders>
              <w:top w:val="outset" w:sz="6" w:space="0" w:color="414142"/>
              <w:left w:val="outset" w:sz="6" w:space="0" w:color="414142"/>
              <w:bottom w:val="outset" w:sz="6" w:space="0" w:color="414142"/>
              <w:right w:val="outset" w:sz="6" w:space="0" w:color="414142"/>
            </w:tcBorders>
            <w:hideMark/>
          </w:tcPr>
          <w:p w14:paraId="0CF25639"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r>
      <w:tr w:rsidR="0008777F" w:rsidRPr="0008777F" w14:paraId="3E4E48A3" w14:textId="77777777" w:rsidTr="00E0185A">
        <w:trPr>
          <w:trHeight w:val="156"/>
        </w:trPr>
        <w:tc>
          <w:tcPr>
            <w:tcW w:w="325" w:type="pct"/>
            <w:tcBorders>
              <w:top w:val="outset" w:sz="6" w:space="0" w:color="414142"/>
              <w:left w:val="outset" w:sz="6" w:space="0" w:color="414142"/>
              <w:bottom w:val="outset" w:sz="6" w:space="0" w:color="414142"/>
              <w:right w:val="outset" w:sz="6" w:space="0" w:color="414142"/>
            </w:tcBorders>
            <w:hideMark/>
          </w:tcPr>
          <w:p w14:paraId="5A3B20C8"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 </w:t>
            </w:r>
          </w:p>
        </w:tc>
        <w:tc>
          <w:tcPr>
            <w:tcW w:w="1482" w:type="pct"/>
            <w:tcBorders>
              <w:top w:val="outset" w:sz="6" w:space="0" w:color="414142"/>
              <w:left w:val="outset" w:sz="6" w:space="0" w:color="414142"/>
              <w:bottom w:val="outset" w:sz="6" w:space="0" w:color="414142"/>
              <w:right w:val="outset" w:sz="6" w:space="0" w:color="414142"/>
            </w:tcBorders>
            <w:hideMark/>
          </w:tcPr>
          <w:p w14:paraId="296590FE" w14:textId="77777777" w:rsidR="0008777F" w:rsidRPr="0008777F" w:rsidRDefault="0008777F" w:rsidP="00E0185A">
            <w:pPr>
              <w:spacing w:before="40" w:after="40"/>
              <w:jc w:val="right"/>
              <w:rPr>
                <w:color w:val="000000" w:themeColor="text1"/>
                <w:sz w:val="20"/>
                <w:szCs w:val="20"/>
                <w:lang w:eastAsia="lv-LV"/>
              </w:rPr>
            </w:pPr>
            <w:r w:rsidRPr="0008777F">
              <w:rPr>
                <w:color w:val="000000" w:themeColor="text1"/>
                <w:sz w:val="20"/>
                <w:szCs w:val="20"/>
                <w:lang w:eastAsia="lv-LV"/>
              </w:rPr>
              <w:t>lapa A5 formātā</w:t>
            </w:r>
          </w:p>
        </w:tc>
        <w:tc>
          <w:tcPr>
            <w:tcW w:w="792" w:type="pct"/>
            <w:tcBorders>
              <w:top w:val="outset" w:sz="6" w:space="0" w:color="414142"/>
              <w:left w:val="outset" w:sz="6" w:space="0" w:color="414142"/>
              <w:bottom w:val="outset" w:sz="6" w:space="0" w:color="414142"/>
              <w:right w:val="outset" w:sz="6" w:space="0" w:color="414142"/>
            </w:tcBorders>
            <w:hideMark/>
          </w:tcPr>
          <w:p w14:paraId="38782F2C"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c>
          <w:tcPr>
            <w:tcW w:w="1098" w:type="pct"/>
            <w:tcBorders>
              <w:top w:val="outset" w:sz="6" w:space="0" w:color="414142"/>
              <w:left w:val="outset" w:sz="6" w:space="0" w:color="414142"/>
              <w:bottom w:val="outset" w:sz="6" w:space="0" w:color="414142"/>
              <w:right w:val="outset" w:sz="6" w:space="0" w:color="414142"/>
            </w:tcBorders>
            <w:hideMark/>
          </w:tcPr>
          <w:p w14:paraId="75B68F16"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6,97</w:t>
            </w:r>
          </w:p>
        </w:tc>
        <w:tc>
          <w:tcPr>
            <w:tcW w:w="1303" w:type="pct"/>
            <w:tcBorders>
              <w:top w:val="outset" w:sz="6" w:space="0" w:color="414142"/>
              <w:left w:val="outset" w:sz="6" w:space="0" w:color="414142"/>
              <w:bottom w:val="outset" w:sz="6" w:space="0" w:color="414142"/>
              <w:right w:val="outset" w:sz="6" w:space="0" w:color="414142"/>
            </w:tcBorders>
            <w:hideMark/>
          </w:tcPr>
          <w:p w14:paraId="779C329A"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r>
      <w:tr w:rsidR="0008777F" w:rsidRPr="0008777F" w14:paraId="6BBC9C3F" w14:textId="77777777" w:rsidTr="00E0185A">
        <w:trPr>
          <w:trHeight w:val="156"/>
        </w:trPr>
        <w:tc>
          <w:tcPr>
            <w:tcW w:w="325" w:type="pct"/>
            <w:tcBorders>
              <w:top w:val="outset" w:sz="6" w:space="0" w:color="414142"/>
              <w:left w:val="outset" w:sz="6" w:space="0" w:color="414142"/>
              <w:bottom w:val="outset" w:sz="6" w:space="0" w:color="414142"/>
              <w:right w:val="outset" w:sz="6" w:space="0" w:color="414142"/>
            </w:tcBorders>
            <w:hideMark/>
          </w:tcPr>
          <w:p w14:paraId="5C457772"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 </w:t>
            </w:r>
          </w:p>
        </w:tc>
        <w:tc>
          <w:tcPr>
            <w:tcW w:w="1482" w:type="pct"/>
            <w:tcBorders>
              <w:top w:val="outset" w:sz="6" w:space="0" w:color="414142"/>
              <w:left w:val="outset" w:sz="6" w:space="0" w:color="414142"/>
              <w:bottom w:val="outset" w:sz="6" w:space="0" w:color="414142"/>
              <w:right w:val="outset" w:sz="6" w:space="0" w:color="414142"/>
            </w:tcBorders>
            <w:hideMark/>
          </w:tcPr>
          <w:p w14:paraId="70042F45" w14:textId="77777777" w:rsidR="0008777F" w:rsidRPr="0008777F" w:rsidRDefault="0008777F" w:rsidP="00E0185A">
            <w:pPr>
              <w:spacing w:before="40" w:after="40"/>
              <w:jc w:val="right"/>
              <w:rPr>
                <w:color w:val="000000" w:themeColor="text1"/>
                <w:sz w:val="20"/>
                <w:szCs w:val="20"/>
                <w:lang w:eastAsia="lv-LV"/>
              </w:rPr>
            </w:pPr>
            <w:r w:rsidRPr="0008777F">
              <w:rPr>
                <w:color w:val="000000" w:themeColor="text1"/>
                <w:sz w:val="20"/>
                <w:szCs w:val="20"/>
                <w:lang w:eastAsia="lv-LV"/>
              </w:rPr>
              <w:t>lapa A4 formātā</w:t>
            </w:r>
          </w:p>
        </w:tc>
        <w:tc>
          <w:tcPr>
            <w:tcW w:w="792" w:type="pct"/>
            <w:tcBorders>
              <w:top w:val="outset" w:sz="6" w:space="0" w:color="414142"/>
              <w:left w:val="outset" w:sz="6" w:space="0" w:color="414142"/>
              <w:bottom w:val="outset" w:sz="6" w:space="0" w:color="414142"/>
              <w:right w:val="outset" w:sz="6" w:space="0" w:color="414142"/>
            </w:tcBorders>
            <w:hideMark/>
          </w:tcPr>
          <w:p w14:paraId="6B96689E"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c>
          <w:tcPr>
            <w:tcW w:w="1098" w:type="pct"/>
            <w:tcBorders>
              <w:top w:val="outset" w:sz="6" w:space="0" w:color="414142"/>
              <w:left w:val="outset" w:sz="6" w:space="0" w:color="414142"/>
              <w:bottom w:val="outset" w:sz="6" w:space="0" w:color="414142"/>
              <w:right w:val="outset" w:sz="6" w:space="0" w:color="414142"/>
            </w:tcBorders>
            <w:hideMark/>
          </w:tcPr>
          <w:p w14:paraId="04386DAA"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13,99</w:t>
            </w:r>
          </w:p>
        </w:tc>
        <w:tc>
          <w:tcPr>
            <w:tcW w:w="1303" w:type="pct"/>
            <w:tcBorders>
              <w:top w:val="outset" w:sz="6" w:space="0" w:color="414142"/>
              <w:left w:val="outset" w:sz="6" w:space="0" w:color="414142"/>
              <w:bottom w:val="outset" w:sz="6" w:space="0" w:color="414142"/>
              <w:right w:val="outset" w:sz="6" w:space="0" w:color="414142"/>
            </w:tcBorders>
            <w:hideMark/>
          </w:tcPr>
          <w:p w14:paraId="03D3B468"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r>
      <w:tr w:rsidR="0008777F" w:rsidRPr="0008777F" w14:paraId="5916DBC7" w14:textId="77777777" w:rsidTr="00E0185A">
        <w:trPr>
          <w:trHeight w:val="156"/>
        </w:trPr>
        <w:tc>
          <w:tcPr>
            <w:tcW w:w="325" w:type="pct"/>
            <w:tcBorders>
              <w:top w:val="outset" w:sz="6" w:space="0" w:color="414142"/>
              <w:left w:val="outset" w:sz="6" w:space="0" w:color="414142"/>
              <w:bottom w:val="outset" w:sz="6" w:space="0" w:color="414142"/>
              <w:right w:val="outset" w:sz="6" w:space="0" w:color="414142"/>
            </w:tcBorders>
            <w:hideMark/>
          </w:tcPr>
          <w:p w14:paraId="3DC30C01"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 </w:t>
            </w:r>
          </w:p>
        </w:tc>
        <w:tc>
          <w:tcPr>
            <w:tcW w:w="1482" w:type="pct"/>
            <w:tcBorders>
              <w:top w:val="outset" w:sz="6" w:space="0" w:color="414142"/>
              <w:left w:val="outset" w:sz="6" w:space="0" w:color="414142"/>
              <w:bottom w:val="outset" w:sz="6" w:space="0" w:color="414142"/>
              <w:right w:val="outset" w:sz="6" w:space="0" w:color="414142"/>
            </w:tcBorders>
            <w:hideMark/>
          </w:tcPr>
          <w:p w14:paraId="7EB06A96" w14:textId="77777777" w:rsidR="0008777F" w:rsidRPr="0008777F" w:rsidRDefault="0008777F" w:rsidP="00E0185A">
            <w:pPr>
              <w:spacing w:before="40" w:after="40"/>
              <w:jc w:val="right"/>
              <w:rPr>
                <w:color w:val="000000" w:themeColor="text1"/>
                <w:sz w:val="20"/>
                <w:szCs w:val="20"/>
                <w:lang w:eastAsia="lv-LV"/>
              </w:rPr>
            </w:pPr>
            <w:r w:rsidRPr="0008777F">
              <w:rPr>
                <w:color w:val="000000" w:themeColor="text1"/>
                <w:sz w:val="20"/>
                <w:szCs w:val="20"/>
                <w:lang w:eastAsia="lv-LV"/>
              </w:rPr>
              <w:t>lapa A3 formātā</w:t>
            </w:r>
          </w:p>
        </w:tc>
        <w:tc>
          <w:tcPr>
            <w:tcW w:w="792" w:type="pct"/>
            <w:tcBorders>
              <w:top w:val="outset" w:sz="6" w:space="0" w:color="414142"/>
              <w:left w:val="outset" w:sz="6" w:space="0" w:color="414142"/>
              <w:bottom w:val="outset" w:sz="6" w:space="0" w:color="414142"/>
              <w:right w:val="outset" w:sz="6" w:space="0" w:color="414142"/>
            </w:tcBorders>
            <w:hideMark/>
          </w:tcPr>
          <w:p w14:paraId="50F5EFBB"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c>
          <w:tcPr>
            <w:tcW w:w="1098" w:type="pct"/>
            <w:tcBorders>
              <w:top w:val="outset" w:sz="6" w:space="0" w:color="414142"/>
              <w:left w:val="outset" w:sz="6" w:space="0" w:color="414142"/>
              <w:bottom w:val="outset" w:sz="6" w:space="0" w:color="414142"/>
              <w:right w:val="outset" w:sz="6" w:space="0" w:color="414142"/>
            </w:tcBorders>
            <w:hideMark/>
          </w:tcPr>
          <w:p w14:paraId="05FAC0DD"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27,96</w:t>
            </w:r>
          </w:p>
        </w:tc>
        <w:tc>
          <w:tcPr>
            <w:tcW w:w="1303" w:type="pct"/>
            <w:tcBorders>
              <w:top w:val="outset" w:sz="6" w:space="0" w:color="414142"/>
              <w:left w:val="outset" w:sz="6" w:space="0" w:color="414142"/>
              <w:bottom w:val="outset" w:sz="6" w:space="0" w:color="414142"/>
              <w:right w:val="outset" w:sz="6" w:space="0" w:color="414142"/>
            </w:tcBorders>
            <w:hideMark/>
          </w:tcPr>
          <w:p w14:paraId="7FC58F49"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w:t>
            </w:r>
          </w:p>
        </w:tc>
      </w:tr>
      <w:tr w:rsidR="0008777F" w:rsidRPr="0008777F" w14:paraId="63B06A9C" w14:textId="77777777" w:rsidTr="00E0185A">
        <w:trPr>
          <w:trHeight w:val="156"/>
        </w:trPr>
        <w:tc>
          <w:tcPr>
            <w:tcW w:w="325" w:type="pct"/>
            <w:tcBorders>
              <w:top w:val="outset" w:sz="6" w:space="0" w:color="414142"/>
              <w:left w:val="outset" w:sz="6" w:space="0" w:color="414142"/>
              <w:bottom w:val="outset" w:sz="6" w:space="0" w:color="414142"/>
              <w:right w:val="outset" w:sz="6" w:space="0" w:color="414142"/>
            </w:tcBorders>
            <w:shd w:val="clear" w:color="auto" w:fill="FFFFFF"/>
            <w:hideMark/>
          </w:tcPr>
          <w:p w14:paraId="5CFA4FA9"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5.</w:t>
            </w:r>
          </w:p>
        </w:tc>
        <w:tc>
          <w:tcPr>
            <w:tcW w:w="4675"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09CEF597"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xml:space="preserve"> Informatīvā paziņojuma izvietošanai steidzamības kārtā, iesniegšanas dienā, cenai piemēro </w:t>
            </w:r>
            <w:proofErr w:type="spellStart"/>
            <w:r w:rsidRPr="0008777F">
              <w:rPr>
                <w:color w:val="000000" w:themeColor="text1"/>
                <w:sz w:val="20"/>
                <w:szCs w:val="20"/>
                <w:lang w:eastAsia="lv-LV"/>
              </w:rPr>
              <w:t>koef</w:t>
            </w:r>
            <w:proofErr w:type="spellEnd"/>
            <w:r w:rsidRPr="0008777F">
              <w:rPr>
                <w:color w:val="000000" w:themeColor="text1"/>
                <w:sz w:val="20"/>
                <w:szCs w:val="20"/>
                <w:lang w:eastAsia="lv-LV"/>
              </w:rPr>
              <w:t>. 2.00</w:t>
            </w:r>
          </w:p>
        </w:tc>
      </w:tr>
    </w:tbl>
    <w:p w14:paraId="60F3A973" w14:textId="77777777" w:rsidR="0008777F" w:rsidRDefault="0008777F" w:rsidP="0008777F">
      <w:pPr>
        <w:shd w:val="clear" w:color="auto" w:fill="FFFFFF"/>
        <w:spacing w:before="100" w:beforeAutospacing="1" w:after="100" w:afterAutospacing="1" w:line="293" w:lineRule="atLeast"/>
        <w:rPr>
          <w:color w:val="000000" w:themeColor="text1"/>
          <w:lang w:eastAsia="lv-LV"/>
        </w:rPr>
      </w:pPr>
    </w:p>
    <w:p w14:paraId="7EB88733" w14:textId="77777777" w:rsidR="0008777F" w:rsidRDefault="0008777F" w:rsidP="0008777F">
      <w:pPr>
        <w:shd w:val="clear" w:color="auto" w:fill="FFFFFF"/>
        <w:spacing w:before="100" w:beforeAutospacing="1" w:after="100" w:afterAutospacing="1" w:line="293" w:lineRule="atLeast"/>
        <w:rPr>
          <w:color w:val="000000" w:themeColor="text1"/>
          <w:lang w:eastAsia="lv-LV"/>
        </w:rPr>
      </w:pPr>
    </w:p>
    <w:p w14:paraId="01F6CAD4" w14:textId="77777777" w:rsidR="0008777F" w:rsidRPr="0008777F" w:rsidRDefault="0008777F" w:rsidP="0008777F">
      <w:pPr>
        <w:shd w:val="clear" w:color="auto" w:fill="FFFFFF"/>
        <w:spacing w:before="100" w:beforeAutospacing="1" w:after="100" w:afterAutospacing="1" w:line="293" w:lineRule="atLeast"/>
        <w:rPr>
          <w:color w:val="000000" w:themeColor="text1"/>
          <w:lang w:eastAsia="lv-LV"/>
        </w:rPr>
      </w:pPr>
      <w:r w:rsidRPr="0008777F">
        <w:rPr>
          <w:color w:val="000000" w:themeColor="text1"/>
          <w:lang w:eastAsia="lv-LV"/>
        </w:rPr>
        <w:lastRenderedPageBreak/>
        <w:t>3. Citi pakalpojumi</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7"/>
        <w:gridCol w:w="3350"/>
        <w:gridCol w:w="2264"/>
        <w:gridCol w:w="1268"/>
        <w:gridCol w:w="1266"/>
      </w:tblGrid>
      <w:tr w:rsidR="0008777F" w:rsidRPr="0008777F" w14:paraId="5E0F331D" w14:textId="77777777" w:rsidTr="00E0185A">
        <w:trPr>
          <w:trHeight w:val="216"/>
        </w:trPr>
        <w:tc>
          <w:tcPr>
            <w:tcW w:w="501"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73CFC68F" w14:textId="77777777" w:rsidR="0008777F" w:rsidRPr="0008777F" w:rsidRDefault="0008777F" w:rsidP="00E0185A">
            <w:pPr>
              <w:spacing w:before="40" w:after="40"/>
              <w:jc w:val="center"/>
              <w:rPr>
                <w:color w:val="000000" w:themeColor="text1"/>
                <w:sz w:val="20"/>
                <w:szCs w:val="20"/>
                <w:lang w:eastAsia="lv-LV"/>
              </w:rPr>
            </w:pPr>
            <w:proofErr w:type="spellStart"/>
            <w:r w:rsidRPr="0008777F">
              <w:rPr>
                <w:color w:val="000000" w:themeColor="text1"/>
                <w:sz w:val="20"/>
                <w:szCs w:val="20"/>
                <w:lang w:eastAsia="lv-LV"/>
              </w:rPr>
              <w:t>Nr.p.k</w:t>
            </w:r>
            <w:proofErr w:type="spellEnd"/>
            <w:r w:rsidRPr="0008777F">
              <w:rPr>
                <w:color w:val="000000" w:themeColor="text1"/>
                <w:sz w:val="20"/>
                <w:szCs w:val="20"/>
                <w:lang w:eastAsia="lv-LV"/>
              </w:rPr>
              <w:t>.</w:t>
            </w:r>
          </w:p>
        </w:tc>
        <w:tc>
          <w:tcPr>
            <w:tcW w:w="185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050147DA"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Pakalpojumu nosaukums</w:t>
            </w:r>
          </w:p>
        </w:tc>
        <w:tc>
          <w:tcPr>
            <w:tcW w:w="125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1D2E2FF8"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Daudz.</w:t>
            </w:r>
          </w:p>
        </w:tc>
        <w:tc>
          <w:tcPr>
            <w:tcW w:w="70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0FF2F24C"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Cena e</w:t>
            </w:r>
            <w:r w:rsidRPr="0008777F">
              <w:rPr>
                <w:i/>
                <w:iCs/>
                <w:color w:val="000000" w:themeColor="text1"/>
                <w:sz w:val="20"/>
                <w:szCs w:val="20"/>
                <w:lang w:eastAsia="lv-LV"/>
              </w:rPr>
              <w:t>uro,</w:t>
            </w:r>
            <w:r w:rsidRPr="0008777F">
              <w:rPr>
                <w:color w:val="000000" w:themeColor="text1"/>
                <w:sz w:val="20"/>
                <w:szCs w:val="20"/>
                <w:lang w:eastAsia="lv-LV"/>
              </w:rPr>
              <w:t> </w:t>
            </w:r>
          </w:p>
          <w:p w14:paraId="7645FFBC"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ar PVN</w:t>
            </w:r>
          </w:p>
        </w:tc>
        <w:tc>
          <w:tcPr>
            <w:tcW w:w="69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bottom"/>
            <w:hideMark/>
          </w:tcPr>
          <w:p w14:paraId="7670BCFD"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Norēķinu kārtība</w:t>
            </w:r>
          </w:p>
        </w:tc>
      </w:tr>
      <w:tr w:rsidR="0008777F" w:rsidRPr="0008777F" w14:paraId="7D801DCD" w14:textId="77777777" w:rsidTr="00E0185A">
        <w:trPr>
          <w:trHeight w:val="504"/>
        </w:trPr>
        <w:tc>
          <w:tcPr>
            <w:tcW w:w="501" w:type="pct"/>
            <w:tcBorders>
              <w:top w:val="outset" w:sz="6" w:space="0" w:color="414142"/>
              <w:left w:val="outset" w:sz="6" w:space="0" w:color="414142"/>
              <w:bottom w:val="outset" w:sz="6" w:space="0" w:color="414142"/>
              <w:right w:val="outset" w:sz="6" w:space="0" w:color="414142"/>
            </w:tcBorders>
            <w:vAlign w:val="center"/>
          </w:tcPr>
          <w:p w14:paraId="0828CD75"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6.</w:t>
            </w:r>
          </w:p>
        </w:tc>
        <w:tc>
          <w:tcPr>
            <w:tcW w:w="1850" w:type="pct"/>
            <w:tcBorders>
              <w:top w:val="outset" w:sz="6" w:space="0" w:color="414142"/>
              <w:left w:val="outset" w:sz="6" w:space="0" w:color="414142"/>
              <w:bottom w:val="outset" w:sz="6" w:space="0" w:color="414142"/>
              <w:right w:val="outset" w:sz="6" w:space="0" w:color="414142"/>
            </w:tcBorders>
            <w:vAlign w:val="center"/>
          </w:tcPr>
          <w:p w14:paraId="205EC6E4" w14:textId="133585DB"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xml:space="preserve">Autostāvvietas izmantošana pašvaldības stāvlaukumā Aizvēju ielā, </w:t>
            </w:r>
            <w:proofErr w:type="spellStart"/>
            <w:r w:rsidRPr="0008777F">
              <w:rPr>
                <w:color w:val="000000" w:themeColor="text1"/>
                <w:sz w:val="20"/>
                <w:szCs w:val="20"/>
                <w:lang w:eastAsia="lv-LV"/>
              </w:rPr>
              <w:t>Garciemā</w:t>
            </w:r>
            <w:proofErr w:type="spellEnd"/>
            <w:r w:rsidRPr="0008777F">
              <w:rPr>
                <w:color w:val="000000" w:themeColor="text1"/>
                <w:sz w:val="20"/>
                <w:szCs w:val="20"/>
                <w:lang w:eastAsia="lv-LV"/>
              </w:rPr>
              <w:t>, Ādažu novadā</w:t>
            </w:r>
            <w:r w:rsidR="00EC0ED9">
              <w:rPr>
                <w:color w:val="000000" w:themeColor="text1"/>
                <w:sz w:val="20"/>
                <w:szCs w:val="20"/>
                <w:lang w:eastAsia="lv-LV"/>
              </w:rPr>
              <w:t xml:space="preserve"> </w:t>
            </w:r>
          </w:p>
        </w:tc>
        <w:tc>
          <w:tcPr>
            <w:tcW w:w="1250" w:type="pct"/>
            <w:tcBorders>
              <w:top w:val="outset" w:sz="6" w:space="0" w:color="414142"/>
              <w:left w:val="outset" w:sz="6" w:space="0" w:color="414142"/>
              <w:bottom w:val="outset" w:sz="6" w:space="0" w:color="414142"/>
              <w:right w:val="outset" w:sz="6" w:space="0" w:color="414142"/>
            </w:tcBorders>
            <w:vAlign w:val="center"/>
          </w:tcPr>
          <w:p w14:paraId="6F00D3F2"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1 stunda</w:t>
            </w:r>
          </w:p>
        </w:tc>
        <w:tc>
          <w:tcPr>
            <w:tcW w:w="700" w:type="pct"/>
            <w:tcBorders>
              <w:top w:val="outset" w:sz="6" w:space="0" w:color="414142"/>
              <w:left w:val="outset" w:sz="6" w:space="0" w:color="414142"/>
              <w:bottom w:val="outset" w:sz="6" w:space="0" w:color="414142"/>
              <w:right w:val="outset" w:sz="6" w:space="0" w:color="414142"/>
            </w:tcBorders>
            <w:vAlign w:val="center"/>
          </w:tcPr>
          <w:p w14:paraId="0DCFD0D2" w14:textId="5EEBD2ED" w:rsidR="0008777F" w:rsidRPr="0008777F" w:rsidRDefault="00AD4DC9" w:rsidP="00E0185A">
            <w:pPr>
              <w:spacing w:before="40" w:after="40"/>
              <w:jc w:val="center"/>
              <w:rPr>
                <w:color w:val="000000" w:themeColor="text1"/>
                <w:sz w:val="20"/>
                <w:szCs w:val="20"/>
                <w:lang w:eastAsia="lv-LV"/>
              </w:rPr>
            </w:pPr>
            <w:r>
              <w:rPr>
                <w:color w:val="000000" w:themeColor="text1"/>
                <w:sz w:val="20"/>
                <w:szCs w:val="20"/>
                <w:lang w:eastAsia="lv-LV"/>
              </w:rPr>
              <w:t>2,</w:t>
            </w:r>
            <w:r w:rsidRPr="00EC0ED9">
              <w:rPr>
                <w:color w:val="FF0000"/>
                <w:sz w:val="20"/>
                <w:szCs w:val="20"/>
                <w:lang w:eastAsia="lv-LV"/>
              </w:rPr>
              <w:t>5</w:t>
            </w:r>
            <w:r w:rsidR="0008777F" w:rsidRPr="00EC0ED9">
              <w:rPr>
                <w:color w:val="FF0000"/>
                <w:sz w:val="20"/>
                <w:szCs w:val="20"/>
                <w:lang w:eastAsia="lv-LV"/>
              </w:rPr>
              <w:t xml:space="preserve">0 </w:t>
            </w:r>
            <w:r w:rsidR="0008777F" w:rsidRPr="0008777F">
              <w:rPr>
                <w:color w:val="000000" w:themeColor="text1"/>
                <w:sz w:val="20"/>
                <w:szCs w:val="20"/>
                <w:lang w:eastAsia="lv-LV"/>
              </w:rPr>
              <w:t>**</w:t>
            </w:r>
          </w:p>
        </w:tc>
        <w:tc>
          <w:tcPr>
            <w:tcW w:w="699" w:type="pct"/>
            <w:tcBorders>
              <w:top w:val="outset" w:sz="6" w:space="0" w:color="414142"/>
              <w:left w:val="outset" w:sz="6" w:space="0" w:color="414142"/>
              <w:bottom w:val="outset" w:sz="6" w:space="0" w:color="414142"/>
              <w:right w:val="outset" w:sz="6" w:space="0" w:color="414142"/>
            </w:tcBorders>
            <w:vAlign w:val="center"/>
          </w:tcPr>
          <w:p w14:paraId="788ABCF6"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bezskaidras naudas norēķinu veidā</w:t>
            </w:r>
          </w:p>
        </w:tc>
      </w:tr>
      <w:tr w:rsidR="0008777F" w:rsidRPr="0008777F" w14:paraId="1BAB3C70" w14:textId="77777777" w:rsidTr="00E0185A">
        <w:trPr>
          <w:trHeight w:val="504"/>
        </w:trPr>
        <w:tc>
          <w:tcPr>
            <w:tcW w:w="501" w:type="pct"/>
            <w:tcBorders>
              <w:top w:val="outset" w:sz="6" w:space="0" w:color="414142"/>
              <w:left w:val="outset" w:sz="6" w:space="0" w:color="414142"/>
              <w:bottom w:val="outset" w:sz="6" w:space="0" w:color="414142"/>
              <w:right w:val="outset" w:sz="6" w:space="0" w:color="414142"/>
            </w:tcBorders>
            <w:vAlign w:val="center"/>
          </w:tcPr>
          <w:p w14:paraId="37044C2A"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7.</w:t>
            </w:r>
          </w:p>
        </w:tc>
        <w:tc>
          <w:tcPr>
            <w:tcW w:w="1850" w:type="pct"/>
            <w:tcBorders>
              <w:top w:val="outset" w:sz="6" w:space="0" w:color="414142"/>
              <w:left w:val="outset" w:sz="6" w:space="0" w:color="414142"/>
              <w:bottom w:val="outset" w:sz="6" w:space="0" w:color="414142"/>
              <w:right w:val="outset" w:sz="6" w:space="0" w:color="414142"/>
            </w:tcBorders>
            <w:vAlign w:val="center"/>
          </w:tcPr>
          <w:p w14:paraId="3AEAC97D" w14:textId="0FEC3825"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 xml:space="preserve">Autostāvvietas izmantošana pašvaldības stāvlaukumā Ziemeļu ielā 28, Lilastē, Ādažu </w:t>
            </w:r>
            <w:r w:rsidR="00EC0ED9">
              <w:rPr>
                <w:color w:val="000000" w:themeColor="text1"/>
                <w:sz w:val="20"/>
                <w:szCs w:val="20"/>
                <w:lang w:eastAsia="lv-LV"/>
              </w:rPr>
              <w:t xml:space="preserve">novadā </w:t>
            </w:r>
          </w:p>
        </w:tc>
        <w:tc>
          <w:tcPr>
            <w:tcW w:w="1250" w:type="pct"/>
            <w:tcBorders>
              <w:top w:val="outset" w:sz="6" w:space="0" w:color="414142"/>
              <w:left w:val="outset" w:sz="6" w:space="0" w:color="414142"/>
              <w:bottom w:val="outset" w:sz="6" w:space="0" w:color="414142"/>
              <w:right w:val="outset" w:sz="6" w:space="0" w:color="414142"/>
            </w:tcBorders>
            <w:vAlign w:val="center"/>
          </w:tcPr>
          <w:p w14:paraId="5C409F45" w14:textId="77777777" w:rsidR="0008777F" w:rsidRPr="0008777F" w:rsidRDefault="0008777F" w:rsidP="00E0185A">
            <w:pPr>
              <w:spacing w:before="40" w:after="40"/>
              <w:jc w:val="center"/>
              <w:rPr>
                <w:color w:val="000000" w:themeColor="text1"/>
                <w:sz w:val="20"/>
                <w:szCs w:val="20"/>
                <w:lang w:eastAsia="lv-LV"/>
              </w:rPr>
            </w:pPr>
            <w:r w:rsidRPr="0008777F">
              <w:rPr>
                <w:color w:val="000000" w:themeColor="text1"/>
                <w:sz w:val="20"/>
                <w:szCs w:val="20"/>
                <w:lang w:eastAsia="lv-LV"/>
              </w:rPr>
              <w:t>1 stunda</w:t>
            </w:r>
          </w:p>
        </w:tc>
        <w:tc>
          <w:tcPr>
            <w:tcW w:w="700" w:type="pct"/>
            <w:tcBorders>
              <w:top w:val="outset" w:sz="6" w:space="0" w:color="414142"/>
              <w:left w:val="outset" w:sz="6" w:space="0" w:color="414142"/>
              <w:bottom w:val="outset" w:sz="6" w:space="0" w:color="414142"/>
              <w:right w:val="outset" w:sz="6" w:space="0" w:color="414142"/>
            </w:tcBorders>
            <w:vAlign w:val="center"/>
          </w:tcPr>
          <w:p w14:paraId="362AF242" w14:textId="78C553BA" w:rsidR="0008777F" w:rsidRPr="0008777F" w:rsidRDefault="00AD4DC9" w:rsidP="00E0185A">
            <w:pPr>
              <w:spacing w:before="40" w:after="40"/>
              <w:jc w:val="center"/>
              <w:rPr>
                <w:color w:val="000000" w:themeColor="text1"/>
                <w:sz w:val="20"/>
                <w:szCs w:val="20"/>
                <w:lang w:eastAsia="lv-LV"/>
              </w:rPr>
            </w:pPr>
            <w:r>
              <w:rPr>
                <w:color w:val="000000" w:themeColor="text1"/>
                <w:sz w:val="20"/>
                <w:szCs w:val="20"/>
                <w:lang w:eastAsia="lv-LV"/>
              </w:rPr>
              <w:t>2,</w:t>
            </w:r>
            <w:r w:rsidRPr="00EC0ED9">
              <w:rPr>
                <w:color w:val="FF0000"/>
                <w:sz w:val="20"/>
                <w:szCs w:val="20"/>
                <w:lang w:eastAsia="lv-LV"/>
              </w:rPr>
              <w:t>5</w:t>
            </w:r>
            <w:r w:rsidR="0008777F" w:rsidRPr="00EC0ED9">
              <w:rPr>
                <w:color w:val="FF0000"/>
                <w:sz w:val="20"/>
                <w:szCs w:val="20"/>
                <w:lang w:eastAsia="lv-LV"/>
              </w:rPr>
              <w:t>0</w:t>
            </w:r>
            <w:r w:rsidR="0008777F" w:rsidRPr="0008777F">
              <w:rPr>
                <w:color w:val="000000" w:themeColor="text1"/>
                <w:sz w:val="20"/>
                <w:szCs w:val="20"/>
                <w:lang w:eastAsia="lv-LV"/>
              </w:rPr>
              <w:t xml:space="preserve"> **</w:t>
            </w:r>
          </w:p>
        </w:tc>
        <w:tc>
          <w:tcPr>
            <w:tcW w:w="699" w:type="pct"/>
            <w:tcBorders>
              <w:top w:val="outset" w:sz="6" w:space="0" w:color="414142"/>
              <w:left w:val="outset" w:sz="6" w:space="0" w:color="414142"/>
              <w:bottom w:val="outset" w:sz="6" w:space="0" w:color="414142"/>
              <w:right w:val="outset" w:sz="6" w:space="0" w:color="414142"/>
            </w:tcBorders>
            <w:vAlign w:val="center"/>
          </w:tcPr>
          <w:p w14:paraId="289C9FCD" w14:textId="77777777" w:rsidR="0008777F" w:rsidRPr="0008777F" w:rsidRDefault="0008777F" w:rsidP="00E0185A">
            <w:pPr>
              <w:spacing w:before="40" w:after="40"/>
              <w:rPr>
                <w:color w:val="000000" w:themeColor="text1"/>
                <w:sz w:val="20"/>
                <w:szCs w:val="20"/>
                <w:lang w:eastAsia="lv-LV"/>
              </w:rPr>
            </w:pPr>
            <w:r w:rsidRPr="0008777F">
              <w:rPr>
                <w:color w:val="000000" w:themeColor="text1"/>
                <w:sz w:val="20"/>
                <w:szCs w:val="20"/>
                <w:lang w:eastAsia="lv-LV"/>
              </w:rPr>
              <w:t>bezskaidras naudas norēķinu veidā</w:t>
            </w:r>
          </w:p>
        </w:tc>
      </w:tr>
      <w:tr w:rsidR="00EC0ED9" w:rsidRPr="0008777F" w14:paraId="184A2BF9" w14:textId="77777777" w:rsidTr="00E0185A">
        <w:trPr>
          <w:trHeight w:val="504"/>
        </w:trPr>
        <w:tc>
          <w:tcPr>
            <w:tcW w:w="501" w:type="pct"/>
            <w:tcBorders>
              <w:top w:val="outset" w:sz="6" w:space="0" w:color="414142"/>
              <w:left w:val="outset" w:sz="6" w:space="0" w:color="414142"/>
              <w:bottom w:val="outset" w:sz="6" w:space="0" w:color="414142"/>
              <w:right w:val="outset" w:sz="6" w:space="0" w:color="414142"/>
            </w:tcBorders>
            <w:vAlign w:val="center"/>
          </w:tcPr>
          <w:p w14:paraId="34BA80E5" w14:textId="21E44098" w:rsidR="00EC0ED9" w:rsidRPr="00EC0ED9" w:rsidRDefault="00CA661E" w:rsidP="00EC0ED9">
            <w:pPr>
              <w:spacing w:before="40" w:after="40"/>
              <w:jc w:val="center"/>
              <w:rPr>
                <w:color w:val="FF0000"/>
                <w:sz w:val="20"/>
                <w:szCs w:val="20"/>
                <w:lang w:eastAsia="lv-LV"/>
              </w:rPr>
            </w:pPr>
            <w:r>
              <w:rPr>
                <w:color w:val="FF0000"/>
                <w:sz w:val="20"/>
                <w:szCs w:val="20"/>
                <w:lang w:eastAsia="lv-LV"/>
              </w:rPr>
              <w:t>8</w:t>
            </w:r>
            <w:r w:rsidR="00EC0ED9" w:rsidRPr="00EC0ED9">
              <w:rPr>
                <w:color w:val="FF0000"/>
                <w:sz w:val="20"/>
                <w:szCs w:val="20"/>
                <w:lang w:eastAsia="lv-LV"/>
              </w:rPr>
              <w:t>.</w:t>
            </w:r>
          </w:p>
        </w:tc>
        <w:tc>
          <w:tcPr>
            <w:tcW w:w="1850" w:type="pct"/>
            <w:tcBorders>
              <w:top w:val="outset" w:sz="6" w:space="0" w:color="414142"/>
              <w:left w:val="outset" w:sz="6" w:space="0" w:color="414142"/>
              <w:bottom w:val="outset" w:sz="6" w:space="0" w:color="414142"/>
              <w:right w:val="outset" w:sz="6" w:space="0" w:color="414142"/>
            </w:tcBorders>
            <w:vAlign w:val="center"/>
          </w:tcPr>
          <w:p w14:paraId="71EFA4E2" w14:textId="3994C5B2" w:rsidR="00EC0ED9" w:rsidRPr="00EC0ED9" w:rsidRDefault="00EC0ED9" w:rsidP="00EC0ED9">
            <w:pPr>
              <w:spacing w:before="40" w:after="40"/>
              <w:rPr>
                <w:color w:val="FF0000"/>
                <w:sz w:val="20"/>
                <w:szCs w:val="20"/>
                <w:lang w:eastAsia="lv-LV"/>
              </w:rPr>
            </w:pPr>
            <w:r w:rsidRPr="00EC0ED9">
              <w:rPr>
                <w:color w:val="FF0000"/>
                <w:sz w:val="20"/>
                <w:szCs w:val="20"/>
                <w:lang w:eastAsia="lv-LV"/>
              </w:rPr>
              <w:t xml:space="preserve">Autostāvvietas izmantošana pašvaldības stāvlaukumā pie dzelzceļa stacijas </w:t>
            </w:r>
            <w:proofErr w:type="spellStart"/>
            <w:r w:rsidRPr="00EC0ED9">
              <w:rPr>
                <w:color w:val="FF0000"/>
                <w:sz w:val="20"/>
                <w:szCs w:val="20"/>
                <w:lang w:eastAsia="lv-LV"/>
              </w:rPr>
              <w:t>Kalngalē</w:t>
            </w:r>
            <w:proofErr w:type="spellEnd"/>
            <w:r w:rsidRPr="00EC0ED9">
              <w:rPr>
                <w:color w:val="FF0000"/>
                <w:sz w:val="20"/>
                <w:szCs w:val="20"/>
                <w:lang w:eastAsia="lv-LV"/>
              </w:rPr>
              <w:t>, Ādažu novadā</w:t>
            </w:r>
          </w:p>
        </w:tc>
        <w:tc>
          <w:tcPr>
            <w:tcW w:w="1250" w:type="pct"/>
            <w:tcBorders>
              <w:top w:val="outset" w:sz="6" w:space="0" w:color="414142"/>
              <w:left w:val="outset" w:sz="6" w:space="0" w:color="414142"/>
              <w:bottom w:val="outset" w:sz="6" w:space="0" w:color="414142"/>
              <w:right w:val="outset" w:sz="6" w:space="0" w:color="414142"/>
            </w:tcBorders>
            <w:vAlign w:val="center"/>
          </w:tcPr>
          <w:p w14:paraId="11956E30" w14:textId="43177B4E" w:rsidR="00EC0ED9" w:rsidRPr="00EC0ED9" w:rsidRDefault="00EC0ED9" w:rsidP="00EC0ED9">
            <w:pPr>
              <w:spacing w:before="40" w:after="40"/>
              <w:jc w:val="center"/>
              <w:rPr>
                <w:color w:val="FF0000"/>
                <w:sz w:val="20"/>
                <w:szCs w:val="20"/>
                <w:lang w:eastAsia="lv-LV"/>
              </w:rPr>
            </w:pPr>
            <w:r w:rsidRPr="00EC0ED9">
              <w:rPr>
                <w:color w:val="FF0000"/>
                <w:sz w:val="20"/>
                <w:szCs w:val="20"/>
                <w:lang w:eastAsia="lv-LV"/>
              </w:rPr>
              <w:t>1 stunda</w:t>
            </w:r>
          </w:p>
        </w:tc>
        <w:tc>
          <w:tcPr>
            <w:tcW w:w="700" w:type="pct"/>
            <w:tcBorders>
              <w:top w:val="outset" w:sz="6" w:space="0" w:color="414142"/>
              <w:left w:val="outset" w:sz="6" w:space="0" w:color="414142"/>
              <w:bottom w:val="outset" w:sz="6" w:space="0" w:color="414142"/>
              <w:right w:val="outset" w:sz="6" w:space="0" w:color="414142"/>
            </w:tcBorders>
            <w:vAlign w:val="center"/>
          </w:tcPr>
          <w:p w14:paraId="2CB0D31F" w14:textId="76E24563" w:rsidR="00EC0ED9" w:rsidRPr="00EC0ED9" w:rsidRDefault="00EC0ED9" w:rsidP="00EC0ED9">
            <w:pPr>
              <w:spacing w:before="40" w:after="40"/>
              <w:jc w:val="center"/>
              <w:rPr>
                <w:color w:val="FF0000"/>
                <w:sz w:val="20"/>
                <w:szCs w:val="20"/>
                <w:lang w:eastAsia="lv-LV"/>
              </w:rPr>
            </w:pPr>
            <w:r w:rsidRPr="00EC0ED9">
              <w:rPr>
                <w:color w:val="FF0000"/>
                <w:sz w:val="20"/>
                <w:szCs w:val="20"/>
                <w:lang w:eastAsia="lv-LV"/>
              </w:rPr>
              <w:t>2,50 **</w:t>
            </w:r>
          </w:p>
        </w:tc>
        <w:tc>
          <w:tcPr>
            <w:tcW w:w="699" w:type="pct"/>
            <w:tcBorders>
              <w:top w:val="outset" w:sz="6" w:space="0" w:color="414142"/>
              <w:left w:val="outset" w:sz="6" w:space="0" w:color="414142"/>
              <w:bottom w:val="outset" w:sz="6" w:space="0" w:color="414142"/>
              <w:right w:val="outset" w:sz="6" w:space="0" w:color="414142"/>
            </w:tcBorders>
            <w:vAlign w:val="center"/>
          </w:tcPr>
          <w:p w14:paraId="16A02222" w14:textId="618CCFF0" w:rsidR="00EC0ED9" w:rsidRPr="00EC0ED9" w:rsidRDefault="00EC0ED9" w:rsidP="00EC0ED9">
            <w:pPr>
              <w:spacing w:before="40" w:after="40"/>
              <w:rPr>
                <w:color w:val="FF0000"/>
                <w:sz w:val="20"/>
                <w:szCs w:val="20"/>
                <w:lang w:eastAsia="lv-LV"/>
              </w:rPr>
            </w:pPr>
            <w:r w:rsidRPr="00EC0ED9">
              <w:rPr>
                <w:color w:val="FF0000"/>
                <w:sz w:val="20"/>
                <w:szCs w:val="20"/>
                <w:lang w:eastAsia="lv-LV"/>
              </w:rPr>
              <w:t>bezskaidras naudas norēķinu veidā</w:t>
            </w:r>
          </w:p>
        </w:tc>
      </w:tr>
      <w:tr w:rsidR="00EC0ED9" w:rsidRPr="0008777F" w14:paraId="03649F07" w14:textId="77777777" w:rsidTr="00E0185A">
        <w:trPr>
          <w:trHeight w:val="504"/>
        </w:trPr>
        <w:tc>
          <w:tcPr>
            <w:tcW w:w="501" w:type="pct"/>
            <w:tcBorders>
              <w:top w:val="outset" w:sz="6" w:space="0" w:color="414142"/>
              <w:left w:val="outset" w:sz="6" w:space="0" w:color="414142"/>
              <w:bottom w:val="outset" w:sz="6" w:space="0" w:color="414142"/>
              <w:right w:val="outset" w:sz="6" w:space="0" w:color="414142"/>
            </w:tcBorders>
            <w:vAlign w:val="center"/>
          </w:tcPr>
          <w:p w14:paraId="205C9CE8" w14:textId="1D93EE32" w:rsidR="00EC0ED9" w:rsidRPr="00EC0ED9" w:rsidRDefault="00CA661E" w:rsidP="00EC0ED9">
            <w:pPr>
              <w:spacing w:before="40" w:after="40"/>
              <w:jc w:val="center"/>
              <w:rPr>
                <w:color w:val="FF0000"/>
                <w:sz w:val="20"/>
                <w:szCs w:val="20"/>
                <w:lang w:eastAsia="lv-LV"/>
              </w:rPr>
            </w:pPr>
            <w:r>
              <w:rPr>
                <w:color w:val="FF0000"/>
                <w:sz w:val="20"/>
                <w:szCs w:val="20"/>
                <w:lang w:eastAsia="lv-LV"/>
              </w:rPr>
              <w:t>9</w:t>
            </w:r>
            <w:r w:rsidR="00EC0ED9" w:rsidRPr="00EC0ED9">
              <w:rPr>
                <w:color w:val="FF0000"/>
                <w:sz w:val="20"/>
                <w:szCs w:val="20"/>
                <w:lang w:eastAsia="lv-LV"/>
              </w:rPr>
              <w:t>.</w:t>
            </w:r>
          </w:p>
        </w:tc>
        <w:tc>
          <w:tcPr>
            <w:tcW w:w="1850" w:type="pct"/>
            <w:tcBorders>
              <w:top w:val="outset" w:sz="6" w:space="0" w:color="414142"/>
              <w:left w:val="outset" w:sz="6" w:space="0" w:color="414142"/>
              <w:bottom w:val="outset" w:sz="6" w:space="0" w:color="414142"/>
              <w:right w:val="outset" w:sz="6" w:space="0" w:color="414142"/>
            </w:tcBorders>
            <w:vAlign w:val="center"/>
          </w:tcPr>
          <w:p w14:paraId="1BFC30F2" w14:textId="34468AB7" w:rsidR="00EC0ED9" w:rsidRPr="00EC0ED9" w:rsidRDefault="00EC0ED9" w:rsidP="00EC0ED9">
            <w:pPr>
              <w:spacing w:before="40" w:after="40"/>
              <w:rPr>
                <w:color w:val="FF0000"/>
                <w:sz w:val="20"/>
                <w:szCs w:val="20"/>
                <w:lang w:eastAsia="lv-LV"/>
              </w:rPr>
            </w:pPr>
            <w:r w:rsidRPr="00EC0ED9">
              <w:rPr>
                <w:color w:val="FF0000"/>
                <w:sz w:val="20"/>
                <w:szCs w:val="20"/>
                <w:lang w:eastAsia="lv-LV"/>
              </w:rPr>
              <w:t>Autostāvvietas izmantošana pašvaldības stāvlaukumā Laivu ielā, Carnikavā, Ādažu novadā</w:t>
            </w:r>
          </w:p>
        </w:tc>
        <w:tc>
          <w:tcPr>
            <w:tcW w:w="1250" w:type="pct"/>
            <w:tcBorders>
              <w:top w:val="outset" w:sz="6" w:space="0" w:color="414142"/>
              <w:left w:val="outset" w:sz="6" w:space="0" w:color="414142"/>
              <w:bottom w:val="outset" w:sz="6" w:space="0" w:color="414142"/>
              <w:right w:val="outset" w:sz="6" w:space="0" w:color="414142"/>
            </w:tcBorders>
            <w:vAlign w:val="center"/>
          </w:tcPr>
          <w:p w14:paraId="34EE8463" w14:textId="0B975E30" w:rsidR="00EC0ED9" w:rsidRPr="00EC0ED9" w:rsidRDefault="00EC0ED9" w:rsidP="00EC0ED9">
            <w:pPr>
              <w:spacing w:before="40" w:after="40"/>
              <w:jc w:val="center"/>
              <w:rPr>
                <w:color w:val="FF0000"/>
                <w:sz w:val="20"/>
                <w:szCs w:val="20"/>
                <w:lang w:eastAsia="lv-LV"/>
              </w:rPr>
            </w:pPr>
            <w:r w:rsidRPr="00EC0ED9">
              <w:rPr>
                <w:color w:val="FF0000"/>
                <w:sz w:val="20"/>
                <w:szCs w:val="20"/>
                <w:lang w:eastAsia="lv-LV"/>
              </w:rPr>
              <w:t>1 stunda</w:t>
            </w:r>
          </w:p>
        </w:tc>
        <w:tc>
          <w:tcPr>
            <w:tcW w:w="700" w:type="pct"/>
            <w:tcBorders>
              <w:top w:val="outset" w:sz="6" w:space="0" w:color="414142"/>
              <w:left w:val="outset" w:sz="6" w:space="0" w:color="414142"/>
              <w:bottom w:val="outset" w:sz="6" w:space="0" w:color="414142"/>
              <w:right w:val="outset" w:sz="6" w:space="0" w:color="414142"/>
            </w:tcBorders>
            <w:vAlign w:val="center"/>
          </w:tcPr>
          <w:p w14:paraId="3D59A6F4" w14:textId="49051E8B" w:rsidR="00EC0ED9" w:rsidRPr="00EC0ED9" w:rsidRDefault="00EC0ED9" w:rsidP="00EC0ED9">
            <w:pPr>
              <w:spacing w:before="40" w:after="40"/>
              <w:jc w:val="center"/>
              <w:rPr>
                <w:color w:val="FF0000"/>
                <w:sz w:val="20"/>
                <w:szCs w:val="20"/>
                <w:lang w:eastAsia="lv-LV"/>
              </w:rPr>
            </w:pPr>
            <w:r w:rsidRPr="00EC0ED9">
              <w:rPr>
                <w:color w:val="FF0000"/>
                <w:sz w:val="20"/>
                <w:szCs w:val="20"/>
                <w:lang w:eastAsia="lv-LV"/>
              </w:rPr>
              <w:t>2,50 **</w:t>
            </w:r>
          </w:p>
        </w:tc>
        <w:tc>
          <w:tcPr>
            <w:tcW w:w="699" w:type="pct"/>
            <w:tcBorders>
              <w:top w:val="outset" w:sz="6" w:space="0" w:color="414142"/>
              <w:left w:val="outset" w:sz="6" w:space="0" w:color="414142"/>
              <w:bottom w:val="outset" w:sz="6" w:space="0" w:color="414142"/>
              <w:right w:val="outset" w:sz="6" w:space="0" w:color="414142"/>
            </w:tcBorders>
            <w:vAlign w:val="center"/>
          </w:tcPr>
          <w:p w14:paraId="3366A214" w14:textId="6471A2CB" w:rsidR="00EC0ED9" w:rsidRPr="00EC0ED9" w:rsidRDefault="00EC0ED9" w:rsidP="00EC0ED9">
            <w:pPr>
              <w:spacing w:before="40" w:after="40"/>
              <w:rPr>
                <w:color w:val="FF0000"/>
                <w:sz w:val="20"/>
                <w:szCs w:val="20"/>
                <w:lang w:eastAsia="lv-LV"/>
              </w:rPr>
            </w:pPr>
            <w:r w:rsidRPr="00EC0ED9">
              <w:rPr>
                <w:color w:val="FF0000"/>
                <w:sz w:val="20"/>
                <w:szCs w:val="20"/>
                <w:lang w:eastAsia="lv-LV"/>
              </w:rPr>
              <w:t>bezskaidras naudas norēķinu veidā</w:t>
            </w:r>
          </w:p>
        </w:tc>
      </w:tr>
      <w:tr w:rsidR="00EC0ED9" w:rsidRPr="0008777F" w14:paraId="58FC6568" w14:textId="77777777" w:rsidTr="00E0185A">
        <w:trPr>
          <w:trHeight w:val="504"/>
        </w:trPr>
        <w:tc>
          <w:tcPr>
            <w:tcW w:w="501" w:type="pct"/>
            <w:tcBorders>
              <w:top w:val="outset" w:sz="6" w:space="0" w:color="414142"/>
              <w:left w:val="outset" w:sz="6" w:space="0" w:color="414142"/>
              <w:bottom w:val="outset" w:sz="6" w:space="0" w:color="414142"/>
              <w:right w:val="outset" w:sz="6" w:space="0" w:color="414142"/>
            </w:tcBorders>
            <w:vAlign w:val="center"/>
          </w:tcPr>
          <w:p w14:paraId="097C6392" w14:textId="763AA69B" w:rsidR="00EC0ED9" w:rsidRPr="00EC0ED9" w:rsidRDefault="00CA661E" w:rsidP="00EC0ED9">
            <w:pPr>
              <w:spacing w:before="40" w:after="40"/>
              <w:jc w:val="center"/>
              <w:rPr>
                <w:color w:val="FF0000"/>
                <w:sz w:val="20"/>
                <w:szCs w:val="20"/>
                <w:lang w:eastAsia="lv-LV"/>
              </w:rPr>
            </w:pPr>
            <w:r>
              <w:rPr>
                <w:color w:val="FF0000"/>
                <w:sz w:val="20"/>
                <w:szCs w:val="20"/>
                <w:lang w:eastAsia="lv-LV"/>
              </w:rPr>
              <w:t>10</w:t>
            </w:r>
            <w:r w:rsidR="00EC0ED9" w:rsidRPr="00EC0ED9">
              <w:rPr>
                <w:color w:val="FF0000"/>
                <w:sz w:val="20"/>
                <w:szCs w:val="20"/>
                <w:lang w:eastAsia="lv-LV"/>
              </w:rPr>
              <w:t>.</w:t>
            </w:r>
          </w:p>
        </w:tc>
        <w:tc>
          <w:tcPr>
            <w:tcW w:w="1850" w:type="pct"/>
            <w:tcBorders>
              <w:top w:val="outset" w:sz="6" w:space="0" w:color="414142"/>
              <w:left w:val="outset" w:sz="6" w:space="0" w:color="414142"/>
              <w:bottom w:val="outset" w:sz="6" w:space="0" w:color="414142"/>
              <w:right w:val="outset" w:sz="6" w:space="0" w:color="414142"/>
            </w:tcBorders>
            <w:vAlign w:val="center"/>
          </w:tcPr>
          <w:p w14:paraId="04048467" w14:textId="5369754C" w:rsidR="00EC0ED9" w:rsidRPr="00EC0ED9" w:rsidRDefault="00EC0ED9" w:rsidP="00EC0ED9">
            <w:pPr>
              <w:spacing w:before="40" w:after="40"/>
              <w:rPr>
                <w:color w:val="FF0000"/>
                <w:sz w:val="20"/>
                <w:szCs w:val="20"/>
                <w:lang w:eastAsia="lv-LV"/>
              </w:rPr>
            </w:pPr>
            <w:r w:rsidRPr="00EC0ED9">
              <w:rPr>
                <w:color w:val="FF0000"/>
                <w:sz w:val="20"/>
                <w:szCs w:val="20"/>
                <w:lang w:eastAsia="lv-LV"/>
              </w:rPr>
              <w:t>Autostāvvietas izmantošana pašvaldības stāvlaukumā Jūras ielā, Carnikavā, Ādažu novadā</w:t>
            </w:r>
          </w:p>
        </w:tc>
        <w:tc>
          <w:tcPr>
            <w:tcW w:w="1250" w:type="pct"/>
            <w:tcBorders>
              <w:top w:val="outset" w:sz="6" w:space="0" w:color="414142"/>
              <w:left w:val="outset" w:sz="6" w:space="0" w:color="414142"/>
              <w:bottom w:val="outset" w:sz="6" w:space="0" w:color="414142"/>
              <w:right w:val="outset" w:sz="6" w:space="0" w:color="414142"/>
            </w:tcBorders>
            <w:vAlign w:val="center"/>
          </w:tcPr>
          <w:p w14:paraId="3C5804E9" w14:textId="767F3FF3" w:rsidR="00EC0ED9" w:rsidRPr="00EC0ED9" w:rsidRDefault="00EC0ED9" w:rsidP="00EC0ED9">
            <w:pPr>
              <w:spacing w:before="40" w:after="40"/>
              <w:jc w:val="center"/>
              <w:rPr>
                <w:color w:val="FF0000"/>
                <w:sz w:val="20"/>
                <w:szCs w:val="20"/>
                <w:lang w:eastAsia="lv-LV"/>
              </w:rPr>
            </w:pPr>
            <w:r w:rsidRPr="00EC0ED9">
              <w:rPr>
                <w:color w:val="FF0000"/>
                <w:sz w:val="20"/>
                <w:szCs w:val="20"/>
                <w:lang w:eastAsia="lv-LV"/>
              </w:rPr>
              <w:t>1 stunda</w:t>
            </w:r>
          </w:p>
        </w:tc>
        <w:tc>
          <w:tcPr>
            <w:tcW w:w="700" w:type="pct"/>
            <w:tcBorders>
              <w:top w:val="outset" w:sz="6" w:space="0" w:color="414142"/>
              <w:left w:val="outset" w:sz="6" w:space="0" w:color="414142"/>
              <w:bottom w:val="outset" w:sz="6" w:space="0" w:color="414142"/>
              <w:right w:val="outset" w:sz="6" w:space="0" w:color="414142"/>
            </w:tcBorders>
            <w:vAlign w:val="center"/>
          </w:tcPr>
          <w:p w14:paraId="17C13FE7" w14:textId="0AC5574D" w:rsidR="00EC0ED9" w:rsidRPr="00EC0ED9" w:rsidRDefault="00EC0ED9" w:rsidP="00EC0ED9">
            <w:pPr>
              <w:spacing w:before="40" w:after="40"/>
              <w:jc w:val="center"/>
              <w:rPr>
                <w:color w:val="FF0000"/>
                <w:sz w:val="20"/>
                <w:szCs w:val="20"/>
                <w:lang w:eastAsia="lv-LV"/>
              </w:rPr>
            </w:pPr>
            <w:r w:rsidRPr="00EC0ED9">
              <w:rPr>
                <w:color w:val="FF0000"/>
                <w:sz w:val="20"/>
                <w:szCs w:val="20"/>
                <w:lang w:eastAsia="lv-LV"/>
              </w:rPr>
              <w:t>2,50 **</w:t>
            </w:r>
          </w:p>
        </w:tc>
        <w:tc>
          <w:tcPr>
            <w:tcW w:w="699" w:type="pct"/>
            <w:tcBorders>
              <w:top w:val="outset" w:sz="6" w:space="0" w:color="414142"/>
              <w:left w:val="outset" w:sz="6" w:space="0" w:color="414142"/>
              <w:bottom w:val="outset" w:sz="6" w:space="0" w:color="414142"/>
              <w:right w:val="outset" w:sz="6" w:space="0" w:color="414142"/>
            </w:tcBorders>
            <w:vAlign w:val="center"/>
          </w:tcPr>
          <w:p w14:paraId="6BBD51EA" w14:textId="4FB2C890" w:rsidR="00EC0ED9" w:rsidRPr="00EC0ED9" w:rsidRDefault="00EC0ED9" w:rsidP="00EC0ED9">
            <w:pPr>
              <w:spacing w:before="40" w:after="40"/>
              <w:rPr>
                <w:color w:val="FF0000"/>
                <w:sz w:val="20"/>
                <w:szCs w:val="20"/>
                <w:lang w:eastAsia="lv-LV"/>
              </w:rPr>
            </w:pPr>
            <w:r w:rsidRPr="00EC0ED9">
              <w:rPr>
                <w:color w:val="FF0000"/>
                <w:sz w:val="20"/>
                <w:szCs w:val="20"/>
                <w:lang w:eastAsia="lv-LV"/>
              </w:rPr>
              <w:t>bezskaidras naudas norēķinu veidā</w:t>
            </w:r>
          </w:p>
        </w:tc>
      </w:tr>
      <w:tr w:rsidR="00EC0ED9" w:rsidRPr="0008777F" w14:paraId="088629C8" w14:textId="77777777" w:rsidTr="00E0185A">
        <w:trPr>
          <w:trHeight w:val="504"/>
        </w:trPr>
        <w:tc>
          <w:tcPr>
            <w:tcW w:w="501" w:type="pct"/>
            <w:tcBorders>
              <w:top w:val="outset" w:sz="6" w:space="0" w:color="414142"/>
              <w:left w:val="outset" w:sz="6" w:space="0" w:color="414142"/>
              <w:bottom w:val="outset" w:sz="6" w:space="0" w:color="414142"/>
              <w:right w:val="outset" w:sz="6" w:space="0" w:color="414142"/>
            </w:tcBorders>
            <w:vAlign w:val="center"/>
          </w:tcPr>
          <w:p w14:paraId="133A5AAC" w14:textId="4F0A832B" w:rsidR="00EC0ED9" w:rsidRPr="0008777F" w:rsidRDefault="00CA661E" w:rsidP="00EC0ED9">
            <w:pPr>
              <w:spacing w:before="40" w:after="40"/>
              <w:jc w:val="center"/>
              <w:rPr>
                <w:color w:val="000000" w:themeColor="text1"/>
                <w:sz w:val="20"/>
                <w:szCs w:val="20"/>
                <w:lang w:eastAsia="lv-LV"/>
              </w:rPr>
            </w:pPr>
            <w:r>
              <w:rPr>
                <w:color w:val="000000" w:themeColor="text1"/>
                <w:sz w:val="20"/>
                <w:szCs w:val="20"/>
                <w:lang w:eastAsia="lv-LV"/>
              </w:rPr>
              <w:t>11</w:t>
            </w:r>
            <w:r w:rsidR="00EC0ED9" w:rsidRPr="0008777F">
              <w:rPr>
                <w:color w:val="000000" w:themeColor="text1"/>
                <w:sz w:val="20"/>
                <w:szCs w:val="20"/>
                <w:lang w:eastAsia="lv-LV"/>
              </w:rPr>
              <w:t>.</w:t>
            </w:r>
          </w:p>
        </w:tc>
        <w:tc>
          <w:tcPr>
            <w:tcW w:w="1850" w:type="pct"/>
            <w:tcBorders>
              <w:top w:val="outset" w:sz="6" w:space="0" w:color="414142"/>
              <w:left w:val="outset" w:sz="6" w:space="0" w:color="414142"/>
              <w:bottom w:val="outset" w:sz="6" w:space="0" w:color="414142"/>
              <w:right w:val="outset" w:sz="6" w:space="0" w:color="414142"/>
            </w:tcBorders>
            <w:vAlign w:val="center"/>
          </w:tcPr>
          <w:p w14:paraId="40B544FD" w14:textId="77777777" w:rsidR="00EC0ED9" w:rsidRPr="0008777F" w:rsidRDefault="00EC0ED9" w:rsidP="00EC0ED9">
            <w:pPr>
              <w:spacing w:before="40" w:after="40"/>
              <w:rPr>
                <w:color w:val="000000" w:themeColor="text1"/>
                <w:sz w:val="20"/>
                <w:szCs w:val="20"/>
                <w:lang w:eastAsia="lv-LV"/>
              </w:rPr>
            </w:pPr>
            <w:proofErr w:type="spellStart"/>
            <w:r w:rsidRPr="0008777F">
              <w:rPr>
                <w:color w:val="000000" w:themeColor="text1"/>
                <w:sz w:val="20"/>
                <w:szCs w:val="20"/>
                <w:lang w:eastAsia="lv-LV"/>
              </w:rPr>
              <w:t>Nosēdaku</w:t>
            </w:r>
            <w:proofErr w:type="spellEnd"/>
            <w:r w:rsidRPr="0008777F">
              <w:rPr>
                <w:color w:val="000000" w:themeColor="text1"/>
                <w:sz w:val="20"/>
                <w:szCs w:val="20"/>
                <w:lang w:eastAsia="lv-LV"/>
              </w:rPr>
              <w:t xml:space="preserve"> notekūdeņu pieņemšana no asenizācijas pakalpojumu sniedzēja Laivu ielā 12, Carnikavā, Ādažu novadā</w:t>
            </w:r>
          </w:p>
        </w:tc>
        <w:tc>
          <w:tcPr>
            <w:tcW w:w="1250" w:type="pct"/>
            <w:tcBorders>
              <w:top w:val="outset" w:sz="6" w:space="0" w:color="414142"/>
              <w:left w:val="outset" w:sz="6" w:space="0" w:color="414142"/>
              <w:bottom w:val="outset" w:sz="6" w:space="0" w:color="414142"/>
              <w:right w:val="outset" w:sz="6" w:space="0" w:color="414142"/>
            </w:tcBorders>
            <w:vAlign w:val="center"/>
          </w:tcPr>
          <w:p w14:paraId="052462D9" w14:textId="77777777" w:rsidR="00EC0ED9" w:rsidRPr="0008777F" w:rsidRDefault="00EC0ED9" w:rsidP="00EC0ED9">
            <w:pPr>
              <w:spacing w:before="40" w:after="40"/>
              <w:jc w:val="center"/>
              <w:rPr>
                <w:color w:val="000000" w:themeColor="text1"/>
                <w:sz w:val="20"/>
                <w:szCs w:val="20"/>
                <w:lang w:eastAsia="lv-LV"/>
              </w:rPr>
            </w:pPr>
            <w:r w:rsidRPr="0008777F">
              <w:rPr>
                <w:color w:val="000000" w:themeColor="text1"/>
                <w:sz w:val="20"/>
                <w:szCs w:val="20"/>
                <w:lang w:eastAsia="lv-LV"/>
              </w:rPr>
              <w:t>1 m</w:t>
            </w:r>
            <w:r w:rsidRPr="0008777F">
              <w:rPr>
                <w:color w:val="000000" w:themeColor="text1"/>
                <w:sz w:val="20"/>
                <w:szCs w:val="20"/>
                <w:vertAlign w:val="superscript"/>
                <w:lang w:eastAsia="lv-LV"/>
              </w:rPr>
              <w:t>3</w:t>
            </w:r>
          </w:p>
        </w:tc>
        <w:tc>
          <w:tcPr>
            <w:tcW w:w="700" w:type="pct"/>
            <w:tcBorders>
              <w:top w:val="outset" w:sz="6" w:space="0" w:color="414142"/>
              <w:left w:val="outset" w:sz="6" w:space="0" w:color="414142"/>
              <w:bottom w:val="outset" w:sz="6" w:space="0" w:color="414142"/>
              <w:right w:val="outset" w:sz="6" w:space="0" w:color="414142"/>
            </w:tcBorders>
            <w:vAlign w:val="center"/>
          </w:tcPr>
          <w:p w14:paraId="5FF0D681" w14:textId="77777777" w:rsidR="00EC0ED9" w:rsidRPr="0008777F" w:rsidRDefault="00EC0ED9" w:rsidP="00EC0ED9">
            <w:pPr>
              <w:spacing w:before="40" w:after="40"/>
              <w:jc w:val="center"/>
              <w:rPr>
                <w:color w:val="000000" w:themeColor="text1"/>
                <w:sz w:val="20"/>
                <w:szCs w:val="20"/>
                <w:lang w:eastAsia="lv-LV"/>
              </w:rPr>
            </w:pPr>
            <w:r w:rsidRPr="0008777F">
              <w:rPr>
                <w:color w:val="000000" w:themeColor="text1"/>
                <w:sz w:val="20"/>
                <w:szCs w:val="20"/>
                <w:lang w:eastAsia="lv-LV"/>
              </w:rPr>
              <w:t>3,04</w:t>
            </w:r>
          </w:p>
        </w:tc>
        <w:tc>
          <w:tcPr>
            <w:tcW w:w="699" w:type="pct"/>
            <w:tcBorders>
              <w:top w:val="outset" w:sz="6" w:space="0" w:color="414142"/>
              <w:left w:val="outset" w:sz="6" w:space="0" w:color="414142"/>
              <w:bottom w:val="outset" w:sz="6" w:space="0" w:color="414142"/>
              <w:right w:val="outset" w:sz="6" w:space="0" w:color="414142"/>
            </w:tcBorders>
            <w:vAlign w:val="center"/>
          </w:tcPr>
          <w:p w14:paraId="3561EB21" w14:textId="77777777" w:rsidR="00EC0ED9" w:rsidRPr="0008777F" w:rsidRDefault="00EC0ED9" w:rsidP="00EC0ED9">
            <w:pPr>
              <w:spacing w:before="40" w:after="40"/>
              <w:rPr>
                <w:color w:val="000000" w:themeColor="text1"/>
                <w:sz w:val="20"/>
                <w:szCs w:val="20"/>
                <w:lang w:eastAsia="lv-LV"/>
              </w:rPr>
            </w:pPr>
            <w:r w:rsidRPr="0008777F">
              <w:rPr>
                <w:color w:val="000000" w:themeColor="text1"/>
                <w:sz w:val="20"/>
                <w:szCs w:val="20"/>
                <w:lang w:eastAsia="lv-LV"/>
              </w:rPr>
              <w:t>saskaņā ar pakalpojumu līgumā norādīto rēķinu</w:t>
            </w:r>
          </w:p>
        </w:tc>
      </w:tr>
    </w:tbl>
    <w:p w14:paraId="1DFD9A80" w14:textId="77777777" w:rsidR="0008777F" w:rsidRPr="0008777F" w:rsidRDefault="0008777F" w:rsidP="0008777F">
      <w:pPr>
        <w:shd w:val="clear" w:color="auto" w:fill="FFFFFF"/>
        <w:spacing w:before="120" w:after="40"/>
        <w:rPr>
          <w:color w:val="000000" w:themeColor="text1"/>
          <w:lang w:eastAsia="lv-LV"/>
        </w:rPr>
      </w:pPr>
      <w:r w:rsidRPr="0008777F">
        <w:rPr>
          <w:color w:val="000000" w:themeColor="text1"/>
          <w:lang w:eastAsia="lv-LV"/>
        </w:rPr>
        <w:t>* no maksas par informācijas paziņojumu izvietošanu atbrīvo biedrības, nodibinājumus vai reliģiskās organizācijas, kas izvieto paziņojumus par to organizētām aktivitātēm Ādažu novadā. Paziņojumu izvieto, ja uz stendiem ir brīva vieta, un ne ilgāk kā divas nedēļas.</w:t>
      </w:r>
    </w:p>
    <w:p w14:paraId="251CE6DC" w14:textId="77777777" w:rsidR="0008777F" w:rsidRPr="0008777F" w:rsidRDefault="0008777F" w:rsidP="0008777F">
      <w:pPr>
        <w:shd w:val="clear" w:color="auto" w:fill="FFFFFF"/>
        <w:spacing w:before="120" w:after="40"/>
        <w:rPr>
          <w:color w:val="000000" w:themeColor="text1"/>
          <w:lang w:eastAsia="lv-LV"/>
        </w:rPr>
      </w:pPr>
      <w:r w:rsidRPr="0008777F">
        <w:rPr>
          <w:color w:val="000000" w:themeColor="text1"/>
          <w:lang w:eastAsia="lv-LV"/>
        </w:rPr>
        <w:t>** stāvlaukumā no 1. maija līdz 30. septembrim plkst. 8.00 – 20.00. No maksas par autostāvvietas izmantošanas ir atbrīvoti:</w:t>
      </w:r>
    </w:p>
    <w:p w14:paraId="60D14EE6" w14:textId="77777777" w:rsidR="0008777F" w:rsidRPr="0008777F" w:rsidRDefault="0008777F" w:rsidP="0008777F">
      <w:pPr>
        <w:pStyle w:val="Sarakstarindkopa"/>
        <w:numPr>
          <w:ilvl w:val="0"/>
          <w:numId w:val="8"/>
        </w:numPr>
        <w:shd w:val="clear" w:color="auto" w:fill="FFFFFF"/>
        <w:spacing w:before="40" w:after="40"/>
        <w:rPr>
          <w:color w:val="000000" w:themeColor="text1"/>
        </w:rPr>
      </w:pPr>
      <w:r w:rsidRPr="0008777F">
        <w:rPr>
          <w:color w:val="000000" w:themeColor="text1"/>
        </w:rPr>
        <w:t>transportlīdzekļu īpašnieki – personas ar I un II grupas invaliditāti;</w:t>
      </w:r>
    </w:p>
    <w:p w14:paraId="58CCCA9C" w14:textId="77777777" w:rsidR="0008777F" w:rsidRPr="0008777F" w:rsidRDefault="0008777F" w:rsidP="0008777F">
      <w:pPr>
        <w:pStyle w:val="Sarakstarindkopa"/>
        <w:numPr>
          <w:ilvl w:val="0"/>
          <w:numId w:val="8"/>
        </w:numPr>
        <w:shd w:val="clear" w:color="auto" w:fill="FFFFFF"/>
        <w:spacing w:before="40" w:after="40"/>
        <w:rPr>
          <w:color w:val="000000" w:themeColor="text1"/>
        </w:rPr>
      </w:pPr>
      <w:r w:rsidRPr="0008777F">
        <w:rPr>
          <w:color w:val="000000" w:themeColor="text1"/>
        </w:rPr>
        <w:t>transportlīdzekļu īpašnieki, kuriem stāvlaukumu izmantošana nepieciešama personu ar I un II grupas invaliditāti aprūpes veikšanai;</w:t>
      </w:r>
    </w:p>
    <w:p w14:paraId="4385A295" w14:textId="77777777" w:rsidR="0008777F" w:rsidRPr="0008777F" w:rsidRDefault="0008777F" w:rsidP="0008777F">
      <w:pPr>
        <w:pStyle w:val="Sarakstarindkopa"/>
        <w:numPr>
          <w:ilvl w:val="0"/>
          <w:numId w:val="8"/>
        </w:numPr>
        <w:shd w:val="clear" w:color="auto" w:fill="FFFFFF"/>
        <w:spacing w:before="40" w:after="40"/>
        <w:rPr>
          <w:color w:val="000000" w:themeColor="text1"/>
        </w:rPr>
      </w:pPr>
      <w:proofErr w:type="spellStart"/>
      <w:r w:rsidRPr="0008777F">
        <w:rPr>
          <w:color w:val="000000" w:themeColor="text1"/>
        </w:rPr>
        <w:t>daudzbērnu</w:t>
      </w:r>
      <w:proofErr w:type="spellEnd"/>
      <w:r w:rsidRPr="0008777F">
        <w:rPr>
          <w:color w:val="000000" w:themeColor="text1"/>
        </w:rPr>
        <w:t xml:space="preserve"> ģimenes, kuru dzīvesvieta deklarēta Ādažu novadā, saņemot p/a "Carnikavas Komunālserviss" atļauju;</w:t>
      </w:r>
    </w:p>
    <w:p w14:paraId="78BAF4C8" w14:textId="77777777" w:rsidR="0008777F" w:rsidRDefault="0008777F" w:rsidP="0008777F">
      <w:pPr>
        <w:pStyle w:val="Sarakstarindkopa"/>
        <w:numPr>
          <w:ilvl w:val="0"/>
          <w:numId w:val="8"/>
        </w:numPr>
        <w:shd w:val="clear" w:color="auto" w:fill="FFFFFF"/>
        <w:spacing w:before="40" w:after="40"/>
        <w:rPr>
          <w:color w:val="000000" w:themeColor="text1"/>
        </w:rPr>
      </w:pPr>
      <w:r w:rsidRPr="0008777F">
        <w:rPr>
          <w:color w:val="000000" w:themeColor="text1"/>
        </w:rPr>
        <w:t>juridiskas personas, kurām stāvlaukumu izmantošana nepieciešama saimnieciskās darbības nodrošināšanai, saņemot p/a "Carnikavas Komunālserviss" atļauju.</w:t>
      </w:r>
      <w:r>
        <w:rPr>
          <w:color w:val="000000" w:themeColor="text1"/>
        </w:rPr>
        <w:br w:type="page"/>
      </w:r>
    </w:p>
    <w:p w14:paraId="374DA7E0" w14:textId="77777777" w:rsidR="0008777F" w:rsidRPr="009837E4" w:rsidRDefault="0008777F" w:rsidP="0008777F">
      <w:pPr>
        <w:tabs>
          <w:tab w:val="right" w:pos="9405"/>
        </w:tabs>
        <w:rPr>
          <w:color w:val="000000" w:themeColor="text1"/>
        </w:rPr>
      </w:pPr>
    </w:p>
    <w:p w14:paraId="392E02BC" w14:textId="77777777" w:rsidR="0008777F" w:rsidRPr="00C2228A" w:rsidRDefault="0008777F" w:rsidP="008533FF">
      <w:pPr>
        <w:spacing w:after="0"/>
        <w:jc w:val="center"/>
        <w:rPr>
          <w:rFonts w:eastAsia="Calibri"/>
          <w:b/>
          <w:bCs/>
        </w:rPr>
      </w:pPr>
      <w:r w:rsidRPr="00C2228A">
        <w:rPr>
          <w:rFonts w:eastAsia="Calibri"/>
          <w:b/>
          <w:bCs/>
        </w:rPr>
        <w:t>PASKAIDROJUMA RAKSTS</w:t>
      </w:r>
    </w:p>
    <w:p w14:paraId="352BAF47" w14:textId="37C42B62" w:rsidR="0008777F" w:rsidRPr="000C5093" w:rsidRDefault="0008777F" w:rsidP="008533FF">
      <w:pPr>
        <w:spacing w:after="0"/>
        <w:jc w:val="center"/>
        <w:rPr>
          <w:bCs/>
        </w:rPr>
      </w:pPr>
      <w:r w:rsidRPr="000C5093">
        <w:rPr>
          <w:bCs/>
        </w:rPr>
        <w:t>Ādažu novad</w:t>
      </w:r>
      <w:r>
        <w:rPr>
          <w:bCs/>
        </w:rPr>
        <w:t>a pašvaldības 2022</w:t>
      </w:r>
      <w:r w:rsidRPr="000C5093">
        <w:rPr>
          <w:bCs/>
        </w:rPr>
        <w:t xml:space="preserve">. gada </w:t>
      </w:r>
      <w:r w:rsidR="00D523C2">
        <w:rPr>
          <w:bCs/>
        </w:rPr>
        <w:t>23</w:t>
      </w:r>
      <w:r w:rsidR="00AD4DC9">
        <w:rPr>
          <w:bCs/>
        </w:rPr>
        <w:t>. marta</w:t>
      </w:r>
      <w:r>
        <w:rPr>
          <w:bCs/>
        </w:rPr>
        <w:t xml:space="preserve"> </w:t>
      </w:r>
      <w:r w:rsidRPr="000C5093">
        <w:rPr>
          <w:bCs/>
        </w:rPr>
        <w:t xml:space="preserve">saistošajiem noteikumiem </w:t>
      </w:r>
      <w:r w:rsidRPr="00A85B23">
        <w:rPr>
          <w:bCs/>
        </w:rPr>
        <w:t>Nr.</w:t>
      </w:r>
      <w:r>
        <w:rPr>
          <w:bCs/>
        </w:rPr>
        <w:t xml:space="preserve"> _____</w:t>
      </w:r>
    </w:p>
    <w:p w14:paraId="67F00D7C" w14:textId="77777777" w:rsidR="0008777F" w:rsidRPr="000C5093" w:rsidRDefault="0008777F" w:rsidP="008533FF">
      <w:pPr>
        <w:spacing w:after="0"/>
        <w:jc w:val="center"/>
        <w:rPr>
          <w:bCs/>
        </w:rPr>
      </w:pPr>
      <w:r w:rsidRPr="000C5093">
        <w:rPr>
          <w:bCs/>
        </w:rPr>
        <w:t xml:space="preserve"> “</w:t>
      </w:r>
      <w:r>
        <w:rPr>
          <w:bCs/>
        </w:rPr>
        <w:t>P</w:t>
      </w:r>
      <w:r w:rsidRPr="00BF0289">
        <w:rPr>
          <w:bCs/>
        </w:rPr>
        <w:t xml:space="preserve">ar pašvaldības aģentūras "Carnikavas </w:t>
      </w:r>
      <w:proofErr w:type="spellStart"/>
      <w:r w:rsidRPr="00BF0289">
        <w:rPr>
          <w:bCs/>
        </w:rPr>
        <w:t>komunālserviss</w:t>
      </w:r>
      <w:proofErr w:type="spellEnd"/>
      <w:r w:rsidRPr="00BF0289">
        <w:rPr>
          <w:bCs/>
        </w:rPr>
        <w:t>" maksas pakalpojum</w:t>
      </w:r>
      <w:r>
        <w:rPr>
          <w:bCs/>
        </w:rPr>
        <w:t xml:space="preserve">u </w:t>
      </w:r>
      <w:r w:rsidRPr="00BF0289">
        <w:rPr>
          <w:bCs/>
        </w:rPr>
        <w:t>cenrādi</w:t>
      </w:r>
      <w:r w:rsidRPr="000C5093">
        <w:rPr>
          <w:bCs/>
        </w:rPr>
        <w:t>”</w:t>
      </w:r>
    </w:p>
    <w:p w14:paraId="7F422DF4" w14:textId="77777777" w:rsidR="0008777F" w:rsidRDefault="0008777F" w:rsidP="0008777F">
      <w:pPr>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8777F" w14:paraId="2DDCF653" w14:textId="77777777" w:rsidTr="00E0185A">
        <w:tc>
          <w:tcPr>
            <w:tcW w:w="9606" w:type="dxa"/>
            <w:tcBorders>
              <w:top w:val="single" w:sz="4" w:space="0" w:color="auto"/>
              <w:left w:val="single" w:sz="4" w:space="0" w:color="auto"/>
              <w:bottom w:val="single" w:sz="4" w:space="0" w:color="auto"/>
              <w:right w:val="single" w:sz="4" w:space="0" w:color="auto"/>
            </w:tcBorders>
            <w:hideMark/>
          </w:tcPr>
          <w:p w14:paraId="28E9D6AA" w14:textId="77777777" w:rsidR="0008777F" w:rsidRDefault="0008777F" w:rsidP="008533FF">
            <w:pPr>
              <w:spacing w:after="0"/>
              <w:jc w:val="center"/>
            </w:pPr>
            <w:r>
              <w:t>Paskaidrojuma raksta sadaļas un norādāmā informācija</w:t>
            </w:r>
          </w:p>
        </w:tc>
      </w:tr>
      <w:tr w:rsidR="0008777F" w14:paraId="098879C9" w14:textId="77777777" w:rsidTr="00E0185A">
        <w:tc>
          <w:tcPr>
            <w:tcW w:w="9606" w:type="dxa"/>
            <w:tcBorders>
              <w:top w:val="single" w:sz="4" w:space="0" w:color="auto"/>
              <w:left w:val="single" w:sz="4" w:space="0" w:color="auto"/>
              <w:bottom w:val="single" w:sz="4" w:space="0" w:color="auto"/>
              <w:right w:val="single" w:sz="4" w:space="0" w:color="auto"/>
            </w:tcBorders>
            <w:hideMark/>
          </w:tcPr>
          <w:p w14:paraId="10E29B55" w14:textId="77777777" w:rsidR="0008777F" w:rsidRDefault="0008777F" w:rsidP="008533FF">
            <w:pPr>
              <w:autoSpaceDE w:val="0"/>
              <w:autoSpaceDN w:val="0"/>
              <w:adjustRightInd w:val="0"/>
              <w:spacing w:after="0"/>
              <w:outlineLvl w:val="0"/>
              <w:rPr>
                <w:b/>
                <w:color w:val="000000"/>
                <w:lang w:eastAsia="lv-LV"/>
              </w:rPr>
            </w:pPr>
            <w:r>
              <w:rPr>
                <w:b/>
                <w:color w:val="000000"/>
                <w:lang w:eastAsia="lv-LV"/>
              </w:rPr>
              <w:t>1.    Projekta nepieciešamības pamatojums.</w:t>
            </w:r>
          </w:p>
          <w:p w14:paraId="606DC2CD" w14:textId="77777777" w:rsidR="0008777F" w:rsidRDefault="0008777F" w:rsidP="008533FF">
            <w:pPr>
              <w:autoSpaceDE w:val="0"/>
              <w:autoSpaceDN w:val="0"/>
              <w:adjustRightInd w:val="0"/>
              <w:spacing w:after="0"/>
              <w:ind w:firstLine="426"/>
              <w:outlineLvl w:val="0"/>
              <w:rPr>
                <w:color w:val="000000"/>
                <w:lang w:eastAsia="lv-LV"/>
              </w:rPr>
            </w:pPr>
            <w:r>
              <w:rPr>
                <w:color w:val="000000"/>
                <w:lang w:eastAsia="lv-LV"/>
              </w:rPr>
              <w:t xml:space="preserve">Pamatojoties uz </w:t>
            </w:r>
            <w:r w:rsidRPr="00595254">
              <w:rPr>
                <w:color w:val="000000"/>
                <w:lang w:eastAsia="lv-LV"/>
              </w:rPr>
              <w:t>Administratīvo teritoriju un apdzīvoto vietu likum</w:t>
            </w:r>
            <w:r>
              <w:rPr>
                <w:color w:val="000000"/>
                <w:lang w:eastAsia="lv-LV"/>
              </w:rPr>
              <w:t xml:space="preserve">a pārejas noteikumu 17. punktu, Ādažu novada pašvaldības </w:t>
            </w:r>
            <w:r w:rsidRPr="00595254">
              <w:rPr>
                <w:color w:val="000000"/>
                <w:lang w:eastAsia="lv-LV"/>
              </w:rPr>
              <w:t>dome izvērtē novadu veidojošo bijušo pašvaldību pieņemtos saistošos noteikumus un pieņem jaunus saistošos noteikumus.</w:t>
            </w:r>
          </w:p>
          <w:p w14:paraId="6DD711C7" w14:textId="77777777" w:rsidR="0008777F" w:rsidRDefault="0008777F" w:rsidP="008533FF">
            <w:pPr>
              <w:autoSpaceDE w:val="0"/>
              <w:autoSpaceDN w:val="0"/>
              <w:adjustRightInd w:val="0"/>
              <w:spacing w:after="0"/>
              <w:ind w:firstLine="426"/>
              <w:outlineLvl w:val="0"/>
              <w:rPr>
                <w:color w:val="000000"/>
                <w:lang w:eastAsia="lv-LV"/>
              </w:rPr>
            </w:pPr>
            <w:r w:rsidRPr="00BF0289">
              <w:rPr>
                <w:color w:val="000000"/>
                <w:lang w:eastAsia="lv-LV"/>
              </w:rPr>
              <w:t>Pamatojoties uz Publisko aģentūru likuma 2. panta otro daļu pašvaldības aģentūra ir pašvaldības izveidota budžeta finansēta pašvaldības iestāde, kurai ar pašvaldības saistošajiem noteikumiem ir noteikta kompetence pakalpojumu jomā.</w:t>
            </w:r>
          </w:p>
          <w:p w14:paraId="6ED2014B" w14:textId="77777777" w:rsidR="0008777F" w:rsidRDefault="0008777F" w:rsidP="008533FF">
            <w:pPr>
              <w:autoSpaceDE w:val="0"/>
              <w:autoSpaceDN w:val="0"/>
              <w:adjustRightInd w:val="0"/>
              <w:spacing w:after="0"/>
              <w:ind w:firstLine="426"/>
              <w:outlineLvl w:val="0"/>
              <w:rPr>
                <w:color w:val="000000"/>
                <w:lang w:eastAsia="lv-LV"/>
              </w:rPr>
            </w:pPr>
            <w:r w:rsidRPr="00AC3961">
              <w:rPr>
                <w:color w:val="000000"/>
                <w:lang w:eastAsia="lv-LV"/>
              </w:rPr>
              <w:t>Publisko aģentūru likuma 17. panta pirmā daļa noteic, ka pašvaldības aģentūra sniedz pakalpojumus atbilstoši likumā noteiktajai pašvaldības kompetencei, lai nodrošinātu sabiedrības vajadzības. Minētā likuma 17. panta otrā un ceturtā daļa noteic, ka pašvaldības uzdevumu īstenošana tiek nodrošināta, sniedzot maksas pakalpojumus saskaņā ar pašvaldības domes apstiprinātu cenrādi, kurā nosaka maksāšanas kārtību, likmes un atvieglojumus</w:t>
            </w:r>
            <w:r>
              <w:rPr>
                <w:color w:val="000000"/>
                <w:lang w:eastAsia="lv-LV"/>
              </w:rPr>
              <w:t>.</w:t>
            </w:r>
            <w:r w:rsidRPr="00AC3961">
              <w:rPr>
                <w:color w:val="000000"/>
                <w:lang w:eastAsia="lv-LV"/>
              </w:rPr>
              <w:t xml:space="preserve"> </w:t>
            </w:r>
            <w:r>
              <w:rPr>
                <w:color w:val="000000"/>
                <w:lang w:eastAsia="lv-LV"/>
              </w:rPr>
              <w:t>S</w:t>
            </w:r>
            <w:r w:rsidRPr="00AC3961">
              <w:rPr>
                <w:color w:val="000000"/>
                <w:lang w:eastAsia="lv-LV"/>
              </w:rPr>
              <w:t>niegtos pakalpojumus nosaka un to cenrādi apstiprina ar pašvaldības saistošajiem noteikumiem.</w:t>
            </w:r>
          </w:p>
        </w:tc>
      </w:tr>
      <w:tr w:rsidR="0008777F" w14:paraId="3F98E955" w14:textId="77777777" w:rsidTr="00E0185A">
        <w:tc>
          <w:tcPr>
            <w:tcW w:w="9606" w:type="dxa"/>
            <w:tcBorders>
              <w:top w:val="single" w:sz="4" w:space="0" w:color="auto"/>
              <w:left w:val="single" w:sz="4" w:space="0" w:color="auto"/>
              <w:bottom w:val="single" w:sz="4" w:space="0" w:color="auto"/>
              <w:right w:val="single" w:sz="4" w:space="0" w:color="auto"/>
            </w:tcBorders>
            <w:hideMark/>
          </w:tcPr>
          <w:p w14:paraId="53B4B7E9" w14:textId="77777777" w:rsidR="0008777F" w:rsidRDefault="0008777F" w:rsidP="008533FF">
            <w:pPr>
              <w:spacing w:after="0"/>
              <w:rPr>
                <w:b/>
              </w:rPr>
            </w:pPr>
            <w:r>
              <w:rPr>
                <w:b/>
              </w:rPr>
              <w:t>2.</w:t>
            </w:r>
            <w:r>
              <w:t xml:space="preserve">    </w:t>
            </w:r>
            <w:r>
              <w:rPr>
                <w:b/>
              </w:rPr>
              <w:t>Īss projekta satura izklāsts.</w:t>
            </w:r>
          </w:p>
          <w:p w14:paraId="57003FB5" w14:textId="77777777" w:rsidR="0008777F" w:rsidRDefault="0008777F" w:rsidP="008533FF">
            <w:pPr>
              <w:spacing w:after="0"/>
              <w:ind w:firstLine="426"/>
            </w:pPr>
            <w:r>
              <w:t xml:space="preserve">Šie saistošie noteikumi (turpmāk – </w:t>
            </w:r>
            <w:r w:rsidRPr="00AC3961">
              <w:t>Noteikumi</w:t>
            </w:r>
            <w:r>
              <w:t>)</w:t>
            </w:r>
            <w:r w:rsidRPr="00AC3961">
              <w:t xml:space="preserve"> </w:t>
            </w:r>
            <w:r>
              <w:t xml:space="preserve">nosaka pašvaldības aģentūras “Carnikavas </w:t>
            </w:r>
            <w:proofErr w:type="spellStart"/>
            <w:r>
              <w:t>komunālserviss</w:t>
            </w:r>
            <w:proofErr w:type="spellEnd"/>
            <w:r>
              <w:t xml:space="preserve">” sniegtos maksas pakalpojumus, to izcenojumus un norēķinu kārtību.  </w:t>
            </w:r>
          </w:p>
        </w:tc>
      </w:tr>
      <w:tr w:rsidR="0008777F" w14:paraId="12B09386" w14:textId="77777777" w:rsidTr="00E0185A">
        <w:tc>
          <w:tcPr>
            <w:tcW w:w="9606" w:type="dxa"/>
            <w:tcBorders>
              <w:top w:val="single" w:sz="4" w:space="0" w:color="auto"/>
              <w:left w:val="single" w:sz="4" w:space="0" w:color="auto"/>
              <w:bottom w:val="single" w:sz="4" w:space="0" w:color="auto"/>
              <w:right w:val="single" w:sz="4" w:space="0" w:color="auto"/>
            </w:tcBorders>
            <w:hideMark/>
          </w:tcPr>
          <w:p w14:paraId="683C2EE7" w14:textId="77777777" w:rsidR="0008777F" w:rsidRDefault="0008777F" w:rsidP="008533FF">
            <w:pPr>
              <w:autoSpaceDE w:val="0"/>
              <w:autoSpaceDN w:val="0"/>
              <w:adjustRightInd w:val="0"/>
              <w:spacing w:after="0"/>
              <w:rPr>
                <w:b/>
                <w:color w:val="000000"/>
                <w:lang w:eastAsia="lv-LV"/>
              </w:rPr>
            </w:pPr>
            <w:r>
              <w:rPr>
                <w:b/>
                <w:color w:val="000000"/>
                <w:lang w:eastAsia="lv-LV"/>
              </w:rPr>
              <w:t>3.    Informācija par plānoto projekta ietekmi uz pašvaldības budžetu.</w:t>
            </w:r>
          </w:p>
          <w:p w14:paraId="67E049A1" w14:textId="77777777" w:rsidR="0008777F" w:rsidRDefault="0008777F" w:rsidP="008533FF">
            <w:pPr>
              <w:spacing w:after="0"/>
              <w:ind w:left="-11" w:firstLine="437"/>
              <w:rPr>
                <w:lang w:eastAsia="lv-LV"/>
              </w:rPr>
            </w:pPr>
            <w:r>
              <w:rPr>
                <w:lang w:eastAsia="lv-LV"/>
              </w:rPr>
              <w:t>Noteikumu īstenošanai nav būtiskas ietekmes uz pašvaldības budžetu.</w:t>
            </w:r>
          </w:p>
          <w:p w14:paraId="22758D0B" w14:textId="77777777" w:rsidR="0008777F" w:rsidRDefault="0008777F" w:rsidP="008533FF">
            <w:pPr>
              <w:autoSpaceDE w:val="0"/>
              <w:autoSpaceDN w:val="0"/>
              <w:adjustRightInd w:val="0"/>
              <w:spacing w:after="0"/>
              <w:ind w:firstLine="437"/>
              <w:rPr>
                <w:color w:val="000000"/>
                <w:lang w:eastAsia="lv-LV"/>
              </w:rPr>
            </w:pPr>
            <w:r>
              <w:rPr>
                <w:bCs/>
                <w:color w:val="000000"/>
                <w:lang w:eastAsia="lv-LV"/>
              </w:rPr>
              <w:t>Noteikumu izpildei nav nepieciešama jaunu institūciju izveide vai esošo institūciju paplašināšana.</w:t>
            </w:r>
          </w:p>
        </w:tc>
      </w:tr>
      <w:tr w:rsidR="0008777F" w14:paraId="2DD659A6" w14:textId="77777777" w:rsidTr="00E0185A">
        <w:tc>
          <w:tcPr>
            <w:tcW w:w="9606" w:type="dxa"/>
            <w:tcBorders>
              <w:top w:val="single" w:sz="4" w:space="0" w:color="auto"/>
              <w:left w:val="single" w:sz="4" w:space="0" w:color="auto"/>
              <w:bottom w:val="single" w:sz="4" w:space="0" w:color="auto"/>
              <w:right w:val="single" w:sz="4" w:space="0" w:color="auto"/>
            </w:tcBorders>
            <w:hideMark/>
          </w:tcPr>
          <w:p w14:paraId="1B183BD2" w14:textId="77777777" w:rsidR="0008777F" w:rsidRDefault="0008777F" w:rsidP="008533FF">
            <w:pPr>
              <w:autoSpaceDE w:val="0"/>
              <w:autoSpaceDN w:val="0"/>
              <w:adjustRightInd w:val="0"/>
              <w:spacing w:after="0"/>
              <w:ind w:left="451" w:hanging="451"/>
              <w:rPr>
                <w:b/>
                <w:color w:val="000000"/>
                <w:lang w:eastAsia="lv-LV"/>
              </w:rPr>
            </w:pPr>
            <w:r>
              <w:rPr>
                <w:b/>
                <w:color w:val="000000"/>
                <w:lang w:eastAsia="lv-LV"/>
              </w:rPr>
              <w:t>4.    Informācija par plānoto ietekmi uz sabiedrību (</w:t>
            </w:r>
            <w:proofErr w:type="spellStart"/>
            <w:r>
              <w:rPr>
                <w:b/>
                <w:color w:val="000000"/>
                <w:lang w:eastAsia="lv-LV"/>
              </w:rPr>
              <w:t>mērķgrupām</w:t>
            </w:r>
            <w:proofErr w:type="spellEnd"/>
            <w:r>
              <w:rPr>
                <w:b/>
                <w:color w:val="000000"/>
                <w:lang w:eastAsia="lv-LV"/>
              </w:rPr>
              <w:t xml:space="preserve">) un uzņēmējdarbības vidi pašvaldības teritorijā. </w:t>
            </w:r>
          </w:p>
          <w:p w14:paraId="0BBBAD5A" w14:textId="77777777" w:rsidR="0008777F" w:rsidRPr="00AC3961" w:rsidRDefault="0008777F" w:rsidP="008533FF">
            <w:pPr>
              <w:autoSpaceDE w:val="0"/>
              <w:autoSpaceDN w:val="0"/>
              <w:adjustRightInd w:val="0"/>
              <w:spacing w:after="0"/>
              <w:ind w:firstLine="426"/>
              <w:rPr>
                <w:color w:val="000000"/>
                <w:lang w:eastAsia="lv-LV"/>
              </w:rPr>
            </w:pPr>
            <w:r w:rsidRPr="00AC3961">
              <w:rPr>
                <w:color w:val="000000"/>
                <w:lang w:eastAsia="lv-LV"/>
              </w:rPr>
              <w:t xml:space="preserve">Sabiedrības </w:t>
            </w:r>
            <w:proofErr w:type="spellStart"/>
            <w:r w:rsidRPr="00AC3961">
              <w:rPr>
                <w:color w:val="000000"/>
                <w:lang w:eastAsia="lv-LV"/>
              </w:rPr>
              <w:t>mērķgrupa</w:t>
            </w:r>
            <w:proofErr w:type="spellEnd"/>
            <w:r w:rsidRPr="00AC3961">
              <w:rPr>
                <w:color w:val="000000"/>
                <w:lang w:eastAsia="lv-LV"/>
              </w:rPr>
              <w:t xml:space="preserve">, uz kuru attiecināms </w:t>
            </w:r>
            <w:r>
              <w:rPr>
                <w:color w:val="000000"/>
                <w:lang w:eastAsia="lv-LV"/>
              </w:rPr>
              <w:t>N</w:t>
            </w:r>
            <w:r w:rsidRPr="00AC3961">
              <w:rPr>
                <w:color w:val="000000"/>
                <w:lang w:eastAsia="lv-LV"/>
              </w:rPr>
              <w:t xml:space="preserve">oteikumu tiesiskais regulējums, ir novada administratīvās teritorijas un valsts iedzīvotāji, </w:t>
            </w:r>
            <w:r>
              <w:rPr>
                <w:color w:val="000000"/>
                <w:lang w:eastAsia="lv-LV"/>
              </w:rPr>
              <w:t xml:space="preserve">kā arī </w:t>
            </w:r>
            <w:r w:rsidRPr="00AC3961">
              <w:rPr>
                <w:color w:val="000000"/>
                <w:lang w:eastAsia="lv-LV"/>
              </w:rPr>
              <w:t>privātpersonas, kas izmanto aģentūras sniegtos maksas pakalpojumus.</w:t>
            </w:r>
          </w:p>
          <w:p w14:paraId="39F602CE" w14:textId="77777777" w:rsidR="0008777F" w:rsidRDefault="0008777F" w:rsidP="008533FF">
            <w:pPr>
              <w:autoSpaceDE w:val="0"/>
              <w:autoSpaceDN w:val="0"/>
              <w:adjustRightInd w:val="0"/>
              <w:spacing w:after="0"/>
              <w:ind w:firstLine="426"/>
              <w:rPr>
                <w:color w:val="000000"/>
                <w:lang w:eastAsia="lv-LV"/>
              </w:rPr>
            </w:pPr>
            <w:r w:rsidRPr="00AC3961">
              <w:rPr>
                <w:color w:val="000000"/>
                <w:lang w:eastAsia="lv-LV"/>
              </w:rPr>
              <w:t>Projekts skars sabiedrību, tajā skaitā fiziskās personas un uzņēmējdarbības vidi, kas izmanto aģentūras maksas pakalpojumus</w:t>
            </w:r>
          </w:p>
        </w:tc>
      </w:tr>
      <w:tr w:rsidR="0008777F" w14:paraId="12D28BB2" w14:textId="77777777" w:rsidTr="00E0185A">
        <w:tc>
          <w:tcPr>
            <w:tcW w:w="9606" w:type="dxa"/>
            <w:tcBorders>
              <w:top w:val="single" w:sz="4" w:space="0" w:color="auto"/>
              <w:left w:val="single" w:sz="4" w:space="0" w:color="auto"/>
              <w:bottom w:val="single" w:sz="4" w:space="0" w:color="auto"/>
              <w:right w:val="single" w:sz="4" w:space="0" w:color="auto"/>
            </w:tcBorders>
            <w:hideMark/>
          </w:tcPr>
          <w:p w14:paraId="133A13B8" w14:textId="77777777" w:rsidR="0008777F" w:rsidRDefault="0008777F" w:rsidP="008533FF">
            <w:pPr>
              <w:autoSpaceDE w:val="0"/>
              <w:autoSpaceDN w:val="0"/>
              <w:adjustRightInd w:val="0"/>
              <w:spacing w:after="0"/>
              <w:rPr>
                <w:b/>
                <w:color w:val="000000"/>
                <w:lang w:eastAsia="lv-LV"/>
              </w:rPr>
            </w:pPr>
            <w:r>
              <w:rPr>
                <w:b/>
                <w:color w:val="000000"/>
                <w:lang w:eastAsia="lv-LV"/>
              </w:rPr>
              <w:t>5.    Informācija par administratīvajām procedūrām.</w:t>
            </w:r>
          </w:p>
          <w:p w14:paraId="3613283A" w14:textId="104239A0" w:rsidR="0008777F" w:rsidRPr="00AC3961" w:rsidRDefault="0008777F" w:rsidP="008533FF">
            <w:pPr>
              <w:spacing w:after="0"/>
              <w:ind w:firstLine="451"/>
              <w:rPr>
                <w:color w:val="000000" w:themeColor="text1"/>
              </w:rPr>
            </w:pPr>
            <w:r w:rsidRPr="00AC3961">
              <w:rPr>
                <w:color w:val="000000" w:themeColor="text1"/>
                <w:shd w:val="clear" w:color="auto" w:fill="FFFFFF"/>
              </w:rPr>
              <w:t xml:space="preserve">Institūcijas, kurās privātpersona var vērsties </w:t>
            </w:r>
            <w:r>
              <w:rPr>
                <w:color w:val="000000" w:themeColor="text1"/>
                <w:shd w:val="clear" w:color="auto" w:fill="FFFFFF"/>
              </w:rPr>
              <w:t>N</w:t>
            </w:r>
            <w:r w:rsidRPr="00AC3961">
              <w:rPr>
                <w:color w:val="000000" w:themeColor="text1"/>
                <w:shd w:val="clear" w:color="auto" w:fill="FFFFFF"/>
              </w:rPr>
              <w:t>oteikumu piemērošanā, ir</w:t>
            </w:r>
            <w:r>
              <w:rPr>
                <w:color w:val="000000" w:themeColor="text1"/>
              </w:rPr>
              <w:t xml:space="preserve"> </w:t>
            </w:r>
            <w:r w:rsidR="0068547F">
              <w:rPr>
                <w:color w:val="000000" w:themeColor="text1"/>
              </w:rPr>
              <w:t xml:space="preserve">pašvaldības </w:t>
            </w:r>
            <w:r w:rsidRPr="00AC3961">
              <w:rPr>
                <w:color w:val="000000" w:themeColor="text1"/>
              </w:rPr>
              <w:t>aģentūra</w:t>
            </w:r>
            <w:r w:rsidR="0068547F">
              <w:rPr>
                <w:color w:val="000000" w:themeColor="text1"/>
              </w:rPr>
              <w:t xml:space="preserve"> “Carnikavas komunālserviss”</w:t>
            </w:r>
            <w:r w:rsidRPr="00AC3961">
              <w:rPr>
                <w:color w:val="000000" w:themeColor="text1"/>
              </w:rPr>
              <w:t xml:space="preserve"> </w:t>
            </w:r>
            <w:r>
              <w:rPr>
                <w:color w:val="000000" w:themeColor="text1"/>
              </w:rPr>
              <w:t>(</w:t>
            </w:r>
            <w:r w:rsidRPr="00AC3961">
              <w:rPr>
                <w:color w:val="000000" w:themeColor="text1"/>
              </w:rPr>
              <w:t>kā maksas pakalpojumu sniedzējs</w:t>
            </w:r>
            <w:r>
              <w:rPr>
                <w:color w:val="000000" w:themeColor="text1"/>
              </w:rPr>
              <w:t xml:space="preserve">), un </w:t>
            </w:r>
            <w:r w:rsidRPr="00AC3961">
              <w:rPr>
                <w:color w:val="000000" w:themeColor="text1"/>
              </w:rPr>
              <w:t xml:space="preserve">Ādažu novada pašvaldība un tās pilnvarota amatpersona </w:t>
            </w:r>
            <w:r>
              <w:rPr>
                <w:color w:val="000000" w:themeColor="text1"/>
              </w:rPr>
              <w:t xml:space="preserve">- </w:t>
            </w:r>
            <w:r w:rsidRPr="00AC3961">
              <w:rPr>
                <w:color w:val="000000" w:themeColor="text1"/>
              </w:rPr>
              <w:t>pašvaldības izpilddirektora 1.</w:t>
            </w:r>
            <w:r>
              <w:rPr>
                <w:color w:val="000000" w:themeColor="text1"/>
              </w:rPr>
              <w:t xml:space="preserve"> </w:t>
            </w:r>
            <w:r w:rsidRPr="00AC3961">
              <w:rPr>
                <w:color w:val="000000" w:themeColor="text1"/>
              </w:rPr>
              <w:t>vietnieks</w:t>
            </w:r>
            <w:r>
              <w:rPr>
                <w:color w:val="000000" w:themeColor="text1"/>
              </w:rPr>
              <w:t>,</w:t>
            </w:r>
            <w:r w:rsidRPr="00AC3961">
              <w:rPr>
                <w:color w:val="000000" w:themeColor="text1"/>
              </w:rPr>
              <w:t xml:space="preserve"> kā aģentūras darbību pārraugošas institūcijas, kas ir tiesīgas pieprasīt un saņemt informāciju par aģentūras darbību, kā arī kontrolēt </w:t>
            </w:r>
            <w:r>
              <w:rPr>
                <w:color w:val="000000" w:themeColor="text1"/>
              </w:rPr>
              <w:t>N</w:t>
            </w:r>
            <w:r w:rsidRPr="00AC3961">
              <w:rPr>
                <w:color w:val="000000" w:themeColor="text1"/>
              </w:rPr>
              <w:t>oteikumu piemērošanu.</w:t>
            </w:r>
          </w:p>
          <w:p w14:paraId="17FAFD42" w14:textId="77777777" w:rsidR="0008777F" w:rsidRDefault="0008777F" w:rsidP="008533FF">
            <w:pPr>
              <w:spacing w:after="0"/>
              <w:ind w:firstLine="451"/>
              <w:rPr>
                <w:color w:val="000000"/>
                <w:lang w:eastAsia="lv-LV"/>
              </w:rPr>
            </w:pPr>
            <w:r>
              <w:rPr>
                <w:color w:val="000000" w:themeColor="text1"/>
              </w:rPr>
              <w:t>N</w:t>
            </w:r>
            <w:r w:rsidRPr="00AC3961">
              <w:rPr>
                <w:color w:val="000000" w:themeColor="text1"/>
              </w:rPr>
              <w:t>oteikumu projekts nemaina privātpersonām veicamās darbības līdzšinējo kārtību.</w:t>
            </w:r>
          </w:p>
        </w:tc>
      </w:tr>
      <w:tr w:rsidR="0008777F" w14:paraId="66F75C47" w14:textId="77777777" w:rsidTr="00E0185A">
        <w:tc>
          <w:tcPr>
            <w:tcW w:w="9606" w:type="dxa"/>
            <w:tcBorders>
              <w:top w:val="single" w:sz="4" w:space="0" w:color="auto"/>
              <w:left w:val="single" w:sz="4" w:space="0" w:color="auto"/>
              <w:bottom w:val="single" w:sz="4" w:space="0" w:color="auto"/>
              <w:right w:val="single" w:sz="4" w:space="0" w:color="auto"/>
            </w:tcBorders>
            <w:hideMark/>
          </w:tcPr>
          <w:p w14:paraId="3245E06A" w14:textId="77777777" w:rsidR="0008777F" w:rsidRDefault="0008777F" w:rsidP="008533FF">
            <w:pPr>
              <w:spacing w:after="0"/>
              <w:rPr>
                <w:b/>
              </w:rPr>
            </w:pPr>
            <w:r>
              <w:rPr>
                <w:b/>
              </w:rPr>
              <w:t>6.    Informācija par konsultācijām ar privātpersonām.</w:t>
            </w:r>
          </w:p>
          <w:p w14:paraId="3DBF178D" w14:textId="55904C31" w:rsidR="0008777F" w:rsidRDefault="004F3AF9" w:rsidP="008533FF">
            <w:pPr>
              <w:spacing w:after="0"/>
              <w:ind w:firstLine="426"/>
            </w:pPr>
            <w:r w:rsidRPr="00A51016">
              <w:t>Noteikumu projekts tika izskatīts Ādažu novada pašvaldības domes</w:t>
            </w:r>
            <w:r w:rsidR="00AD4DC9">
              <w:t xml:space="preserve"> Tautsaimniecības komitejā</w:t>
            </w:r>
            <w:r w:rsidRPr="00A51016">
              <w:t xml:space="preserve">. Pēc Noteikumu projekta izskatīšanas komitejā, tie tika publicēti pašvaldības tīmekļvietnē </w:t>
            </w:r>
            <w:hyperlink r:id="rId11" w:history="1">
              <w:r w:rsidRPr="004F3AF9">
                <w:rPr>
                  <w:rStyle w:val="Hipersaite"/>
                  <w:color w:val="000000" w:themeColor="text1"/>
                  <w:u w:val="none"/>
                </w:rPr>
                <w:t>www.adazi.lv</w:t>
              </w:r>
            </w:hyperlink>
            <w:r w:rsidRPr="004F3AF9">
              <w:rPr>
                <w:color w:val="000000" w:themeColor="text1"/>
              </w:rPr>
              <w:t>,</w:t>
            </w:r>
            <w:r w:rsidRPr="00E87CCA">
              <w:rPr>
                <w:color w:val="000000" w:themeColor="text1"/>
              </w:rPr>
              <w:t xml:space="preserve"> </w:t>
            </w:r>
            <w:r w:rsidRPr="00A51016">
              <w:t>nodrošinot iespēju sabiedrības pārstāvjiem izteikt priekšlikumus vai iebildumus. Noteiktajā laikā iebildumi vai priekšlikumi netika saņemti.</w:t>
            </w:r>
          </w:p>
        </w:tc>
      </w:tr>
    </w:tbl>
    <w:p w14:paraId="0F55445D" w14:textId="77777777" w:rsidR="0008777F" w:rsidRDefault="0008777F" w:rsidP="0008777F">
      <w:pPr>
        <w:tabs>
          <w:tab w:val="right" w:pos="8647"/>
        </w:tabs>
        <w:rPr>
          <w:lang w:eastAsia="lv-LV"/>
        </w:rPr>
      </w:pPr>
    </w:p>
    <w:p w14:paraId="54E9CF81" w14:textId="552E8022" w:rsidR="00D65CF1" w:rsidRPr="008533FF" w:rsidRDefault="0008777F" w:rsidP="00D65CF1">
      <w:r>
        <w:t xml:space="preserve">Pašvaldības domes priekšsēdētājs                                            </w:t>
      </w:r>
      <w:proofErr w:type="spellStart"/>
      <w:r>
        <w:t>M.Sprindžuks</w:t>
      </w:r>
      <w:proofErr w:type="spellEnd"/>
    </w:p>
    <w:sectPr w:rsidR="00D65CF1" w:rsidRPr="008533FF" w:rsidSect="00D65CF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56FA249A">
      <w:start w:val="1"/>
      <w:numFmt w:val="decimal"/>
      <w:lvlText w:val="%1)"/>
      <w:lvlJc w:val="left"/>
      <w:pPr>
        <w:ind w:left="720" w:hanging="360"/>
      </w:pPr>
      <w:rPr>
        <w:rFonts w:hint="default"/>
      </w:rPr>
    </w:lvl>
    <w:lvl w:ilvl="1" w:tplc="A30802C8">
      <w:start w:val="1"/>
      <w:numFmt w:val="lowerLetter"/>
      <w:lvlText w:val="%2."/>
      <w:lvlJc w:val="left"/>
      <w:pPr>
        <w:ind w:left="1440" w:hanging="360"/>
      </w:pPr>
    </w:lvl>
    <w:lvl w:ilvl="2" w:tplc="208CFEE8" w:tentative="1">
      <w:start w:val="1"/>
      <w:numFmt w:val="lowerRoman"/>
      <w:lvlText w:val="%3."/>
      <w:lvlJc w:val="right"/>
      <w:pPr>
        <w:ind w:left="2160" w:hanging="180"/>
      </w:pPr>
    </w:lvl>
    <w:lvl w:ilvl="3" w:tplc="CFF6C12A" w:tentative="1">
      <w:start w:val="1"/>
      <w:numFmt w:val="decimal"/>
      <w:lvlText w:val="%4."/>
      <w:lvlJc w:val="left"/>
      <w:pPr>
        <w:ind w:left="2880" w:hanging="360"/>
      </w:pPr>
    </w:lvl>
    <w:lvl w:ilvl="4" w:tplc="FA4AA82C" w:tentative="1">
      <w:start w:val="1"/>
      <w:numFmt w:val="lowerLetter"/>
      <w:lvlText w:val="%5."/>
      <w:lvlJc w:val="left"/>
      <w:pPr>
        <w:ind w:left="3600" w:hanging="360"/>
      </w:pPr>
    </w:lvl>
    <w:lvl w:ilvl="5" w:tplc="3ECA2A24" w:tentative="1">
      <w:start w:val="1"/>
      <w:numFmt w:val="lowerRoman"/>
      <w:lvlText w:val="%6."/>
      <w:lvlJc w:val="right"/>
      <w:pPr>
        <w:ind w:left="4320" w:hanging="180"/>
      </w:pPr>
    </w:lvl>
    <w:lvl w:ilvl="6" w:tplc="36188C1E" w:tentative="1">
      <w:start w:val="1"/>
      <w:numFmt w:val="decimal"/>
      <w:lvlText w:val="%7."/>
      <w:lvlJc w:val="left"/>
      <w:pPr>
        <w:ind w:left="5040" w:hanging="360"/>
      </w:pPr>
    </w:lvl>
    <w:lvl w:ilvl="7" w:tplc="F9060900" w:tentative="1">
      <w:start w:val="1"/>
      <w:numFmt w:val="lowerLetter"/>
      <w:lvlText w:val="%8."/>
      <w:lvlJc w:val="left"/>
      <w:pPr>
        <w:ind w:left="5760" w:hanging="360"/>
      </w:pPr>
    </w:lvl>
    <w:lvl w:ilvl="8" w:tplc="7E54CD26" w:tentative="1">
      <w:start w:val="1"/>
      <w:numFmt w:val="lowerRoman"/>
      <w:lvlText w:val="%9."/>
      <w:lvlJc w:val="right"/>
      <w:pPr>
        <w:ind w:left="6480" w:hanging="180"/>
      </w:pPr>
    </w:lvl>
  </w:abstractNum>
  <w:abstractNum w:abstractNumId="1" w15:restartNumberingAfterBreak="0">
    <w:nsid w:val="02EE20AF"/>
    <w:multiLevelType w:val="hybridMultilevel"/>
    <w:tmpl w:val="56CEA6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1C78B1"/>
    <w:multiLevelType w:val="multilevel"/>
    <w:tmpl w:val="2B9A11BA"/>
    <w:lvl w:ilvl="0">
      <w:start w:val="1"/>
      <w:numFmt w:val="decimal"/>
      <w:lvlText w:val="%1."/>
      <w:lvlJc w:val="left"/>
      <w:pPr>
        <w:ind w:left="3762" w:hanging="360"/>
      </w:pPr>
      <w:rPr>
        <w:sz w:val="24"/>
        <w:szCs w:val="24"/>
      </w:rPr>
    </w:lvl>
    <w:lvl w:ilvl="1">
      <w:start w:val="1"/>
      <w:numFmt w:val="decimal"/>
      <w:lvlText w:val="%1.%2."/>
      <w:lvlJc w:val="left"/>
      <w:pPr>
        <w:ind w:left="4194" w:hanging="432"/>
      </w:pPr>
      <w:rPr>
        <w:sz w:val="24"/>
        <w:szCs w:val="24"/>
      </w:rPr>
    </w:lvl>
    <w:lvl w:ilvl="2">
      <w:start w:val="1"/>
      <w:numFmt w:val="decimal"/>
      <w:lvlText w:val="%1.%2.%3."/>
      <w:lvlJc w:val="left"/>
      <w:pPr>
        <w:ind w:left="4626" w:hanging="504"/>
      </w:pPr>
    </w:lvl>
    <w:lvl w:ilvl="3">
      <w:start w:val="1"/>
      <w:numFmt w:val="decimal"/>
      <w:lvlText w:val="%1.%2.%3.%4."/>
      <w:lvlJc w:val="left"/>
      <w:pPr>
        <w:ind w:left="5130" w:hanging="648"/>
      </w:pPr>
    </w:lvl>
    <w:lvl w:ilvl="4">
      <w:start w:val="1"/>
      <w:numFmt w:val="decimal"/>
      <w:lvlText w:val="%1.%2.%3.%4.%5."/>
      <w:lvlJc w:val="left"/>
      <w:pPr>
        <w:ind w:left="5634" w:hanging="792"/>
      </w:pPr>
    </w:lvl>
    <w:lvl w:ilvl="5">
      <w:start w:val="1"/>
      <w:numFmt w:val="decimal"/>
      <w:lvlText w:val="%1.%2.%3.%4.%5.%6."/>
      <w:lvlJc w:val="left"/>
      <w:pPr>
        <w:ind w:left="6138" w:hanging="936"/>
      </w:pPr>
    </w:lvl>
    <w:lvl w:ilvl="6">
      <w:start w:val="1"/>
      <w:numFmt w:val="decimal"/>
      <w:lvlText w:val="%1.%2.%3.%4.%5.%6.%7."/>
      <w:lvlJc w:val="left"/>
      <w:pPr>
        <w:ind w:left="6642" w:hanging="1080"/>
      </w:pPr>
    </w:lvl>
    <w:lvl w:ilvl="7">
      <w:start w:val="1"/>
      <w:numFmt w:val="decimal"/>
      <w:lvlText w:val="%1.%2.%3.%4.%5.%6.%7.%8."/>
      <w:lvlJc w:val="left"/>
      <w:pPr>
        <w:ind w:left="7146" w:hanging="1224"/>
      </w:pPr>
    </w:lvl>
    <w:lvl w:ilvl="8">
      <w:start w:val="1"/>
      <w:numFmt w:val="decimal"/>
      <w:lvlText w:val="%1.%2.%3.%4.%5.%6.%7.%8.%9."/>
      <w:lvlJc w:val="left"/>
      <w:pPr>
        <w:ind w:left="7722" w:hanging="1440"/>
      </w:pPr>
    </w:lvl>
  </w:abstractNum>
  <w:abstractNum w:abstractNumId="3" w15:restartNumberingAfterBreak="0">
    <w:nsid w:val="398B4297"/>
    <w:multiLevelType w:val="multilevel"/>
    <w:tmpl w:val="0426001F"/>
    <w:lvl w:ilvl="0">
      <w:start w:val="1"/>
      <w:numFmt w:val="decimal"/>
      <w:lvlText w:val="%1."/>
      <w:lvlJc w:val="left"/>
      <w:pPr>
        <w:ind w:left="1635" w:hanging="360"/>
      </w:pPr>
    </w:lvl>
    <w:lvl w:ilvl="1">
      <w:start w:val="1"/>
      <w:numFmt w:val="decimal"/>
      <w:lvlText w:val="%1.%2."/>
      <w:lvlJc w:val="left"/>
      <w:pPr>
        <w:ind w:left="2067" w:hanging="432"/>
      </w:pPr>
    </w:lvl>
    <w:lvl w:ilvl="2">
      <w:start w:val="1"/>
      <w:numFmt w:val="decimal"/>
      <w:lvlText w:val="%1.%2.%3."/>
      <w:lvlJc w:val="left"/>
      <w:pPr>
        <w:ind w:left="2499" w:hanging="504"/>
      </w:pPr>
    </w:lvl>
    <w:lvl w:ilvl="3">
      <w:start w:val="1"/>
      <w:numFmt w:val="decimal"/>
      <w:lvlText w:val="%1.%2.%3.%4."/>
      <w:lvlJc w:val="left"/>
      <w:pPr>
        <w:ind w:left="3003" w:hanging="648"/>
      </w:pPr>
    </w:lvl>
    <w:lvl w:ilvl="4">
      <w:start w:val="1"/>
      <w:numFmt w:val="decimal"/>
      <w:lvlText w:val="%1.%2.%3.%4.%5."/>
      <w:lvlJc w:val="left"/>
      <w:pPr>
        <w:ind w:left="3507" w:hanging="792"/>
      </w:pPr>
    </w:lvl>
    <w:lvl w:ilvl="5">
      <w:start w:val="1"/>
      <w:numFmt w:val="decimal"/>
      <w:lvlText w:val="%1.%2.%3.%4.%5.%6."/>
      <w:lvlJc w:val="left"/>
      <w:pPr>
        <w:ind w:left="4011" w:hanging="936"/>
      </w:pPr>
    </w:lvl>
    <w:lvl w:ilvl="6">
      <w:start w:val="1"/>
      <w:numFmt w:val="decimal"/>
      <w:lvlText w:val="%1.%2.%3.%4.%5.%6.%7."/>
      <w:lvlJc w:val="left"/>
      <w:pPr>
        <w:ind w:left="4515" w:hanging="1080"/>
      </w:pPr>
    </w:lvl>
    <w:lvl w:ilvl="7">
      <w:start w:val="1"/>
      <w:numFmt w:val="decimal"/>
      <w:lvlText w:val="%1.%2.%3.%4.%5.%6.%7.%8."/>
      <w:lvlJc w:val="left"/>
      <w:pPr>
        <w:ind w:left="5019" w:hanging="1224"/>
      </w:pPr>
    </w:lvl>
    <w:lvl w:ilvl="8">
      <w:start w:val="1"/>
      <w:numFmt w:val="decimal"/>
      <w:lvlText w:val="%1.%2.%3.%4.%5.%6.%7.%8.%9."/>
      <w:lvlJc w:val="left"/>
      <w:pPr>
        <w:ind w:left="5595" w:hanging="1440"/>
      </w:pPr>
    </w:lvl>
  </w:abstractNum>
  <w:abstractNum w:abstractNumId="4" w15:restartNumberingAfterBreak="1">
    <w:nsid w:val="48A822D9"/>
    <w:multiLevelType w:val="hybridMultilevel"/>
    <w:tmpl w:val="95B247F6"/>
    <w:lvl w:ilvl="0" w:tplc="7662ED86">
      <w:start w:val="1"/>
      <w:numFmt w:val="decimal"/>
      <w:lvlText w:val="%1)"/>
      <w:lvlJc w:val="left"/>
      <w:pPr>
        <w:ind w:left="720" w:hanging="360"/>
      </w:pPr>
      <w:rPr>
        <w:rFonts w:hint="default"/>
      </w:rPr>
    </w:lvl>
    <w:lvl w:ilvl="1" w:tplc="B1BE5A92">
      <w:start w:val="1"/>
      <w:numFmt w:val="lowerLetter"/>
      <w:lvlText w:val="%2."/>
      <w:lvlJc w:val="left"/>
      <w:pPr>
        <w:ind w:left="1440" w:hanging="360"/>
      </w:pPr>
    </w:lvl>
    <w:lvl w:ilvl="2" w:tplc="F1E45876" w:tentative="1">
      <w:start w:val="1"/>
      <w:numFmt w:val="lowerRoman"/>
      <w:lvlText w:val="%3."/>
      <w:lvlJc w:val="right"/>
      <w:pPr>
        <w:ind w:left="2160" w:hanging="180"/>
      </w:pPr>
    </w:lvl>
    <w:lvl w:ilvl="3" w:tplc="40AEBEDA" w:tentative="1">
      <w:start w:val="1"/>
      <w:numFmt w:val="decimal"/>
      <w:lvlText w:val="%4."/>
      <w:lvlJc w:val="left"/>
      <w:pPr>
        <w:ind w:left="2880" w:hanging="360"/>
      </w:pPr>
    </w:lvl>
    <w:lvl w:ilvl="4" w:tplc="3654A164" w:tentative="1">
      <w:start w:val="1"/>
      <w:numFmt w:val="lowerLetter"/>
      <w:lvlText w:val="%5."/>
      <w:lvlJc w:val="left"/>
      <w:pPr>
        <w:ind w:left="3600" w:hanging="360"/>
      </w:pPr>
    </w:lvl>
    <w:lvl w:ilvl="5" w:tplc="1F964134" w:tentative="1">
      <w:start w:val="1"/>
      <w:numFmt w:val="lowerRoman"/>
      <w:lvlText w:val="%6."/>
      <w:lvlJc w:val="right"/>
      <w:pPr>
        <w:ind w:left="4320" w:hanging="180"/>
      </w:pPr>
    </w:lvl>
    <w:lvl w:ilvl="6" w:tplc="C2ACE014" w:tentative="1">
      <w:start w:val="1"/>
      <w:numFmt w:val="decimal"/>
      <w:lvlText w:val="%7."/>
      <w:lvlJc w:val="left"/>
      <w:pPr>
        <w:ind w:left="5040" w:hanging="360"/>
      </w:pPr>
    </w:lvl>
    <w:lvl w:ilvl="7" w:tplc="03F894BA" w:tentative="1">
      <w:start w:val="1"/>
      <w:numFmt w:val="lowerLetter"/>
      <w:lvlText w:val="%8."/>
      <w:lvlJc w:val="left"/>
      <w:pPr>
        <w:ind w:left="5760" w:hanging="360"/>
      </w:pPr>
    </w:lvl>
    <w:lvl w:ilvl="8" w:tplc="4F48E954" w:tentative="1">
      <w:start w:val="1"/>
      <w:numFmt w:val="lowerRoman"/>
      <w:lvlText w:val="%9."/>
      <w:lvlJc w:val="right"/>
      <w:pPr>
        <w:ind w:left="6480" w:hanging="180"/>
      </w:pPr>
    </w:lvl>
  </w:abstractNum>
  <w:abstractNum w:abstractNumId="5"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50F93570"/>
    <w:multiLevelType w:val="hybridMultilevel"/>
    <w:tmpl w:val="E4CAD86E"/>
    <w:lvl w:ilvl="0" w:tplc="AC9A43A2">
      <w:start w:val="1"/>
      <w:numFmt w:val="decimal"/>
      <w:lvlText w:val="%1)"/>
      <w:lvlJc w:val="left"/>
      <w:pPr>
        <w:ind w:left="720" w:hanging="360"/>
      </w:pPr>
      <w:rPr>
        <w:rFonts w:hint="default"/>
      </w:rPr>
    </w:lvl>
    <w:lvl w:ilvl="1" w:tplc="32E605DC" w:tentative="1">
      <w:start w:val="1"/>
      <w:numFmt w:val="lowerLetter"/>
      <w:lvlText w:val="%2."/>
      <w:lvlJc w:val="left"/>
      <w:pPr>
        <w:ind w:left="1440" w:hanging="360"/>
      </w:pPr>
    </w:lvl>
    <w:lvl w:ilvl="2" w:tplc="32FC7C74" w:tentative="1">
      <w:start w:val="1"/>
      <w:numFmt w:val="lowerRoman"/>
      <w:lvlText w:val="%3."/>
      <w:lvlJc w:val="right"/>
      <w:pPr>
        <w:ind w:left="2160" w:hanging="180"/>
      </w:pPr>
    </w:lvl>
    <w:lvl w:ilvl="3" w:tplc="E8EA16D4" w:tentative="1">
      <w:start w:val="1"/>
      <w:numFmt w:val="decimal"/>
      <w:lvlText w:val="%4."/>
      <w:lvlJc w:val="left"/>
      <w:pPr>
        <w:ind w:left="2880" w:hanging="360"/>
      </w:pPr>
    </w:lvl>
    <w:lvl w:ilvl="4" w:tplc="10F879E4" w:tentative="1">
      <w:start w:val="1"/>
      <w:numFmt w:val="lowerLetter"/>
      <w:lvlText w:val="%5."/>
      <w:lvlJc w:val="left"/>
      <w:pPr>
        <w:ind w:left="3600" w:hanging="360"/>
      </w:pPr>
    </w:lvl>
    <w:lvl w:ilvl="5" w:tplc="7B9EE50E" w:tentative="1">
      <w:start w:val="1"/>
      <w:numFmt w:val="lowerRoman"/>
      <w:lvlText w:val="%6."/>
      <w:lvlJc w:val="right"/>
      <w:pPr>
        <w:ind w:left="4320" w:hanging="180"/>
      </w:pPr>
    </w:lvl>
    <w:lvl w:ilvl="6" w:tplc="E43EAC6C" w:tentative="1">
      <w:start w:val="1"/>
      <w:numFmt w:val="decimal"/>
      <w:lvlText w:val="%7."/>
      <w:lvlJc w:val="left"/>
      <w:pPr>
        <w:ind w:left="5040" w:hanging="360"/>
      </w:pPr>
    </w:lvl>
    <w:lvl w:ilvl="7" w:tplc="464C363E" w:tentative="1">
      <w:start w:val="1"/>
      <w:numFmt w:val="lowerLetter"/>
      <w:lvlText w:val="%8."/>
      <w:lvlJc w:val="left"/>
      <w:pPr>
        <w:ind w:left="5760" w:hanging="360"/>
      </w:pPr>
    </w:lvl>
    <w:lvl w:ilvl="8" w:tplc="6D887836" w:tentative="1">
      <w:start w:val="1"/>
      <w:numFmt w:val="lowerRoman"/>
      <w:lvlText w:val="%9."/>
      <w:lvlJc w:val="right"/>
      <w:pPr>
        <w:ind w:left="6480" w:hanging="180"/>
      </w:pPr>
    </w:lvl>
  </w:abstractNum>
  <w:abstractNum w:abstractNumId="7" w15:restartNumberingAfterBreak="1">
    <w:nsid w:val="7B705355"/>
    <w:multiLevelType w:val="hybridMultilevel"/>
    <w:tmpl w:val="E932D274"/>
    <w:lvl w:ilvl="0" w:tplc="F9EA09A6">
      <w:start w:val="1"/>
      <w:numFmt w:val="decimal"/>
      <w:lvlText w:val="%1."/>
      <w:lvlJc w:val="left"/>
      <w:pPr>
        <w:ind w:left="720" w:hanging="360"/>
      </w:pPr>
      <w:rPr>
        <w:rFonts w:hint="default"/>
      </w:rPr>
    </w:lvl>
    <w:lvl w:ilvl="1" w:tplc="774C0CE2" w:tentative="1">
      <w:start w:val="1"/>
      <w:numFmt w:val="lowerLetter"/>
      <w:lvlText w:val="%2."/>
      <w:lvlJc w:val="left"/>
      <w:pPr>
        <w:ind w:left="1440" w:hanging="360"/>
      </w:pPr>
    </w:lvl>
    <w:lvl w:ilvl="2" w:tplc="86E8D42A" w:tentative="1">
      <w:start w:val="1"/>
      <w:numFmt w:val="lowerRoman"/>
      <w:lvlText w:val="%3."/>
      <w:lvlJc w:val="right"/>
      <w:pPr>
        <w:ind w:left="2160" w:hanging="180"/>
      </w:pPr>
    </w:lvl>
    <w:lvl w:ilvl="3" w:tplc="EFA42C14" w:tentative="1">
      <w:start w:val="1"/>
      <w:numFmt w:val="decimal"/>
      <w:lvlText w:val="%4."/>
      <w:lvlJc w:val="left"/>
      <w:pPr>
        <w:ind w:left="2880" w:hanging="360"/>
      </w:pPr>
    </w:lvl>
    <w:lvl w:ilvl="4" w:tplc="40764BA6" w:tentative="1">
      <w:start w:val="1"/>
      <w:numFmt w:val="lowerLetter"/>
      <w:lvlText w:val="%5."/>
      <w:lvlJc w:val="left"/>
      <w:pPr>
        <w:ind w:left="3600" w:hanging="360"/>
      </w:pPr>
    </w:lvl>
    <w:lvl w:ilvl="5" w:tplc="AB4E4AB0" w:tentative="1">
      <w:start w:val="1"/>
      <w:numFmt w:val="lowerRoman"/>
      <w:lvlText w:val="%6."/>
      <w:lvlJc w:val="right"/>
      <w:pPr>
        <w:ind w:left="4320" w:hanging="180"/>
      </w:pPr>
    </w:lvl>
    <w:lvl w:ilvl="6" w:tplc="9D5C4F8C" w:tentative="1">
      <w:start w:val="1"/>
      <w:numFmt w:val="decimal"/>
      <w:lvlText w:val="%7."/>
      <w:lvlJc w:val="left"/>
      <w:pPr>
        <w:ind w:left="5040" w:hanging="360"/>
      </w:pPr>
    </w:lvl>
    <w:lvl w:ilvl="7" w:tplc="055E671E" w:tentative="1">
      <w:start w:val="1"/>
      <w:numFmt w:val="lowerLetter"/>
      <w:lvlText w:val="%8."/>
      <w:lvlJc w:val="left"/>
      <w:pPr>
        <w:ind w:left="5760" w:hanging="360"/>
      </w:pPr>
    </w:lvl>
    <w:lvl w:ilvl="8" w:tplc="60D660E4"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57AEF"/>
    <w:rsid w:val="00061DAF"/>
    <w:rsid w:val="0008777F"/>
    <w:rsid w:val="000B3026"/>
    <w:rsid w:val="00121B68"/>
    <w:rsid w:val="00166B07"/>
    <w:rsid w:val="001977D7"/>
    <w:rsid w:val="001B6D5A"/>
    <w:rsid w:val="002318FE"/>
    <w:rsid w:val="002B0331"/>
    <w:rsid w:val="002E5F4C"/>
    <w:rsid w:val="00340F71"/>
    <w:rsid w:val="00341E9B"/>
    <w:rsid w:val="00373715"/>
    <w:rsid w:val="00373E6B"/>
    <w:rsid w:val="003C7083"/>
    <w:rsid w:val="003E1719"/>
    <w:rsid w:val="004960E4"/>
    <w:rsid w:val="004F3AF9"/>
    <w:rsid w:val="00535244"/>
    <w:rsid w:val="005A0087"/>
    <w:rsid w:val="005C645E"/>
    <w:rsid w:val="005E7ABC"/>
    <w:rsid w:val="00611E62"/>
    <w:rsid w:val="00613BE4"/>
    <w:rsid w:val="0068547F"/>
    <w:rsid w:val="006879B0"/>
    <w:rsid w:val="006A651D"/>
    <w:rsid w:val="007A62AA"/>
    <w:rsid w:val="008533FF"/>
    <w:rsid w:val="008878A2"/>
    <w:rsid w:val="008F0462"/>
    <w:rsid w:val="00915C9A"/>
    <w:rsid w:val="009A55CE"/>
    <w:rsid w:val="009A6467"/>
    <w:rsid w:val="009D4809"/>
    <w:rsid w:val="00A31C4B"/>
    <w:rsid w:val="00A5060C"/>
    <w:rsid w:val="00A94B9F"/>
    <w:rsid w:val="00AC5E45"/>
    <w:rsid w:val="00AD4DC9"/>
    <w:rsid w:val="00AF2FFD"/>
    <w:rsid w:val="00C26A35"/>
    <w:rsid w:val="00C517EA"/>
    <w:rsid w:val="00C805C5"/>
    <w:rsid w:val="00CA661E"/>
    <w:rsid w:val="00CA7B1F"/>
    <w:rsid w:val="00CD3527"/>
    <w:rsid w:val="00CE271E"/>
    <w:rsid w:val="00D523C2"/>
    <w:rsid w:val="00D65CF1"/>
    <w:rsid w:val="00DB60C3"/>
    <w:rsid w:val="00E13F34"/>
    <w:rsid w:val="00E54256"/>
    <w:rsid w:val="00E6361D"/>
    <w:rsid w:val="00E958E2"/>
    <w:rsid w:val="00EC0ED9"/>
    <w:rsid w:val="00EC14D0"/>
    <w:rsid w:val="00EE1822"/>
    <w:rsid w:val="00EE2398"/>
    <w:rsid w:val="00F14361"/>
    <w:rsid w:val="00F36CDB"/>
    <w:rsid w:val="00F6747D"/>
    <w:rsid w:val="00FE4F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FB51"/>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1"/>
    <w:qFormat/>
    <w:rsid w:val="00D65CF1"/>
    <w:pPr>
      <w:widowControl w:val="0"/>
      <w:autoSpaceDE w:val="0"/>
      <w:autoSpaceDN w:val="0"/>
      <w:spacing w:after="0"/>
      <w:ind w:left="52" w:hanging="421"/>
      <w:outlineLvl w:val="0"/>
    </w:pPr>
    <w:rPr>
      <w:rFonts w:eastAsia="Times New Roman"/>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A62AA"/>
    <w:rPr>
      <w:color w:val="808080"/>
    </w:rPr>
  </w:style>
  <w:style w:type="paragraph" w:styleId="Bezatstarpm">
    <w:name w:val="No Spacing"/>
    <w:uiPriority w:val="1"/>
    <w:qFormat/>
    <w:rsid w:val="009A6467"/>
    <w:pPr>
      <w:widowControl w:val="0"/>
      <w:spacing w:after="0"/>
      <w:jc w:val="left"/>
    </w:pPr>
    <w:rPr>
      <w:rFonts w:ascii="Calibri" w:eastAsia="Calibri" w:hAnsi="Calibri"/>
      <w:sz w:val="22"/>
      <w:szCs w:val="22"/>
      <w:lang w:val="en-US"/>
    </w:rPr>
  </w:style>
  <w:style w:type="character" w:styleId="Hipersaite">
    <w:name w:val="Hyperlink"/>
    <w:rsid w:val="00C26A35"/>
    <w:rPr>
      <w:color w:val="0000FF"/>
      <w:u w:val="single"/>
    </w:rPr>
  </w:style>
  <w:style w:type="paragraph" w:styleId="Sarakstarindkopa">
    <w:name w:val="List Paragraph"/>
    <w:basedOn w:val="Parasts"/>
    <w:uiPriority w:val="34"/>
    <w:qFormat/>
    <w:rsid w:val="00C26A35"/>
    <w:pPr>
      <w:spacing w:after="0"/>
      <w:ind w:left="720"/>
      <w:contextualSpacing/>
      <w:jc w:val="left"/>
    </w:pPr>
    <w:rPr>
      <w:rFonts w:eastAsia="Times New Roman"/>
      <w:lang w:eastAsia="lv-LV"/>
    </w:rPr>
  </w:style>
  <w:style w:type="character" w:styleId="Komentraatsauce">
    <w:name w:val="annotation reference"/>
    <w:basedOn w:val="Noklusjumarindkopasfonts"/>
    <w:uiPriority w:val="99"/>
    <w:semiHidden/>
    <w:unhideWhenUsed/>
    <w:rsid w:val="003C7083"/>
    <w:rPr>
      <w:sz w:val="16"/>
      <w:szCs w:val="16"/>
    </w:rPr>
  </w:style>
  <w:style w:type="paragraph" w:styleId="Komentrateksts">
    <w:name w:val="annotation text"/>
    <w:basedOn w:val="Parasts"/>
    <w:link w:val="KomentratekstsRakstz"/>
    <w:uiPriority w:val="99"/>
    <w:semiHidden/>
    <w:unhideWhenUsed/>
    <w:rsid w:val="003C7083"/>
    <w:rPr>
      <w:sz w:val="20"/>
      <w:szCs w:val="20"/>
    </w:rPr>
  </w:style>
  <w:style w:type="character" w:customStyle="1" w:styleId="KomentratekstsRakstz">
    <w:name w:val="Komentāra teksts Rakstz."/>
    <w:basedOn w:val="Noklusjumarindkopasfonts"/>
    <w:link w:val="Komentrateksts"/>
    <w:uiPriority w:val="99"/>
    <w:semiHidden/>
    <w:rsid w:val="003C7083"/>
    <w:rPr>
      <w:sz w:val="20"/>
      <w:szCs w:val="20"/>
    </w:rPr>
  </w:style>
  <w:style w:type="paragraph" w:styleId="Komentratma">
    <w:name w:val="annotation subject"/>
    <w:basedOn w:val="Komentrateksts"/>
    <w:next w:val="Komentrateksts"/>
    <w:link w:val="KomentratmaRakstz"/>
    <w:uiPriority w:val="99"/>
    <w:semiHidden/>
    <w:unhideWhenUsed/>
    <w:rsid w:val="003C7083"/>
    <w:rPr>
      <w:b/>
      <w:bCs/>
    </w:rPr>
  </w:style>
  <w:style w:type="character" w:customStyle="1" w:styleId="KomentratmaRakstz">
    <w:name w:val="Komentāra tēma Rakstz."/>
    <w:basedOn w:val="KomentratekstsRakstz"/>
    <w:link w:val="Komentratma"/>
    <w:uiPriority w:val="99"/>
    <w:semiHidden/>
    <w:rsid w:val="003C7083"/>
    <w:rPr>
      <w:b/>
      <w:bCs/>
      <w:sz w:val="20"/>
      <w:szCs w:val="20"/>
    </w:rPr>
  </w:style>
  <w:style w:type="character" w:customStyle="1" w:styleId="Virsraksts1Rakstz">
    <w:name w:val="Virsraksts 1 Rakstz."/>
    <w:basedOn w:val="Noklusjumarindkopasfonts"/>
    <w:link w:val="Virsraksts1"/>
    <w:uiPriority w:val="1"/>
    <w:rsid w:val="00D65CF1"/>
    <w:rPr>
      <w:rFonts w:eastAsia="Times New Roman"/>
      <w:b/>
      <w:bCs/>
      <w:sz w:val="28"/>
      <w:szCs w:val="28"/>
    </w:rPr>
  </w:style>
  <w:style w:type="paragraph" w:styleId="Pamatteksts">
    <w:name w:val="Body Text"/>
    <w:basedOn w:val="Parasts"/>
    <w:link w:val="PamattekstsRakstz"/>
    <w:uiPriority w:val="1"/>
    <w:qFormat/>
    <w:rsid w:val="00D65CF1"/>
    <w:pPr>
      <w:widowControl w:val="0"/>
      <w:autoSpaceDE w:val="0"/>
      <w:autoSpaceDN w:val="0"/>
      <w:spacing w:before="119" w:after="0"/>
      <w:ind w:left="1438" w:right="103" w:hanging="850"/>
    </w:pPr>
    <w:rPr>
      <w:rFonts w:eastAsia="Times New Roman"/>
      <w:sz w:val="28"/>
      <w:szCs w:val="28"/>
    </w:rPr>
  </w:style>
  <w:style w:type="character" w:customStyle="1" w:styleId="PamattekstsRakstz">
    <w:name w:val="Pamatteksts Rakstz."/>
    <w:basedOn w:val="Noklusjumarindkopasfonts"/>
    <w:link w:val="Pamatteksts"/>
    <w:uiPriority w:val="1"/>
    <w:rsid w:val="00D65CF1"/>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2-publisko-agenturu-likum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https://likumi.lv/ta/id/202272-publisko-agenturu-likum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dazi.lv" TargetMode="External"/><Relationship Id="rId5" Type="http://schemas.openxmlformats.org/officeDocument/2006/relationships/webSettings" Target="webSettings.xml"/><Relationship Id="rId10" Type="http://schemas.openxmlformats.org/officeDocument/2006/relationships/hyperlink" Target="https://likumi.lv/ta/id/57255-par-pasvaldibam"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7732D99F394EE69B2869FB4B1D1712"/>
        <w:category>
          <w:name w:val="Vispārīgi"/>
          <w:gallery w:val="placeholder"/>
        </w:category>
        <w:types>
          <w:type w:val="bbPlcHdr"/>
        </w:types>
        <w:behaviors>
          <w:behavior w:val="content"/>
        </w:behaviors>
        <w:guid w:val="{D1494DDF-6B08-4A56-8B41-098758CE2477}"/>
      </w:docPartPr>
      <w:docPartBody>
        <w:p w:rsidR="00C517EA" w:rsidRDefault="00A742D2" w:rsidP="00166B07">
          <w:pPr>
            <w:pStyle w:val="1E7732D99F394EE69B2869FB4B1D1712"/>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A0"/>
    <w:rsid w:val="001628C6"/>
    <w:rsid w:val="00166B07"/>
    <w:rsid w:val="001977D7"/>
    <w:rsid w:val="001A753B"/>
    <w:rsid w:val="00200A8F"/>
    <w:rsid w:val="002B0331"/>
    <w:rsid w:val="00313CA7"/>
    <w:rsid w:val="003A277E"/>
    <w:rsid w:val="004543A0"/>
    <w:rsid w:val="004C42EC"/>
    <w:rsid w:val="004F7D19"/>
    <w:rsid w:val="00542DE2"/>
    <w:rsid w:val="00543CE9"/>
    <w:rsid w:val="005A0087"/>
    <w:rsid w:val="005C04C5"/>
    <w:rsid w:val="00736005"/>
    <w:rsid w:val="00934328"/>
    <w:rsid w:val="00957575"/>
    <w:rsid w:val="00A742D2"/>
    <w:rsid w:val="00AC7412"/>
    <w:rsid w:val="00AD55A8"/>
    <w:rsid w:val="00AE20B1"/>
    <w:rsid w:val="00B70BA1"/>
    <w:rsid w:val="00C1752B"/>
    <w:rsid w:val="00C5090B"/>
    <w:rsid w:val="00C517EA"/>
    <w:rsid w:val="00CC40A3"/>
    <w:rsid w:val="00E1142E"/>
    <w:rsid w:val="00E82F9C"/>
    <w:rsid w:val="00E90F0D"/>
    <w:rsid w:val="00FC6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166B07"/>
    <w:rPr>
      <w:color w:val="808080"/>
    </w:rPr>
  </w:style>
  <w:style w:type="paragraph" w:customStyle="1" w:styleId="1E7732D99F394EE69B2869FB4B1D1712">
    <w:name w:val="1E7732D99F394EE69B2869FB4B1D1712"/>
    <w:rsid w:val="00166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536C-E3B0-4566-84F2-63A7D349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5416</Words>
  <Characters>3088</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Guntis Porietis</cp:lastModifiedBy>
  <cp:revision>8</cp:revision>
  <cp:lastPrinted>2022-02-02T08:48:00Z</cp:lastPrinted>
  <dcterms:created xsi:type="dcterms:W3CDTF">2022-02-21T13:04:00Z</dcterms:created>
  <dcterms:modified xsi:type="dcterms:W3CDTF">2022-02-24T15:19:00Z</dcterms:modified>
</cp:coreProperties>
</file>