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7C9B" w14:textId="77777777" w:rsidR="00174F67" w:rsidRDefault="00174F67" w:rsidP="00174F67">
      <w:pPr>
        <w:jc w:val="right"/>
        <w:rPr>
          <w:b/>
          <w:lang w:val="lv-LV"/>
        </w:rPr>
      </w:pPr>
      <w:r>
        <w:rPr>
          <w:b/>
          <w:lang w:val="lv-LV"/>
        </w:rPr>
        <w:t xml:space="preserve">Apstiprināts </w:t>
      </w:r>
    </w:p>
    <w:p w14:paraId="2A9A2339" w14:textId="77777777" w:rsidR="00174F67" w:rsidRDefault="00174F67" w:rsidP="00174F67">
      <w:pPr>
        <w:jc w:val="right"/>
        <w:rPr>
          <w:rFonts w:ascii="Times New Roman" w:hAnsi="Times New Roman"/>
          <w:szCs w:val="24"/>
          <w:lang w:val="lv-LV"/>
        </w:rPr>
      </w:pPr>
      <w:r w:rsidRPr="007F75CC">
        <w:rPr>
          <w:rFonts w:ascii="Times New Roman" w:hAnsi="Times New Roman"/>
          <w:szCs w:val="24"/>
          <w:lang w:val="lv-LV"/>
        </w:rPr>
        <w:t xml:space="preserve">ar Ādažu novada </w:t>
      </w:r>
      <w:r>
        <w:rPr>
          <w:rFonts w:ascii="Times New Roman" w:hAnsi="Times New Roman"/>
          <w:szCs w:val="24"/>
          <w:lang w:val="lv-LV"/>
        </w:rPr>
        <w:t xml:space="preserve">domes </w:t>
      </w:r>
    </w:p>
    <w:p w14:paraId="7645FE2C" w14:textId="77777777" w:rsidR="00174F67" w:rsidRDefault="00174F67" w:rsidP="00174F67">
      <w:pPr>
        <w:jc w:val="right"/>
        <w:rPr>
          <w:rFonts w:ascii="Times New Roman" w:hAnsi="Times New Roman"/>
          <w:szCs w:val="24"/>
          <w:lang w:val="lv-LV"/>
        </w:rPr>
      </w:pPr>
      <w:r>
        <w:rPr>
          <w:rFonts w:ascii="Times New Roman" w:hAnsi="Times New Roman"/>
          <w:szCs w:val="24"/>
          <w:lang w:val="lv-LV"/>
        </w:rPr>
        <w:t>Pašvaldības mantas iznomāšanas un atsavināšanas</w:t>
      </w:r>
    </w:p>
    <w:p w14:paraId="7634CE39" w14:textId="13BD26E3" w:rsidR="00174F67" w:rsidRPr="007F75CC" w:rsidRDefault="00174F67" w:rsidP="00174F67">
      <w:pPr>
        <w:jc w:val="right"/>
        <w:rPr>
          <w:b/>
          <w:lang w:val="lv-LV"/>
        </w:rPr>
      </w:pPr>
      <w:r>
        <w:rPr>
          <w:rFonts w:ascii="Times New Roman" w:hAnsi="Times New Roman"/>
          <w:szCs w:val="24"/>
          <w:lang w:val="lv-LV"/>
        </w:rPr>
        <w:t xml:space="preserve">           komisijas </w:t>
      </w:r>
      <w:r w:rsidR="00D51768">
        <w:rPr>
          <w:lang w:val="lv-LV"/>
        </w:rPr>
        <w:t>27</w:t>
      </w:r>
      <w:r>
        <w:rPr>
          <w:lang w:val="lv-LV"/>
        </w:rPr>
        <w:t>.</w:t>
      </w:r>
      <w:r w:rsidR="00D51768">
        <w:rPr>
          <w:lang w:val="lv-LV"/>
        </w:rPr>
        <w:t>08</w:t>
      </w:r>
      <w:r w:rsidRPr="007F75CC">
        <w:rPr>
          <w:lang w:val="lv-LV"/>
        </w:rPr>
        <w:t>.201</w:t>
      </w:r>
      <w:r>
        <w:rPr>
          <w:lang w:val="lv-LV"/>
        </w:rPr>
        <w:t>9</w:t>
      </w:r>
      <w:r w:rsidRPr="007F75CC">
        <w:rPr>
          <w:lang w:val="lv-LV"/>
        </w:rPr>
        <w:t xml:space="preserve">. </w:t>
      </w:r>
      <w:r>
        <w:rPr>
          <w:lang w:val="lv-LV"/>
        </w:rPr>
        <w:t>protokolu</w:t>
      </w:r>
    </w:p>
    <w:p w14:paraId="62D864CE" w14:textId="77777777" w:rsidR="00174F67" w:rsidRPr="00C221AF" w:rsidRDefault="00174F67" w:rsidP="00174F67">
      <w:pPr>
        <w:jc w:val="right"/>
        <w:rPr>
          <w:b/>
          <w:lang w:val="lv-LV"/>
        </w:rPr>
      </w:pPr>
    </w:p>
    <w:p w14:paraId="22A015AB" w14:textId="77777777" w:rsidR="00174F67" w:rsidRPr="009F3EEC" w:rsidRDefault="00174F67" w:rsidP="00174F67">
      <w:pPr>
        <w:jc w:val="right"/>
        <w:rPr>
          <w:b/>
          <w:lang w:val="lv-LV"/>
        </w:rPr>
      </w:pPr>
    </w:p>
    <w:p w14:paraId="726C0AFF" w14:textId="77777777" w:rsidR="00174F67" w:rsidRPr="009F3EEC" w:rsidRDefault="00174F67" w:rsidP="00174F67">
      <w:pPr>
        <w:jc w:val="center"/>
        <w:rPr>
          <w:lang w:val="lv-LV"/>
        </w:rPr>
      </w:pPr>
      <w:r w:rsidRPr="009F3EEC">
        <w:rPr>
          <w:b/>
          <w:lang w:val="lv-LV"/>
        </w:rPr>
        <w:t>P</w:t>
      </w:r>
      <w:r>
        <w:rPr>
          <w:b/>
          <w:lang w:val="lv-LV"/>
        </w:rPr>
        <w:t>ublicējamā informācija par apbūves tiesību</w:t>
      </w:r>
      <w:r w:rsidRPr="009F3EEC">
        <w:rPr>
          <w:b/>
          <w:lang w:val="lv-LV"/>
        </w:rPr>
        <w:t xml:space="preserve"> objektu</w:t>
      </w:r>
    </w:p>
    <w:p w14:paraId="35EEDC96" w14:textId="77777777" w:rsidR="00174F67" w:rsidRPr="009F3EEC" w:rsidRDefault="00174F67" w:rsidP="00174F67">
      <w:pPr>
        <w:spacing w:line="360" w:lineRule="auto"/>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21"/>
      </w:tblGrid>
      <w:tr w:rsidR="00174F67" w:rsidRPr="009F3EEC" w14:paraId="567480BD" w14:textId="77777777" w:rsidTr="000F5BA4">
        <w:tc>
          <w:tcPr>
            <w:tcW w:w="2235" w:type="dxa"/>
          </w:tcPr>
          <w:p w14:paraId="27913B63" w14:textId="77777777" w:rsidR="00174F67" w:rsidRPr="009F3EEC" w:rsidRDefault="00174F67" w:rsidP="000F5BA4">
            <w:pPr>
              <w:rPr>
                <w:lang w:val="lv-LV"/>
              </w:rPr>
            </w:pPr>
            <w:r>
              <w:rPr>
                <w:lang w:val="lv-LV"/>
              </w:rPr>
              <w:t xml:space="preserve">Apbūves </w:t>
            </w:r>
            <w:r w:rsidRPr="009F3EEC">
              <w:rPr>
                <w:lang w:val="lv-LV"/>
              </w:rPr>
              <w:t>tiesību izsoles organizētājs</w:t>
            </w:r>
          </w:p>
        </w:tc>
        <w:tc>
          <w:tcPr>
            <w:tcW w:w="6921" w:type="dxa"/>
          </w:tcPr>
          <w:p w14:paraId="09A01717" w14:textId="77777777" w:rsidR="00174F67" w:rsidRPr="009F3EEC" w:rsidRDefault="00174F67" w:rsidP="000F5BA4">
            <w:pPr>
              <w:jc w:val="both"/>
              <w:rPr>
                <w:lang w:val="lv-LV"/>
              </w:rPr>
            </w:pPr>
            <w:r w:rsidRPr="009F3EEC">
              <w:rPr>
                <w:lang w:val="lv-LV"/>
              </w:rPr>
              <w:t>Ādažu novada pašvaldības mantas iznomāšanas</w:t>
            </w:r>
            <w:r>
              <w:rPr>
                <w:lang w:val="lv-LV"/>
              </w:rPr>
              <w:t xml:space="preserve"> un atsavināšanas</w:t>
            </w:r>
            <w:r w:rsidRPr="009F3EEC">
              <w:rPr>
                <w:lang w:val="lv-LV"/>
              </w:rPr>
              <w:t xml:space="preserve"> komisija</w:t>
            </w:r>
          </w:p>
          <w:p w14:paraId="5DA283D4" w14:textId="77777777" w:rsidR="00174F67" w:rsidRPr="009F3EEC" w:rsidRDefault="00174F67" w:rsidP="000F5BA4">
            <w:pPr>
              <w:jc w:val="both"/>
              <w:rPr>
                <w:lang w:val="lv-LV"/>
              </w:rPr>
            </w:pPr>
            <w:r w:rsidRPr="009F3EEC">
              <w:rPr>
                <w:lang w:val="lv-LV"/>
              </w:rPr>
              <w:t xml:space="preserve">Adrese: Gaujas iela 33A, Ādaži, Ādažu novads </w:t>
            </w:r>
          </w:p>
          <w:p w14:paraId="3EA837E1" w14:textId="77777777" w:rsidR="00174F67" w:rsidRPr="009F3EEC" w:rsidRDefault="00174F67" w:rsidP="000F5BA4">
            <w:pPr>
              <w:jc w:val="both"/>
              <w:rPr>
                <w:lang w:val="lv-LV"/>
              </w:rPr>
            </w:pPr>
          </w:p>
        </w:tc>
      </w:tr>
      <w:tr w:rsidR="00174F67" w:rsidRPr="00FC244E" w14:paraId="592A1A74" w14:textId="77777777" w:rsidTr="000F5BA4">
        <w:tc>
          <w:tcPr>
            <w:tcW w:w="2235" w:type="dxa"/>
          </w:tcPr>
          <w:p w14:paraId="4E7BAFDF" w14:textId="77777777" w:rsidR="00174F67" w:rsidRPr="009F3EEC" w:rsidRDefault="00174F67" w:rsidP="000F5BA4">
            <w:pPr>
              <w:rPr>
                <w:lang w:val="lv-LV"/>
              </w:rPr>
            </w:pPr>
            <w:r>
              <w:rPr>
                <w:lang w:val="lv-LV"/>
              </w:rPr>
              <w:t xml:space="preserve">Apbūves </w:t>
            </w:r>
            <w:r w:rsidRPr="009F3EEC">
              <w:rPr>
                <w:lang w:val="lv-LV"/>
              </w:rPr>
              <w:t>tiesību izsoles veids</w:t>
            </w:r>
          </w:p>
        </w:tc>
        <w:tc>
          <w:tcPr>
            <w:tcW w:w="6921" w:type="dxa"/>
          </w:tcPr>
          <w:p w14:paraId="7A16D659" w14:textId="77777777" w:rsidR="00174F67" w:rsidRPr="009F3EEC" w:rsidRDefault="00174F67" w:rsidP="000F5BA4">
            <w:pPr>
              <w:spacing w:line="360" w:lineRule="auto"/>
              <w:rPr>
                <w:lang w:val="lv-LV"/>
              </w:rPr>
            </w:pPr>
            <w:r w:rsidRPr="009F3EEC">
              <w:rPr>
                <w:lang w:val="lv-LV"/>
              </w:rPr>
              <w:t>Pirmreizējā atklātā mutiskā izsole ar augšupejošu soli</w:t>
            </w:r>
          </w:p>
        </w:tc>
      </w:tr>
      <w:tr w:rsidR="00174F67" w:rsidRPr="00FC244E" w14:paraId="2E0F3E14" w14:textId="77777777" w:rsidTr="000F5BA4">
        <w:tc>
          <w:tcPr>
            <w:tcW w:w="2235" w:type="dxa"/>
          </w:tcPr>
          <w:p w14:paraId="3F45B360" w14:textId="4C0FA356" w:rsidR="00174F67" w:rsidRPr="009F3EEC" w:rsidRDefault="00174F67" w:rsidP="000F5BA4">
            <w:pPr>
              <w:spacing w:line="360" w:lineRule="auto"/>
              <w:rPr>
                <w:lang w:val="lv-LV"/>
              </w:rPr>
            </w:pPr>
            <w:r>
              <w:rPr>
                <w:lang w:val="lv-LV"/>
              </w:rPr>
              <w:t>Apbūves tiesību objekt</w:t>
            </w:r>
            <w:r w:rsidR="00FC244E">
              <w:rPr>
                <w:lang w:val="lv-LV"/>
              </w:rPr>
              <w:t>s</w:t>
            </w:r>
          </w:p>
        </w:tc>
        <w:tc>
          <w:tcPr>
            <w:tcW w:w="6921" w:type="dxa"/>
          </w:tcPr>
          <w:p w14:paraId="6FFF3E8B" w14:textId="5D49DC47" w:rsidR="00174F67" w:rsidRPr="009A12D1" w:rsidRDefault="00174F67" w:rsidP="000F5BA4">
            <w:pPr>
              <w:jc w:val="both"/>
              <w:rPr>
                <w:lang w:val="lv-LV"/>
              </w:rPr>
            </w:pPr>
            <w:r w:rsidRPr="009A12D1">
              <w:rPr>
                <w:lang w:val="lv-LV"/>
              </w:rPr>
              <w:t xml:space="preserve">Ādažu novada </w:t>
            </w:r>
            <w:r w:rsidR="00FC244E">
              <w:rPr>
                <w:lang w:val="lv-LV"/>
              </w:rPr>
              <w:t>pašvaldībai</w:t>
            </w:r>
            <w:r w:rsidRPr="009A12D1">
              <w:rPr>
                <w:lang w:val="lv-LV"/>
              </w:rPr>
              <w:t xml:space="preserve"> piederoš</w:t>
            </w:r>
            <w:r w:rsidR="007F25B6">
              <w:rPr>
                <w:lang w:val="lv-LV"/>
              </w:rPr>
              <w:t>o</w:t>
            </w:r>
            <w:r w:rsidRPr="009A12D1">
              <w:rPr>
                <w:lang w:val="lv-LV"/>
              </w:rPr>
              <w:t xml:space="preserve"> nekustam</w:t>
            </w:r>
            <w:r w:rsidR="00BB1832" w:rsidRPr="009A12D1">
              <w:rPr>
                <w:lang w:val="lv-LV"/>
              </w:rPr>
              <w:t>o īpašumu</w:t>
            </w:r>
            <w:r w:rsidR="007F25B6">
              <w:rPr>
                <w:lang w:val="lv-LV"/>
              </w:rPr>
              <w:t xml:space="preserve"> </w:t>
            </w:r>
            <w:r w:rsidR="007F25B6" w:rsidRPr="009A12D1">
              <w:rPr>
                <w:lang w:val="lv-LV"/>
              </w:rPr>
              <w:t>Attekas iel</w:t>
            </w:r>
            <w:r w:rsidR="007F25B6">
              <w:rPr>
                <w:lang w:val="lv-LV"/>
              </w:rPr>
              <w:t>a</w:t>
            </w:r>
            <w:r w:rsidR="007F25B6" w:rsidRPr="009A12D1">
              <w:rPr>
                <w:lang w:val="lv-LV"/>
              </w:rPr>
              <w:t xml:space="preserve"> 43</w:t>
            </w:r>
            <w:r w:rsidR="00FC244E">
              <w:rPr>
                <w:lang w:val="lv-LV"/>
              </w:rPr>
              <w:t xml:space="preserve">, Ādaži, Ādažu novads, </w:t>
            </w:r>
            <w:r w:rsidRPr="009A12D1">
              <w:rPr>
                <w:lang w:val="lv-LV"/>
              </w:rPr>
              <w:t xml:space="preserve">zemes vienības </w:t>
            </w:r>
            <w:r w:rsidR="00FC244E">
              <w:rPr>
                <w:lang w:val="lv-LV"/>
              </w:rPr>
              <w:t xml:space="preserve">ar </w:t>
            </w:r>
            <w:r w:rsidR="00625CDF">
              <w:rPr>
                <w:lang w:val="lv-LV"/>
              </w:rPr>
              <w:t>kadastra apzīmējum</w:t>
            </w:r>
            <w:r w:rsidR="00FC244E">
              <w:rPr>
                <w:lang w:val="lv-LV"/>
              </w:rPr>
              <w:t>u</w:t>
            </w:r>
            <w:r w:rsidR="00625CDF">
              <w:rPr>
                <w:lang w:val="lv-LV"/>
              </w:rPr>
              <w:t xml:space="preserve"> </w:t>
            </w:r>
            <w:r w:rsidR="00BB1832" w:rsidRPr="007F25B6">
              <w:rPr>
                <w:bCs/>
                <w:shd w:val="clear" w:color="auto" w:fill="FFFFFF"/>
                <w:lang w:val="lv-LV"/>
              </w:rPr>
              <w:t>80440070516</w:t>
            </w:r>
            <w:r w:rsidR="00441FBF">
              <w:rPr>
                <w:bCs/>
                <w:shd w:val="clear" w:color="auto" w:fill="FFFFFF"/>
                <w:lang w:val="lv-LV"/>
              </w:rPr>
              <w:t xml:space="preserve"> </w:t>
            </w:r>
            <w:r w:rsidR="00FC244E">
              <w:rPr>
                <w:bCs/>
                <w:shd w:val="clear" w:color="auto" w:fill="FFFFFF"/>
                <w:lang w:val="lv-LV"/>
              </w:rPr>
              <w:t>daļas 69 m</w:t>
            </w:r>
            <w:r w:rsidR="00FC244E">
              <w:rPr>
                <w:bCs/>
                <w:shd w:val="clear" w:color="auto" w:fill="FFFFFF"/>
                <w:vertAlign w:val="superscript"/>
                <w:lang w:val="lv-LV"/>
              </w:rPr>
              <w:t>2</w:t>
            </w:r>
            <w:r w:rsidR="00FC244E" w:rsidRPr="009A12D1">
              <w:rPr>
                <w:lang w:val="lv-LV"/>
              </w:rPr>
              <w:t xml:space="preserve"> </w:t>
            </w:r>
            <w:r w:rsidR="00FC244E">
              <w:rPr>
                <w:lang w:val="lv-LV"/>
              </w:rPr>
              <w:t xml:space="preserve">platībā </w:t>
            </w:r>
            <w:r w:rsidR="00441FBF">
              <w:rPr>
                <w:bCs/>
                <w:shd w:val="clear" w:color="auto" w:fill="FFFFFF"/>
                <w:lang w:val="lv-LV"/>
              </w:rPr>
              <w:t>un</w:t>
            </w:r>
            <w:r w:rsidRPr="009A12D1">
              <w:rPr>
                <w:lang w:val="lv-LV"/>
              </w:rPr>
              <w:t xml:space="preserve"> </w:t>
            </w:r>
            <w:r w:rsidR="00441FBF" w:rsidRPr="009A12D1">
              <w:rPr>
                <w:lang w:val="lv-LV"/>
              </w:rPr>
              <w:t>Attekas iel</w:t>
            </w:r>
            <w:r w:rsidR="00441FBF">
              <w:rPr>
                <w:lang w:val="lv-LV"/>
              </w:rPr>
              <w:t>a</w:t>
            </w:r>
            <w:r w:rsidR="00441FBF" w:rsidRPr="009A12D1">
              <w:rPr>
                <w:lang w:val="lv-LV"/>
              </w:rPr>
              <w:t xml:space="preserve"> 4</w:t>
            </w:r>
            <w:r w:rsidR="00441FBF">
              <w:rPr>
                <w:lang w:val="lv-LV"/>
              </w:rPr>
              <w:t>5</w:t>
            </w:r>
            <w:r w:rsidR="00FC244E">
              <w:rPr>
                <w:lang w:val="lv-LV"/>
              </w:rPr>
              <w:t xml:space="preserve">, Ādaži, Ādažu novads, </w:t>
            </w:r>
            <w:r w:rsidR="00441FBF" w:rsidRPr="009A12D1">
              <w:rPr>
                <w:lang w:val="lv-LV"/>
              </w:rPr>
              <w:t xml:space="preserve">zemes vienības </w:t>
            </w:r>
            <w:r w:rsidR="00FC244E">
              <w:rPr>
                <w:lang w:val="lv-LV"/>
              </w:rPr>
              <w:t xml:space="preserve">ar </w:t>
            </w:r>
            <w:r w:rsidR="00441FBF">
              <w:rPr>
                <w:lang w:val="lv-LV"/>
              </w:rPr>
              <w:t>kadastra apzīmējum</w:t>
            </w:r>
            <w:r w:rsidR="00FC244E">
              <w:rPr>
                <w:lang w:val="lv-LV"/>
              </w:rPr>
              <w:t>u</w:t>
            </w:r>
            <w:r w:rsidR="00441FBF">
              <w:rPr>
                <w:lang w:val="lv-LV"/>
              </w:rPr>
              <w:t xml:space="preserve"> </w:t>
            </w:r>
            <w:r w:rsidR="00441FBF" w:rsidRPr="007F25B6">
              <w:rPr>
                <w:bCs/>
                <w:shd w:val="clear" w:color="auto" w:fill="FFFFFF"/>
                <w:lang w:val="lv-LV"/>
              </w:rPr>
              <w:t>80440070</w:t>
            </w:r>
            <w:r w:rsidR="00441FBF">
              <w:rPr>
                <w:bCs/>
                <w:shd w:val="clear" w:color="auto" w:fill="FFFFFF"/>
                <w:lang w:val="lv-LV"/>
              </w:rPr>
              <w:t>564</w:t>
            </w:r>
            <w:r w:rsidR="00FC244E">
              <w:rPr>
                <w:bCs/>
                <w:shd w:val="clear" w:color="auto" w:fill="FFFFFF"/>
                <w:lang w:val="lv-LV"/>
              </w:rPr>
              <w:t xml:space="preserve"> </w:t>
            </w:r>
            <w:r w:rsidR="00441FBF">
              <w:rPr>
                <w:bCs/>
                <w:shd w:val="clear" w:color="auto" w:fill="FFFFFF"/>
                <w:lang w:val="lv-LV"/>
              </w:rPr>
              <w:t>daļ</w:t>
            </w:r>
            <w:r w:rsidR="00FC244E">
              <w:rPr>
                <w:bCs/>
                <w:shd w:val="clear" w:color="auto" w:fill="FFFFFF"/>
                <w:lang w:val="lv-LV"/>
              </w:rPr>
              <w:t>as</w:t>
            </w:r>
            <w:r w:rsidR="00441FBF">
              <w:rPr>
                <w:bCs/>
                <w:shd w:val="clear" w:color="auto" w:fill="FFFFFF"/>
                <w:lang w:val="lv-LV"/>
              </w:rPr>
              <w:t xml:space="preserve"> </w:t>
            </w:r>
            <w:r w:rsidR="00441FBF">
              <w:rPr>
                <w:lang w:val="lv-LV"/>
              </w:rPr>
              <w:t>100 m</w:t>
            </w:r>
            <w:r w:rsidR="00441FBF">
              <w:rPr>
                <w:vertAlign w:val="superscript"/>
                <w:lang w:val="lv-LV"/>
              </w:rPr>
              <w:t>2</w:t>
            </w:r>
            <w:r w:rsidR="00441FBF">
              <w:rPr>
                <w:lang w:val="lv-LV"/>
              </w:rPr>
              <w:t xml:space="preserve">  platībā </w:t>
            </w:r>
            <w:r w:rsidRPr="009A12D1">
              <w:rPr>
                <w:lang w:val="lv-LV"/>
              </w:rPr>
              <w:t>apbūves tiesības</w:t>
            </w:r>
            <w:r w:rsidR="00380BEE">
              <w:rPr>
                <w:lang w:val="lv-LV"/>
              </w:rPr>
              <w:t xml:space="preserve"> (turpmāk- OBJEKTS)</w:t>
            </w:r>
          </w:p>
        </w:tc>
      </w:tr>
      <w:tr w:rsidR="00174F67" w:rsidRPr="00FC244E" w14:paraId="200024E3" w14:textId="77777777" w:rsidTr="000F5BA4">
        <w:tc>
          <w:tcPr>
            <w:tcW w:w="2235" w:type="dxa"/>
          </w:tcPr>
          <w:p w14:paraId="19CD482E" w14:textId="77777777" w:rsidR="00174F67" w:rsidRPr="001605B1" w:rsidRDefault="00174F67" w:rsidP="000F5BA4">
            <w:pPr>
              <w:rPr>
                <w:szCs w:val="24"/>
                <w:lang w:val="lv-LV"/>
              </w:rPr>
            </w:pPr>
            <w:r w:rsidRPr="001605B1">
              <w:rPr>
                <w:szCs w:val="24"/>
                <w:lang w:val="lv-LV"/>
              </w:rPr>
              <w:t>Apbūves tiesību objektu raksturojošā informācija un galvenie nosacījumi</w:t>
            </w:r>
          </w:p>
        </w:tc>
        <w:tc>
          <w:tcPr>
            <w:tcW w:w="6921" w:type="dxa"/>
          </w:tcPr>
          <w:p w14:paraId="7356C80D" w14:textId="146763BA" w:rsidR="009A12D1" w:rsidRPr="009A12D1" w:rsidRDefault="009A12D1" w:rsidP="009A12D1">
            <w:pPr>
              <w:tabs>
                <w:tab w:val="left" w:pos="900"/>
              </w:tabs>
              <w:spacing w:after="120"/>
              <w:jc w:val="both"/>
              <w:rPr>
                <w:rFonts w:ascii="Times New Roman" w:hAnsi="Times New Roman"/>
                <w:szCs w:val="24"/>
                <w:lang w:val="lv-LV"/>
              </w:rPr>
            </w:pPr>
            <w:r w:rsidRPr="009A12D1">
              <w:rPr>
                <w:rFonts w:ascii="Times New Roman" w:hAnsi="Times New Roman"/>
                <w:szCs w:val="24"/>
                <w:lang w:val="lv-LV"/>
              </w:rPr>
              <w:t xml:space="preserve">Publiskā </w:t>
            </w:r>
            <w:r w:rsidR="00380BEE">
              <w:rPr>
                <w:rFonts w:ascii="Times New Roman" w:hAnsi="Times New Roman"/>
                <w:szCs w:val="24"/>
                <w:lang w:val="lv-LV"/>
              </w:rPr>
              <w:t xml:space="preserve">piebraucamā </w:t>
            </w:r>
            <w:r w:rsidRPr="009A12D1">
              <w:rPr>
                <w:rFonts w:ascii="Times New Roman" w:hAnsi="Times New Roman"/>
                <w:szCs w:val="24"/>
                <w:lang w:val="lv-LV"/>
              </w:rPr>
              <w:t>ceļa posma izbūve</w:t>
            </w:r>
            <w:r w:rsidRPr="007F25B6">
              <w:rPr>
                <w:rFonts w:ascii="Times New Roman" w:hAnsi="Times New Roman"/>
                <w:szCs w:val="24"/>
                <w:lang w:val="lv-LV"/>
              </w:rPr>
              <w:t xml:space="preserve"> </w:t>
            </w:r>
            <w:r w:rsidR="003C4E7B">
              <w:rPr>
                <w:rFonts w:ascii="Times New Roman" w:hAnsi="Times New Roman"/>
                <w:szCs w:val="24"/>
                <w:lang w:val="lv-LV"/>
              </w:rPr>
              <w:t xml:space="preserve">saskaņā ar projektu “Katlu mājas pārbūve pārejai uz biomasas kurināmo” </w:t>
            </w:r>
            <w:r w:rsidRPr="007F25B6">
              <w:rPr>
                <w:rFonts w:ascii="Times New Roman" w:hAnsi="Times New Roman"/>
                <w:szCs w:val="24"/>
                <w:lang w:val="lv-LV"/>
              </w:rPr>
              <w:t xml:space="preserve">un ekspluatācija.  </w:t>
            </w:r>
            <w:r w:rsidRPr="009A12D1">
              <w:rPr>
                <w:rFonts w:ascii="Times New Roman" w:hAnsi="Times New Roman"/>
                <w:color w:val="000000"/>
                <w:szCs w:val="24"/>
                <w:shd w:val="clear" w:color="auto" w:fill="FFFFFF"/>
              </w:rPr>
              <w:t xml:space="preserve">OBJEKTS </w:t>
            </w:r>
            <w:proofErr w:type="spellStart"/>
            <w:r w:rsidRPr="009A12D1">
              <w:rPr>
                <w:rFonts w:ascii="Times New Roman" w:hAnsi="Times New Roman"/>
                <w:color w:val="000000"/>
                <w:szCs w:val="24"/>
                <w:shd w:val="clear" w:color="auto" w:fill="FFFFFF"/>
              </w:rPr>
              <w:t>pēc</w:t>
            </w:r>
            <w:proofErr w:type="spellEnd"/>
            <w:r w:rsidRPr="009A12D1">
              <w:rPr>
                <w:rFonts w:ascii="Times New Roman" w:hAnsi="Times New Roman"/>
                <w:color w:val="000000"/>
                <w:szCs w:val="24"/>
                <w:shd w:val="clear" w:color="auto" w:fill="FFFFFF"/>
              </w:rPr>
              <w:t xml:space="preserve"> </w:t>
            </w:r>
            <w:proofErr w:type="spellStart"/>
            <w:r w:rsidRPr="009A12D1">
              <w:rPr>
                <w:rFonts w:ascii="Times New Roman" w:hAnsi="Times New Roman"/>
                <w:color w:val="000000"/>
                <w:szCs w:val="24"/>
                <w:shd w:val="clear" w:color="auto" w:fill="FFFFFF"/>
              </w:rPr>
              <w:t>izbūves</w:t>
            </w:r>
            <w:proofErr w:type="spellEnd"/>
            <w:r w:rsidRPr="009A12D1">
              <w:rPr>
                <w:rFonts w:ascii="Times New Roman" w:hAnsi="Times New Roman"/>
                <w:color w:val="000000"/>
                <w:szCs w:val="24"/>
                <w:shd w:val="clear" w:color="auto" w:fill="FFFFFF"/>
              </w:rPr>
              <w:t xml:space="preserve"> </w:t>
            </w:r>
            <w:r w:rsidR="00FB2F6B">
              <w:rPr>
                <w:rFonts w:ascii="Times New Roman" w:hAnsi="Times New Roman"/>
                <w:color w:val="000000"/>
                <w:szCs w:val="24"/>
                <w:shd w:val="clear" w:color="auto" w:fill="FFFFFF"/>
              </w:rPr>
              <w:t xml:space="preserve">un </w:t>
            </w:r>
            <w:proofErr w:type="spellStart"/>
            <w:r w:rsidR="00FB2F6B">
              <w:rPr>
                <w:rFonts w:ascii="Times New Roman" w:hAnsi="Times New Roman"/>
                <w:color w:val="000000"/>
                <w:szCs w:val="24"/>
                <w:shd w:val="clear" w:color="auto" w:fill="FFFFFF"/>
              </w:rPr>
              <w:t>nodošan</w:t>
            </w:r>
            <w:r w:rsidR="00B339DD">
              <w:rPr>
                <w:rFonts w:ascii="Times New Roman" w:hAnsi="Times New Roman"/>
                <w:color w:val="000000"/>
                <w:szCs w:val="24"/>
                <w:shd w:val="clear" w:color="auto" w:fill="FFFFFF"/>
              </w:rPr>
              <w:t>as</w:t>
            </w:r>
            <w:proofErr w:type="spellEnd"/>
            <w:r w:rsidR="00FB2F6B">
              <w:rPr>
                <w:rFonts w:ascii="Times New Roman" w:hAnsi="Times New Roman"/>
                <w:color w:val="000000"/>
                <w:szCs w:val="24"/>
                <w:shd w:val="clear" w:color="auto" w:fill="FFFFFF"/>
              </w:rPr>
              <w:t xml:space="preserve"> </w:t>
            </w:r>
            <w:proofErr w:type="spellStart"/>
            <w:r w:rsidR="00FB2F6B">
              <w:rPr>
                <w:rFonts w:ascii="Times New Roman" w:hAnsi="Times New Roman"/>
                <w:color w:val="000000"/>
                <w:szCs w:val="24"/>
                <w:shd w:val="clear" w:color="auto" w:fill="FFFFFF"/>
              </w:rPr>
              <w:t>ekspluatācijā</w:t>
            </w:r>
            <w:proofErr w:type="spellEnd"/>
            <w:r w:rsidR="00FB2F6B">
              <w:rPr>
                <w:rFonts w:ascii="Times New Roman" w:hAnsi="Times New Roman"/>
                <w:color w:val="000000"/>
                <w:szCs w:val="24"/>
                <w:shd w:val="clear" w:color="auto" w:fill="FFFFFF"/>
              </w:rPr>
              <w:t xml:space="preserve"> </w:t>
            </w:r>
            <w:proofErr w:type="spellStart"/>
            <w:r w:rsidRPr="009A12D1">
              <w:rPr>
                <w:rFonts w:ascii="Times New Roman" w:hAnsi="Times New Roman"/>
                <w:color w:val="000000"/>
                <w:szCs w:val="24"/>
                <w:shd w:val="clear" w:color="auto" w:fill="FFFFFF"/>
              </w:rPr>
              <w:t>pāriet</w:t>
            </w:r>
            <w:proofErr w:type="spellEnd"/>
            <w:r w:rsidRPr="009A12D1">
              <w:rPr>
                <w:rFonts w:ascii="Times New Roman" w:hAnsi="Times New Roman"/>
                <w:color w:val="000000"/>
                <w:szCs w:val="24"/>
                <w:shd w:val="clear" w:color="auto" w:fill="FFFFFF"/>
              </w:rPr>
              <w:t xml:space="preserve"> </w:t>
            </w:r>
            <w:r w:rsidR="00B339DD" w:rsidRPr="009A12D1">
              <w:rPr>
                <w:lang w:val="lv-LV"/>
              </w:rPr>
              <w:t xml:space="preserve">Ādažu novada </w:t>
            </w:r>
            <w:r w:rsidR="00B339DD">
              <w:rPr>
                <w:lang w:val="lv-LV"/>
              </w:rPr>
              <w:t>pašvaldība</w:t>
            </w:r>
            <w:r w:rsidRPr="009A12D1">
              <w:rPr>
                <w:rFonts w:ascii="Times New Roman" w:hAnsi="Times New Roman"/>
                <w:color w:val="000000"/>
                <w:szCs w:val="24"/>
                <w:shd w:val="clear" w:color="auto" w:fill="FFFFFF"/>
              </w:rPr>
              <w:t xml:space="preserve">s </w:t>
            </w:r>
            <w:proofErr w:type="spellStart"/>
            <w:r w:rsidRPr="009A12D1">
              <w:rPr>
                <w:rFonts w:ascii="Times New Roman" w:hAnsi="Times New Roman"/>
                <w:color w:val="000000"/>
                <w:szCs w:val="24"/>
                <w:shd w:val="clear" w:color="auto" w:fill="FFFFFF"/>
              </w:rPr>
              <w:t>īpašumā</w:t>
            </w:r>
            <w:proofErr w:type="spellEnd"/>
            <w:r w:rsidRPr="009A12D1">
              <w:rPr>
                <w:rFonts w:ascii="Times New Roman" w:hAnsi="Times New Roman"/>
                <w:color w:val="000000"/>
                <w:szCs w:val="24"/>
                <w:shd w:val="clear" w:color="auto" w:fill="FFFFFF"/>
              </w:rPr>
              <w:t>.</w:t>
            </w:r>
          </w:p>
          <w:p w14:paraId="63459587" w14:textId="50277461" w:rsidR="00174F67" w:rsidRPr="009A12D1" w:rsidRDefault="00174F67" w:rsidP="000F5BA4">
            <w:pPr>
              <w:spacing w:after="120"/>
              <w:jc w:val="both"/>
              <w:rPr>
                <w:rFonts w:ascii="Times New Roman" w:hAnsi="Times New Roman"/>
                <w:szCs w:val="24"/>
                <w:lang w:val="lv-LV"/>
              </w:rPr>
            </w:pPr>
            <w:r w:rsidRPr="009A12D1">
              <w:rPr>
                <w:rFonts w:ascii="Times New Roman" w:hAnsi="Times New Roman"/>
                <w:szCs w:val="24"/>
                <w:lang w:val="lv-LV"/>
              </w:rPr>
              <w:t xml:space="preserve">Apbūves tiesību ieguvējam nav tiesību nodot piešķirtās tiesības citām personām bez saskaņojuma ar Ādažu novada </w:t>
            </w:r>
            <w:r w:rsidR="00B339DD">
              <w:rPr>
                <w:rFonts w:ascii="Times New Roman" w:hAnsi="Times New Roman"/>
                <w:szCs w:val="24"/>
                <w:lang w:val="lv-LV"/>
              </w:rPr>
              <w:t>pašvaldību</w:t>
            </w:r>
            <w:r w:rsidRPr="009A12D1">
              <w:rPr>
                <w:rFonts w:ascii="Times New Roman" w:hAnsi="Times New Roman"/>
                <w:szCs w:val="24"/>
                <w:lang w:val="lv-LV"/>
              </w:rPr>
              <w:t>.</w:t>
            </w:r>
          </w:p>
          <w:p w14:paraId="7F865127" w14:textId="77777777" w:rsidR="00174F67" w:rsidRPr="009A12D1" w:rsidRDefault="00174F67" w:rsidP="000F5BA4">
            <w:pPr>
              <w:pStyle w:val="Sarakstarindkopa"/>
              <w:ind w:left="0"/>
              <w:jc w:val="both"/>
            </w:pPr>
            <w:r w:rsidRPr="009A12D1">
              <w:t>Apbūves tiesība stājas spēkā pēc tās nostiprināšanas zemesgrāmatā.</w:t>
            </w:r>
          </w:p>
          <w:p w14:paraId="5EE441B2" w14:textId="77777777" w:rsidR="00174F67" w:rsidRPr="009A12D1" w:rsidRDefault="00174F67" w:rsidP="000F5BA4">
            <w:pPr>
              <w:pStyle w:val="Sarakstarindkopa"/>
              <w:ind w:left="0"/>
              <w:jc w:val="both"/>
            </w:pPr>
            <w:r w:rsidRPr="009A12D1">
              <w:t xml:space="preserve"> </w:t>
            </w:r>
          </w:p>
          <w:p w14:paraId="75B945AB" w14:textId="1AF44923" w:rsidR="00174F67" w:rsidRPr="009A12D1" w:rsidRDefault="00174F67" w:rsidP="000F5BA4">
            <w:pPr>
              <w:pStyle w:val="Sarakstarindkopa"/>
              <w:ind w:left="0"/>
              <w:jc w:val="both"/>
            </w:pPr>
            <w:r w:rsidRPr="009A12D1">
              <w:t xml:space="preserve">Apbūves tiesību ieguvējs kompensē </w:t>
            </w:r>
            <w:r w:rsidR="002D12FB" w:rsidRPr="009A12D1">
              <w:t xml:space="preserve">Ādažu novada </w:t>
            </w:r>
            <w:r w:rsidR="002D12FB">
              <w:t>pašvaldība</w:t>
            </w:r>
            <w:r w:rsidRPr="009A12D1">
              <w:t>i neatkarīga vērtētāja atlīdzības summu</w:t>
            </w:r>
            <w:r w:rsidR="009A12D1" w:rsidRPr="009A12D1">
              <w:t xml:space="preserve"> EUR 400,00 apmērā.</w:t>
            </w:r>
          </w:p>
          <w:p w14:paraId="5FB2A290" w14:textId="77777777" w:rsidR="00174F67" w:rsidRPr="009A12D1" w:rsidRDefault="00174F67" w:rsidP="000F5BA4">
            <w:pPr>
              <w:pStyle w:val="Sarakstarindkopa"/>
              <w:ind w:left="0"/>
              <w:jc w:val="both"/>
            </w:pPr>
          </w:p>
          <w:p w14:paraId="63134873" w14:textId="38F810F5" w:rsidR="00174F67" w:rsidRPr="009A12D1" w:rsidRDefault="00174F67" w:rsidP="000F5BA4">
            <w:pPr>
              <w:pStyle w:val="Sarakstarindkopa"/>
              <w:ind w:left="0"/>
              <w:jc w:val="both"/>
              <w:rPr>
                <w:bCs/>
              </w:rPr>
            </w:pPr>
            <w:r w:rsidRPr="009A12D1">
              <w:rPr>
                <w:bCs/>
              </w:rPr>
              <w:t xml:space="preserve">Pēc apbūves tiesību izbeigšanās </w:t>
            </w:r>
            <w:r w:rsidR="00B339DD" w:rsidRPr="009A12D1">
              <w:t xml:space="preserve">Ādažu novada </w:t>
            </w:r>
            <w:r w:rsidR="00B339DD">
              <w:t>pašvaldība</w:t>
            </w:r>
            <w:r w:rsidRPr="009A12D1">
              <w:rPr>
                <w:bCs/>
              </w:rPr>
              <w:t xml:space="preserve"> nekompensē atlīdzību apbūves tiesīgajam par būves iegūšanu īpašumā</w:t>
            </w:r>
          </w:p>
          <w:p w14:paraId="75CF5152" w14:textId="77777777" w:rsidR="00174F67" w:rsidRPr="009A12D1" w:rsidRDefault="00174F67" w:rsidP="000F5BA4">
            <w:pPr>
              <w:pStyle w:val="Sarakstarindkopa"/>
              <w:ind w:left="0"/>
              <w:jc w:val="both"/>
              <w:rPr>
                <w:bCs/>
              </w:rPr>
            </w:pPr>
          </w:p>
          <w:p w14:paraId="2D6FA60F" w14:textId="68CB8FEB" w:rsidR="00174F67" w:rsidRPr="009A12D1" w:rsidRDefault="00B339DD" w:rsidP="000F5BA4">
            <w:pPr>
              <w:pStyle w:val="Sarakstarindkopa"/>
              <w:ind w:left="0"/>
              <w:contextualSpacing w:val="0"/>
              <w:jc w:val="both"/>
              <w:rPr>
                <w:bCs/>
              </w:rPr>
            </w:pPr>
            <w:r w:rsidRPr="009A12D1">
              <w:t xml:space="preserve">Ādažu novada </w:t>
            </w:r>
            <w:r>
              <w:t xml:space="preserve">pašvaldība </w:t>
            </w:r>
            <w:r w:rsidR="00174F67" w:rsidRPr="009A12D1">
              <w:t xml:space="preserve">ir tiesīga vienpusēji lauzt līgumu pirms termiņa, ja apbūves tiesīgais neizbūvē </w:t>
            </w:r>
            <w:r w:rsidR="00380BEE">
              <w:t>piebraucamo ceļu</w:t>
            </w:r>
            <w:r w:rsidR="00174F67" w:rsidRPr="009A12D1">
              <w:t xml:space="preserve"> </w:t>
            </w:r>
            <w:r w:rsidR="0002179D">
              <w:t>3</w:t>
            </w:r>
            <w:r w:rsidR="00174F67" w:rsidRPr="009A12D1">
              <w:t xml:space="preserve"> gadu laikā pēc apbūves tiesību nostiprināšanas zemesgrāmatā.</w:t>
            </w:r>
          </w:p>
          <w:p w14:paraId="2F425D40" w14:textId="77777777" w:rsidR="00174F67" w:rsidRPr="009A12D1" w:rsidRDefault="00174F67" w:rsidP="000F5BA4">
            <w:pPr>
              <w:widowControl w:val="0"/>
              <w:tabs>
                <w:tab w:val="left" w:pos="1080"/>
              </w:tabs>
              <w:autoSpaceDE w:val="0"/>
              <w:autoSpaceDN w:val="0"/>
              <w:adjustRightInd w:val="0"/>
              <w:jc w:val="both"/>
              <w:rPr>
                <w:rFonts w:ascii="Times New Roman" w:hAnsi="Times New Roman"/>
                <w:szCs w:val="24"/>
                <w:lang w:val="lv-LV" w:eastAsia="lv-LV"/>
              </w:rPr>
            </w:pPr>
          </w:p>
        </w:tc>
      </w:tr>
      <w:tr w:rsidR="00174F67" w:rsidRPr="00FC244E" w14:paraId="7328ACAA" w14:textId="77777777" w:rsidTr="009A12D1">
        <w:tc>
          <w:tcPr>
            <w:tcW w:w="2235" w:type="dxa"/>
            <w:shd w:val="clear" w:color="auto" w:fill="auto"/>
          </w:tcPr>
          <w:p w14:paraId="4093DAA0" w14:textId="77777777" w:rsidR="00174F67" w:rsidRPr="009A12D1" w:rsidRDefault="00174F67" w:rsidP="000F5BA4">
            <w:pPr>
              <w:rPr>
                <w:rFonts w:ascii="Times New Roman" w:hAnsi="Times New Roman"/>
                <w:lang w:val="lv-LV"/>
              </w:rPr>
            </w:pPr>
            <w:r w:rsidRPr="009A12D1">
              <w:rPr>
                <w:rFonts w:ascii="Times New Roman" w:hAnsi="Times New Roman"/>
                <w:lang w:val="lv-LV"/>
              </w:rPr>
              <w:t>Apbūves tiesību termiņš</w:t>
            </w:r>
          </w:p>
        </w:tc>
        <w:tc>
          <w:tcPr>
            <w:tcW w:w="6921" w:type="dxa"/>
            <w:shd w:val="clear" w:color="auto" w:fill="auto"/>
          </w:tcPr>
          <w:p w14:paraId="033714E1" w14:textId="2318DBFF" w:rsidR="00174F67" w:rsidRPr="009A12D1" w:rsidRDefault="00174F67" w:rsidP="00B339DD">
            <w:pPr>
              <w:rPr>
                <w:rFonts w:ascii="Times New Roman" w:hAnsi="Times New Roman"/>
                <w:lang w:val="lv-LV"/>
              </w:rPr>
            </w:pPr>
            <w:r w:rsidRPr="009A12D1">
              <w:rPr>
                <w:rFonts w:ascii="Times New Roman" w:hAnsi="Times New Roman"/>
                <w:lang w:val="lv-LV"/>
              </w:rPr>
              <w:t>1</w:t>
            </w:r>
            <w:r w:rsidR="00B339DD">
              <w:rPr>
                <w:rFonts w:ascii="Times New Roman" w:hAnsi="Times New Roman"/>
                <w:lang w:val="lv-LV"/>
              </w:rPr>
              <w:t>1</w:t>
            </w:r>
            <w:r w:rsidRPr="009A12D1">
              <w:rPr>
                <w:rFonts w:ascii="Times New Roman" w:hAnsi="Times New Roman"/>
                <w:lang w:val="lv-LV"/>
              </w:rPr>
              <w:t xml:space="preserve"> gadi no līguma noslēgšanas brīža</w:t>
            </w:r>
          </w:p>
        </w:tc>
      </w:tr>
      <w:tr w:rsidR="00174F67" w:rsidRPr="009F3EEC" w14:paraId="60027F0C" w14:textId="77777777" w:rsidTr="000F5BA4">
        <w:tc>
          <w:tcPr>
            <w:tcW w:w="2235" w:type="dxa"/>
          </w:tcPr>
          <w:p w14:paraId="7A74E70C" w14:textId="77777777" w:rsidR="00174F67" w:rsidRPr="009A12D1" w:rsidRDefault="00174F67" w:rsidP="000F5BA4">
            <w:pPr>
              <w:rPr>
                <w:rFonts w:ascii="Times New Roman" w:hAnsi="Times New Roman"/>
                <w:lang w:val="lv-LV"/>
              </w:rPr>
            </w:pPr>
            <w:r w:rsidRPr="009A12D1">
              <w:rPr>
                <w:rFonts w:ascii="Times New Roman" w:hAnsi="Times New Roman"/>
                <w:lang w:val="lv-LV"/>
              </w:rPr>
              <w:t>Apbūves tiesību objekta apbūves tiesību maksas apmērs, citi veicamie maksājumi un izsoles solis</w:t>
            </w:r>
          </w:p>
        </w:tc>
        <w:tc>
          <w:tcPr>
            <w:tcW w:w="6921" w:type="dxa"/>
          </w:tcPr>
          <w:p w14:paraId="71D0C0DA" w14:textId="578DF086" w:rsidR="00174F67" w:rsidRPr="002D12FB" w:rsidRDefault="00174F67" w:rsidP="000F5BA4">
            <w:pPr>
              <w:spacing w:after="120"/>
              <w:jc w:val="both"/>
              <w:rPr>
                <w:rFonts w:ascii="Times New Roman" w:hAnsi="Times New Roman"/>
                <w:lang w:val="lv-LV"/>
              </w:rPr>
            </w:pPr>
            <w:r w:rsidRPr="002D12FB">
              <w:rPr>
                <w:rFonts w:ascii="Times New Roman" w:hAnsi="Times New Roman"/>
                <w:lang w:val="lv-LV"/>
              </w:rPr>
              <w:t xml:space="preserve">Apbūves tiesību nosacītā maksa – </w:t>
            </w:r>
            <w:r w:rsidRPr="002D12FB">
              <w:rPr>
                <w:rFonts w:ascii="Times New Roman" w:hAnsi="Times New Roman"/>
                <w:b/>
                <w:lang w:val="lv-LV"/>
              </w:rPr>
              <w:t>EUR</w:t>
            </w:r>
            <w:r w:rsidR="009A12D1" w:rsidRPr="002D12FB">
              <w:rPr>
                <w:rFonts w:ascii="Times New Roman" w:hAnsi="Times New Roman"/>
                <w:b/>
                <w:lang w:val="lv-LV"/>
              </w:rPr>
              <w:t xml:space="preserve"> </w:t>
            </w:r>
            <w:r w:rsidR="002D12FB" w:rsidRPr="002D12FB">
              <w:rPr>
                <w:rFonts w:ascii="Times New Roman" w:hAnsi="Times New Roman"/>
                <w:b/>
                <w:lang w:val="lv-LV"/>
              </w:rPr>
              <w:t>80</w:t>
            </w:r>
            <w:r w:rsidRPr="002D12FB">
              <w:rPr>
                <w:rFonts w:ascii="Times New Roman" w:hAnsi="Times New Roman"/>
                <w:b/>
                <w:lang w:val="lv-LV"/>
              </w:rPr>
              <w:t xml:space="preserve"> (</w:t>
            </w:r>
            <w:r w:rsidR="00B339DD" w:rsidRPr="002D12FB">
              <w:rPr>
                <w:rFonts w:ascii="Times New Roman" w:hAnsi="Times New Roman"/>
                <w:b/>
                <w:lang w:val="lv-LV"/>
              </w:rPr>
              <w:t>astoņ</w:t>
            </w:r>
            <w:r w:rsidR="002D12FB" w:rsidRPr="002D12FB">
              <w:rPr>
                <w:rFonts w:ascii="Times New Roman" w:hAnsi="Times New Roman"/>
                <w:b/>
                <w:lang w:val="lv-LV"/>
              </w:rPr>
              <w:t>desmit</w:t>
            </w:r>
            <w:r w:rsidRPr="002D12FB">
              <w:rPr>
                <w:rFonts w:ascii="Times New Roman" w:hAnsi="Times New Roman"/>
                <w:b/>
                <w:lang w:val="lv-LV"/>
              </w:rPr>
              <w:t xml:space="preserve"> eiro)</w:t>
            </w:r>
            <w:r w:rsidR="00B339DD" w:rsidRPr="002D12FB">
              <w:rPr>
                <w:rFonts w:ascii="Times New Roman" w:hAnsi="Times New Roman"/>
                <w:b/>
                <w:lang w:val="lv-LV"/>
              </w:rPr>
              <w:t xml:space="preserve"> </w:t>
            </w:r>
            <w:r w:rsidR="00B339DD" w:rsidRPr="002D12FB">
              <w:rPr>
                <w:rFonts w:ascii="Times New Roman" w:hAnsi="Times New Roman"/>
                <w:lang w:val="lv-LV"/>
              </w:rPr>
              <w:t>gadā</w:t>
            </w:r>
            <w:r w:rsidRPr="002D12FB">
              <w:rPr>
                <w:rFonts w:ascii="Times New Roman" w:hAnsi="Times New Roman"/>
                <w:lang w:val="lv-LV"/>
              </w:rPr>
              <w:t>, neieskaitot pievienotās vērtības nodokli.</w:t>
            </w:r>
          </w:p>
          <w:p w14:paraId="70835105" w14:textId="77777777" w:rsidR="00174F67" w:rsidRPr="002D12FB" w:rsidRDefault="00174F67" w:rsidP="000F5BA4">
            <w:pPr>
              <w:jc w:val="both"/>
              <w:rPr>
                <w:rFonts w:ascii="Times New Roman" w:hAnsi="Times New Roman"/>
                <w:lang w:val="lv-LV"/>
              </w:rPr>
            </w:pPr>
            <w:r w:rsidRPr="002D12FB">
              <w:rPr>
                <w:rFonts w:ascii="Times New Roman" w:hAnsi="Times New Roman"/>
                <w:lang w:val="lv-LV"/>
              </w:rPr>
              <w:t>Papildus apbūves tiesību maksai apbūves tiesību ieguvējs maksā arī nekustamā īpašuma nodokli atbilstoši normatīvo aktu prasībām;</w:t>
            </w:r>
          </w:p>
          <w:p w14:paraId="78C82752" w14:textId="77777777" w:rsidR="00174F67" w:rsidRPr="002D12FB" w:rsidRDefault="00174F67" w:rsidP="000F5BA4">
            <w:pPr>
              <w:jc w:val="both"/>
              <w:rPr>
                <w:rFonts w:ascii="Times New Roman" w:hAnsi="Times New Roman"/>
                <w:b/>
                <w:lang w:val="lv-LV"/>
              </w:rPr>
            </w:pPr>
          </w:p>
          <w:p w14:paraId="31997465" w14:textId="125307E5" w:rsidR="00174F67" w:rsidRPr="002D12FB" w:rsidRDefault="00174F67" w:rsidP="000F5BA4">
            <w:pPr>
              <w:jc w:val="both"/>
              <w:rPr>
                <w:rFonts w:ascii="Times New Roman" w:hAnsi="Times New Roman"/>
                <w:b/>
                <w:lang w:val="lv-LV"/>
              </w:rPr>
            </w:pPr>
            <w:r w:rsidRPr="002D12FB">
              <w:rPr>
                <w:rFonts w:ascii="Times New Roman" w:hAnsi="Times New Roman"/>
                <w:b/>
                <w:lang w:val="lv-LV"/>
              </w:rPr>
              <w:t xml:space="preserve">Izsoles solis – EUR </w:t>
            </w:r>
            <w:r w:rsidR="002D12FB" w:rsidRPr="002D12FB">
              <w:rPr>
                <w:rFonts w:ascii="Times New Roman" w:hAnsi="Times New Roman"/>
                <w:b/>
                <w:lang w:val="lv-LV"/>
              </w:rPr>
              <w:t>2</w:t>
            </w:r>
            <w:r w:rsidR="00EB333E" w:rsidRPr="002D12FB">
              <w:rPr>
                <w:rFonts w:ascii="Times New Roman" w:hAnsi="Times New Roman"/>
                <w:b/>
                <w:lang w:val="lv-LV"/>
              </w:rPr>
              <w:t>0</w:t>
            </w:r>
            <w:r w:rsidRPr="002D12FB">
              <w:rPr>
                <w:rFonts w:ascii="Times New Roman" w:hAnsi="Times New Roman"/>
                <w:b/>
                <w:lang w:val="lv-LV"/>
              </w:rPr>
              <w:t xml:space="preserve"> (</w:t>
            </w:r>
            <w:r w:rsidR="002D12FB" w:rsidRPr="002D12FB">
              <w:rPr>
                <w:rFonts w:ascii="Times New Roman" w:hAnsi="Times New Roman"/>
                <w:b/>
                <w:lang w:val="lv-LV"/>
              </w:rPr>
              <w:t>div</w:t>
            </w:r>
            <w:r w:rsidRPr="002D12FB">
              <w:rPr>
                <w:rFonts w:ascii="Times New Roman" w:hAnsi="Times New Roman"/>
                <w:b/>
                <w:lang w:val="lv-LV"/>
              </w:rPr>
              <w:t xml:space="preserve">desmit eiro) </w:t>
            </w:r>
          </w:p>
          <w:p w14:paraId="6713070E" w14:textId="77777777" w:rsidR="00174F67" w:rsidRPr="002D12FB" w:rsidRDefault="00174F67" w:rsidP="000F5BA4">
            <w:pPr>
              <w:jc w:val="both"/>
              <w:rPr>
                <w:rFonts w:ascii="Times New Roman" w:hAnsi="Times New Roman"/>
                <w:b/>
                <w:lang w:val="lv-LV"/>
              </w:rPr>
            </w:pPr>
          </w:p>
        </w:tc>
      </w:tr>
      <w:tr w:rsidR="00174F67" w:rsidRPr="00FC244E" w14:paraId="529416B8" w14:textId="77777777" w:rsidTr="000F5BA4">
        <w:tc>
          <w:tcPr>
            <w:tcW w:w="2235" w:type="dxa"/>
          </w:tcPr>
          <w:p w14:paraId="5AD0DCD4" w14:textId="77777777" w:rsidR="00174F67" w:rsidRPr="00062E6D" w:rsidRDefault="00174F67" w:rsidP="000F5BA4">
            <w:pPr>
              <w:rPr>
                <w:rFonts w:ascii="Times New Roman" w:hAnsi="Times New Roman"/>
                <w:lang w:val="lv-LV"/>
              </w:rPr>
            </w:pPr>
            <w:r w:rsidRPr="00062E6D">
              <w:rPr>
                <w:rFonts w:ascii="Times New Roman" w:hAnsi="Times New Roman"/>
                <w:lang w:val="lv-LV"/>
              </w:rPr>
              <w:t xml:space="preserve">Izsoles norises vieta </w:t>
            </w:r>
            <w:r w:rsidRPr="00062E6D">
              <w:rPr>
                <w:rFonts w:ascii="Times New Roman" w:hAnsi="Times New Roman"/>
                <w:lang w:val="lv-LV"/>
              </w:rPr>
              <w:lastRenderedPageBreak/>
              <w:t>un laiks</w:t>
            </w:r>
          </w:p>
        </w:tc>
        <w:tc>
          <w:tcPr>
            <w:tcW w:w="6921" w:type="dxa"/>
          </w:tcPr>
          <w:p w14:paraId="19B49952" w14:textId="135150FC" w:rsidR="00174F67" w:rsidRPr="002D12FB" w:rsidRDefault="00174F67" w:rsidP="000F5BA4">
            <w:pPr>
              <w:rPr>
                <w:rFonts w:ascii="Times New Roman" w:hAnsi="Times New Roman"/>
                <w:b/>
                <w:lang w:val="lv-LV"/>
              </w:rPr>
            </w:pPr>
            <w:r w:rsidRPr="002D12FB">
              <w:rPr>
                <w:rFonts w:ascii="Times New Roman" w:hAnsi="Times New Roman"/>
                <w:b/>
                <w:lang w:val="lv-LV"/>
              </w:rPr>
              <w:lastRenderedPageBreak/>
              <w:t xml:space="preserve">2019.gada </w:t>
            </w:r>
            <w:r w:rsidR="002D12FB" w:rsidRPr="002D12FB">
              <w:rPr>
                <w:rFonts w:ascii="Times New Roman" w:hAnsi="Times New Roman"/>
                <w:b/>
                <w:lang w:val="lv-LV"/>
              </w:rPr>
              <w:t>19</w:t>
            </w:r>
            <w:r w:rsidR="009A12D1" w:rsidRPr="002D12FB">
              <w:rPr>
                <w:rFonts w:ascii="Times New Roman" w:hAnsi="Times New Roman"/>
                <w:b/>
                <w:lang w:val="lv-LV"/>
              </w:rPr>
              <w:t>.septembris</w:t>
            </w:r>
            <w:r w:rsidRPr="002D12FB">
              <w:rPr>
                <w:rFonts w:ascii="Times New Roman" w:hAnsi="Times New Roman"/>
                <w:b/>
                <w:lang w:val="lv-LV"/>
              </w:rPr>
              <w:t xml:space="preserve"> plkst. 09.00</w:t>
            </w:r>
          </w:p>
          <w:p w14:paraId="406A8C45" w14:textId="73C55D4F" w:rsidR="00174F67" w:rsidRPr="002D12FB" w:rsidRDefault="00174F67" w:rsidP="002D12FB">
            <w:pPr>
              <w:rPr>
                <w:rFonts w:ascii="Times New Roman" w:hAnsi="Times New Roman"/>
                <w:lang w:val="lv-LV"/>
              </w:rPr>
            </w:pPr>
            <w:r w:rsidRPr="002D12FB">
              <w:rPr>
                <w:rFonts w:ascii="Times New Roman" w:hAnsi="Times New Roman"/>
                <w:lang w:val="lv-LV"/>
              </w:rPr>
              <w:lastRenderedPageBreak/>
              <w:t>Ādažu novada dome</w:t>
            </w:r>
            <w:r w:rsidR="00B339DD" w:rsidRPr="002D12FB">
              <w:rPr>
                <w:rFonts w:ascii="Times New Roman" w:hAnsi="Times New Roman"/>
                <w:lang w:val="lv-LV"/>
              </w:rPr>
              <w:t>s Ceriņu zāle</w:t>
            </w:r>
            <w:r w:rsidRPr="002D12FB">
              <w:rPr>
                <w:rFonts w:ascii="Times New Roman" w:hAnsi="Times New Roman"/>
                <w:lang w:val="lv-LV"/>
              </w:rPr>
              <w:t>, Gaujas iela 33A, Ādaž</w:t>
            </w:r>
            <w:r w:rsidR="002D12FB">
              <w:rPr>
                <w:rFonts w:ascii="Times New Roman" w:hAnsi="Times New Roman"/>
                <w:lang w:val="lv-LV"/>
              </w:rPr>
              <w:t>i</w:t>
            </w:r>
            <w:r w:rsidRPr="002D12FB">
              <w:rPr>
                <w:rFonts w:ascii="Times New Roman" w:hAnsi="Times New Roman"/>
                <w:lang w:val="lv-LV"/>
              </w:rPr>
              <w:t>, Ādažu novad</w:t>
            </w:r>
            <w:r w:rsidR="002D12FB">
              <w:rPr>
                <w:rFonts w:ascii="Times New Roman" w:hAnsi="Times New Roman"/>
                <w:lang w:val="lv-LV"/>
              </w:rPr>
              <w:t>s</w:t>
            </w:r>
          </w:p>
        </w:tc>
      </w:tr>
      <w:tr w:rsidR="00174F67" w:rsidRPr="00FC244E" w14:paraId="506BC6B1" w14:textId="77777777" w:rsidTr="000F5BA4">
        <w:tc>
          <w:tcPr>
            <w:tcW w:w="2235" w:type="dxa"/>
          </w:tcPr>
          <w:p w14:paraId="16388104" w14:textId="77777777" w:rsidR="00174F67" w:rsidRPr="00062E6D" w:rsidRDefault="00174F67" w:rsidP="000F5BA4">
            <w:pPr>
              <w:rPr>
                <w:rFonts w:ascii="Times New Roman" w:hAnsi="Times New Roman"/>
                <w:lang w:val="lv-LV"/>
              </w:rPr>
            </w:pPr>
            <w:r>
              <w:rPr>
                <w:rFonts w:ascii="Times New Roman" w:hAnsi="Times New Roman"/>
                <w:lang w:val="lv-LV"/>
              </w:rPr>
              <w:lastRenderedPageBreak/>
              <w:t>Objekta ap</w:t>
            </w:r>
            <w:r w:rsidRPr="00062E6D">
              <w:rPr>
                <w:rFonts w:ascii="Times New Roman" w:hAnsi="Times New Roman"/>
                <w:lang w:val="lv-LV"/>
              </w:rPr>
              <w:t>skates vieta un laiks</w:t>
            </w:r>
          </w:p>
        </w:tc>
        <w:tc>
          <w:tcPr>
            <w:tcW w:w="6921" w:type="dxa"/>
          </w:tcPr>
          <w:p w14:paraId="10BA26B6" w14:textId="1EA869DF" w:rsidR="00174F67" w:rsidRPr="009A12D1" w:rsidRDefault="00174F67" w:rsidP="00B339DD">
            <w:pPr>
              <w:jc w:val="both"/>
              <w:rPr>
                <w:rFonts w:ascii="Times New Roman" w:hAnsi="Times New Roman"/>
                <w:lang w:val="lv-LV"/>
              </w:rPr>
            </w:pPr>
            <w:r w:rsidRPr="009A12D1">
              <w:rPr>
                <w:rFonts w:ascii="Times New Roman" w:hAnsi="Times New Roman"/>
                <w:lang w:val="lv-LV"/>
              </w:rPr>
              <w:t>Objekta atrašanās viet</w:t>
            </w:r>
            <w:r w:rsidR="00B339DD">
              <w:rPr>
                <w:rFonts w:ascii="Times New Roman" w:hAnsi="Times New Roman"/>
                <w:lang w:val="lv-LV"/>
              </w:rPr>
              <w:t>a</w:t>
            </w:r>
            <w:r w:rsidRPr="009A12D1">
              <w:rPr>
                <w:rFonts w:ascii="Times New Roman" w:hAnsi="Times New Roman"/>
                <w:lang w:val="lv-LV"/>
              </w:rPr>
              <w:t xml:space="preserve"> – Attekas ielā </w:t>
            </w:r>
            <w:r w:rsidR="009A12D1" w:rsidRPr="009A12D1">
              <w:rPr>
                <w:rFonts w:ascii="Times New Roman" w:hAnsi="Times New Roman"/>
                <w:lang w:val="lv-LV"/>
              </w:rPr>
              <w:t>43</w:t>
            </w:r>
            <w:r w:rsidR="00B339DD">
              <w:rPr>
                <w:rFonts w:ascii="Times New Roman" w:hAnsi="Times New Roman"/>
                <w:lang w:val="lv-LV"/>
              </w:rPr>
              <w:t xml:space="preserve"> un</w:t>
            </w:r>
            <w:r w:rsidR="00B339DD" w:rsidRPr="009A12D1">
              <w:rPr>
                <w:rFonts w:ascii="Times New Roman" w:hAnsi="Times New Roman"/>
                <w:lang w:val="lv-LV"/>
              </w:rPr>
              <w:t xml:space="preserve"> Attekas ielā </w:t>
            </w:r>
            <w:r w:rsidR="009A12D1" w:rsidRPr="009A12D1">
              <w:rPr>
                <w:rFonts w:ascii="Times New Roman" w:hAnsi="Times New Roman"/>
                <w:lang w:val="lv-LV"/>
              </w:rPr>
              <w:t>45</w:t>
            </w:r>
            <w:r w:rsidRPr="009A12D1">
              <w:rPr>
                <w:rFonts w:ascii="Times New Roman" w:hAnsi="Times New Roman"/>
                <w:lang w:val="lv-LV"/>
              </w:rPr>
              <w:t>, Ādažos, Ādažu novadā, apskatām</w:t>
            </w:r>
            <w:r w:rsidR="00B339DD">
              <w:rPr>
                <w:rFonts w:ascii="Times New Roman" w:hAnsi="Times New Roman"/>
                <w:lang w:val="lv-LV"/>
              </w:rPr>
              <w:t>a</w:t>
            </w:r>
            <w:r w:rsidR="00FB2F6B">
              <w:rPr>
                <w:rFonts w:ascii="Times New Roman" w:hAnsi="Times New Roman"/>
                <w:lang w:val="lv-LV"/>
              </w:rPr>
              <w:t>,</w:t>
            </w:r>
            <w:r w:rsidRPr="009A12D1">
              <w:rPr>
                <w:rFonts w:ascii="Times New Roman" w:hAnsi="Times New Roman"/>
                <w:lang w:val="lv-LV"/>
              </w:rPr>
              <w:t xml:space="preserve"> iepriekš saskaņojot to pa tālruni 67996900 (Saimniecības un infrastruktūras daļas nekustamā īpašuma speciālists Volli Kukk)</w:t>
            </w:r>
          </w:p>
        </w:tc>
      </w:tr>
      <w:tr w:rsidR="00174F67" w:rsidRPr="00FC244E" w14:paraId="5516515D" w14:textId="77777777" w:rsidTr="000F5BA4">
        <w:tc>
          <w:tcPr>
            <w:tcW w:w="2235" w:type="dxa"/>
          </w:tcPr>
          <w:p w14:paraId="51B26571" w14:textId="77777777" w:rsidR="00174F67" w:rsidRPr="00062E6D" w:rsidRDefault="00174F67" w:rsidP="000F5BA4">
            <w:pPr>
              <w:rPr>
                <w:rFonts w:ascii="Times New Roman" w:hAnsi="Times New Roman"/>
                <w:lang w:val="lv-LV"/>
              </w:rPr>
            </w:pPr>
            <w:r>
              <w:rPr>
                <w:rFonts w:ascii="Times New Roman" w:hAnsi="Times New Roman"/>
                <w:lang w:val="lv-LV"/>
              </w:rPr>
              <w:t>Apbūves</w:t>
            </w:r>
            <w:r w:rsidRPr="00062E6D">
              <w:rPr>
                <w:rFonts w:ascii="Times New Roman" w:hAnsi="Times New Roman"/>
                <w:lang w:val="lv-LV"/>
              </w:rPr>
              <w:t xml:space="preserve"> tiesī</w:t>
            </w:r>
            <w:r>
              <w:rPr>
                <w:rFonts w:ascii="Times New Roman" w:hAnsi="Times New Roman"/>
                <w:lang w:val="lv-LV"/>
              </w:rPr>
              <w:t xml:space="preserve">bu pretendentu </w:t>
            </w:r>
            <w:r w:rsidRPr="00062E6D">
              <w:rPr>
                <w:rFonts w:ascii="Times New Roman" w:hAnsi="Times New Roman"/>
                <w:lang w:val="lv-LV"/>
              </w:rPr>
              <w:t>pieteikšanās termiņš</w:t>
            </w:r>
          </w:p>
        </w:tc>
        <w:tc>
          <w:tcPr>
            <w:tcW w:w="6921" w:type="dxa"/>
          </w:tcPr>
          <w:p w14:paraId="16EB1F23" w14:textId="0272CAD1" w:rsidR="00174F67" w:rsidRPr="009A12D1" w:rsidRDefault="00174F67" w:rsidP="007A6F49">
            <w:pPr>
              <w:spacing w:after="120"/>
              <w:jc w:val="both"/>
              <w:rPr>
                <w:rFonts w:ascii="Times New Roman" w:hAnsi="Times New Roman"/>
                <w:color w:val="FF0000"/>
                <w:lang w:val="lv-LV"/>
              </w:rPr>
            </w:pPr>
            <w:r w:rsidRPr="009A12D1">
              <w:rPr>
                <w:color w:val="000000"/>
                <w:lang w:val="lv-LV"/>
              </w:rPr>
              <w:t xml:space="preserve">Pieteikums par piedalīšanos izsolē </w:t>
            </w:r>
            <w:r w:rsidRPr="009A12D1">
              <w:rPr>
                <w:lang w:val="lv-LV"/>
              </w:rPr>
              <w:t xml:space="preserve">iesniedzams Ādažu </w:t>
            </w:r>
            <w:r w:rsidRPr="009A12D1">
              <w:rPr>
                <w:color w:val="000000"/>
                <w:lang w:val="lv-LV"/>
              </w:rPr>
              <w:t>novada domē, Gaujas ielā 33A, Ādažos, Ādažu novada domes Klientu apkalpošanas centrā,</w:t>
            </w:r>
            <w:r w:rsidRPr="009A12D1">
              <w:rPr>
                <w:lang w:val="lv-LV"/>
              </w:rPr>
              <w:t xml:space="preserve"> sākot no sludinājuma publicēšanas dienas Ādažu novada domes mājas lapā </w:t>
            </w:r>
            <w:hyperlink r:id="rId7" w:history="1">
              <w:r w:rsidRPr="009A12D1">
                <w:rPr>
                  <w:rStyle w:val="Hipersaite"/>
                  <w:lang w:val="lv-LV"/>
                </w:rPr>
                <w:t>www.adazi.lv</w:t>
              </w:r>
            </w:hyperlink>
            <w:r w:rsidRPr="009A12D1">
              <w:rPr>
                <w:lang w:val="lv-LV"/>
              </w:rPr>
              <w:t xml:space="preserve"> līdz </w:t>
            </w:r>
            <w:r w:rsidRPr="009A12D1">
              <w:rPr>
                <w:b/>
                <w:lang w:val="lv-LV"/>
              </w:rPr>
              <w:t xml:space="preserve">2019.gada </w:t>
            </w:r>
            <w:r w:rsidR="00D874A0">
              <w:rPr>
                <w:b/>
                <w:lang w:val="lv-LV"/>
              </w:rPr>
              <w:t>1</w:t>
            </w:r>
            <w:r w:rsidR="007A6F49">
              <w:rPr>
                <w:b/>
                <w:lang w:val="lv-LV"/>
              </w:rPr>
              <w:t>7</w:t>
            </w:r>
            <w:r w:rsidR="009A12D1" w:rsidRPr="009A12D1">
              <w:rPr>
                <w:b/>
                <w:lang w:val="lv-LV"/>
              </w:rPr>
              <w:t>.septembrim</w:t>
            </w:r>
            <w:r w:rsidRPr="009A12D1">
              <w:rPr>
                <w:b/>
                <w:lang w:val="lv-LV"/>
              </w:rPr>
              <w:t xml:space="preserve"> plkst.17:00.</w:t>
            </w:r>
          </w:p>
        </w:tc>
      </w:tr>
      <w:tr w:rsidR="00174F67" w:rsidRPr="009F3EEC" w14:paraId="607B7430" w14:textId="77777777" w:rsidTr="000F5BA4">
        <w:tc>
          <w:tcPr>
            <w:tcW w:w="2235" w:type="dxa"/>
          </w:tcPr>
          <w:p w14:paraId="543C39D8" w14:textId="77777777" w:rsidR="00174F67" w:rsidRPr="00062E6D" w:rsidRDefault="00174F67" w:rsidP="000F5BA4">
            <w:pPr>
              <w:rPr>
                <w:rFonts w:ascii="Times New Roman" w:hAnsi="Times New Roman"/>
                <w:lang w:val="lv-LV"/>
              </w:rPr>
            </w:pPr>
            <w:r w:rsidRPr="00062E6D">
              <w:rPr>
                <w:rFonts w:ascii="Times New Roman" w:hAnsi="Times New Roman"/>
                <w:lang w:val="lv-LV"/>
              </w:rPr>
              <w:t>Izsoles kārtība</w:t>
            </w:r>
          </w:p>
        </w:tc>
        <w:tc>
          <w:tcPr>
            <w:tcW w:w="6921" w:type="dxa"/>
          </w:tcPr>
          <w:p w14:paraId="54A359CC" w14:textId="3DAAD431" w:rsidR="009A12D1" w:rsidRPr="009A12D1" w:rsidRDefault="009A12D1" w:rsidP="0081096B">
            <w:pPr>
              <w:jc w:val="both"/>
              <w:rPr>
                <w:bCs/>
                <w:lang w:val="lv-LV"/>
              </w:rPr>
            </w:pPr>
            <w:r w:rsidRPr="009A12D1">
              <w:rPr>
                <w:rFonts w:ascii="Times New Roman" w:hAnsi="Times New Roman"/>
                <w:bCs/>
                <w:lang w:val="lv-LV"/>
              </w:rPr>
              <w:t xml:space="preserve">Pielikums Nr. 1. Ādažu novada </w:t>
            </w:r>
            <w:r w:rsidR="007021ED">
              <w:rPr>
                <w:rFonts w:ascii="Times New Roman" w:hAnsi="Times New Roman"/>
                <w:bCs/>
                <w:lang w:val="lv-LV"/>
              </w:rPr>
              <w:t>pašvaldības</w:t>
            </w:r>
            <w:r w:rsidRPr="009A12D1">
              <w:rPr>
                <w:rFonts w:ascii="Times New Roman" w:hAnsi="Times New Roman"/>
                <w:bCs/>
                <w:lang w:val="lv-LV"/>
              </w:rPr>
              <w:t xml:space="preserve"> nekustam</w:t>
            </w:r>
            <w:r w:rsidR="00380BEE">
              <w:rPr>
                <w:rFonts w:ascii="Times New Roman" w:hAnsi="Times New Roman"/>
                <w:bCs/>
                <w:lang w:val="lv-LV"/>
              </w:rPr>
              <w:t>o</w:t>
            </w:r>
            <w:r w:rsidRPr="009A12D1">
              <w:rPr>
                <w:rFonts w:ascii="Times New Roman" w:hAnsi="Times New Roman"/>
                <w:bCs/>
                <w:lang w:val="lv-LV"/>
              </w:rPr>
              <w:t xml:space="preserve"> īpašumu kopuma </w:t>
            </w:r>
            <w:r w:rsidRPr="009A12D1">
              <w:rPr>
                <w:bCs/>
                <w:lang w:val="lv-LV"/>
              </w:rPr>
              <w:t>–Attekas iela 43</w:t>
            </w:r>
            <w:r w:rsidR="007021ED">
              <w:rPr>
                <w:bCs/>
                <w:lang w:val="lv-LV"/>
              </w:rPr>
              <w:t xml:space="preserve"> un</w:t>
            </w:r>
            <w:r w:rsidRPr="009A12D1">
              <w:rPr>
                <w:bCs/>
                <w:lang w:val="lv-LV"/>
              </w:rPr>
              <w:t xml:space="preserve"> Attekas iela 45, Ādaži, Ādažu novads</w:t>
            </w:r>
            <w:r w:rsidR="007021ED">
              <w:rPr>
                <w:bCs/>
                <w:lang w:val="lv-LV"/>
              </w:rPr>
              <w:t xml:space="preserve">, </w:t>
            </w:r>
            <w:r w:rsidR="007021ED" w:rsidRPr="009A12D1">
              <w:rPr>
                <w:bCs/>
                <w:lang w:val="lv-LV"/>
              </w:rPr>
              <w:t>zemes vienību</w:t>
            </w:r>
            <w:r w:rsidR="007021ED">
              <w:rPr>
                <w:bCs/>
                <w:lang w:val="lv-LV"/>
              </w:rPr>
              <w:t xml:space="preserve"> daļu</w:t>
            </w:r>
            <w:r w:rsidR="0081096B">
              <w:rPr>
                <w:bCs/>
                <w:lang w:val="lv-LV"/>
              </w:rPr>
              <w:t xml:space="preserve"> </w:t>
            </w:r>
            <w:r w:rsidRPr="009A12D1">
              <w:rPr>
                <w:bCs/>
                <w:lang w:val="lv-LV"/>
              </w:rPr>
              <w:t>APBŪVES TIESĪBU IZSOLES NOTEIKUMI</w:t>
            </w:r>
          </w:p>
          <w:p w14:paraId="19B8C572" w14:textId="77777777" w:rsidR="00174F67" w:rsidRPr="009A12D1" w:rsidRDefault="00174F67" w:rsidP="000F5BA4">
            <w:pPr>
              <w:jc w:val="both"/>
              <w:rPr>
                <w:rFonts w:ascii="Times New Roman" w:hAnsi="Times New Roman"/>
                <w:bCs/>
                <w:lang w:val="lv-LV"/>
              </w:rPr>
            </w:pPr>
          </w:p>
        </w:tc>
      </w:tr>
      <w:tr w:rsidR="00174F67" w:rsidRPr="009F3EEC" w14:paraId="635E1439" w14:textId="77777777" w:rsidTr="000F5BA4">
        <w:tc>
          <w:tcPr>
            <w:tcW w:w="2235" w:type="dxa"/>
          </w:tcPr>
          <w:p w14:paraId="7B25441A" w14:textId="77777777" w:rsidR="00174F67" w:rsidRPr="00062E6D" w:rsidRDefault="00174F67" w:rsidP="000F5BA4">
            <w:pPr>
              <w:rPr>
                <w:rFonts w:ascii="Times New Roman" w:hAnsi="Times New Roman"/>
                <w:lang w:val="lv-LV"/>
              </w:rPr>
            </w:pPr>
            <w:r>
              <w:rPr>
                <w:rFonts w:ascii="Times New Roman" w:hAnsi="Times New Roman"/>
                <w:lang w:val="lv-LV"/>
              </w:rPr>
              <w:t>Apbūves tiesību objekta robežplāns</w:t>
            </w:r>
          </w:p>
        </w:tc>
        <w:tc>
          <w:tcPr>
            <w:tcW w:w="6921" w:type="dxa"/>
          </w:tcPr>
          <w:p w14:paraId="5FB2A483" w14:textId="77777777" w:rsidR="00174F67" w:rsidRPr="009A12D1" w:rsidRDefault="00174F67" w:rsidP="000F5BA4">
            <w:pPr>
              <w:pStyle w:val="Nosaukums"/>
              <w:jc w:val="both"/>
              <w:rPr>
                <w:rFonts w:ascii="Times New Roman" w:hAnsi="Times New Roman"/>
                <w:b w:val="0"/>
                <w:bCs/>
                <w:i w:val="0"/>
                <w:lang w:val="lv-LV"/>
              </w:rPr>
            </w:pPr>
            <w:r w:rsidRPr="009A12D1">
              <w:rPr>
                <w:rFonts w:ascii="Times New Roman" w:hAnsi="Times New Roman"/>
                <w:b w:val="0"/>
                <w:bCs/>
                <w:i w:val="0"/>
                <w:lang w:val="lv-LV"/>
              </w:rPr>
              <w:t>Pielikums Nr. 2</w:t>
            </w:r>
          </w:p>
        </w:tc>
      </w:tr>
      <w:tr w:rsidR="00174F67" w:rsidRPr="009F3EEC" w14:paraId="75CF85B9" w14:textId="77777777" w:rsidTr="000F5BA4">
        <w:tc>
          <w:tcPr>
            <w:tcW w:w="2235" w:type="dxa"/>
          </w:tcPr>
          <w:p w14:paraId="2B3AB85C" w14:textId="16F61633" w:rsidR="00174F67" w:rsidRPr="00062E6D" w:rsidRDefault="00D874A0" w:rsidP="000F5BA4">
            <w:pPr>
              <w:rPr>
                <w:rFonts w:ascii="Times New Roman" w:hAnsi="Times New Roman"/>
                <w:lang w:val="lv-LV"/>
              </w:rPr>
            </w:pPr>
            <w:r>
              <w:rPr>
                <w:rFonts w:ascii="Times New Roman" w:hAnsi="Times New Roman"/>
                <w:lang w:val="lv-LV"/>
              </w:rPr>
              <w:t>Apbūves tiesību līguma projekts</w:t>
            </w:r>
          </w:p>
        </w:tc>
        <w:tc>
          <w:tcPr>
            <w:tcW w:w="6921" w:type="dxa"/>
          </w:tcPr>
          <w:p w14:paraId="06BF593F" w14:textId="61A4A49E" w:rsidR="00174F67" w:rsidRPr="00D874A0" w:rsidRDefault="00D874A0" w:rsidP="000F5BA4">
            <w:pPr>
              <w:rPr>
                <w:rFonts w:ascii="Times New Roman" w:hAnsi="Times New Roman"/>
                <w:lang w:val="lv-LV"/>
              </w:rPr>
            </w:pPr>
            <w:r w:rsidRPr="00D874A0">
              <w:rPr>
                <w:rFonts w:ascii="Times New Roman" w:hAnsi="Times New Roman"/>
                <w:lang w:val="lv-LV"/>
              </w:rPr>
              <w:t>Pielikums Nr. 3</w:t>
            </w:r>
          </w:p>
        </w:tc>
      </w:tr>
    </w:tbl>
    <w:p w14:paraId="354A011F" w14:textId="77777777" w:rsidR="00174F67" w:rsidRDefault="00174F67" w:rsidP="00174F67">
      <w:pPr>
        <w:jc w:val="right"/>
        <w:rPr>
          <w:lang w:val="lv-LV"/>
        </w:rPr>
      </w:pPr>
    </w:p>
    <w:p w14:paraId="7319BFED" w14:textId="77777777" w:rsidR="00174F67" w:rsidRDefault="00174F67" w:rsidP="00174F67">
      <w:pPr>
        <w:jc w:val="right"/>
        <w:rPr>
          <w:lang w:val="lv-LV"/>
        </w:rPr>
      </w:pPr>
    </w:p>
    <w:p w14:paraId="3DE4D3BF" w14:textId="77777777" w:rsidR="00174F67" w:rsidRDefault="00174F67" w:rsidP="00174F67">
      <w:pPr>
        <w:jc w:val="right"/>
        <w:rPr>
          <w:lang w:val="lv-LV"/>
        </w:rPr>
      </w:pPr>
    </w:p>
    <w:p w14:paraId="0E9C088D" w14:textId="77777777" w:rsidR="00174F67" w:rsidRDefault="00174F67" w:rsidP="00174F67">
      <w:pPr>
        <w:jc w:val="right"/>
        <w:rPr>
          <w:lang w:val="lv-LV"/>
        </w:rPr>
      </w:pPr>
    </w:p>
    <w:p w14:paraId="1300CB9D" w14:textId="77777777" w:rsidR="00174F67" w:rsidRDefault="00174F67" w:rsidP="00174F67">
      <w:pPr>
        <w:jc w:val="right"/>
        <w:rPr>
          <w:lang w:val="lv-LV"/>
        </w:rPr>
      </w:pPr>
    </w:p>
    <w:p w14:paraId="208FF6F7" w14:textId="77777777" w:rsidR="00174F67" w:rsidRDefault="00174F67" w:rsidP="00174F67">
      <w:pPr>
        <w:jc w:val="right"/>
        <w:rPr>
          <w:lang w:val="lv-LV"/>
        </w:rPr>
      </w:pPr>
    </w:p>
    <w:p w14:paraId="4E022CA9" w14:textId="77777777" w:rsidR="00174F67" w:rsidRDefault="00174F67" w:rsidP="00174F67">
      <w:pPr>
        <w:jc w:val="right"/>
        <w:rPr>
          <w:lang w:val="lv-LV"/>
        </w:rPr>
      </w:pPr>
    </w:p>
    <w:p w14:paraId="44781B72" w14:textId="77777777" w:rsidR="00174F67" w:rsidRDefault="00174F67" w:rsidP="00174F67">
      <w:pPr>
        <w:jc w:val="right"/>
        <w:rPr>
          <w:lang w:val="lv-LV"/>
        </w:rPr>
      </w:pPr>
    </w:p>
    <w:p w14:paraId="4EC1CC44" w14:textId="77777777" w:rsidR="00174F67" w:rsidRDefault="00174F67" w:rsidP="00174F67">
      <w:pPr>
        <w:jc w:val="right"/>
        <w:rPr>
          <w:lang w:val="lv-LV"/>
        </w:rPr>
      </w:pPr>
    </w:p>
    <w:p w14:paraId="7BC61D19" w14:textId="77777777" w:rsidR="00174F67" w:rsidRDefault="00174F67" w:rsidP="00174F67">
      <w:pPr>
        <w:jc w:val="right"/>
        <w:rPr>
          <w:lang w:val="lv-LV"/>
        </w:rPr>
      </w:pPr>
    </w:p>
    <w:p w14:paraId="7A574476" w14:textId="77777777" w:rsidR="00174F67" w:rsidRDefault="00174F67" w:rsidP="00174F67">
      <w:pPr>
        <w:jc w:val="right"/>
        <w:rPr>
          <w:lang w:val="lv-LV"/>
        </w:rPr>
      </w:pPr>
    </w:p>
    <w:p w14:paraId="00EA50CB" w14:textId="77777777" w:rsidR="00174F67" w:rsidRDefault="00174F67" w:rsidP="00174F67">
      <w:pPr>
        <w:jc w:val="right"/>
        <w:rPr>
          <w:lang w:val="lv-LV"/>
        </w:rPr>
      </w:pPr>
    </w:p>
    <w:p w14:paraId="382A1AD8" w14:textId="77777777" w:rsidR="00174F67" w:rsidRDefault="00174F67" w:rsidP="00174F67">
      <w:pPr>
        <w:jc w:val="right"/>
        <w:rPr>
          <w:lang w:val="lv-LV"/>
        </w:rPr>
      </w:pPr>
    </w:p>
    <w:p w14:paraId="4254928F" w14:textId="77777777" w:rsidR="00174F67" w:rsidRDefault="00174F67" w:rsidP="00174F67">
      <w:pPr>
        <w:jc w:val="right"/>
        <w:rPr>
          <w:lang w:val="lv-LV"/>
        </w:rPr>
      </w:pPr>
    </w:p>
    <w:p w14:paraId="41873ED5" w14:textId="77777777" w:rsidR="00174F67" w:rsidRDefault="00174F67" w:rsidP="00174F67">
      <w:pPr>
        <w:jc w:val="right"/>
        <w:rPr>
          <w:lang w:val="lv-LV"/>
        </w:rPr>
      </w:pPr>
    </w:p>
    <w:p w14:paraId="7C8244C5" w14:textId="77777777" w:rsidR="00174F67" w:rsidRDefault="00174F67" w:rsidP="00174F67">
      <w:pPr>
        <w:jc w:val="right"/>
        <w:rPr>
          <w:lang w:val="lv-LV"/>
        </w:rPr>
      </w:pPr>
    </w:p>
    <w:p w14:paraId="2C954024" w14:textId="77777777" w:rsidR="00174F67" w:rsidRDefault="00174F67" w:rsidP="00174F67">
      <w:pPr>
        <w:jc w:val="right"/>
        <w:rPr>
          <w:lang w:val="lv-LV"/>
        </w:rPr>
      </w:pPr>
    </w:p>
    <w:p w14:paraId="74CA613E" w14:textId="77777777" w:rsidR="00174F67" w:rsidRDefault="00174F67" w:rsidP="00174F67">
      <w:pPr>
        <w:jc w:val="right"/>
        <w:rPr>
          <w:lang w:val="lv-LV"/>
        </w:rPr>
      </w:pPr>
    </w:p>
    <w:p w14:paraId="13018242" w14:textId="77777777" w:rsidR="00174F67" w:rsidRDefault="00174F67" w:rsidP="00174F67">
      <w:pPr>
        <w:jc w:val="right"/>
        <w:rPr>
          <w:lang w:val="lv-LV"/>
        </w:rPr>
      </w:pPr>
    </w:p>
    <w:p w14:paraId="3BEEE5D5" w14:textId="77777777" w:rsidR="00174F67" w:rsidRDefault="00174F67" w:rsidP="00174F67">
      <w:pPr>
        <w:jc w:val="right"/>
        <w:rPr>
          <w:lang w:val="lv-LV"/>
        </w:rPr>
      </w:pPr>
    </w:p>
    <w:p w14:paraId="56F3FDA2" w14:textId="77777777" w:rsidR="00174F67" w:rsidRDefault="00174F67" w:rsidP="00174F67">
      <w:pPr>
        <w:jc w:val="right"/>
        <w:rPr>
          <w:lang w:val="lv-LV"/>
        </w:rPr>
      </w:pPr>
    </w:p>
    <w:p w14:paraId="69562736" w14:textId="77777777" w:rsidR="00174F67" w:rsidRDefault="00174F67" w:rsidP="00174F67">
      <w:pPr>
        <w:jc w:val="right"/>
        <w:rPr>
          <w:lang w:val="lv-LV"/>
        </w:rPr>
      </w:pPr>
    </w:p>
    <w:p w14:paraId="292B2A05" w14:textId="77777777" w:rsidR="00174F67" w:rsidRDefault="00174F67" w:rsidP="00174F67">
      <w:pPr>
        <w:jc w:val="right"/>
        <w:rPr>
          <w:lang w:val="lv-LV"/>
        </w:rPr>
      </w:pPr>
    </w:p>
    <w:p w14:paraId="77F7CEC4" w14:textId="77777777" w:rsidR="00174F67" w:rsidRDefault="00174F67" w:rsidP="00174F67">
      <w:pPr>
        <w:jc w:val="right"/>
        <w:rPr>
          <w:lang w:val="lv-LV"/>
        </w:rPr>
      </w:pPr>
    </w:p>
    <w:p w14:paraId="78C423F2" w14:textId="77777777" w:rsidR="00174F67" w:rsidRDefault="00174F67" w:rsidP="00174F67">
      <w:pPr>
        <w:jc w:val="right"/>
        <w:rPr>
          <w:lang w:val="lv-LV"/>
        </w:rPr>
      </w:pPr>
    </w:p>
    <w:p w14:paraId="17A3E6BD" w14:textId="77777777" w:rsidR="00174F67" w:rsidRDefault="00174F67" w:rsidP="00174F67">
      <w:pPr>
        <w:jc w:val="right"/>
        <w:rPr>
          <w:lang w:val="lv-LV"/>
        </w:rPr>
      </w:pPr>
    </w:p>
    <w:p w14:paraId="05D7A2D3" w14:textId="77777777" w:rsidR="00174F67" w:rsidRDefault="00174F67" w:rsidP="00174F67">
      <w:pPr>
        <w:jc w:val="right"/>
        <w:rPr>
          <w:lang w:val="lv-LV"/>
        </w:rPr>
      </w:pPr>
    </w:p>
    <w:p w14:paraId="17CF0712" w14:textId="77777777" w:rsidR="009A12D1" w:rsidRDefault="009A12D1">
      <w:pPr>
        <w:spacing w:after="120"/>
        <w:jc w:val="both"/>
        <w:rPr>
          <w:lang w:val="lv-LV"/>
        </w:rPr>
      </w:pPr>
      <w:r>
        <w:rPr>
          <w:lang w:val="lv-LV"/>
        </w:rPr>
        <w:br w:type="page"/>
      </w:r>
    </w:p>
    <w:p w14:paraId="7C4F0DEF" w14:textId="77777777" w:rsidR="00174F67" w:rsidRDefault="00174F67" w:rsidP="00174F67">
      <w:pPr>
        <w:jc w:val="right"/>
        <w:rPr>
          <w:lang w:val="lv-LV"/>
        </w:rPr>
      </w:pPr>
      <w:r>
        <w:rPr>
          <w:lang w:val="lv-LV"/>
        </w:rPr>
        <w:lastRenderedPageBreak/>
        <w:t>Pielikums Nr.1</w:t>
      </w:r>
    </w:p>
    <w:p w14:paraId="7FD68634" w14:textId="7BDB377D" w:rsidR="00174F67" w:rsidRPr="00C32292" w:rsidRDefault="00174F67" w:rsidP="00174F67">
      <w:pPr>
        <w:jc w:val="right"/>
        <w:rPr>
          <w:lang w:val="lv-LV"/>
        </w:rPr>
      </w:pPr>
      <w:r>
        <w:rPr>
          <w:lang w:val="lv-LV"/>
        </w:rPr>
        <w:t>Publicējamai</w:t>
      </w:r>
      <w:r w:rsidRPr="00C32292">
        <w:rPr>
          <w:lang w:val="lv-LV"/>
        </w:rPr>
        <w:t xml:space="preserve"> informācija</w:t>
      </w:r>
      <w:r>
        <w:rPr>
          <w:lang w:val="lv-LV"/>
        </w:rPr>
        <w:t>i</w:t>
      </w:r>
      <w:r w:rsidRPr="00C32292">
        <w:rPr>
          <w:lang w:val="lv-LV"/>
        </w:rPr>
        <w:t xml:space="preserve"> par </w:t>
      </w:r>
      <w:r w:rsidR="007357F6">
        <w:rPr>
          <w:lang w:val="lv-LV"/>
        </w:rPr>
        <w:t>apbūves tiesību</w:t>
      </w:r>
      <w:r w:rsidRPr="00C32292">
        <w:rPr>
          <w:lang w:val="lv-LV"/>
        </w:rPr>
        <w:t xml:space="preserve"> objektu</w:t>
      </w:r>
    </w:p>
    <w:p w14:paraId="63E766CF" w14:textId="77777777" w:rsidR="00174F67" w:rsidRPr="00C221AF" w:rsidRDefault="00174F67" w:rsidP="00174F67">
      <w:pPr>
        <w:jc w:val="right"/>
        <w:rPr>
          <w:b/>
          <w:lang w:val="lv-LV"/>
        </w:rPr>
      </w:pPr>
    </w:p>
    <w:p w14:paraId="3F5FFF05" w14:textId="377AB871" w:rsidR="00174F67" w:rsidRPr="001605B1" w:rsidRDefault="00174F67" w:rsidP="00174F67">
      <w:pPr>
        <w:jc w:val="center"/>
        <w:rPr>
          <w:rFonts w:ascii="Times New Roman" w:hAnsi="Times New Roman"/>
          <w:b/>
          <w:lang w:val="lv-LV"/>
        </w:rPr>
      </w:pPr>
      <w:r w:rsidRPr="00BB1832">
        <w:rPr>
          <w:rFonts w:ascii="Times New Roman" w:hAnsi="Times New Roman"/>
          <w:b/>
          <w:lang w:val="lv-LV"/>
        </w:rPr>
        <w:t xml:space="preserve">Ādažu novada </w:t>
      </w:r>
      <w:r w:rsidR="007021ED">
        <w:rPr>
          <w:rFonts w:ascii="Times New Roman" w:hAnsi="Times New Roman"/>
          <w:b/>
          <w:lang w:val="lv-LV"/>
        </w:rPr>
        <w:t>pašvaldības</w:t>
      </w:r>
      <w:r w:rsidRPr="00BB1832">
        <w:rPr>
          <w:rFonts w:ascii="Times New Roman" w:hAnsi="Times New Roman"/>
          <w:b/>
          <w:lang w:val="lv-LV"/>
        </w:rPr>
        <w:t xml:space="preserve"> nekustam</w:t>
      </w:r>
      <w:r w:rsidR="007021ED">
        <w:rPr>
          <w:rFonts w:ascii="Times New Roman" w:hAnsi="Times New Roman"/>
          <w:b/>
          <w:lang w:val="lv-LV"/>
        </w:rPr>
        <w:t>o</w:t>
      </w:r>
      <w:r w:rsidRPr="00BB1832">
        <w:rPr>
          <w:rFonts w:ascii="Times New Roman" w:hAnsi="Times New Roman"/>
          <w:b/>
          <w:lang w:val="lv-LV"/>
        </w:rPr>
        <w:t xml:space="preserve"> īpašum</w:t>
      </w:r>
      <w:r w:rsidR="00BB1832" w:rsidRPr="00BB1832">
        <w:rPr>
          <w:rFonts w:ascii="Times New Roman" w:hAnsi="Times New Roman"/>
          <w:b/>
          <w:lang w:val="lv-LV"/>
        </w:rPr>
        <w:t>u kopuma</w:t>
      </w:r>
      <w:r w:rsidRPr="00BB1832">
        <w:rPr>
          <w:rFonts w:ascii="Times New Roman" w:hAnsi="Times New Roman"/>
          <w:b/>
          <w:lang w:val="lv-LV"/>
        </w:rPr>
        <w:t xml:space="preserve"> </w:t>
      </w:r>
      <w:r w:rsidRPr="00BB1832">
        <w:rPr>
          <w:b/>
          <w:lang w:val="lv-LV"/>
        </w:rPr>
        <w:t>–</w:t>
      </w:r>
      <w:r w:rsidR="00BB1832" w:rsidRPr="00BB1832">
        <w:rPr>
          <w:b/>
          <w:lang w:val="lv-LV"/>
        </w:rPr>
        <w:t>Attekas iela 43</w:t>
      </w:r>
      <w:r w:rsidR="007021ED">
        <w:rPr>
          <w:b/>
          <w:lang w:val="lv-LV"/>
        </w:rPr>
        <w:t xml:space="preserve"> un</w:t>
      </w:r>
      <w:r w:rsidR="00BB1832" w:rsidRPr="00BB1832">
        <w:rPr>
          <w:b/>
          <w:lang w:val="lv-LV"/>
        </w:rPr>
        <w:t xml:space="preserve"> Attekas iela 45, </w:t>
      </w:r>
      <w:r w:rsidRPr="00BB1832">
        <w:rPr>
          <w:b/>
          <w:lang w:val="lv-LV"/>
        </w:rPr>
        <w:t>Ādaži, Ādažu novads</w:t>
      </w:r>
      <w:r w:rsidR="007021ED">
        <w:rPr>
          <w:b/>
          <w:lang w:val="lv-LV"/>
        </w:rPr>
        <w:t xml:space="preserve">, </w:t>
      </w:r>
      <w:r w:rsidR="007021ED" w:rsidRPr="00BB1832">
        <w:rPr>
          <w:b/>
          <w:lang w:val="lv-LV"/>
        </w:rPr>
        <w:t>zemes vienību</w:t>
      </w:r>
      <w:r w:rsidR="007021ED">
        <w:rPr>
          <w:b/>
          <w:lang w:val="lv-LV"/>
        </w:rPr>
        <w:t xml:space="preserve"> daļu</w:t>
      </w:r>
    </w:p>
    <w:p w14:paraId="60C74B44" w14:textId="77777777" w:rsidR="00174F67" w:rsidRPr="001605B1" w:rsidRDefault="00174F67" w:rsidP="00174F67">
      <w:pPr>
        <w:jc w:val="center"/>
        <w:rPr>
          <w:b/>
          <w:lang w:val="lv-LV"/>
        </w:rPr>
      </w:pPr>
      <w:r w:rsidRPr="001605B1">
        <w:rPr>
          <w:b/>
          <w:lang w:val="lv-LV"/>
        </w:rPr>
        <w:t>APBŪVES TIESĪBU IZSOLES NOTEIKUMI</w:t>
      </w:r>
    </w:p>
    <w:p w14:paraId="589F517C" w14:textId="77777777" w:rsidR="00174F67" w:rsidRPr="009F3EEC" w:rsidRDefault="00174F67" w:rsidP="00174F67">
      <w:pPr>
        <w:jc w:val="both"/>
        <w:rPr>
          <w:lang w:val="lv-LV"/>
        </w:rPr>
      </w:pPr>
    </w:p>
    <w:p w14:paraId="7305DD75" w14:textId="018B3B5A" w:rsidR="00174F67" w:rsidRPr="007C6D67" w:rsidRDefault="00174F67" w:rsidP="003B7B59">
      <w:pPr>
        <w:numPr>
          <w:ilvl w:val="0"/>
          <w:numId w:val="1"/>
        </w:numPr>
        <w:spacing w:after="120"/>
        <w:jc w:val="both"/>
        <w:rPr>
          <w:rFonts w:ascii="Times New Roman" w:hAnsi="Times New Roman"/>
          <w:lang w:val="lv-LV"/>
        </w:rPr>
      </w:pPr>
      <w:r w:rsidRPr="007C6D67">
        <w:rPr>
          <w:rFonts w:ascii="Times New Roman" w:hAnsi="Times New Roman"/>
          <w:color w:val="000000"/>
          <w:lang w:val="lv-LV"/>
        </w:rPr>
        <w:t xml:space="preserve">Šie noteikumi nosaka kārtību, kādā tiek rīkota pirmreizējā mutiskā atklātā apbūves tiesību izsole Ādažu novada </w:t>
      </w:r>
      <w:r w:rsidRPr="007C6D67">
        <w:rPr>
          <w:lang w:val="lv-LV"/>
        </w:rPr>
        <w:t>pašvaldībai</w:t>
      </w:r>
      <w:r w:rsidRPr="007C6D67">
        <w:rPr>
          <w:rFonts w:ascii="Times New Roman" w:hAnsi="Times New Roman"/>
          <w:color w:val="000000"/>
          <w:lang w:val="lv-LV"/>
        </w:rPr>
        <w:t xml:space="preserve"> piederošo nekustamo īpašumu</w:t>
      </w:r>
      <w:r w:rsidR="007C6D67" w:rsidRPr="007C6D67">
        <w:rPr>
          <w:rFonts w:ascii="Times New Roman" w:hAnsi="Times New Roman"/>
          <w:color w:val="000000"/>
          <w:lang w:val="lv-LV"/>
        </w:rPr>
        <w:t xml:space="preserve"> </w:t>
      </w:r>
      <w:r w:rsidRPr="007C6D67">
        <w:rPr>
          <w:rFonts w:ascii="Times New Roman" w:hAnsi="Times New Roman"/>
          <w:color w:val="000000"/>
          <w:lang w:val="lv-LV"/>
        </w:rPr>
        <w:t xml:space="preserve">– divu </w:t>
      </w:r>
      <w:r w:rsidRPr="007C6D67">
        <w:rPr>
          <w:lang w:val="lv-LV"/>
        </w:rPr>
        <w:t>zemes vienību daļu kopumam</w:t>
      </w:r>
      <w:r w:rsidRPr="007C6D67">
        <w:rPr>
          <w:rFonts w:ascii="Times New Roman" w:hAnsi="Times New Roman"/>
          <w:color w:val="000000"/>
          <w:lang w:val="lv-LV"/>
        </w:rPr>
        <w:t xml:space="preserve"> (turpmāk tekstā</w:t>
      </w:r>
      <w:r w:rsidR="007C6D67" w:rsidRPr="007C6D67">
        <w:rPr>
          <w:rFonts w:ascii="Times New Roman" w:hAnsi="Times New Roman"/>
          <w:color w:val="000000"/>
          <w:lang w:val="lv-LV"/>
        </w:rPr>
        <w:t xml:space="preserve"> – </w:t>
      </w:r>
      <w:r w:rsidRPr="007C6D67">
        <w:rPr>
          <w:rFonts w:ascii="Times New Roman" w:hAnsi="Times New Roman"/>
          <w:color w:val="000000"/>
          <w:lang w:val="lv-LV"/>
        </w:rPr>
        <w:t>OBJEKTS)</w:t>
      </w:r>
      <w:r w:rsidR="0020448C">
        <w:rPr>
          <w:rFonts w:ascii="Times New Roman" w:hAnsi="Times New Roman"/>
          <w:color w:val="000000"/>
          <w:lang w:val="lv-LV"/>
        </w:rPr>
        <w:t>,</w:t>
      </w:r>
      <w:r w:rsidRPr="007C6D67">
        <w:rPr>
          <w:rFonts w:ascii="Times New Roman" w:hAnsi="Times New Roman"/>
          <w:color w:val="000000"/>
          <w:lang w:val="lv-LV"/>
        </w:rPr>
        <w:t xml:space="preserve"> apbūves tiesību ieguvēja noteikšanai saskaņā ar likumu “Par pašvaldībām” un Ministru kabineta 2018.gada 19.jūnija noteikumiem Nr.350 „Publiskās personas zemes nomas un apbūves tiesības noteikumi”.</w:t>
      </w:r>
    </w:p>
    <w:p w14:paraId="1FA806E5" w14:textId="28A445B0" w:rsidR="003B7B59" w:rsidRPr="00265196" w:rsidRDefault="003B7B59" w:rsidP="009026E2">
      <w:pPr>
        <w:numPr>
          <w:ilvl w:val="0"/>
          <w:numId w:val="1"/>
        </w:numPr>
        <w:tabs>
          <w:tab w:val="left" w:pos="993"/>
        </w:tabs>
        <w:spacing w:after="120"/>
        <w:jc w:val="both"/>
        <w:rPr>
          <w:bCs/>
          <w:szCs w:val="24"/>
          <w:lang w:val="lv-LV"/>
        </w:rPr>
      </w:pPr>
      <w:r w:rsidRPr="00F15144">
        <w:rPr>
          <w:lang w:val="lv-LV"/>
        </w:rPr>
        <w:t xml:space="preserve">Apbūves tiesības </w:t>
      </w:r>
      <w:r>
        <w:rPr>
          <w:lang w:val="lv-LV"/>
        </w:rPr>
        <w:t xml:space="preserve">nodibināšanas </w:t>
      </w:r>
      <w:r w:rsidRPr="00F15144">
        <w:rPr>
          <w:lang w:val="lv-LV"/>
        </w:rPr>
        <w:t>mērķis - iz</w:t>
      </w:r>
      <w:r>
        <w:rPr>
          <w:lang w:val="lv-LV"/>
        </w:rPr>
        <w:t>būvē</w:t>
      </w:r>
      <w:r w:rsidRPr="00F15144">
        <w:rPr>
          <w:lang w:val="lv-LV"/>
        </w:rPr>
        <w:t xml:space="preserve">t un lietot publisku ceļu </w:t>
      </w:r>
      <w:r>
        <w:rPr>
          <w:lang w:val="lv-LV"/>
        </w:rPr>
        <w:t>1</w:t>
      </w:r>
      <w:r w:rsidRPr="00F15144">
        <w:rPr>
          <w:szCs w:val="24"/>
          <w:lang w:val="lv-LV"/>
        </w:rPr>
        <w:t>69 m</w:t>
      </w:r>
      <w:r w:rsidRPr="00F15144">
        <w:rPr>
          <w:szCs w:val="24"/>
          <w:vertAlign w:val="superscript"/>
          <w:lang w:val="lv-LV"/>
        </w:rPr>
        <w:t>2</w:t>
      </w:r>
      <w:r>
        <w:rPr>
          <w:szCs w:val="24"/>
          <w:lang w:val="lv-LV"/>
        </w:rPr>
        <w:t xml:space="preserve"> platībā, kas nav pastāvīgs īpašuma objekts,</w:t>
      </w:r>
      <w:r w:rsidRPr="00F15144">
        <w:rPr>
          <w:lang w:val="lv-LV"/>
        </w:rPr>
        <w:t xml:space="preserve"> uz </w:t>
      </w:r>
      <w:r>
        <w:rPr>
          <w:lang w:val="lv-LV"/>
        </w:rPr>
        <w:t>Ādažu novada pašvaldībai</w:t>
      </w:r>
      <w:r w:rsidRPr="00F15144">
        <w:rPr>
          <w:lang w:val="lv-LV"/>
        </w:rPr>
        <w:t xml:space="preserve"> piederoš</w:t>
      </w:r>
      <w:r>
        <w:rPr>
          <w:lang w:val="lv-LV"/>
        </w:rPr>
        <w:t>ām</w:t>
      </w:r>
      <w:r w:rsidRPr="00F15144">
        <w:rPr>
          <w:lang w:val="lv-LV"/>
        </w:rPr>
        <w:t xml:space="preserve"> </w:t>
      </w:r>
      <w:r>
        <w:rPr>
          <w:lang w:val="lv-LV"/>
        </w:rPr>
        <w:t>z</w:t>
      </w:r>
      <w:r w:rsidRPr="00F15144">
        <w:rPr>
          <w:lang w:val="lv-LV"/>
        </w:rPr>
        <w:t>emes</w:t>
      </w:r>
      <w:r>
        <w:rPr>
          <w:lang w:val="lv-LV"/>
        </w:rPr>
        <w:t xml:space="preserve"> vienībām</w:t>
      </w:r>
      <w:r w:rsidRPr="00F15144">
        <w:rPr>
          <w:lang w:val="lv-LV"/>
        </w:rPr>
        <w:t xml:space="preserve"> </w:t>
      </w:r>
      <w:r w:rsidRPr="00F15144">
        <w:rPr>
          <w:szCs w:val="24"/>
          <w:lang w:val="lv-LV"/>
        </w:rPr>
        <w:t xml:space="preserve">ar </w:t>
      </w:r>
      <w:r w:rsidRPr="00265196">
        <w:rPr>
          <w:szCs w:val="24"/>
          <w:lang w:val="lv-LV"/>
        </w:rPr>
        <w:t xml:space="preserve">kadastra apzīmējumu 80440070516 un </w:t>
      </w:r>
      <w:r w:rsidRPr="00265196">
        <w:rPr>
          <w:lang w:val="lv-LV"/>
        </w:rPr>
        <w:t xml:space="preserve">kadastra apzīmējumu </w:t>
      </w:r>
      <w:r w:rsidRPr="00265196">
        <w:rPr>
          <w:bCs/>
          <w:shd w:val="clear" w:color="auto" w:fill="FFFFFF"/>
          <w:lang w:val="lv-LV"/>
        </w:rPr>
        <w:t>80440070564</w:t>
      </w:r>
      <w:r w:rsidRPr="00265196">
        <w:rPr>
          <w:szCs w:val="24"/>
          <w:lang w:val="lv-LV"/>
        </w:rPr>
        <w:t>.</w:t>
      </w:r>
    </w:p>
    <w:p w14:paraId="6C123165" w14:textId="3F79E5A7" w:rsidR="005B488F" w:rsidRPr="005B488F" w:rsidRDefault="005B488F" w:rsidP="009026E2">
      <w:pPr>
        <w:numPr>
          <w:ilvl w:val="0"/>
          <w:numId w:val="1"/>
        </w:numPr>
        <w:tabs>
          <w:tab w:val="left" w:pos="993"/>
        </w:tabs>
        <w:spacing w:after="120"/>
        <w:jc w:val="both"/>
        <w:rPr>
          <w:bCs/>
          <w:szCs w:val="24"/>
          <w:lang w:val="lv-LV"/>
        </w:rPr>
      </w:pPr>
      <w:r w:rsidRPr="00A805FB">
        <w:rPr>
          <w:lang w:val="lv-LV"/>
        </w:rPr>
        <w:t>Apbūves tiesības termiņš ir 11 gadi no apbūves tiesīb</w:t>
      </w:r>
      <w:r w:rsidR="00265196">
        <w:rPr>
          <w:lang w:val="lv-LV"/>
        </w:rPr>
        <w:t>u</w:t>
      </w:r>
      <w:r w:rsidRPr="00A805FB">
        <w:rPr>
          <w:lang w:val="lv-LV"/>
        </w:rPr>
        <w:t xml:space="preserve"> līguma noslēgšanas brīža.</w:t>
      </w:r>
    </w:p>
    <w:p w14:paraId="01E878E3" w14:textId="77777777" w:rsidR="007C6D67" w:rsidRPr="007F25B6" w:rsidRDefault="009026E2" w:rsidP="009026E2">
      <w:pPr>
        <w:numPr>
          <w:ilvl w:val="0"/>
          <w:numId w:val="1"/>
        </w:numPr>
        <w:tabs>
          <w:tab w:val="left" w:pos="993"/>
        </w:tabs>
        <w:spacing w:after="120"/>
        <w:jc w:val="both"/>
        <w:rPr>
          <w:bCs/>
          <w:szCs w:val="24"/>
          <w:lang w:val="lv-LV"/>
        </w:rPr>
      </w:pPr>
      <w:r w:rsidRPr="00DE7580">
        <w:rPr>
          <w:color w:val="000000"/>
          <w:lang w:val="lv-LV"/>
        </w:rPr>
        <w:t xml:space="preserve">Informācija par OBJEKTU, un izsoles noteikumi tiek publicēti Ādažu novada domes mājas lapā </w:t>
      </w:r>
      <w:hyperlink r:id="rId8" w:history="1">
        <w:r w:rsidRPr="00DE7580">
          <w:rPr>
            <w:rStyle w:val="Hipersaite"/>
            <w:lang w:val="lv-LV"/>
          </w:rPr>
          <w:t>www.adazi.lv</w:t>
        </w:r>
      </w:hyperlink>
      <w:r w:rsidRPr="00DE7580">
        <w:rPr>
          <w:color w:val="000000"/>
          <w:lang w:val="lv-LV"/>
        </w:rPr>
        <w:t>.</w:t>
      </w:r>
    </w:p>
    <w:p w14:paraId="4E725329" w14:textId="77777777" w:rsidR="00174F67" w:rsidRPr="00DE7580" w:rsidRDefault="00174F67" w:rsidP="00174F67">
      <w:pPr>
        <w:numPr>
          <w:ilvl w:val="0"/>
          <w:numId w:val="1"/>
        </w:numPr>
        <w:spacing w:after="120"/>
        <w:jc w:val="both"/>
        <w:rPr>
          <w:lang w:val="lv-LV"/>
        </w:rPr>
      </w:pPr>
      <w:r w:rsidRPr="00DE7580">
        <w:rPr>
          <w:lang w:val="lv-LV"/>
        </w:rPr>
        <w:t>Izsoles dalībniekiem ir tiesības apskatīt izsoles OBJEKTU tā atrašanās vietā –</w:t>
      </w:r>
      <w:r w:rsidRPr="00DE7580">
        <w:rPr>
          <w:rFonts w:ascii="Times New Roman" w:hAnsi="Times New Roman"/>
          <w:lang w:val="lv-LV"/>
        </w:rPr>
        <w:t xml:space="preserve"> Attekas ielā </w:t>
      </w:r>
      <w:r w:rsidR="009026E2" w:rsidRPr="00DE7580">
        <w:rPr>
          <w:rFonts w:ascii="Times New Roman" w:hAnsi="Times New Roman"/>
          <w:lang w:val="lv-LV"/>
        </w:rPr>
        <w:t>43 un Attekas ielā 45</w:t>
      </w:r>
      <w:r w:rsidRPr="00DE7580">
        <w:rPr>
          <w:rFonts w:ascii="Times New Roman" w:hAnsi="Times New Roman"/>
          <w:lang w:val="lv-LV"/>
        </w:rPr>
        <w:t>, Ādažos, Ādažu novadā, iepriekš saskaņojot</w:t>
      </w:r>
      <w:r w:rsidR="009026E2" w:rsidRPr="00DE7580">
        <w:rPr>
          <w:rFonts w:ascii="Times New Roman" w:hAnsi="Times New Roman"/>
          <w:lang w:val="lv-LV"/>
        </w:rPr>
        <w:t xml:space="preserve"> apskates laiku telefoniski – </w:t>
      </w:r>
      <w:r w:rsidRPr="00DE7580">
        <w:rPr>
          <w:rFonts w:ascii="Times New Roman" w:hAnsi="Times New Roman"/>
          <w:lang w:val="lv-LV"/>
        </w:rPr>
        <w:t xml:space="preserve"> 67996900 (Saimniecības un infrastruktūras daļas nekustamā īpašuma speciālists Volli Kukk).</w:t>
      </w:r>
    </w:p>
    <w:p w14:paraId="12ED3CAB" w14:textId="77777777" w:rsidR="00174F67" w:rsidRPr="00DE7580" w:rsidRDefault="00174F67" w:rsidP="00174F67">
      <w:pPr>
        <w:numPr>
          <w:ilvl w:val="0"/>
          <w:numId w:val="1"/>
        </w:numPr>
        <w:spacing w:after="120"/>
        <w:jc w:val="both"/>
        <w:rPr>
          <w:lang w:val="lv-LV"/>
        </w:rPr>
      </w:pPr>
      <w:r w:rsidRPr="00DE7580">
        <w:rPr>
          <w:lang w:val="lv-LV"/>
        </w:rPr>
        <w:t>OBJEKTA apbūves tiesību izsoli veic Ādažu novada pašvaldības mantas iznomāšanas un atsavināšanas komisija (turpmāk tekstā – Komisija).</w:t>
      </w:r>
    </w:p>
    <w:p w14:paraId="323D1E66" w14:textId="78F30FC8" w:rsidR="00174F67" w:rsidRPr="00DE7580" w:rsidRDefault="00174F67" w:rsidP="00174F67">
      <w:pPr>
        <w:numPr>
          <w:ilvl w:val="0"/>
          <w:numId w:val="1"/>
        </w:numPr>
        <w:spacing w:after="120"/>
        <w:jc w:val="both"/>
        <w:rPr>
          <w:color w:val="000000"/>
          <w:lang w:val="lv-LV"/>
        </w:rPr>
      </w:pPr>
      <w:r w:rsidRPr="00DE7580">
        <w:rPr>
          <w:color w:val="000000"/>
          <w:lang w:val="lv-LV"/>
        </w:rPr>
        <w:t xml:space="preserve">Komisijas locekļi nedrīkst būt </w:t>
      </w:r>
      <w:r w:rsidR="00EB333E" w:rsidRPr="00DE7580">
        <w:rPr>
          <w:lang w:val="lv-LV"/>
        </w:rPr>
        <w:t>OBJEKTA</w:t>
      </w:r>
      <w:r w:rsidR="00EB333E" w:rsidRPr="00DE7580">
        <w:rPr>
          <w:color w:val="000000"/>
          <w:lang w:val="lv-LV"/>
        </w:rPr>
        <w:t xml:space="preserve"> </w:t>
      </w:r>
      <w:r w:rsidRPr="00DE7580">
        <w:rPr>
          <w:color w:val="000000"/>
          <w:lang w:val="lv-LV"/>
        </w:rPr>
        <w:t>apbūves tiesību pretendenti, kā arī tieši vai netieši ieinteresēti attiecīgā procesa iznākumā.</w:t>
      </w:r>
    </w:p>
    <w:p w14:paraId="6DC40452" w14:textId="77777777" w:rsidR="00174F67" w:rsidRPr="00DE7580" w:rsidRDefault="00174F67" w:rsidP="00174F67">
      <w:pPr>
        <w:numPr>
          <w:ilvl w:val="0"/>
          <w:numId w:val="1"/>
        </w:numPr>
        <w:spacing w:after="120"/>
        <w:jc w:val="both"/>
        <w:rPr>
          <w:color w:val="000000"/>
          <w:lang w:val="lv-LV"/>
        </w:rPr>
      </w:pPr>
      <w:r w:rsidRPr="00DE7580">
        <w:rPr>
          <w:color w:val="000000"/>
          <w:lang w:val="lv-LV"/>
        </w:rPr>
        <w:t>Ziņas par izsoles OBJEKT</w:t>
      </w:r>
      <w:r w:rsidR="009026E2" w:rsidRPr="00DE7580">
        <w:rPr>
          <w:color w:val="000000"/>
          <w:lang w:val="lv-LV"/>
        </w:rPr>
        <w:t>A sastāvu un lietošanas mērķi:</w:t>
      </w:r>
    </w:p>
    <w:p w14:paraId="13E6B2C1" w14:textId="77777777" w:rsidR="009026E2" w:rsidRPr="00DE7580" w:rsidRDefault="009026E2" w:rsidP="009026E2">
      <w:pPr>
        <w:spacing w:after="120"/>
        <w:ind w:left="360"/>
        <w:jc w:val="both"/>
        <w:rPr>
          <w:color w:val="000000"/>
          <w:lang w:val="lv-LV"/>
        </w:rPr>
      </w:pPr>
      <w:r w:rsidRPr="00DE7580">
        <w:rPr>
          <w:color w:val="000000"/>
          <w:lang w:val="lv-LV"/>
        </w:rPr>
        <w:t>O</w:t>
      </w:r>
      <w:r w:rsidR="0028628E" w:rsidRPr="00DE7580">
        <w:rPr>
          <w:color w:val="000000"/>
          <w:lang w:val="lv-LV"/>
        </w:rPr>
        <w:t>BJEKTA</w:t>
      </w:r>
      <w:r w:rsidRPr="00DE7580">
        <w:rPr>
          <w:color w:val="000000"/>
          <w:lang w:val="lv-LV"/>
        </w:rPr>
        <w:t xml:space="preserve"> sastāvs:</w:t>
      </w:r>
    </w:p>
    <w:p w14:paraId="14645E6C" w14:textId="1528B64E" w:rsidR="009026E2" w:rsidRPr="00EE7A15" w:rsidRDefault="009026E2" w:rsidP="00EE7A15">
      <w:pPr>
        <w:pStyle w:val="Sarakstarindkopa"/>
        <w:numPr>
          <w:ilvl w:val="1"/>
          <w:numId w:val="1"/>
        </w:numPr>
        <w:tabs>
          <w:tab w:val="left" w:pos="993"/>
        </w:tabs>
        <w:spacing w:after="120"/>
        <w:ind w:left="709" w:hanging="425"/>
        <w:contextualSpacing w:val="0"/>
        <w:jc w:val="both"/>
        <w:rPr>
          <w:bCs/>
        </w:rPr>
      </w:pPr>
      <w:r w:rsidRPr="00EE7A15">
        <w:rPr>
          <w:bCs/>
        </w:rPr>
        <w:t xml:space="preserve"> </w:t>
      </w:r>
      <w:r w:rsidR="00557AE9" w:rsidRPr="00EE7A15">
        <w:rPr>
          <w:bCs/>
          <w:shd w:val="clear" w:color="auto" w:fill="FFFFFF"/>
        </w:rPr>
        <w:t>N</w:t>
      </w:r>
      <w:r w:rsidR="007021ED" w:rsidRPr="00EE7A15">
        <w:rPr>
          <w:bCs/>
          <w:shd w:val="clear" w:color="auto" w:fill="FFFFFF"/>
        </w:rPr>
        <w:t xml:space="preserve">ekustamā īpašuma </w:t>
      </w:r>
      <w:r w:rsidRPr="00EE7A15">
        <w:rPr>
          <w:bCs/>
        </w:rPr>
        <w:t>Attekas iela 43, Ādaži, Ādažu novads</w:t>
      </w:r>
      <w:r w:rsidR="007021ED" w:rsidRPr="00EE7A15">
        <w:rPr>
          <w:bCs/>
        </w:rPr>
        <w:t>,</w:t>
      </w:r>
      <w:r w:rsidR="007021ED" w:rsidRPr="007021ED">
        <w:t xml:space="preserve"> </w:t>
      </w:r>
      <w:r w:rsidR="00557AE9" w:rsidRPr="00EE7A15">
        <w:rPr>
          <w:bCs/>
        </w:rPr>
        <w:t xml:space="preserve">kadastra numurs 80440070207, zemes vienības </w:t>
      </w:r>
      <w:r w:rsidR="00EB333E" w:rsidRPr="00E3788B">
        <w:t>ar kad</w:t>
      </w:r>
      <w:r w:rsidR="00EB333E">
        <w:t>astra</w:t>
      </w:r>
      <w:r w:rsidR="00EB333E" w:rsidRPr="00E3788B">
        <w:t xml:space="preserve"> apzīmējumu </w:t>
      </w:r>
      <w:r w:rsidR="00EB333E" w:rsidRPr="00EE7A15">
        <w:rPr>
          <w:bCs/>
          <w:shd w:val="clear" w:color="auto" w:fill="FFFFFF"/>
        </w:rPr>
        <w:t>80440070516</w:t>
      </w:r>
      <w:r w:rsidR="00EB333E">
        <w:rPr>
          <w:bCs/>
          <w:shd w:val="clear" w:color="auto" w:fill="FFFFFF"/>
        </w:rPr>
        <w:t xml:space="preserve">, </w:t>
      </w:r>
      <w:r w:rsidR="00557AE9" w:rsidRPr="00EE7A15">
        <w:rPr>
          <w:bCs/>
        </w:rPr>
        <w:t xml:space="preserve">daļa </w:t>
      </w:r>
      <w:r w:rsidR="00557AE9" w:rsidRPr="00E3788B">
        <w:t>69 m</w:t>
      </w:r>
      <w:r w:rsidR="00557AE9" w:rsidRPr="00EE7A15">
        <w:rPr>
          <w:vertAlign w:val="superscript"/>
        </w:rPr>
        <w:t>2</w:t>
      </w:r>
      <w:r w:rsidR="00557AE9" w:rsidRPr="00E3788B">
        <w:t xml:space="preserve"> </w:t>
      </w:r>
      <w:r w:rsidR="00557AE9">
        <w:t>platībā</w:t>
      </w:r>
      <w:r w:rsidRPr="00EE7A15">
        <w:rPr>
          <w:bCs/>
          <w:shd w:val="clear" w:color="auto" w:fill="FFFFFF"/>
        </w:rPr>
        <w:t>. L</w:t>
      </w:r>
      <w:r w:rsidRPr="00E3788B">
        <w:t>ietošanas mērķi</w:t>
      </w:r>
      <w:r>
        <w:t xml:space="preserve">s – </w:t>
      </w:r>
      <w:r w:rsidRPr="00E3788B">
        <w:t>“zeme dzelzceļa infrastruktūras zemes nodalījuma joslā un ceļu zemes nodalījuma joslā” (lietošanas mērķa kods 1101)</w:t>
      </w:r>
      <w:r>
        <w:t xml:space="preserve">. </w:t>
      </w:r>
      <w:r w:rsidR="00EE7A15" w:rsidRPr="00EE7A15">
        <w:rPr>
          <w:bCs/>
        </w:rPr>
        <w:t>Īpašums ierakstīts Rīgas rajona tiesas Ādažu novada zemesgrāmatas nodalījumā Nr.</w:t>
      </w:r>
      <w:r w:rsidR="00EB333E">
        <w:rPr>
          <w:bCs/>
        </w:rPr>
        <w:t> </w:t>
      </w:r>
      <w:r w:rsidR="00EE7A15" w:rsidRPr="00EE7A15">
        <w:rPr>
          <w:bCs/>
        </w:rPr>
        <w:t>100000</w:t>
      </w:r>
      <w:r w:rsidR="00EE7A15">
        <w:rPr>
          <w:bCs/>
        </w:rPr>
        <w:t>503977</w:t>
      </w:r>
      <w:r w:rsidR="00EE7A15" w:rsidRPr="00EE7A15">
        <w:rPr>
          <w:bCs/>
        </w:rPr>
        <w:t xml:space="preserve">. </w:t>
      </w:r>
      <w:r w:rsidRPr="00EE7A15">
        <w:rPr>
          <w:bCs/>
          <w:shd w:val="clear" w:color="auto" w:fill="FFFFFF"/>
        </w:rPr>
        <w:t xml:space="preserve"> </w:t>
      </w:r>
    </w:p>
    <w:p w14:paraId="69871393" w14:textId="5974535A" w:rsidR="009026E2" w:rsidRPr="00AF1C4A" w:rsidRDefault="00087B3F" w:rsidP="009026E2">
      <w:pPr>
        <w:pStyle w:val="Sarakstarindkopa"/>
        <w:numPr>
          <w:ilvl w:val="1"/>
          <w:numId w:val="1"/>
        </w:numPr>
        <w:tabs>
          <w:tab w:val="left" w:pos="993"/>
        </w:tabs>
        <w:spacing w:after="120"/>
        <w:ind w:left="709" w:hanging="425"/>
        <w:contextualSpacing w:val="0"/>
        <w:jc w:val="both"/>
        <w:rPr>
          <w:bCs/>
        </w:rPr>
      </w:pPr>
      <w:r>
        <w:t xml:space="preserve">Nekustamā īpašuma </w:t>
      </w:r>
      <w:r w:rsidR="009026E2" w:rsidRPr="007C6D67">
        <w:rPr>
          <w:bCs/>
        </w:rPr>
        <w:t>Attekas iela 4</w:t>
      </w:r>
      <w:r w:rsidR="009026E2">
        <w:rPr>
          <w:bCs/>
        </w:rPr>
        <w:t>5</w:t>
      </w:r>
      <w:r w:rsidR="009026E2" w:rsidRPr="007C6D67">
        <w:rPr>
          <w:bCs/>
        </w:rPr>
        <w:t>, Ādaži, Ādažu novads</w:t>
      </w:r>
      <w:r>
        <w:rPr>
          <w:bCs/>
        </w:rPr>
        <w:t xml:space="preserve">, </w:t>
      </w:r>
      <w:r w:rsidRPr="002B29BD">
        <w:rPr>
          <w:bCs/>
        </w:rPr>
        <w:t>kadastra numur</w:t>
      </w:r>
      <w:r>
        <w:rPr>
          <w:bCs/>
        </w:rPr>
        <w:t>s</w:t>
      </w:r>
      <w:r w:rsidRPr="002B29BD">
        <w:rPr>
          <w:bCs/>
        </w:rPr>
        <w:t xml:space="preserve"> </w:t>
      </w:r>
      <w:r w:rsidRPr="00DE7580">
        <w:rPr>
          <w:bCs/>
        </w:rPr>
        <w:t>80440070573</w:t>
      </w:r>
      <w:r>
        <w:rPr>
          <w:bCs/>
        </w:rPr>
        <w:t>,</w:t>
      </w:r>
      <w:r w:rsidR="009026E2" w:rsidRPr="007C6D67">
        <w:rPr>
          <w:bCs/>
        </w:rPr>
        <w:t xml:space="preserve"> </w:t>
      </w:r>
      <w:r>
        <w:rPr>
          <w:bCs/>
        </w:rPr>
        <w:t xml:space="preserve">zemes vienības </w:t>
      </w:r>
      <w:r w:rsidR="00EB333E">
        <w:t xml:space="preserve">ar </w:t>
      </w:r>
      <w:r w:rsidR="00EB333E" w:rsidRPr="00E3788B">
        <w:t>kad</w:t>
      </w:r>
      <w:r w:rsidR="00EB333E">
        <w:t>astra</w:t>
      </w:r>
      <w:r w:rsidR="00EB333E" w:rsidRPr="00E3788B">
        <w:t xml:space="preserve"> apzīmējumu </w:t>
      </w:r>
      <w:r w:rsidR="00EB333E" w:rsidRPr="00B75CE6">
        <w:rPr>
          <w:bCs/>
          <w:shd w:val="clear" w:color="auto" w:fill="FFFFFF"/>
        </w:rPr>
        <w:t>80440070564</w:t>
      </w:r>
      <w:r w:rsidR="00EB333E">
        <w:rPr>
          <w:bCs/>
          <w:shd w:val="clear" w:color="auto" w:fill="FFFFFF"/>
        </w:rPr>
        <w:t xml:space="preserve">, </w:t>
      </w:r>
      <w:r>
        <w:rPr>
          <w:bCs/>
        </w:rPr>
        <w:t>daļa 100</w:t>
      </w:r>
      <w:r w:rsidRPr="00E3788B">
        <w:t xml:space="preserve"> m</w:t>
      </w:r>
      <w:r w:rsidRPr="00E3788B">
        <w:rPr>
          <w:vertAlign w:val="superscript"/>
        </w:rPr>
        <w:t>2</w:t>
      </w:r>
      <w:r w:rsidRPr="00E3788B">
        <w:t xml:space="preserve"> </w:t>
      </w:r>
      <w:r w:rsidR="00EB333E">
        <w:t>platībā</w:t>
      </w:r>
      <w:r w:rsidR="009026E2">
        <w:rPr>
          <w:bCs/>
          <w:shd w:val="clear" w:color="auto" w:fill="FFFFFF"/>
        </w:rPr>
        <w:t>. L</w:t>
      </w:r>
      <w:r w:rsidR="009026E2" w:rsidRPr="00E3788B">
        <w:t>ietošanas mērķi</w:t>
      </w:r>
      <w:r w:rsidR="009026E2">
        <w:t xml:space="preserve">s – </w:t>
      </w:r>
      <w:r w:rsidR="009026E2" w:rsidRPr="00E3788B">
        <w:t xml:space="preserve"> “zeme dzelzceļa infrastruktūras zemes nodalījuma joslā un ceļu zemes nodalījuma joslā” (lietošanas mērķa kods 1101)</w:t>
      </w:r>
      <w:r w:rsidR="009026E2">
        <w:t xml:space="preserve">. </w:t>
      </w:r>
      <w:r w:rsidR="009026E2">
        <w:rPr>
          <w:bCs/>
          <w:shd w:val="clear" w:color="auto" w:fill="FFFFFF"/>
        </w:rPr>
        <w:t xml:space="preserve"> </w:t>
      </w:r>
      <w:r w:rsidR="009026E2" w:rsidRPr="00B75CE6">
        <w:rPr>
          <w:bCs/>
        </w:rPr>
        <w:t xml:space="preserve">Īpašums ierakstīts </w:t>
      </w:r>
      <w:r>
        <w:rPr>
          <w:bCs/>
        </w:rPr>
        <w:t xml:space="preserve">Rīgas rajona tiesas Ādažu novada </w:t>
      </w:r>
      <w:r w:rsidR="00EE7A15">
        <w:rPr>
          <w:bCs/>
        </w:rPr>
        <w:t>zemesgrāmatas</w:t>
      </w:r>
      <w:r w:rsidR="009026E2" w:rsidRPr="00B75CE6">
        <w:rPr>
          <w:bCs/>
        </w:rPr>
        <w:t xml:space="preserve"> nodalījum</w:t>
      </w:r>
      <w:r w:rsidR="00EE7A15">
        <w:rPr>
          <w:bCs/>
        </w:rPr>
        <w:t>ā</w:t>
      </w:r>
      <w:r w:rsidR="009026E2" w:rsidRPr="00B75CE6">
        <w:rPr>
          <w:bCs/>
        </w:rPr>
        <w:t xml:space="preserve"> </w:t>
      </w:r>
      <w:r w:rsidR="009026E2">
        <w:rPr>
          <w:bCs/>
        </w:rPr>
        <w:t>N</w:t>
      </w:r>
      <w:r w:rsidR="009026E2" w:rsidRPr="00B75CE6">
        <w:rPr>
          <w:bCs/>
        </w:rPr>
        <w:t>r.</w:t>
      </w:r>
      <w:r w:rsidR="00EB333E">
        <w:rPr>
          <w:bCs/>
        </w:rPr>
        <w:t> </w:t>
      </w:r>
      <w:r w:rsidR="009026E2" w:rsidRPr="00DE7580">
        <w:rPr>
          <w:bCs/>
        </w:rPr>
        <w:t>100000577582</w:t>
      </w:r>
      <w:r w:rsidR="009026E2">
        <w:rPr>
          <w:bCs/>
        </w:rPr>
        <w:t>.</w:t>
      </w:r>
      <w:r w:rsidR="009026E2" w:rsidRPr="00B75CE6">
        <w:rPr>
          <w:bCs/>
        </w:rPr>
        <w:t xml:space="preserve"> </w:t>
      </w:r>
    </w:p>
    <w:p w14:paraId="7E06CD09" w14:textId="446D5C96" w:rsidR="00174F67" w:rsidRPr="00EE7A15" w:rsidRDefault="00174F67" w:rsidP="00174F67">
      <w:pPr>
        <w:numPr>
          <w:ilvl w:val="1"/>
          <w:numId w:val="1"/>
        </w:numPr>
        <w:tabs>
          <w:tab w:val="left" w:pos="900"/>
        </w:tabs>
        <w:spacing w:after="120"/>
        <w:ind w:left="900" w:hanging="474"/>
        <w:jc w:val="both"/>
        <w:rPr>
          <w:rFonts w:ascii="Times New Roman" w:hAnsi="Times New Roman"/>
          <w:szCs w:val="24"/>
          <w:lang w:val="lv-LV"/>
        </w:rPr>
      </w:pPr>
      <w:r w:rsidRPr="00AF1C4A">
        <w:rPr>
          <w:rFonts w:ascii="Times New Roman" w:hAnsi="Times New Roman"/>
          <w:szCs w:val="24"/>
          <w:lang w:val="lv-LV"/>
        </w:rPr>
        <w:t>OBJEKT</w:t>
      </w:r>
      <w:r w:rsidR="009026E2" w:rsidRPr="00AF1C4A">
        <w:rPr>
          <w:rFonts w:ascii="Times New Roman" w:hAnsi="Times New Roman"/>
          <w:szCs w:val="24"/>
          <w:lang w:val="lv-LV"/>
        </w:rPr>
        <w:t>A</w:t>
      </w:r>
      <w:r w:rsidRPr="00AF1C4A">
        <w:rPr>
          <w:rFonts w:ascii="Times New Roman" w:hAnsi="Times New Roman"/>
          <w:szCs w:val="24"/>
          <w:lang w:val="lv-LV"/>
        </w:rPr>
        <w:t xml:space="preserve"> lietošanas mērķis </w:t>
      </w:r>
      <w:r w:rsidRPr="00EE7A15">
        <w:rPr>
          <w:rFonts w:ascii="Times New Roman" w:hAnsi="Times New Roman"/>
          <w:szCs w:val="24"/>
          <w:lang w:val="lv-LV"/>
        </w:rPr>
        <w:t xml:space="preserve">– </w:t>
      </w:r>
      <w:r w:rsidR="00DE7580" w:rsidRPr="00EE7A15">
        <w:rPr>
          <w:rFonts w:ascii="Times New Roman" w:hAnsi="Times New Roman"/>
          <w:szCs w:val="24"/>
          <w:lang w:val="lv-LV"/>
        </w:rPr>
        <w:t xml:space="preserve">publiskā ceļa posma izbūve, </w:t>
      </w:r>
      <w:r w:rsidR="00AF1C4A" w:rsidRPr="00EE7A15">
        <w:rPr>
          <w:rFonts w:ascii="Times New Roman" w:hAnsi="Times New Roman"/>
          <w:szCs w:val="24"/>
          <w:lang w:val="lv-LV"/>
        </w:rPr>
        <w:t xml:space="preserve">lai savienotu </w:t>
      </w:r>
      <w:r w:rsidR="00EE1376" w:rsidRPr="00EE7A15">
        <w:rPr>
          <w:rFonts w:ascii="Times New Roman" w:hAnsi="Times New Roman"/>
          <w:szCs w:val="24"/>
          <w:lang w:val="lv-LV"/>
        </w:rPr>
        <w:t xml:space="preserve">Attekas ielu </w:t>
      </w:r>
      <w:r w:rsidR="00AF1C4A" w:rsidRPr="00EE7A15">
        <w:rPr>
          <w:rFonts w:ascii="Times New Roman" w:hAnsi="Times New Roman"/>
          <w:szCs w:val="24"/>
          <w:lang w:val="lv-LV"/>
        </w:rPr>
        <w:t xml:space="preserve"> </w:t>
      </w:r>
      <w:r w:rsidR="00EE1376" w:rsidRPr="00EE7A15">
        <w:rPr>
          <w:rFonts w:ascii="Times New Roman" w:hAnsi="Times New Roman"/>
          <w:szCs w:val="24"/>
          <w:lang w:val="lv-LV"/>
        </w:rPr>
        <w:t>ar centra katlu māju</w:t>
      </w:r>
      <w:r w:rsidR="00AF1C4A" w:rsidRPr="00EE7A15">
        <w:rPr>
          <w:rFonts w:ascii="Times New Roman" w:hAnsi="Times New Roman"/>
          <w:color w:val="000000"/>
          <w:szCs w:val="24"/>
          <w:shd w:val="clear" w:color="auto" w:fill="FFFFFF"/>
          <w:lang w:val="lv-LV"/>
        </w:rPr>
        <w:t>.</w:t>
      </w:r>
      <w:r w:rsidR="00005774" w:rsidRPr="00EE7A15">
        <w:rPr>
          <w:rFonts w:ascii="Times New Roman" w:hAnsi="Times New Roman"/>
          <w:color w:val="000000"/>
          <w:szCs w:val="24"/>
          <w:shd w:val="clear" w:color="auto" w:fill="FFFFFF"/>
          <w:lang w:val="lv-LV"/>
        </w:rPr>
        <w:t xml:space="preserve"> OBJEKTS pēc izbūves </w:t>
      </w:r>
      <w:r w:rsidR="00EE1376" w:rsidRPr="00EE7A15">
        <w:rPr>
          <w:rFonts w:ascii="Times New Roman" w:hAnsi="Times New Roman"/>
          <w:color w:val="000000"/>
          <w:szCs w:val="24"/>
          <w:shd w:val="clear" w:color="auto" w:fill="FFFFFF"/>
          <w:lang w:val="lv-LV"/>
        </w:rPr>
        <w:t xml:space="preserve">un nodošanu ekspluatācijā </w:t>
      </w:r>
      <w:r w:rsidR="00005774" w:rsidRPr="00EE7A15">
        <w:rPr>
          <w:rFonts w:ascii="Times New Roman" w:hAnsi="Times New Roman"/>
          <w:color w:val="000000"/>
          <w:szCs w:val="24"/>
          <w:shd w:val="clear" w:color="auto" w:fill="FFFFFF"/>
          <w:lang w:val="lv-LV"/>
        </w:rPr>
        <w:t xml:space="preserve">pāriet </w:t>
      </w:r>
      <w:r w:rsidR="00EB333E" w:rsidRPr="00DE7580">
        <w:rPr>
          <w:lang w:val="lv-LV"/>
        </w:rPr>
        <w:t>Ādažu novada pašvaldības</w:t>
      </w:r>
      <w:r w:rsidR="00005774" w:rsidRPr="00EE7A15">
        <w:rPr>
          <w:rFonts w:ascii="Times New Roman" w:hAnsi="Times New Roman"/>
          <w:color w:val="000000"/>
          <w:szCs w:val="24"/>
          <w:shd w:val="clear" w:color="auto" w:fill="FFFFFF"/>
          <w:lang w:val="lv-LV"/>
        </w:rPr>
        <w:t xml:space="preserve"> īpašumā.</w:t>
      </w:r>
    </w:p>
    <w:p w14:paraId="65F4BBEB" w14:textId="77777777" w:rsidR="00174F67" w:rsidRPr="00AF1C4A" w:rsidRDefault="00174F67" w:rsidP="00174F67">
      <w:pPr>
        <w:numPr>
          <w:ilvl w:val="0"/>
          <w:numId w:val="1"/>
        </w:numPr>
        <w:spacing w:after="120"/>
        <w:jc w:val="both"/>
        <w:rPr>
          <w:color w:val="000000"/>
          <w:lang w:val="lv-LV"/>
        </w:rPr>
      </w:pPr>
      <w:r w:rsidRPr="00AF1C4A">
        <w:rPr>
          <w:color w:val="000000"/>
          <w:lang w:val="lv-LV"/>
        </w:rPr>
        <w:t xml:space="preserve">Izsoles veids – pirmreizēja atklāta mutiska </w:t>
      </w:r>
      <w:r w:rsidR="00AF1C4A" w:rsidRPr="00AF1C4A">
        <w:rPr>
          <w:color w:val="000000"/>
          <w:lang w:val="lv-LV"/>
        </w:rPr>
        <w:t>apbūves</w:t>
      </w:r>
      <w:r w:rsidRPr="00AF1C4A">
        <w:rPr>
          <w:color w:val="000000"/>
          <w:lang w:val="lv-LV"/>
        </w:rPr>
        <w:t xml:space="preserve"> tiesību izsole ar augšupejošu soli. </w:t>
      </w:r>
    </w:p>
    <w:p w14:paraId="4B7AAF44" w14:textId="4941B817" w:rsidR="003B7B59" w:rsidRPr="003B7B59" w:rsidRDefault="00174F67" w:rsidP="00265196">
      <w:pPr>
        <w:numPr>
          <w:ilvl w:val="0"/>
          <w:numId w:val="1"/>
        </w:numPr>
        <w:spacing w:after="120"/>
        <w:jc w:val="both"/>
        <w:rPr>
          <w:color w:val="000000"/>
        </w:rPr>
      </w:pPr>
      <w:r w:rsidRPr="00AF1C4A">
        <w:rPr>
          <w:color w:val="000000"/>
          <w:lang w:val="lv-LV"/>
        </w:rPr>
        <w:t xml:space="preserve">OBJEKTA nosacītās apbūves tiesību maksas </w:t>
      </w:r>
      <w:r w:rsidRPr="00AF1C4A">
        <w:rPr>
          <w:lang w:val="lv-LV"/>
        </w:rPr>
        <w:t xml:space="preserve">apmērs </w:t>
      </w:r>
      <w:r w:rsidR="00265196" w:rsidRPr="002D12FB">
        <w:rPr>
          <w:rFonts w:ascii="Times New Roman" w:hAnsi="Times New Roman"/>
          <w:b/>
          <w:lang w:val="lv-LV"/>
        </w:rPr>
        <w:t>EUR 80 (astoņdesmit eiro</w:t>
      </w:r>
      <w:r w:rsidR="00EB333E" w:rsidRPr="009A12D1">
        <w:rPr>
          <w:rFonts w:ascii="Times New Roman" w:hAnsi="Times New Roman"/>
          <w:b/>
          <w:lang w:val="lv-LV"/>
        </w:rPr>
        <w:t>)</w:t>
      </w:r>
      <w:r w:rsidR="00EB333E">
        <w:rPr>
          <w:rFonts w:ascii="Times New Roman" w:hAnsi="Times New Roman"/>
          <w:b/>
          <w:lang w:val="lv-LV"/>
        </w:rPr>
        <w:t xml:space="preserve"> </w:t>
      </w:r>
      <w:r w:rsidR="00EB333E" w:rsidRPr="00AF1C4A">
        <w:rPr>
          <w:lang w:val="lv-LV"/>
        </w:rPr>
        <w:t>gadā</w:t>
      </w:r>
      <w:r w:rsidRPr="00AF1C4A">
        <w:rPr>
          <w:lang w:val="lv-LV"/>
        </w:rPr>
        <w:t>, bez pievienotās vērtības nodokļa</w:t>
      </w:r>
      <w:r w:rsidR="00887A50">
        <w:rPr>
          <w:lang w:val="lv-LV"/>
        </w:rPr>
        <w:t xml:space="preserve">. </w:t>
      </w:r>
    </w:p>
    <w:p w14:paraId="5EF36187" w14:textId="2D7FBAEA" w:rsidR="00174F67" w:rsidRPr="00265196" w:rsidRDefault="00174F67" w:rsidP="00174F67">
      <w:pPr>
        <w:numPr>
          <w:ilvl w:val="0"/>
          <w:numId w:val="1"/>
        </w:numPr>
        <w:spacing w:after="120"/>
        <w:jc w:val="both"/>
        <w:rPr>
          <w:lang w:val="lv-LV"/>
        </w:rPr>
      </w:pPr>
      <w:r w:rsidRPr="00265196">
        <w:rPr>
          <w:color w:val="000000"/>
          <w:lang w:val="lv-LV"/>
        </w:rPr>
        <w:t xml:space="preserve">Izsoles solis </w:t>
      </w:r>
      <w:r w:rsidRPr="00265196">
        <w:rPr>
          <w:b/>
          <w:color w:val="000000"/>
          <w:lang w:val="lv-LV"/>
        </w:rPr>
        <w:t xml:space="preserve">– </w:t>
      </w:r>
      <w:r w:rsidRPr="00265196">
        <w:rPr>
          <w:b/>
          <w:bCs/>
          <w:color w:val="000000"/>
          <w:lang w:val="lv-LV"/>
        </w:rPr>
        <w:t>EUR</w:t>
      </w:r>
      <w:r w:rsidRPr="00265196">
        <w:rPr>
          <w:b/>
          <w:bCs/>
          <w:lang w:val="lv-LV"/>
        </w:rPr>
        <w:t xml:space="preserve"> </w:t>
      </w:r>
      <w:r w:rsidR="00265196" w:rsidRPr="00265196">
        <w:rPr>
          <w:b/>
          <w:bCs/>
          <w:lang w:val="lv-LV"/>
        </w:rPr>
        <w:t>2</w:t>
      </w:r>
      <w:r w:rsidR="00AF1C4A" w:rsidRPr="00265196">
        <w:rPr>
          <w:b/>
          <w:bCs/>
          <w:lang w:val="lv-LV"/>
        </w:rPr>
        <w:t>0</w:t>
      </w:r>
      <w:r w:rsidRPr="00265196">
        <w:rPr>
          <w:b/>
          <w:bCs/>
          <w:lang w:val="lv-LV"/>
        </w:rPr>
        <w:t xml:space="preserve"> (</w:t>
      </w:r>
      <w:r w:rsidR="00AF1C4A" w:rsidRPr="00265196">
        <w:rPr>
          <w:b/>
          <w:bCs/>
          <w:lang w:val="lv-LV"/>
        </w:rPr>
        <w:t>desmit</w:t>
      </w:r>
      <w:r w:rsidRPr="00265196">
        <w:rPr>
          <w:b/>
          <w:bCs/>
          <w:lang w:val="lv-LV"/>
        </w:rPr>
        <w:t xml:space="preserve"> eiro).</w:t>
      </w:r>
    </w:p>
    <w:p w14:paraId="39F166DD" w14:textId="617F7E70" w:rsidR="00174F67" w:rsidRPr="00AF1C4A" w:rsidRDefault="00174F67" w:rsidP="00174F67">
      <w:pPr>
        <w:numPr>
          <w:ilvl w:val="0"/>
          <w:numId w:val="1"/>
        </w:numPr>
        <w:spacing w:after="120"/>
        <w:jc w:val="both"/>
        <w:rPr>
          <w:lang w:val="lv-LV"/>
        </w:rPr>
      </w:pPr>
      <w:r w:rsidRPr="00265196">
        <w:rPr>
          <w:lang w:val="lv-LV"/>
        </w:rPr>
        <w:lastRenderedPageBreak/>
        <w:t xml:space="preserve">Apbūves tiesību izsole notiks </w:t>
      </w:r>
      <w:r w:rsidRPr="00265196">
        <w:rPr>
          <w:b/>
          <w:bCs/>
          <w:lang w:val="lv-LV"/>
        </w:rPr>
        <w:t xml:space="preserve">2019.gada </w:t>
      </w:r>
      <w:r w:rsidR="00265196" w:rsidRPr="00265196">
        <w:rPr>
          <w:b/>
          <w:bCs/>
          <w:lang w:val="lv-LV"/>
        </w:rPr>
        <w:t>19</w:t>
      </w:r>
      <w:r w:rsidRPr="00265196">
        <w:rPr>
          <w:b/>
          <w:bCs/>
          <w:lang w:val="lv-LV"/>
        </w:rPr>
        <w:t>.</w:t>
      </w:r>
      <w:r w:rsidR="00AF1C4A" w:rsidRPr="00265196">
        <w:rPr>
          <w:b/>
          <w:bCs/>
          <w:lang w:val="lv-LV"/>
        </w:rPr>
        <w:t>septembrī</w:t>
      </w:r>
      <w:r w:rsidRPr="00265196">
        <w:rPr>
          <w:b/>
          <w:bCs/>
          <w:lang w:val="lv-LV"/>
        </w:rPr>
        <w:t xml:space="preserve"> plkst. </w:t>
      </w:r>
      <w:r w:rsidR="00AF1C4A" w:rsidRPr="00265196">
        <w:rPr>
          <w:b/>
          <w:bCs/>
          <w:lang w:val="lv-LV"/>
        </w:rPr>
        <w:t>9</w:t>
      </w:r>
      <w:r w:rsidRPr="00265196">
        <w:rPr>
          <w:b/>
          <w:bCs/>
          <w:lang w:val="lv-LV"/>
        </w:rPr>
        <w:t>.00</w:t>
      </w:r>
      <w:r w:rsidRPr="00265196">
        <w:rPr>
          <w:b/>
          <w:lang w:val="lv-LV"/>
        </w:rPr>
        <w:t xml:space="preserve"> </w:t>
      </w:r>
      <w:r w:rsidRPr="00265196">
        <w:rPr>
          <w:color w:val="000000"/>
          <w:lang w:val="lv-LV"/>
        </w:rPr>
        <w:t>Ādažu novada dom</w:t>
      </w:r>
      <w:r w:rsidR="003B7B59" w:rsidRPr="00265196">
        <w:rPr>
          <w:color w:val="000000"/>
          <w:lang w:val="lv-LV"/>
        </w:rPr>
        <w:t>es</w:t>
      </w:r>
      <w:r w:rsidR="003B7B59">
        <w:rPr>
          <w:color w:val="000000"/>
          <w:lang w:val="lv-LV"/>
        </w:rPr>
        <w:t xml:space="preserve"> </w:t>
      </w:r>
      <w:r w:rsidR="003B7B59" w:rsidRPr="00AF1C4A">
        <w:rPr>
          <w:color w:val="000000"/>
          <w:lang w:val="lv-LV"/>
        </w:rPr>
        <w:t>Ceriņu zālē</w:t>
      </w:r>
      <w:r w:rsidRPr="00AF1C4A">
        <w:rPr>
          <w:color w:val="000000"/>
          <w:lang w:val="lv-LV"/>
        </w:rPr>
        <w:t>, Gaujas</w:t>
      </w:r>
      <w:r w:rsidR="003B7B59">
        <w:rPr>
          <w:color w:val="000000"/>
          <w:lang w:val="lv-LV"/>
        </w:rPr>
        <w:t xml:space="preserve"> ielā 33A, Ādažos, Ādažu novadā</w:t>
      </w:r>
      <w:r w:rsidRPr="00AF1C4A">
        <w:rPr>
          <w:color w:val="000000"/>
          <w:lang w:val="lv-LV"/>
        </w:rPr>
        <w:t>.</w:t>
      </w:r>
    </w:p>
    <w:p w14:paraId="7D03F88F" w14:textId="04E9C300" w:rsidR="00174F67" w:rsidRPr="007F25B6" w:rsidRDefault="00CE2E31" w:rsidP="005B488F">
      <w:pPr>
        <w:numPr>
          <w:ilvl w:val="0"/>
          <w:numId w:val="1"/>
        </w:numPr>
        <w:spacing w:after="120"/>
        <w:ind w:right="4"/>
        <w:jc w:val="both"/>
        <w:rPr>
          <w:lang w:val="lv-LV"/>
        </w:rPr>
      </w:pPr>
      <w:r w:rsidRPr="00277439">
        <w:rPr>
          <w:color w:val="000000"/>
          <w:lang w:val="lv-LV"/>
        </w:rPr>
        <w:t>Par dalībnieku var kļūt maksātspējīgas juridiskas un fiziskas personas, kuras noteiktajā termiņā iesniegušas pieteikumu uz šo izsoli un izpildījušas visus izsoles priekšnoteikumus (</w:t>
      </w:r>
      <w:r w:rsidR="00174F67" w:rsidRPr="007F25B6">
        <w:rPr>
          <w:rFonts w:ascii="Times New Roman" w:hAnsi="Times New Roman"/>
          <w:lang w:val="lv-LV"/>
        </w:rPr>
        <w:t xml:space="preserve">Pretendents nav pasludināts par maksātnespējīgu, nav apturēta vai pārtraukta tā </w:t>
      </w:r>
      <w:r w:rsidR="00174F67" w:rsidRPr="007F25B6">
        <w:rPr>
          <w:rFonts w:ascii="Times New Roman" w:hAnsi="Times New Roman"/>
          <w:u w:val="single"/>
          <w:lang w:val="lv-LV"/>
        </w:rPr>
        <w:t>saimnieciskā</w:t>
      </w:r>
      <w:r w:rsidR="00174F67" w:rsidRPr="007F25B6">
        <w:rPr>
          <w:rFonts w:ascii="Times New Roman" w:hAnsi="Times New Roman"/>
          <w:lang w:val="lv-LV"/>
        </w:rPr>
        <w:t xml:space="preserve"> darbība, uzsākta tiesvedība par tā bankrotu; Pretendenta nodokļu vai sociālās apdrošināšanas iemaksu parādu summa nepārsniedz EUR</w:t>
      </w:r>
      <w:r w:rsidR="003B7B59">
        <w:rPr>
          <w:rFonts w:ascii="Times New Roman" w:hAnsi="Times New Roman"/>
          <w:lang w:val="lv-LV"/>
        </w:rPr>
        <w:t xml:space="preserve"> </w:t>
      </w:r>
      <w:r w:rsidR="003B7B59" w:rsidRPr="007F25B6">
        <w:rPr>
          <w:rFonts w:ascii="Times New Roman" w:hAnsi="Times New Roman"/>
          <w:lang w:val="lv-LV"/>
        </w:rPr>
        <w:t>150</w:t>
      </w:r>
      <w:r w:rsidRPr="007F25B6">
        <w:rPr>
          <w:rFonts w:ascii="Times New Roman" w:hAnsi="Times New Roman"/>
          <w:lang w:val="lv-LV"/>
        </w:rPr>
        <w:t>)</w:t>
      </w:r>
      <w:r w:rsidR="00174F67" w:rsidRPr="007F25B6">
        <w:rPr>
          <w:rFonts w:ascii="Times New Roman" w:hAnsi="Times New Roman"/>
          <w:lang w:val="lv-LV"/>
        </w:rPr>
        <w:t>.</w:t>
      </w:r>
    </w:p>
    <w:p w14:paraId="1C6382B5" w14:textId="77777777" w:rsidR="00174F67" w:rsidRPr="00277439" w:rsidRDefault="00174F67" w:rsidP="00174F67">
      <w:pPr>
        <w:numPr>
          <w:ilvl w:val="0"/>
          <w:numId w:val="1"/>
        </w:numPr>
        <w:spacing w:after="120"/>
        <w:jc w:val="both"/>
        <w:rPr>
          <w:color w:val="000000"/>
          <w:lang w:val="lv-LV"/>
        </w:rPr>
      </w:pPr>
      <w:r w:rsidRPr="00277439">
        <w:rPr>
          <w:lang w:val="lv-LV"/>
        </w:rPr>
        <w:t>Lai reģistrētos par izsoles dalībnieku, jāiesniedz pieteikums, kurā jānorāda:</w:t>
      </w:r>
    </w:p>
    <w:p w14:paraId="309A1DDD" w14:textId="77777777" w:rsidR="00174F67" w:rsidRPr="00277439" w:rsidRDefault="00174F67" w:rsidP="00174F67">
      <w:pPr>
        <w:numPr>
          <w:ilvl w:val="1"/>
          <w:numId w:val="1"/>
        </w:numPr>
        <w:tabs>
          <w:tab w:val="left" w:pos="900"/>
        </w:tabs>
        <w:spacing w:after="120"/>
        <w:ind w:left="900" w:hanging="540"/>
        <w:jc w:val="both"/>
        <w:rPr>
          <w:color w:val="000000"/>
          <w:lang w:val="lv-LV"/>
        </w:rPr>
      </w:pPr>
      <w:r w:rsidRPr="00277439">
        <w:rPr>
          <w:lang w:val="lv-LV"/>
        </w:rPr>
        <w:t>fiziskai personai – vārds, uzvārds, personas kods, deklarētās dzīvesvietas adrese;</w:t>
      </w:r>
    </w:p>
    <w:p w14:paraId="23788566" w14:textId="77777777" w:rsidR="00174F67" w:rsidRPr="00277439" w:rsidRDefault="00174F67" w:rsidP="00174F67">
      <w:pPr>
        <w:numPr>
          <w:ilvl w:val="1"/>
          <w:numId w:val="1"/>
        </w:numPr>
        <w:tabs>
          <w:tab w:val="left" w:pos="900"/>
        </w:tabs>
        <w:spacing w:after="120"/>
        <w:ind w:left="900" w:hanging="540"/>
        <w:jc w:val="both"/>
        <w:rPr>
          <w:color w:val="000000"/>
          <w:lang w:val="lv-LV"/>
        </w:rPr>
      </w:pPr>
      <w:r w:rsidRPr="00277439">
        <w:rPr>
          <w:lang w:val="lv-LV"/>
        </w:rPr>
        <w:t>juridiskai personai, arī personālsabiedrībai – nosaukumu (firma), reģistrācijas numurs, juridiskā adrese;</w:t>
      </w:r>
    </w:p>
    <w:p w14:paraId="61A252EC" w14:textId="77777777" w:rsidR="00174F67" w:rsidRPr="00277439" w:rsidRDefault="00174F67" w:rsidP="00174F67">
      <w:pPr>
        <w:numPr>
          <w:ilvl w:val="1"/>
          <w:numId w:val="1"/>
        </w:numPr>
        <w:tabs>
          <w:tab w:val="left" w:pos="900"/>
        </w:tabs>
        <w:spacing w:after="120"/>
        <w:ind w:left="900" w:hanging="540"/>
        <w:jc w:val="both"/>
        <w:rPr>
          <w:color w:val="000000"/>
          <w:lang w:val="lv-LV"/>
        </w:rPr>
      </w:pPr>
      <w:r w:rsidRPr="00277439">
        <w:rPr>
          <w:lang w:val="lv-LV"/>
        </w:rPr>
        <w:t>apbūves tiesību pretendenta pārstāvja vārds, uzvārds, personas kods (ja ir) un pārstāvību apliecinoša dokuments kopija;</w:t>
      </w:r>
    </w:p>
    <w:p w14:paraId="2B5422C5" w14:textId="77777777" w:rsidR="00174F67" w:rsidRPr="00277439" w:rsidRDefault="00174F67" w:rsidP="00174F67">
      <w:pPr>
        <w:numPr>
          <w:ilvl w:val="1"/>
          <w:numId w:val="1"/>
        </w:numPr>
        <w:tabs>
          <w:tab w:val="left" w:pos="900"/>
        </w:tabs>
        <w:spacing w:after="120"/>
        <w:ind w:left="900" w:hanging="540"/>
        <w:jc w:val="both"/>
        <w:rPr>
          <w:color w:val="000000"/>
          <w:lang w:val="lv-LV"/>
        </w:rPr>
      </w:pPr>
      <w:r w:rsidRPr="00277439">
        <w:rPr>
          <w:lang w:val="lv-LV"/>
        </w:rPr>
        <w:t>elektroniskā pasta adrese (ja ir);</w:t>
      </w:r>
    </w:p>
    <w:p w14:paraId="55C69CC8" w14:textId="77777777" w:rsidR="00174F67" w:rsidRPr="00277439" w:rsidRDefault="00174F67" w:rsidP="00174F67">
      <w:pPr>
        <w:numPr>
          <w:ilvl w:val="1"/>
          <w:numId w:val="1"/>
        </w:numPr>
        <w:tabs>
          <w:tab w:val="left" w:pos="900"/>
        </w:tabs>
        <w:spacing w:after="120"/>
        <w:ind w:left="900" w:hanging="540"/>
        <w:jc w:val="both"/>
        <w:rPr>
          <w:color w:val="000000"/>
          <w:lang w:val="lv-LV"/>
        </w:rPr>
      </w:pPr>
      <w:r w:rsidRPr="00277439">
        <w:rPr>
          <w:lang w:val="lv-LV"/>
        </w:rPr>
        <w:t xml:space="preserve">apbūves tiesību </w:t>
      </w:r>
      <w:r w:rsidR="00CE2E31" w:rsidRPr="00277439">
        <w:rPr>
          <w:lang w:val="lv-LV"/>
        </w:rPr>
        <w:t>OBJEKTA</w:t>
      </w:r>
      <w:r w:rsidRPr="00277439">
        <w:rPr>
          <w:lang w:val="lv-LV"/>
        </w:rPr>
        <w:t xml:space="preserve"> adrese.</w:t>
      </w:r>
      <w:r w:rsidRPr="00277439">
        <w:rPr>
          <w:lang w:val="lv-LV"/>
        </w:rPr>
        <w:tab/>
      </w:r>
    </w:p>
    <w:p w14:paraId="3F798DDB" w14:textId="7ADA02AD" w:rsidR="00174F67" w:rsidRPr="00277439" w:rsidRDefault="00174F67" w:rsidP="00174F67">
      <w:pPr>
        <w:numPr>
          <w:ilvl w:val="0"/>
          <w:numId w:val="1"/>
        </w:numPr>
        <w:spacing w:after="120"/>
        <w:jc w:val="both"/>
        <w:rPr>
          <w:lang w:val="lv-LV"/>
        </w:rPr>
      </w:pPr>
      <w:r w:rsidRPr="00277439">
        <w:rPr>
          <w:color w:val="000000"/>
          <w:lang w:val="lv-LV"/>
        </w:rPr>
        <w:t xml:space="preserve">Pieteikums par piedalīšanos izsolē </w:t>
      </w:r>
      <w:r w:rsidRPr="00277439">
        <w:rPr>
          <w:lang w:val="lv-LV"/>
        </w:rPr>
        <w:t xml:space="preserve">iesniedzams </w:t>
      </w:r>
      <w:r w:rsidR="003B7B59" w:rsidRPr="00277439">
        <w:rPr>
          <w:color w:val="000000"/>
          <w:lang w:val="lv-LV"/>
        </w:rPr>
        <w:t>Ādažu novada domes Klientu apkalpošanas centrā</w:t>
      </w:r>
      <w:r w:rsidRPr="00277439">
        <w:rPr>
          <w:color w:val="000000"/>
          <w:lang w:val="lv-LV"/>
        </w:rPr>
        <w:t xml:space="preserve">, Gaujas ielā 33A, Ādažos, </w:t>
      </w:r>
      <w:r w:rsidRPr="00277439">
        <w:rPr>
          <w:lang w:val="lv-LV"/>
        </w:rPr>
        <w:t xml:space="preserve">sākot no sludinājuma publicēšanas dienas Ādažu novada domes mājas lapā </w:t>
      </w:r>
      <w:hyperlink r:id="rId9" w:history="1">
        <w:r w:rsidRPr="00277439">
          <w:rPr>
            <w:rStyle w:val="Hipersaite"/>
            <w:lang w:val="lv-LV"/>
          </w:rPr>
          <w:t>www.adazi.lv</w:t>
        </w:r>
      </w:hyperlink>
      <w:r w:rsidRPr="00277439">
        <w:rPr>
          <w:lang w:val="lv-LV"/>
        </w:rPr>
        <w:t xml:space="preserve"> līdz </w:t>
      </w:r>
      <w:r w:rsidRPr="00277439">
        <w:rPr>
          <w:b/>
          <w:bCs/>
          <w:lang w:val="lv-LV"/>
        </w:rPr>
        <w:t xml:space="preserve">2019.gada </w:t>
      </w:r>
      <w:r w:rsidR="00500EC0">
        <w:rPr>
          <w:b/>
          <w:bCs/>
          <w:lang w:val="lv-LV"/>
        </w:rPr>
        <w:t>17</w:t>
      </w:r>
      <w:bookmarkStart w:id="0" w:name="_GoBack"/>
      <w:bookmarkEnd w:id="0"/>
      <w:r w:rsidR="00AA7CBD">
        <w:rPr>
          <w:b/>
          <w:bCs/>
          <w:lang w:val="lv-LV"/>
        </w:rPr>
        <w:t>.</w:t>
      </w:r>
      <w:r w:rsidR="00277439" w:rsidRPr="00277439">
        <w:rPr>
          <w:b/>
          <w:bCs/>
          <w:lang w:val="lv-LV"/>
        </w:rPr>
        <w:t>septembrim</w:t>
      </w:r>
      <w:r w:rsidRPr="00277439">
        <w:rPr>
          <w:b/>
          <w:bCs/>
          <w:lang w:val="lv-LV"/>
        </w:rPr>
        <w:t xml:space="preserve"> plkst.</w:t>
      </w:r>
      <w:r w:rsidR="00AA7CBD">
        <w:rPr>
          <w:b/>
          <w:bCs/>
          <w:lang w:val="lv-LV"/>
        </w:rPr>
        <w:t xml:space="preserve"> </w:t>
      </w:r>
      <w:r w:rsidRPr="00277439">
        <w:rPr>
          <w:b/>
          <w:bCs/>
          <w:lang w:val="lv-LV"/>
        </w:rPr>
        <w:t>17:00.</w:t>
      </w:r>
    </w:p>
    <w:p w14:paraId="3543E54C" w14:textId="3883AD6D" w:rsidR="00277439" w:rsidRPr="00AA7CBD" w:rsidRDefault="00277439" w:rsidP="003B7B59">
      <w:pPr>
        <w:numPr>
          <w:ilvl w:val="0"/>
          <w:numId w:val="1"/>
        </w:numPr>
        <w:spacing w:after="120"/>
        <w:jc w:val="both"/>
        <w:rPr>
          <w:lang w:val="lv-LV"/>
        </w:rPr>
      </w:pPr>
      <w:r w:rsidRPr="000B2C90">
        <w:rPr>
          <w:lang w:val="lv-LV"/>
        </w:rPr>
        <w:t>Pieteikuma</w:t>
      </w:r>
      <w:r w:rsidR="003B7B59">
        <w:rPr>
          <w:lang w:val="lv-LV"/>
        </w:rPr>
        <w:t>m</w:t>
      </w:r>
      <w:r w:rsidRPr="000B2C90">
        <w:rPr>
          <w:lang w:val="lv-LV"/>
        </w:rPr>
        <w:t xml:space="preserve"> pi</w:t>
      </w:r>
      <w:r>
        <w:rPr>
          <w:lang w:val="lv-LV"/>
        </w:rPr>
        <w:t>e</w:t>
      </w:r>
      <w:r w:rsidRPr="000B2C90">
        <w:rPr>
          <w:lang w:val="lv-LV"/>
        </w:rPr>
        <w:t>vienojama</w:t>
      </w:r>
      <w:r>
        <w:rPr>
          <w:lang w:val="lv-LV"/>
        </w:rPr>
        <w:t xml:space="preserve"> kredītiestādes apliecināta maksājuma uzdevuma kopija par </w:t>
      </w:r>
      <w:r w:rsidRPr="00AA7CBD">
        <w:rPr>
          <w:lang w:val="lv-LV"/>
        </w:rPr>
        <w:t xml:space="preserve">nodrošinājuma naudas – EUR </w:t>
      </w:r>
      <w:r w:rsidR="00AA7CBD" w:rsidRPr="00AA7CBD">
        <w:rPr>
          <w:lang w:val="lv-LV"/>
        </w:rPr>
        <w:t>8</w:t>
      </w:r>
      <w:r w:rsidRPr="00AA7CBD">
        <w:rPr>
          <w:lang w:val="lv-LV"/>
        </w:rPr>
        <w:t xml:space="preserve"> (</w:t>
      </w:r>
      <w:r w:rsidR="00AA7CBD" w:rsidRPr="00AA7CBD">
        <w:rPr>
          <w:lang w:val="lv-LV"/>
        </w:rPr>
        <w:t>astoņi</w:t>
      </w:r>
      <w:r w:rsidRPr="00AA7CBD">
        <w:rPr>
          <w:lang w:val="lv-LV"/>
        </w:rPr>
        <w:t xml:space="preserve"> eiro) </w:t>
      </w:r>
      <w:r w:rsidR="00AA7CBD">
        <w:rPr>
          <w:lang w:val="lv-LV"/>
        </w:rPr>
        <w:t>sa</w:t>
      </w:r>
      <w:r w:rsidRPr="00AA7CBD">
        <w:rPr>
          <w:lang w:val="lv-LV"/>
        </w:rPr>
        <w:t>maksu.</w:t>
      </w:r>
    </w:p>
    <w:p w14:paraId="08C06D2E" w14:textId="00AB59DF" w:rsidR="00277439" w:rsidRPr="000B2C90" w:rsidRDefault="00277439" w:rsidP="003B7B59">
      <w:pPr>
        <w:numPr>
          <w:ilvl w:val="0"/>
          <w:numId w:val="1"/>
        </w:numPr>
        <w:spacing w:after="120"/>
        <w:jc w:val="both"/>
        <w:rPr>
          <w:lang w:val="lv-LV"/>
        </w:rPr>
      </w:pPr>
      <w:r>
        <w:rPr>
          <w:lang w:val="lv-LV"/>
        </w:rPr>
        <w:t xml:space="preserve">Nodrošinājuma nauda iemaksājama </w:t>
      </w:r>
      <w:r w:rsidRPr="00AA7472">
        <w:rPr>
          <w:spacing w:val="5"/>
          <w:lang w:val="lv-LV"/>
        </w:rPr>
        <w:t>Ādažu novada pašvaldības kontā, reģistrācijas Nr.90000048472, Valsts</w:t>
      </w:r>
      <w:r>
        <w:rPr>
          <w:spacing w:val="5"/>
          <w:lang w:val="lv-LV"/>
        </w:rPr>
        <w:t xml:space="preserve"> kases norēķinu konts</w:t>
      </w:r>
      <w:r w:rsidRPr="00533AC9">
        <w:rPr>
          <w:spacing w:val="5"/>
          <w:lang w:val="lv-LV"/>
        </w:rPr>
        <w:t xml:space="preserve"> Nr.</w:t>
      </w:r>
      <w:r w:rsidRPr="00533AC9">
        <w:rPr>
          <w:lang w:val="lv-LV"/>
        </w:rPr>
        <w:t xml:space="preserve"> LV43TREL9802419010000</w:t>
      </w:r>
      <w:r w:rsidRPr="00533AC9">
        <w:rPr>
          <w:spacing w:val="-1"/>
          <w:lang w:val="lv-LV"/>
        </w:rPr>
        <w:t>, B/C kods TRELLV22</w:t>
      </w:r>
      <w:r w:rsidR="0032772A">
        <w:rPr>
          <w:spacing w:val="-1"/>
          <w:lang w:val="lv-LV"/>
        </w:rPr>
        <w:t>, ar norādi</w:t>
      </w:r>
      <w:r w:rsidRPr="00533AC9">
        <w:rPr>
          <w:spacing w:val="-1"/>
          <w:lang w:val="lv-LV"/>
        </w:rPr>
        <w:t>,</w:t>
      </w:r>
      <w:r w:rsidR="0032772A">
        <w:rPr>
          <w:spacing w:val="-1"/>
          <w:lang w:val="lv-LV"/>
        </w:rPr>
        <w:t xml:space="preserve"> </w:t>
      </w:r>
      <w:r w:rsidRPr="00533AC9">
        <w:rPr>
          <w:spacing w:val="-1"/>
          <w:lang w:val="lv-LV"/>
        </w:rPr>
        <w:t xml:space="preserve">Nodrošinājuma nauda izsoles </w:t>
      </w:r>
      <w:r>
        <w:rPr>
          <w:spacing w:val="2"/>
          <w:lang w:val="lv-LV"/>
        </w:rPr>
        <w:t xml:space="preserve">objektam </w:t>
      </w:r>
      <w:r>
        <w:rPr>
          <w:lang w:val="lv-LV"/>
        </w:rPr>
        <w:t>apbūves tiesības Attekas iela 43,45</w:t>
      </w:r>
      <w:r>
        <w:rPr>
          <w:spacing w:val="2"/>
          <w:lang w:val="lv-LV"/>
        </w:rPr>
        <w:t>”</w:t>
      </w:r>
      <w:r w:rsidRPr="00533AC9">
        <w:rPr>
          <w:lang w:val="lv-LV"/>
        </w:rPr>
        <w:t xml:space="preserve"> līdz pieteikuma iesniegšanai</w:t>
      </w:r>
      <w:r w:rsidRPr="00212094">
        <w:rPr>
          <w:lang w:val="lv-LV"/>
        </w:rPr>
        <w:t xml:space="preserve"> </w:t>
      </w:r>
      <w:r w:rsidRPr="00533AC9">
        <w:rPr>
          <w:lang w:val="lv-LV"/>
        </w:rPr>
        <w:t>izsolei</w:t>
      </w:r>
      <w:r>
        <w:rPr>
          <w:lang w:val="lv-LV"/>
        </w:rPr>
        <w:t xml:space="preserve">. </w:t>
      </w:r>
    </w:p>
    <w:p w14:paraId="592925A6" w14:textId="77777777" w:rsidR="00277439" w:rsidRPr="00005774" w:rsidRDefault="00277439" w:rsidP="003B7B59">
      <w:pPr>
        <w:numPr>
          <w:ilvl w:val="0"/>
          <w:numId w:val="1"/>
        </w:numPr>
        <w:spacing w:after="120"/>
        <w:jc w:val="both"/>
        <w:rPr>
          <w:color w:val="000000"/>
          <w:lang w:val="lv-LV"/>
        </w:rPr>
      </w:pPr>
      <w:r>
        <w:rPr>
          <w:color w:val="000000"/>
          <w:lang w:val="lv-LV"/>
        </w:rPr>
        <w:t xml:space="preserve">Komisija pirms izsoles sākšanas sastāda izsoles </w:t>
      </w:r>
      <w:r w:rsidRPr="009F3EEC">
        <w:rPr>
          <w:color w:val="000000"/>
          <w:lang w:val="lv-LV"/>
        </w:rPr>
        <w:t>dalībnieku sarak</w:t>
      </w:r>
      <w:r>
        <w:rPr>
          <w:color w:val="000000"/>
          <w:lang w:val="lv-LV"/>
        </w:rPr>
        <w:t>stu</w:t>
      </w:r>
      <w:r w:rsidRPr="009F3EEC">
        <w:rPr>
          <w:color w:val="000000"/>
          <w:lang w:val="lv-LV"/>
        </w:rPr>
        <w:t xml:space="preserve">, kurā tiek fiksēts katra </w:t>
      </w:r>
      <w:r w:rsidRPr="00005774">
        <w:rPr>
          <w:color w:val="000000"/>
          <w:lang w:val="lv-LV"/>
        </w:rPr>
        <w:t>dalībnieka vārds, uzvārds vai nosaukums (firma), pieteikumu iesniegšanas secībā.</w:t>
      </w:r>
    </w:p>
    <w:p w14:paraId="1A962407" w14:textId="21F6B3CC" w:rsidR="00174F67" w:rsidRPr="00005774" w:rsidRDefault="00174F67" w:rsidP="00174F67">
      <w:pPr>
        <w:numPr>
          <w:ilvl w:val="0"/>
          <w:numId w:val="1"/>
        </w:numPr>
        <w:spacing w:after="120"/>
        <w:jc w:val="both"/>
        <w:rPr>
          <w:color w:val="000000"/>
          <w:lang w:val="lv-LV"/>
        </w:rPr>
      </w:pPr>
      <w:r w:rsidRPr="00005774">
        <w:rPr>
          <w:lang w:val="lv-LV"/>
        </w:rPr>
        <w:t>Ja kāds no pretendentiem pieteikumā nav iekļāvis 1</w:t>
      </w:r>
      <w:r w:rsidR="005B488F">
        <w:rPr>
          <w:lang w:val="lv-LV"/>
        </w:rPr>
        <w:t>4</w:t>
      </w:r>
      <w:r w:rsidRPr="00005774">
        <w:rPr>
          <w:lang w:val="lv-LV"/>
        </w:rPr>
        <w:t>.punktā norādīto informāciju, komisija pieņem lēmumu par pretendenta izslēgšanu no dalības mutiskā izsolē un pieteikumu neizskata.</w:t>
      </w:r>
    </w:p>
    <w:p w14:paraId="0CF0E867" w14:textId="77777777" w:rsidR="00174F67" w:rsidRPr="00005774" w:rsidRDefault="00174F67" w:rsidP="00174F67">
      <w:pPr>
        <w:numPr>
          <w:ilvl w:val="0"/>
          <w:numId w:val="1"/>
        </w:numPr>
        <w:spacing w:after="120"/>
        <w:jc w:val="both"/>
        <w:rPr>
          <w:color w:val="000000"/>
          <w:lang w:val="lv-LV"/>
        </w:rPr>
      </w:pPr>
      <w:r w:rsidRPr="00005774">
        <w:rPr>
          <w:color w:val="000000"/>
          <w:lang w:val="lv-LV"/>
        </w:rPr>
        <w:t>Pirms apbūves tiesību izsoles sākšanas izsoles dalībnieki parakstās izsoles dalībnieku sarakstā par to, ka ir iepazinušies ar izsoles kārtību.</w:t>
      </w:r>
    </w:p>
    <w:p w14:paraId="11107251" w14:textId="77777777" w:rsidR="00174F67" w:rsidRPr="00005774" w:rsidRDefault="00174F67" w:rsidP="00174F67">
      <w:pPr>
        <w:numPr>
          <w:ilvl w:val="0"/>
          <w:numId w:val="1"/>
        </w:numPr>
        <w:spacing w:after="120"/>
        <w:jc w:val="both"/>
        <w:rPr>
          <w:color w:val="000000"/>
          <w:lang w:val="lv-LV"/>
        </w:rPr>
      </w:pPr>
      <w:r w:rsidRPr="00005774">
        <w:rPr>
          <w:color w:val="000000"/>
          <w:lang w:val="lv-LV"/>
        </w:rPr>
        <w:t>Izsole tiek protokolēta.</w:t>
      </w:r>
    </w:p>
    <w:p w14:paraId="3EFE380F" w14:textId="77777777" w:rsidR="00174F67" w:rsidRPr="00005774" w:rsidRDefault="00174F67" w:rsidP="00174F67">
      <w:pPr>
        <w:numPr>
          <w:ilvl w:val="0"/>
          <w:numId w:val="1"/>
        </w:numPr>
        <w:spacing w:after="120"/>
        <w:jc w:val="both"/>
        <w:rPr>
          <w:color w:val="000000"/>
          <w:lang w:val="lv-LV"/>
        </w:rPr>
      </w:pPr>
      <w:r w:rsidRPr="00005774">
        <w:rPr>
          <w:lang w:val="lv-LV"/>
        </w:rPr>
        <w:t>Izsole sākas ar izsoles komisijas priekšsēdētāja nosaukto apbūves tiesību nosacītās maksas apmēru.</w:t>
      </w:r>
    </w:p>
    <w:p w14:paraId="39B97EDA" w14:textId="77777777" w:rsidR="00174F67" w:rsidRPr="00005774" w:rsidRDefault="00174F67" w:rsidP="00174F67">
      <w:pPr>
        <w:numPr>
          <w:ilvl w:val="0"/>
          <w:numId w:val="1"/>
        </w:numPr>
        <w:spacing w:after="120"/>
        <w:jc w:val="both"/>
        <w:rPr>
          <w:rFonts w:ascii="Times New Roman" w:hAnsi="Times New Roman"/>
          <w:color w:val="000000"/>
          <w:szCs w:val="24"/>
          <w:lang w:val="lv-LV"/>
        </w:rPr>
      </w:pPr>
      <w:r w:rsidRPr="00005774">
        <w:rPr>
          <w:color w:val="000000"/>
          <w:lang w:val="lv-LV"/>
        </w:rPr>
        <w:t>Ja divi vai vairāki izsoles dalībnieki izsaka gatavību izsolīt apbūves tiesības par nosacīto</w:t>
      </w:r>
      <w:r w:rsidRPr="00005774">
        <w:rPr>
          <w:rFonts w:ascii="Times New Roman" w:hAnsi="Times New Roman"/>
          <w:color w:val="000000"/>
          <w:szCs w:val="24"/>
          <w:lang w:val="lv-LV"/>
        </w:rPr>
        <w:t xml:space="preserve"> maksu, apbūves tiesību maksa palielinās par vienu izsoles soli.</w:t>
      </w:r>
    </w:p>
    <w:p w14:paraId="1C443E26" w14:textId="2DD74DFB" w:rsidR="00174F67" w:rsidRPr="00005774" w:rsidRDefault="00174F67" w:rsidP="00174F67">
      <w:pPr>
        <w:numPr>
          <w:ilvl w:val="0"/>
          <w:numId w:val="1"/>
        </w:numPr>
        <w:spacing w:after="120"/>
        <w:jc w:val="both"/>
        <w:rPr>
          <w:rFonts w:ascii="Times New Roman" w:hAnsi="Times New Roman"/>
          <w:color w:val="000000"/>
          <w:szCs w:val="24"/>
          <w:lang w:val="lv-LV"/>
        </w:rPr>
      </w:pPr>
      <w:r w:rsidRPr="00005774">
        <w:rPr>
          <w:rFonts w:ascii="Times New Roman" w:hAnsi="Times New Roman"/>
          <w:color w:val="000000"/>
          <w:szCs w:val="24"/>
          <w:lang w:val="lv-LV"/>
        </w:rPr>
        <w:t xml:space="preserve">Ja kāds izsoles dalībnieks atsakās no turpmākās solīšanas, viņa pēdējā solītā apbūves tiesību </w:t>
      </w:r>
      <w:r w:rsidR="003B7B59">
        <w:rPr>
          <w:rFonts w:ascii="Times New Roman" w:hAnsi="Times New Roman"/>
          <w:color w:val="000000"/>
          <w:szCs w:val="24"/>
          <w:lang w:val="lv-LV"/>
        </w:rPr>
        <w:t xml:space="preserve">nosacītā </w:t>
      </w:r>
      <w:r w:rsidRPr="00005774">
        <w:rPr>
          <w:rFonts w:ascii="Times New Roman" w:hAnsi="Times New Roman"/>
          <w:color w:val="000000"/>
          <w:szCs w:val="24"/>
          <w:lang w:val="lv-LV"/>
        </w:rPr>
        <w:t xml:space="preserve">maksa tiek apstiprināta ar izsoles dalībnieka parakstu izsoles dalībnieku sarakstā. </w:t>
      </w:r>
    </w:p>
    <w:p w14:paraId="01110031" w14:textId="77777777" w:rsidR="00277439" w:rsidRPr="00005774" w:rsidRDefault="00277439" w:rsidP="00174F67">
      <w:pPr>
        <w:numPr>
          <w:ilvl w:val="0"/>
          <w:numId w:val="1"/>
        </w:numPr>
        <w:spacing w:after="120"/>
        <w:jc w:val="both"/>
        <w:rPr>
          <w:rFonts w:ascii="Times New Roman" w:hAnsi="Times New Roman"/>
          <w:szCs w:val="24"/>
          <w:lang w:val="lv-LV"/>
        </w:rPr>
      </w:pPr>
      <w:r w:rsidRPr="00005774">
        <w:rPr>
          <w:rFonts w:ascii="Times New Roman" w:hAnsi="Times New Roman"/>
          <w:szCs w:val="24"/>
          <w:lang w:val="lv-LV"/>
        </w:rPr>
        <w:t>Apbūves</w:t>
      </w:r>
      <w:r w:rsidR="00174F67" w:rsidRPr="00005774">
        <w:rPr>
          <w:rFonts w:ascii="Times New Roman" w:hAnsi="Times New Roman"/>
          <w:szCs w:val="24"/>
          <w:lang w:val="lv-LV"/>
        </w:rPr>
        <w:t xml:space="preserve"> tiesību izsole ar augšupejošu soli turpinās līdz kāds no tās dalībniekiem nosola visaugstāko maksu, izsole tiek izsludināta par pabeigtu, kā arī Komisijas priekšsēdētājs nosauc visaugstāko nosolīto maksu un apbūves tiesību pretendentu, kas to nosolījis un ieguvis tiesības slēgt Apbūves tiesību līgumu. </w:t>
      </w:r>
    </w:p>
    <w:p w14:paraId="0440F6C0" w14:textId="77777777" w:rsidR="00174F67" w:rsidRPr="00005774" w:rsidRDefault="00174F67" w:rsidP="00174F67">
      <w:pPr>
        <w:numPr>
          <w:ilvl w:val="0"/>
          <w:numId w:val="1"/>
        </w:numPr>
        <w:spacing w:after="120"/>
        <w:jc w:val="both"/>
        <w:rPr>
          <w:rFonts w:ascii="Times New Roman" w:hAnsi="Times New Roman"/>
          <w:szCs w:val="24"/>
          <w:lang w:val="lv-LV"/>
        </w:rPr>
      </w:pPr>
      <w:r w:rsidRPr="00005774">
        <w:rPr>
          <w:rFonts w:ascii="Times New Roman" w:hAnsi="Times New Roman"/>
          <w:szCs w:val="24"/>
          <w:lang w:val="lv-LV"/>
        </w:rPr>
        <w:lastRenderedPageBreak/>
        <w:t xml:space="preserve">Komisija divu darbadienu laikā pēc izsoles rezultātu apstiprināšanas publicē </w:t>
      </w:r>
      <w:r w:rsidR="00277439" w:rsidRPr="00005774">
        <w:rPr>
          <w:rFonts w:ascii="Times New Roman" w:hAnsi="Times New Roman"/>
          <w:szCs w:val="24"/>
          <w:lang w:val="lv-LV"/>
        </w:rPr>
        <w:t xml:space="preserve">tos </w:t>
      </w:r>
      <w:r w:rsidRPr="00005774">
        <w:rPr>
          <w:rFonts w:ascii="Times New Roman" w:hAnsi="Times New Roman"/>
          <w:szCs w:val="24"/>
          <w:lang w:val="lv-LV"/>
        </w:rPr>
        <w:t xml:space="preserve">Ādažu novada domes mājas lapā </w:t>
      </w:r>
      <w:hyperlink r:id="rId10" w:history="1">
        <w:r w:rsidRPr="00005774">
          <w:rPr>
            <w:rStyle w:val="Hipersaite"/>
            <w:rFonts w:ascii="Times New Roman" w:hAnsi="Times New Roman"/>
            <w:szCs w:val="24"/>
            <w:lang w:val="lv-LV"/>
          </w:rPr>
          <w:t>www.adazi.lv</w:t>
        </w:r>
      </w:hyperlink>
      <w:r w:rsidRPr="00005774">
        <w:rPr>
          <w:rFonts w:ascii="Times New Roman" w:hAnsi="Times New Roman"/>
          <w:szCs w:val="24"/>
          <w:lang w:val="lv-LV"/>
        </w:rPr>
        <w:t xml:space="preserve">. </w:t>
      </w:r>
    </w:p>
    <w:p w14:paraId="4B46D7E7" w14:textId="77777777" w:rsidR="00174F67" w:rsidRPr="008C7EE7" w:rsidRDefault="00174F67" w:rsidP="00174F67">
      <w:pPr>
        <w:numPr>
          <w:ilvl w:val="0"/>
          <w:numId w:val="1"/>
        </w:numPr>
        <w:spacing w:after="120"/>
        <w:jc w:val="both"/>
        <w:rPr>
          <w:rFonts w:ascii="Times New Roman" w:hAnsi="Times New Roman"/>
          <w:szCs w:val="24"/>
          <w:lang w:val="lv-LV"/>
        </w:rPr>
      </w:pPr>
      <w:r w:rsidRPr="008C7EE7">
        <w:rPr>
          <w:rFonts w:ascii="Times New Roman" w:hAnsi="Times New Roman"/>
          <w:szCs w:val="24"/>
          <w:lang w:val="lv-LV"/>
        </w:rPr>
        <w:t>Apbūves tiesību līgums tiek slēgts ar to apbūves tiesību pretendentu, kurš nosolījis visaugstāko maksu</w:t>
      </w:r>
      <w:r w:rsidR="00E745B2" w:rsidRPr="008C7EE7">
        <w:rPr>
          <w:rFonts w:ascii="Times New Roman" w:hAnsi="Times New Roman"/>
          <w:szCs w:val="24"/>
          <w:lang w:val="lv-LV"/>
        </w:rPr>
        <w:t xml:space="preserve"> un veicis neatkarīga sertificēta vērtētāja rēķina apmaksu EUR 400,00</w:t>
      </w:r>
      <w:r w:rsidR="00005774" w:rsidRPr="008C7EE7">
        <w:rPr>
          <w:rFonts w:ascii="Times New Roman" w:hAnsi="Times New Roman"/>
          <w:szCs w:val="24"/>
          <w:lang w:val="lv-LV"/>
        </w:rPr>
        <w:t xml:space="preserve"> apmērā nedēļas laikā pēc izsoles rezultātu publicēšanas domes mājas lapā.</w:t>
      </w:r>
    </w:p>
    <w:p w14:paraId="77D58812" w14:textId="6DDD9C3C" w:rsidR="00174F67" w:rsidRPr="00005774" w:rsidRDefault="00580637" w:rsidP="00174F67">
      <w:pPr>
        <w:numPr>
          <w:ilvl w:val="0"/>
          <w:numId w:val="1"/>
        </w:numPr>
        <w:spacing w:after="120"/>
        <w:jc w:val="both"/>
        <w:rPr>
          <w:rFonts w:ascii="Times New Roman" w:hAnsi="Times New Roman"/>
          <w:color w:val="000000"/>
          <w:szCs w:val="24"/>
          <w:lang w:val="lv-LV"/>
        </w:rPr>
      </w:pPr>
      <w:r w:rsidRPr="008C7EE7">
        <w:rPr>
          <w:rFonts w:ascii="Times New Roman" w:hAnsi="Times New Roman"/>
          <w:szCs w:val="24"/>
          <w:lang w:val="lv-LV"/>
        </w:rPr>
        <w:t>J</w:t>
      </w:r>
      <w:r w:rsidRPr="008C7EE7">
        <w:rPr>
          <w:rFonts w:ascii="Times New Roman" w:hAnsi="Times New Roman"/>
          <w:color w:val="000000"/>
          <w:szCs w:val="24"/>
          <w:lang w:val="lv-LV"/>
        </w:rPr>
        <w:t>a izsoles dalībnieku</w:t>
      </w:r>
      <w:r w:rsidRPr="009F3EEC">
        <w:rPr>
          <w:rFonts w:ascii="Times New Roman" w:hAnsi="Times New Roman"/>
          <w:color w:val="000000"/>
          <w:szCs w:val="24"/>
          <w:lang w:val="lv-LV"/>
        </w:rPr>
        <w:t xml:space="preserve"> sarakstā tiek reģistrēts viens izsoles dalībnieks, izsole atzī</w:t>
      </w:r>
      <w:r>
        <w:rPr>
          <w:rFonts w:ascii="Times New Roman" w:hAnsi="Times New Roman"/>
          <w:color w:val="000000"/>
          <w:szCs w:val="24"/>
          <w:lang w:val="lv-LV"/>
        </w:rPr>
        <w:t>stama par notikušu, ja dalībnieks sola vienu Izsoles soli.</w:t>
      </w:r>
      <w:r w:rsidR="00174F67" w:rsidRPr="00005774">
        <w:rPr>
          <w:rFonts w:ascii="Times New Roman" w:hAnsi="Times New Roman"/>
          <w:color w:val="000000"/>
          <w:szCs w:val="24"/>
          <w:lang w:val="lv-LV"/>
        </w:rPr>
        <w:t xml:space="preserve">  </w:t>
      </w:r>
    </w:p>
    <w:p w14:paraId="55D2229C" w14:textId="77777777" w:rsidR="00174F67" w:rsidRPr="00005774" w:rsidRDefault="00174F67" w:rsidP="00174F67">
      <w:pPr>
        <w:numPr>
          <w:ilvl w:val="0"/>
          <w:numId w:val="1"/>
        </w:numPr>
        <w:spacing w:after="120"/>
        <w:jc w:val="both"/>
        <w:rPr>
          <w:rFonts w:ascii="Times New Roman" w:hAnsi="Times New Roman"/>
          <w:color w:val="000000"/>
          <w:szCs w:val="24"/>
          <w:lang w:val="lv-LV"/>
        </w:rPr>
      </w:pPr>
      <w:r w:rsidRPr="00005774">
        <w:rPr>
          <w:rFonts w:ascii="Times New Roman" w:hAnsi="Times New Roman"/>
          <w:szCs w:val="24"/>
          <w:lang w:val="lv-LV"/>
        </w:rPr>
        <w:t>Ja mutiskai izsolei piesakās vairāki apbūves tiesību pretendenti un neviens pretendents nepārsola izsoles sākumcenu, izsoli atzīst par nenotikušu</w:t>
      </w:r>
      <w:r w:rsidR="00277439" w:rsidRPr="00005774">
        <w:rPr>
          <w:rFonts w:ascii="Times New Roman" w:hAnsi="Times New Roman"/>
          <w:szCs w:val="24"/>
          <w:lang w:val="lv-LV"/>
        </w:rPr>
        <w:t>.</w:t>
      </w:r>
      <w:r w:rsidRPr="00005774">
        <w:rPr>
          <w:rFonts w:ascii="Times New Roman" w:hAnsi="Times New Roman"/>
          <w:szCs w:val="24"/>
          <w:lang w:val="lv-LV"/>
        </w:rPr>
        <w:t xml:space="preserve"> </w:t>
      </w:r>
    </w:p>
    <w:p w14:paraId="79868F1D" w14:textId="56BD802E" w:rsidR="00277439" w:rsidRPr="00005774" w:rsidRDefault="00277439" w:rsidP="003B7B59">
      <w:pPr>
        <w:numPr>
          <w:ilvl w:val="0"/>
          <w:numId w:val="1"/>
        </w:numPr>
        <w:spacing w:after="120"/>
        <w:jc w:val="both"/>
        <w:rPr>
          <w:color w:val="000000"/>
          <w:lang w:val="lv-LV"/>
        </w:rPr>
      </w:pPr>
      <w:r w:rsidRPr="00005774">
        <w:rPr>
          <w:rFonts w:ascii="Times New Roman" w:hAnsi="Times New Roman"/>
          <w:color w:val="000000"/>
          <w:szCs w:val="24"/>
          <w:lang w:val="lv-LV"/>
        </w:rPr>
        <w:t>Izsole</w:t>
      </w:r>
      <w:r w:rsidR="008C7EE7">
        <w:rPr>
          <w:rFonts w:ascii="Times New Roman" w:hAnsi="Times New Roman"/>
          <w:color w:val="000000"/>
          <w:szCs w:val="24"/>
          <w:lang w:val="lv-LV"/>
        </w:rPr>
        <w:t>s</w:t>
      </w:r>
      <w:r w:rsidRPr="00005774">
        <w:rPr>
          <w:rFonts w:ascii="Times New Roman" w:hAnsi="Times New Roman"/>
          <w:color w:val="000000"/>
          <w:szCs w:val="24"/>
          <w:lang w:val="lv-LV"/>
        </w:rPr>
        <w:t xml:space="preserve"> rezultātus apstiprina Ādažu novada dome 30 (trīsdesmit) dienu laikā no Izsoles</w:t>
      </w:r>
      <w:r w:rsidR="00005774" w:rsidRPr="00005774">
        <w:rPr>
          <w:rFonts w:ascii="Times New Roman" w:hAnsi="Times New Roman"/>
          <w:color w:val="000000"/>
          <w:szCs w:val="24"/>
          <w:lang w:val="lv-LV"/>
        </w:rPr>
        <w:t xml:space="preserve"> noteikumos</w:t>
      </w:r>
      <w:r w:rsidRPr="00005774">
        <w:rPr>
          <w:rFonts w:ascii="Times New Roman" w:hAnsi="Times New Roman"/>
          <w:color w:val="000000"/>
          <w:szCs w:val="24"/>
          <w:lang w:val="lv-LV"/>
        </w:rPr>
        <w:t xml:space="preserve"> noteiktā maksājuma saņemšanas.</w:t>
      </w:r>
    </w:p>
    <w:p w14:paraId="3A2D4093" w14:textId="77777777" w:rsidR="00174F67" w:rsidRPr="00005774" w:rsidRDefault="00174F67" w:rsidP="00174F67">
      <w:pPr>
        <w:numPr>
          <w:ilvl w:val="0"/>
          <w:numId w:val="1"/>
        </w:numPr>
        <w:spacing w:after="120"/>
        <w:jc w:val="both"/>
        <w:rPr>
          <w:rFonts w:ascii="Times New Roman" w:hAnsi="Times New Roman"/>
          <w:color w:val="000000"/>
          <w:szCs w:val="24"/>
          <w:lang w:val="lv-LV"/>
        </w:rPr>
      </w:pPr>
      <w:r w:rsidRPr="00005774">
        <w:rPr>
          <w:rFonts w:ascii="Times New Roman" w:hAnsi="Times New Roman"/>
          <w:color w:val="000000"/>
          <w:szCs w:val="24"/>
          <w:lang w:val="lv-LV"/>
        </w:rPr>
        <w:t xml:space="preserve">Apbūves tiesību pretendents, </w:t>
      </w:r>
      <w:r w:rsidRPr="00005774">
        <w:rPr>
          <w:rFonts w:ascii="Times New Roman" w:hAnsi="Times New Roman"/>
          <w:szCs w:val="24"/>
          <w:lang w:val="lv-LV"/>
        </w:rPr>
        <w:t>kurš nosolījis visaugstāko maksu,</w:t>
      </w:r>
      <w:r w:rsidRPr="00005774">
        <w:rPr>
          <w:rFonts w:ascii="Times New Roman" w:hAnsi="Times New Roman"/>
          <w:color w:val="000000"/>
          <w:szCs w:val="24"/>
          <w:lang w:val="lv-LV"/>
        </w:rPr>
        <w:t xml:space="preserve"> divu nedēļu laikā pēc mutiskās izsoles rezultātu apstiprināšanas dienas paraksta Apbūves </w:t>
      </w:r>
      <w:r w:rsidR="00277439" w:rsidRPr="00005774">
        <w:rPr>
          <w:rFonts w:ascii="Times New Roman" w:hAnsi="Times New Roman"/>
          <w:color w:val="000000"/>
          <w:szCs w:val="24"/>
          <w:lang w:val="lv-LV"/>
        </w:rPr>
        <w:t xml:space="preserve">tiesību </w:t>
      </w:r>
      <w:r w:rsidRPr="00005774">
        <w:rPr>
          <w:rFonts w:ascii="Times New Roman" w:hAnsi="Times New Roman"/>
          <w:color w:val="000000"/>
          <w:szCs w:val="24"/>
          <w:lang w:val="lv-LV"/>
        </w:rPr>
        <w:t>līgumu vai rakstiski paziņo par atteikumu slēgt līgumu. Ja iepriekš minētajā termiņā apbūves tiesību pretendents līgumu neparaksta un neiesniedz attiecīgu atteikumu, ir uzskatāms, ka pretendents no līguma slēgšanas ir atteicies.</w:t>
      </w:r>
    </w:p>
    <w:p w14:paraId="751316C0" w14:textId="61C01C2C" w:rsidR="00174F67" w:rsidRPr="00005774" w:rsidRDefault="00174F67" w:rsidP="00174F67">
      <w:pPr>
        <w:numPr>
          <w:ilvl w:val="0"/>
          <w:numId w:val="1"/>
        </w:numPr>
        <w:spacing w:after="120"/>
        <w:jc w:val="both"/>
        <w:rPr>
          <w:color w:val="000000"/>
          <w:lang w:val="lv-LV"/>
        </w:rPr>
      </w:pPr>
      <w:r w:rsidRPr="00005774">
        <w:rPr>
          <w:rFonts w:ascii="Times New Roman" w:hAnsi="Times New Roman"/>
          <w:color w:val="000000"/>
          <w:szCs w:val="24"/>
          <w:lang w:val="lv-LV"/>
        </w:rPr>
        <w:t>Ja apbūves tiesību pretendents, kurš nosolījis augstāko maksu, atsakās slēgt līgumu, secīgi tiek piedāvāts</w:t>
      </w:r>
      <w:r w:rsidRPr="00005774">
        <w:rPr>
          <w:color w:val="000000"/>
          <w:lang w:val="lv-LV"/>
        </w:rPr>
        <w:t xml:space="preserve"> līgumu slēgt tam pretendentam, kurš nosolīja nākamo augstāko maksu, un Komisija divu darbdienu laikā pēc minētā piedāvājuma nosūtīšanas publicē informāciju Ādažu novada domes mājas lapā </w:t>
      </w:r>
      <w:hyperlink r:id="rId11" w:history="1">
        <w:r w:rsidRPr="00005774">
          <w:rPr>
            <w:rStyle w:val="Hipersaite"/>
            <w:lang w:val="lv-LV"/>
          </w:rPr>
          <w:t>www.adazi.lv</w:t>
        </w:r>
      </w:hyperlink>
      <w:r w:rsidRPr="00005774">
        <w:rPr>
          <w:color w:val="000000"/>
          <w:lang w:val="lv-LV"/>
        </w:rPr>
        <w:t xml:space="preserve">. </w:t>
      </w:r>
    </w:p>
    <w:p w14:paraId="785CAB4C" w14:textId="77777777" w:rsidR="00174F67" w:rsidRPr="00005774" w:rsidRDefault="00174F67" w:rsidP="00174F67">
      <w:pPr>
        <w:numPr>
          <w:ilvl w:val="0"/>
          <w:numId w:val="1"/>
        </w:numPr>
        <w:spacing w:after="120"/>
        <w:jc w:val="both"/>
        <w:rPr>
          <w:color w:val="000000"/>
          <w:lang w:val="lv-LV"/>
        </w:rPr>
      </w:pPr>
      <w:r w:rsidRPr="00005774">
        <w:rPr>
          <w:color w:val="000000"/>
          <w:lang w:val="lv-LV"/>
        </w:rPr>
        <w:t xml:space="preserve">Apbūves tiesību pretendents, kurš nosolījis nākamo augstāko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darbdienu laikā pēc nomas līguma parakstīšanas publicē minēto informāciju Ādažu novada domes mājas lapā </w:t>
      </w:r>
      <w:hyperlink r:id="rId12" w:history="1">
        <w:r w:rsidRPr="00005774">
          <w:rPr>
            <w:rStyle w:val="Hipersaite"/>
            <w:lang w:val="lv-LV"/>
          </w:rPr>
          <w:t>www.adazi.lv</w:t>
        </w:r>
      </w:hyperlink>
      <w:r w:rsidRPr="00005774">
        <w:rPr>
          <w:color w:val="000000"/>
          <w:lang w:val="lv-LV"/>
        </w:rPr>
        <w:t>.</w:t>
      </w:r>
    </w:p>
    <w:p w14:paraId="16248403" w14:textId="77777777" w:rsidR="00174F67" w:rsidRPr="00005774" w:rsidRDefault="00174F67" w:rsidP="00174F67">
      <w:pPr>
        <w:numPr>
          <w:ilvl w:val="0"/>
          <w:numId w:val="1"/>
        </w:numPr>
        <w:spacing w:after="120"/>
        <w:jc w:val="both"/>
        <w:rPr>
          <w:color w:val="000000"/>
          <w:lang w:val="lv-LV"/>
        </w:rPr>
      </w:pPr>
      <w:r w:rsidRPr="00005774">
        <w:rPr>
          <w:color w:val="000000"/>
          <w:lang w:val="lv-LV"/>
        </w:rPr>
        <w:t>Ja izsolē nav pieteicies neviens pretendents, Izsole tiek atzīta par nenotikušu.</w:t>
      </w:r>
    </w:p>
    <w:p w14:paraId="11E9353E" w14:textId="77777777" w:rsidR="00005774" w:rsidRPr="00580637" w:rsidRDefault="00005774" w:rsidP="00580637">
      <w:pPr>
        <w:numPr>
          <w:ilvl w:val="0"/>
          <w:numId w:val="1"/>
        </w:numPr>
        <w:spacing w:after="120"/>
        <w:jc w:val="both"/>
        <w:rPr>
          <w:color w:val="000000"/>
          <w:lang w:val="lv-LV"/>
        </w:rPr>
      </w:pPr>
      <w:r w:rsidRPr="00005774">
        <w:rPr>
          <w:rFonts w:ascii="Times New Roman" w:hAnsi="Times New Roman"/>
          <w:color w:val="000000"/>
          <w:szCs w:val="24"/>
          <w:lang w:val="lv-LV"/>
        </w:rPr>
        <w:t>Izsoles dalībniekiem, kuri nav ieguvuši tiesības iegādāties izsoles Objektu, nodrošinājuma nauda tiek atmaksāta pēc Izsoles rezultātu apstiprināšanas 7 (septiņu</w:t>
      </w:r>
      <w:r>
        <w:rPr>
          <w:rFonts w:ascii="Times New Roman" w:hAnsi="Times New Roman"/>
          <w:color w:val="000000"/>
          <w:szCs w:val="24"/>
          <w:lang w:val="lv-LV"/>
        </w:rPr>
        <w:t>) dienu laikā kopš Ādažu novada dome saņēmusi dalībnieka iesniegumu, kurā norādīts bankas konts, uz kuru nodrošinājuma nauda pārskaitāma.</w:t>
      </w:r>
    </w:p>
    <w:p w14:paraId="69BF91A5" w14:textId="6E668FA1" w:rsidR="00580637" w:rsidRPr="00580637" w:rsidRDefault="00580637" w:rsidP="00580637">
      <w:pPr>
        <w:numPr>
          <w:ilvl w:val="0"/>
          <w:numId w:val="1"/>
        </w:numPr>
        <w:spacing w:after="120"/>
        <w:jc w:val="both"/>
        <w:rPr>
          <w:color w:val="000000"/>
          <w:lang w:val="lv-LV"/>
        </w:rPr>
      </w:pPr>
      <w:r>
        <w:rPr>
          <w:rFonts w:ascii="Times New Roman" w:hAnsi="Times New Roman"/>
          <w:lang w:val="lv-LV"/>
        </w:rPr>
        <w:t>A</w:t>
      </w:r>
      <w:r w:rsidRPr="004204B8">
        <w:rPr>
          <w:rFonts w:ascii="Times New Roman" w:hAnsi="Times New Roman"/>
          <w:lang w:val="lv-LV"/>
        </w:rPr>
        <w:t>pbūves tiesība stājas spēkā pēc tās nostiprināšanas zemesgrāmatā</w:t>
      </w:r>
      <w:r>
        <w:rPr>
          <w:rFonts w:ascii="Times New Roman" w:hAnsi="Times New Roman"/>
          <w:lang w:val="lv-LV"/>
        </w:rPr>
        <w:t>.</w:t>
      </w:r>
    </w:p>
    <w:p w14:paraId="6FA10DEB" w14:textId="41337A19" w:rsidR="00580637" w:rsidRPr="00580637" w:rsidRDefault="00580637" w:rsidP="00580637">
      <w:pPr>
        <w:numPr>
          <w:ilvl w:val="0"/>
          <w:numId w:val="1"/>
        </w:numPr>
        <w:spacing w:after="120"/>
        <w:jc w:val="both"/>
        <w:rPr>
          <w:color w:val="000000"/>
          <w:lang w:val="lv-LV"/>
        </w:rPr>
      </w:pPr>
      <w:r>
        <w:rPr>
          <w:rFonts w:ascii="Times New Roman" w:hAnsi="Times New Roman"/>
          <w:bCs/>
          <w:lang w:val="lv-LV"/>
        </w:rPr>
        <w:t>P</w:t>
      </w:r>
      <w:r w:rsidRPr="002B5EED">
        <w:rPr>
          <w:rFonts w:ascii="Times New Roman" w:hAnsi="Times New Roman"/>
          <w:bCs/>
          <w:lang w:val="lv-LV"/>
        </w:rPr>
        <w:t>ēc apbūves tiesīb</w:t>
      </w:r>
      <w:r>
        <w:rPr>
          <w:rFonts w:ascii="Times New Roman" w:hAnsi="Times New Roman"/>
          <w:bCs/>
          <w:lang w:val="lv-LV"/>
        </w:rPr>
        <w:t>as</w:t>
      </w:r>
      <w:r w:rsidRPr="002B5EED">
        <w:rPr>
          <w:rFonts w:ascii="Times New Roman" w:hAnsi="Times New Roman"/>
          <w:bCs/>
          <w:lang w:val="lv-LV"/>
        </w:rPr>
        <w:t xml:space="preserve"> izbeigšanās </w:t>
      </w:r>
      <w:r>
        <w:rPr>
          <w:rFonts w:ascii="Times New Roman" w:hAnsi="Times New Roman"/>
          <w:bCs/>
          <w:lang w:val="lv-LV"/>
        </w:rPr>
        <w:t xml:space="preserve">Ādažu novada pašvaldība </w:t>
      </w:r>
      <w:r w:rsidRPr="002B5EED">
        <w:rPr>
          <w:rFonts w:ascii="Times New Roman" w:hAnsi="Times New Roman"/>
          <w:bCs/>
          <w:lang w:val="lv-LV"/>
        </w:rPr>
        <w:t>apbūves tiesīgajam nekompensē atlīdzību par būves iegūšanu īpašumā.</w:t>
      </w:r>
    </w:p>
    <w:p w14:paraId="6EDFDC15" w14:textId="13932A11" w:rsidR="00580637" w:rsidRPr="00F7172D" w:rsidRDefault="00580637" w:rsidP="00580637">
      <w:pPr>
        <w:numPr>
          <w:ilvl w:val="0"/>
          <w:numId w:val="1"/>
        </w:numPr>
        <w:spacing w:after="120"/>
        <w:jc w:val="both"/>
        <w:rPr>
          <w:color w:val="000000"/>
          <w:lang w:val="lv-LV"/>
        </w:rPr>
      </w:pPr>
      <w:r>
        <w:rPr>
          <w:rFonts w:ascii="Times New Roman" w:hAnsi="Times New Roman"/>
          <w:bCs/>
          <w:lang w:val="lv-LV"/>
        </w:rPr>
        <w:t>Ādažu novada pašvaldība</w:t>
      </w:r>
      <w:r w:rsidRPr="002B5EED">
        <w:rPr>
          <w:rFonts w:ascii="Times New Roman" w:hAnsi="Times New Roman"/>
          <w:lang w:val="lv-LV"/>
        </w:rPr>
        <w:t xml:space="preserve"> ir tiesīga vienpusēji lauzt </w:t>
      </w:r>
      <w:r>
        <w:rPr>
          <w:rFonts w:ascii="Times New Roman" w:hAnsi="Times New Roman"/>
          <w:lang w:val="lv-LV"/>
        </w:rPr>
        <w:t xml:space="preserve">apbūves tiesības </w:t>
      </w:r>
      <w:r w:rsidRPr="002B5EED">
        <w:rPr>
          <w:rFonts w:ascii="Times New Roman" w:hAnsi="Times New Roman"/>
          <w:lang w:val="lv-LV"/>
        </w:rPr>
        <w:t>līgumu pirms termiņa, ja apbūves tiesīgais neizbūvē ceļa posmu 3 gadu laikā pēc apbūves tiesīb</w:t>
      </w:r>
      <w:r>
        <w:rPr>
          <w:rFonts w:ascii="Times New Roman" w:hAnsi="Times New Roman"/>
          <w:lang w:val="lv-LV"/>
        </w:rPr>
        <w:t>as</w:t>
      </w:r>
      <w:r w:rsidRPr="002B5EED">
        <w:rPr>
          <w:rFonts w:ascii="Times New Roman" w:hAnsi="Times New Roman"/>
          <w:lang w:val="lv-LV"/>
        </w:rPr>
        <w:t xml:space="preserve"> nostiprināšanas zemesgrāmatā.</w:t>
      </w:r>
    </w:p>
    <w:p w14:paraId="3AAC504F" w14:textId="77777777" w:rsidR="00005774" w:rsidRPr="003932BA" w:rsidRDefault="00005774" w:rsidP="00005774">
      <w:pPr>
        <w:numPr>
          <w:ilvl w:val="0"/>
          <w:numId w:val="1"/>
        </w:numPr>
        <w:jc w:val="both"/>
        <w:rPr>
          <w:color w:val="000000"/>
          <w:lang w:val="lv-LV"/>
        </w:rPr>
      </w:pPr>
      <w:r>
        <w:rPr>
          <w:rFonts w:ascii="Times New Roman" w:hAnsi="Times New Roman"/>
          <w:color w:val="000000"/>
          <w:szCs w:val="24"/>
          <w:lang w:val="lv-LV"/>
        </w:rPr>
        <w:t>Strīdus, kas saistīti ar izsoli, izskata Ādažu novada dome.</w:t>
      </w:r>
    </w:p>
    <w:p w14:paraId="141E909F" w14:textId="77777777" w:rsidR="00174F67" w:rsidRPr="009F3EEC" w:rsidRDefault="00174F67" w:rsidP="00174F67">
      <w:pPr>
        <w:spacing w:after="120"/>
        <w:ind w:left="360"/>
        <w:jc w:val="both"/>
        <w:rPr>
          <w:color w:val="000000"/>
          <w:lang w:val="lv-LV"/>
        </w:rPr>
      </w:pPr>
    </w:p>
    <w:p w14:paraId="739ED570" w14:textId="77777777" w:rsidR="00174F67" w:rsidRPr="009F3EEC" w:rsidRDefault="00174F67" w:rsidP="00174F67">
      <w:pPr>
        <w:jc w:val="both"/>
        <w:rPr>
          <w:color w:val="000000"/>
          <w:lang w:val="lv-LV"/>
        </w:rPr>
      </w:pPr>
    </w:p>
    <w:p w14:paraId="2F6F13F0" w14:textId="77777777" w:rsidR="00174F67" w:rsidRPr="009F3EEC" w:rsidRDefault="00174F67" w:rsidP="00174F67">
      <w:pPr>
        <w:jc w:val="both"/>
        <w:rPr>
          <w:rFonts w:ascii="Times New Roman" w:hAnsi="Times New Roman"/>
          <w:szCs w:val="24"/>
          <w:lang w:val="lv-LV"/>
        </w:rPr>
      </w:pPr>
      <w:r w:rsidRPr="009F3EEC">
        <w:rPr>
          <w:color w:val="000000"/>
          <w:lang w:val="lv-LV"/>
        </w:rPr>
        <w:t xml:space="preserve">Ādažu novada pašvaldības </w:t>
      </w:r>
      <w:r w:rsidRPr="009F3EEC">
        <w:rPr>
          <w:rFonts w:ascii="Times New Roman" w:hAnsi="Times New Roman"/>
          <w:szCs w:val="24"/>
          <w:lang w:val="lv-LV"/>
        </w:rPr>
        <w:t xml:space="preserve">mantas iznomāšanas </w:t>
      </w:r>
    </w:p>
    <w:p w14:paraId="535CA78B" w14:textId="77777777" w:rsidR="009A12D1" w:rsidRDefault="00174F67" w:rsidP="00174F67">
      <w:pPr>
        <w:jc w:val="both"/>
        <w:rPr>
          <w:rFonts w:ascii="Times New Roman" w:hAnsi="Times New Roman"/>
          <w:szCs w:val="24"/>
          <w:lang w:val="lv-LV"/>
        </w:rPr>
      </w:pPr>
      <w:r>
        <w:rPr>
          <w:rFonts w:ascii="Times New Roman" w:hAnsi="Times New Roman"/>
          <w:szCs w:val="24"/>
          <w:lang w:val="lv-LV"/>
        </w:rPr>
        <w:t>un atsavināšanas komisijas priekšs</w:t>
      </w:r>
      <w:r w:rsidRPr="009F3EEC">
        <w:rPr>
          <w:rFonts w:ascii="Times New Roman" w:hAnsi="Times New Roman"/>
          <w:szCs w:val="24"/>
          <w:lang w:val="lv-LV"/>
        </w:rPr>
        <w:t xml:space="preserve">ēdētājs                                                                       </w:t>
      </w:r>
      <w:r>
        <w:rPr>
          <w:rFonts w:ascii="Times New Roman" w:hAnsi="Times New Roman"/>
          <w:szCs w:val="24"/>
          <w:lang w:val="lv-LV"/>
        </w:rPr>
        <w:t>E</w:t>
      </w:r>
      <w:r w:rsidRPr="009F3EEC">
        <w:rPr>
          <w:rFonts w:ascii="Times New Roman" w:hAnsi="Times New Roman"/>
          <w:szCs w:val="24"/>
          <w:lang w:val="lv-LV"/>
        </w:rPr>
        <w:t>.</w:t>
      </w:r>
      <w:r>
        <w:rPr>
          <w:rFonts w:ascii="Times New Roman" w:hAnsi="Times New Roman"/>
          <w:szCs w:val="24"/>
          <w:lang w:val="lv-LV"/>
        </w:rPr>
        <w:t>Šēper</w:t>
      </w:r>
      <w:r w:rsidRPr="009F3EEC">
        <w:rPr>
          <w:rFonts w:ascii="Times New Roman" w:hAnsi="Times New Roman"/>
          <w:szCs w:val="24"/>
          <w:lang w:val="lv-LV"/>
        </w:rPr>
        <w:t>s</w:t>
      </w:r>
    </w:p>
    <w:p w14:paraId="249452AB" w14:textId="77777777" w:rsidR="009A12D1" w:rsidRDefault="009A12D1">
      <w:pPr>
        <w:spacing w:after="120"/>
        <w:jc w:val="both"/>
        <w:rPr>
          <w:rFonts w:ascii="Times New Roman" w:hAnsi="Times New Roman"/>
          <w:szCs w:val="24"/>
          <w:lang w:val="lv-LV"/>
        </w:rPr>
      </w:pPr>
      <w:r>
        <w:rPr>
          <w:rFonts w:ascii="Times New Roman" w:hAnsi="Times New Roman"/>
          <w:szCs w:val="24"/>
          <w:lang w:val="lv-LV"/>
        </w:rPr>
        <w:br w:type="page"/>
      </w:r>
    </w:p>
    <w:p w14:paraId="5F1BB7B3" w14:textId="6454C3A3" w:rsidR="007357F6" w:rsidRDefault="007357F6" w:rsidP="007357F6">
      <w:pPr>
        <w:jc w:val="right"/>
        <w:rPr>
          <w:lang w:val="lv-LV"/>
        </w:rPr>
      </w:pPr>
      <w:r>
        <w:rPr>
          <w:lang w:val="lv-LV"/>
        </w:rPr>
        <w:lastRenderedPageBreak/>
        <w:t>Pielikums Nr.2</w:t>
      </w:r>
    </w:p>
    <w:p w14:paraId="456331D5" w14:textId="77777777" w:rsidR="007357F6" w:rsidRPr="00C32292" w:rsidRDefault="007357F6" w:rsidP="007357F6">
      <w:pPr>
        <w:jc w:val="right"/>
        <w:rPr>
          <w:lang w:val="lv-LV"/>
        </w:rPr>
      </w:pPr>
      <w:r>
        <w:rPr>
          <w:lang w:val="lv-LV"/>
        </w:rPr>
        <w:t>Publicējamai</w:t>
      </w:r>
      <w:r w:rsidRPr="00C32292">
        <w:rPr>
          <w:lang w:val="lv-LV"/>
        </w:rPr>
        <w:t xml:space="preserve"> informācija</w:t>
      </w:r>
      <w:r>
        <w:rPr>
          <w:lang w:val="lv-LV"/>
        </w:rPr>
        <w:t>i</w:t>
      </w:r>
      <w:r w:rsidRPr="00C32292">
        <w:rPr>
          <w:lang w:val="lv-LV"/>
        </w:rPr>
        <w:t xml:space="preserve"> par </w:t>
      </w:r>
      <w:r>
        <w:rPr>
          <w:lang w:val="lv-LV"/>
        </w:rPr>
        <w:t>apbūves tiesību</w:t>
      </w:r>
      <w:r w:rsidRPr="00C32292">
        <w:rPr>
          <w:lang w:val="lv-LV"/>
        </w:rPr>
        <w:t xml:space="preserve"> objektu</w:t>
      </w:r>
    </w:p>
    <w:p w14:paraId="7738483B" w14:textId="77777777" w:rsidR="009A12D1" w:rsidRDefault="009A12D1" w:rsidP="009A12D1">
      <w:pPr>
        <w:jc w:val="right"/>
        <w:rPr>
          <w:lang w:val="lv-LV"/>
        </w:rPr>
      </w:pPr>
    </w:p>
    <w:p w14:paraId="4537F811" w14:textId="77777777" w:rsidR="009A12D1" w:rsidRDefault="009A12D1" w:rsidP="009A12D1">
      <w:pPr>
        <w:jc w:val="right"/>
        <w:rPr>
          <w:lang w:val="lv-LV"/>
        </w:rPr>
      </w:pPr>
    </w:p>
    <w:p w14:paraId="0F348F1A" w14:textId="77777777" w:rsidR="009A12D1" w:rsidRDefault="009A12D1" w:rsidP="009A12D1">
      <w:pPr>
        <w:jc w:val="right"/>
        <w:rPr>
          <w:lang w:val="lv-LV"/>
        </w:rPr>
      </w:pPr>
    </w:p>
    <w:p w14:paraId="6E6293A3" w14:textId="77777777" w:rsidR="009A12D1" w:rsidRDefault="009A12D1" w:rsidP="009A12D1">
      <w:pPr>
        <w:jc w:val="right"/>
        <w:rPr>
          <w:lang w:val="lv-LV"/>
        </w:rPr>
      </w:pPr>
      <w:r>
        <w:rPr>
          <w:i/>
          <w:iCs/>
          <w:noProof/>
          <w:szCs w:val="24"/>
          <w:lang w:val="lv-LV" w:eastAsia="lv-LV"/>
        </w:rPr>
        <w:drawing>
          <wp:inline distT="0" distB="0" distL="0" distR="0" wp14:anchorId="047F8FDA" wp14:editId="2CBE4E27">
            <wp:extent cx="5466991" cy="3146425"/>
            <wp:effectExtent l="0" t="0" r="63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32524" b="11092"/>
                    <a:stretch/>
                  </pic:blipFill>
                  <pic:spPr bwMode="auto">
                    <a:xfrm>
                      <a:off x="0" y="0"/>
                      <a:ext cx="5472535" cy="3149616"/>
                    </a:xfrm>
                    <a:prstGeom prst="rect">
                      <a:avLst/>
                    </a:prstGeom>
                    <a:noFill/>
                    <a:ln>
                      <a:noFill/>
                    </a:ln>
                    <a:extLst>
                      <a:ext uri="{53640926-AAD7-44D8-BBD7-CCE9431645EC}">
                        <a14:shadowObscured xmlns:a14="http://schemas.microsoft.com/office/drawing/2010/main"/>
                      </a:ext>
                    </a:extLst>
                  </pic:spPr>
                </pic:pic>
              </a:graphicData>
            </a:graphic>
          </wp:inline>
        </w:drawing>
      </w:r>
    </w:p>
    <w:p w14:paraId="56C6C116" w14:textId="77777777" w:rsidR="009A12D1" w:rsidRDefault="009A12D1" w:rsidP="009A12D1">
      <w:pPr>
        <w:jc w:val="right"/>
        <w:rPr>
          <w:lang w:val="lv-LV"/>
        </w:rPr>
      </w:pPr>
    </w:p>
    <w:p w14:paraId="21EA3FFC" w14:textId="78F6AD53" w:rsidR="009A12D1" w:rsidRPr="009A12D1" w:rsidRDefault="009A12D1" w:rsidP="009A12D1">
      <w:pPr>
        <w:jc w:val="center"/>
        <w:rPr>
          <w:i/>
          <w:iCs/>
          <w:lang w:val="lv-LV"/>
        </w:rPr>
      </w:pPr>
      <w:r w:rsidRPr="009A12D1">
        <w:rPr>
          <w:i/>
          <w:iCs/>
          <w:lang w:val="lv-LV"/>
        </w:rPr>
        <w:t>Attēls. Apbūvei noteikt</w:t>
      </w:r>
      <w:r w:rsidR="00B10FE2">
        <w:rPr>
          <w:i/>
          <w:iCs/>
          <w:lang w:val="lv-LV"/>
        </w:rPr>
        <w:t>o</w:t>
      </w:r>
      <w:r w:rsidRPr="009A12D1">
        <w:rPr>
          <w:i/>
          <w:iCs/>
          <w:lang w:val="lv-LV"/>
        </w:rPr>
        <w:t xml:space="preserve"> zemes vienību daļu izvietojums.</w:t>
      </w:r>
    </w:p>
    <w:p w14:paraId="32A57BF7" w14:textId="77777777" w:rsidR="00174F67" w:rsidRPr="009F3EEC" w:rsidRDefault="00174F67" w:rsidP="00174F67">
      <w:pPr>
        <w:jc w:val="both"/>
        <w:rPr>
          <w:color w:val="000000"/>
          <w:lang w:val="lv-LV"/>
        </w:rPr>
      </w:pPr>
    </w:p>
    <w:p w14:paraId="11918F45" w14:textId="77777777" w:rsidR="00174F67" w:rsidRPr="009F3EEC" w:rsidRDefault="00174F67" w:rsidP="00174F67">
      <w:pPr>
        <w:pStyle w:val="Nosaukums"/>
        <w:rPr>
          <w:lang w:val="lv-LV"/>
        </w:rPr>
      </w:pPr>
    </w:p>
    <w:p w14:paraId="18320A0F" w14:textId="77777777" w:rsidR="00174F67" w:rsidRPr="000827AE" w:rsidRDefault="00174F67" w:rsidP="00174F67">
      <w:pPr>
        <w:pStyle w:val="Nosaukums"/>
        <w:jc w:val="left"/>
        <w:rPr>
          <w:color w:val="FF0000"/>
          <w:lang w:val="lv-LV"/>
        </w:rPr>
      </w:pPr>
    </w:p>
    <w:p w14:paraId="52B89992" w14:textId="2A6446F5" w:rsidR="00B10FE2" w:rsidRDefault="00B10FE2">
      <w:pPr>
        <w:spacing w:after="120"/>
        <w:jc w:val="both"/>
        <w:rPr>
          <w:lang w:val="lv-LV"/>
        </w:rPr>
      </w:pPr>
      <w:r>
        <w:rPr>
          <w:lang w:val="lv-LV"/>
        </w:rPr>
        <w:br w:type="page"/>
      </w:r>
    </w:p>
    <w:p w14:paraId="422F25C8" w14:textId="77777777" w:rsidR="00B10FE2" w:rsidRDefault="00B10FE2" w:rsidP="00B10FE2">
      <w:pPr>
        <w:jc w:val="right"/>
        <w:rPr>
          <w:lang w:val="lv-LV"/>
        </w:rPr>
      </w:pPr>
      <w:r>
        <w:rPr>
          <w:lang w:val="lv-LV"/>
        </w:rPr>
        <w:lastRenderedPageBreak/>
        <w:t>Pielikums Nr.1</w:t>
      </w:r>
    </w:p>
    <w:p w14:paraId="25C93363" w14:textId="77777777" w:rsidR="00B10FE2" w:rsidRPr="00C32292" w:rsidRDefault="00B10FE2" w:rsidP="00B10FE2">
      <w:pPr>
        <w:jc w:val="right"/>
        <w:rPr>
          <w:lang w:val="lv-LV"/>
        </w:rPr>
      </w:pPr>
      <w:r>
        <w:rPr>
          <w:lang w:val="lv-LV"/>
        </w:rPr>
        <w:t>Publicējamai</w:t>
      </w:r>
      <w:r w:rsidRPr="00C32292">
        <w:rPr>
          <w:lang w:val="lv-LV"/>
        </w:rPr>
        <w:t xml:space="preserve"> informācija</w:t>
      </w:r>
      <w:r>
        <w:rPr>
          <w:lang w:val="lv-LV"/>
        </w:rPr>
        <w:t>i</w:t>
      </w:r>
      <w:r w:rsidRPr="00C32292">
        <w:rPr>
          <w:lang w:val="lv-LV"/>
        </w:rPr>
        <w:t xml:space="preserve"> par </w:t>
      </w:r>
      <w:r>
        <w:rPr>
          <w:lang w:val="lv-LV"/>
        </w:rPr>
        <w:t>apbūves tiesību</w:t>
      </w:r>
      <w:r w:rsidRPr="00C32292">
        <w:rPr>
          <w:lang w:val="lv-LV"/>
        </w:rPr>
        <w:t xml:space="preserve"> objektu</w:t>
      </w:r>
    </w:p>
    <w:p w14:paraId="712697D6" w14:textId="77777777" w:rsidR="00B10FE2" w:rsidRDefault="00B10FE2" w:rsidP="00B10FE2">
      <w:pPr>
        <w:pStyle w:val="Nosaukums"/>
        <w:rPr>
          <w:rFonts w:ascii="Times New Roman" w:hAnsi="Times New Roman"/>
          <w:i w:val="0"/>
          <w:lang w:val="lv-LV"/>
        </w:rPr>
      </w:pPr>
    </w:p>
    <w:p w14:paraId="0470ABFF" w14:textId="6CE2081E" w:rsidR="00B10FE2" w:rsidRPr="0007768C" w:rsidRDefault="00B10FE2" w:rsidP="00B10FE2">
      <w:pPr>
        <w:pStyle w:val="Nosaukums"/>
        <w:rPr>
          <w:rFonts w:ascii="Times New Roman" w:hAnsi="Times New Roman"/>
          <w:i w:val="0"/>
          <w:lang w:val="lv-LV"/>
        </w:rPr>
      </w:pPr>
      <w:r>
        <w:rPr>
          <w:rFonts w:ascii="Times New Roman" w:hAnsi="Times New Roman"/>
          <w:i w:val="0"/>
          <w:lang w:val="lv-LV"/>
        </w:rPr>
        <w:t>APBŪVES TIESĪBU LĪGUMA PROJEKTS</w:t>
      </w:r>
      <w:r w:rsidRPr="0007768C">
        <w:rPr>
          <w:rFonts w:ascii="Times New Roman" w:hAnsi="Times New Roman"/>
          <w:i w:val="0"/>
          <w:lang w:val="lv-LV"/>
        </w:rPr>
        <w:t xml:space="preserve"> </w:t>
      </w:r>
    </w:p>
    <w:p w14:paraId="71831147" w14:textId="77777777" w:rsidR="00B10FE2" w:rsidRPr="0007768C" w:rsidRDefault="00B10FE2" w:rsidP="00B10FE2">
      <w:pPr>
        <w:widowControl w:val="0"/>
        <w:jc w:val="both"/>
        <w:rPr>
          <w:rFonts w:ascii="Times New Roman" w:hAnsi="Times New Roman"/>
          <w:b/>
          <w:lang w:val="lv-LV"/>
        </w:rPr>
      </w:pPr>
    </w:p>
    <w:p w14:paraId="4C3AC11C" w14:textId="77777777" w:rsidR="00B10FE2" w:rsidRPr="003061C3" w:rsidRDefault="00B10FE2" w:rsidP="00B10FE2">
      <w:pPr>
        <w:widowControl w:val="0"/>
        <w:jc w:val="both"/>
        <w:rPr>
          <w:rFonts w:ascii="Times New Roman" w:hAnsi="Times New Roman"/>
          <w:lang w:val="lv-LV"/>
        </w:rPr>
      </w:pPr>
      <w:r w:rsidRPr="003061C3">
        <w:rPr>
          <w:rFonts w:ascii="Times New Roman" w:hAnsi="Times New Roman"/>
          <w:lang w:val="lv-LV"/>
        </w:rPr>
        <w:t>Ādažos</w:t>
      </w:r>
      <w:r>
        <w:rPr>
          <w:rFonts w:ascii="Times New Roman" w:hAnsi="Times New Roman"/>
          <w:lang w:val="lv-LV"/>
        </w:rPr>
        <w:t xml:space="preserve">, </w:t>
      </w:r>
      <w:r w:rsidRPr="003061C3">
        <w:rPr>
          <w:rFonts w:ascii="Times New Roman" w:hAnsi="Times New Roman"/>
          <w:lang w:val="lv-LV"/>
        </w:rPr>
        <w:t>201</w:t>
      </w:r>
      <w:r>
        <w:rPr>
          <w:rFonts w:ascii="Times New Roman" w:hAnsi="Times New Roman"/>
          <w:lang w:val="lv-LV"/>
        </w:rPr>
        <w:t>9</w:t>
      </w:r>
      <w:r w:rsidRPr="003061C3">
        <w:rPr>
          <w:rFonts w:ascii="Times New Roman" w:hAnsi="Times New Roman"/>
          <w:lang w:val="lv-LV"/>
        </w:rPr>
        <w:t>.gada „___”________</w:t>
      </w:r>
    </w:p>
    <w:p w14:paraId="050F33CE" w14:textId="77777777" w:rsidR="00B10FE2" w:rsidRPr="003061C3" w:rsidRDefault="00B10FE2" w:rsidP="00B10FE2">
      <w:pPr>
        <w:spacing w:before="120"/>
        <w:jc w:val="both"/>
        <w:rPr>
          <w:rFonts w:ascii="Times New Roman" w:hAnsi="Times New Roman"/>
          <w:szCs w:val="24"/>
          <w:lang w:val="lv-LV"/>
        </w:rPr>
      </w:pPr>
      <w:r w:rsidRPr="003061C3">
        <w:rPr>
          <w:rFonts w:ascii="Times New Roman" w:hAnsi="Times New Roman"/>
          <w:b/>
          <w:bCs/>
          <w:szCs w:val="24"/>
          <w:lang w:val="lv-LV"/>
        </w:rPr>
        <w:t xml:space="preserve">Ādažu novada dome </w:t>
      </w:r>
      <w:r w:rsidRPr="003061C3">
        <w:rPr>
          <w:rFonts w:ascii="Times New Roman" w:hAnsi="Times New Roman"/>
          <w:bCs/>
          <w:szCs w:val="24"/>
          <w:lang w:val="lv-LV"/>
        </w:rPr>
        <w:t xml:space="preserve">(turpmāk – </w:t>
      </w:r>
      <w:r>
        <w:rPr>
          <w:rFonts w:ascii="Times New Roman" w:hAnsi="Times New Roman"/>
          <w:bCs/>
          <w:szCs w:val="24"/>
          <w:lang w:val="lv-LV"/>
        </w:rPr>
        <w:t>Īpašniek</w:t>
      </w:r>
      <w:r w:rsidRPr="003061C3">
        <w:rPr>
          <w:rFonts w:ascii="Times New Roman" w:hAnsi="Times New Roman"/>
          <w:bCs/>
          <w:szCs w:val="24"/>
          <w:lang w:val="lv-LV"/>
        </w:rPr>
        <w:t xml:space="preserve">s), </w:t>
      </w:r>
      <w:r w:rsidRPr="003061C3">
        <w:rPr>
          <w:rFonts w:ascii="Times New Roman" w:hAnsi="Times New Roman"/>
          <w:szCs w:val="24"/>
          <w:lang w:val="lv-LV"/>
        </w:rPr>
        <w:t xml:space="preserve">izpilddirektora Gunta Porieša personā, kurš rīkojas pamatojoties uz likumu „Par pašvaldībām” un </w:t>
      </w:r>
      <w:r>
        <w:rPr>
          <w:rFonts w:ascii="Times New Roman" w:hAnsi="Times New Roman"/>
          <w:szCs w:val="24"/>
          <w:lang w:val="lv-LV"/>
        </w:rPr>
        <w:t>Ādažu novada pašvaldības</w:t>
      </w:r>
      <w:r w:rsidRPr="003061C3">
        <w:rPr>
          <w:rFonts w:ascii="Times New Roman" w:hAnsi="Times New Roman"/>
          <w:szCs w:val="24"/>
          <w:lang w:val="lv-LV"/>
        </w:rPr>
        <w:t xml:space="preserve"> nolikumu, no vienas puses, un </w:t>
      </w:r>
    </w:p>
    <w:p w14:paraId="33431724" w14:textId="77777777" w:rsidR="00B10FE2" w:rsidRPr="003061C3" w:rsidRDefault="00B10FE2" w:rsidP="00B10FE2">
      <w:pPr>
        <w:spacing w:before="120"/>
        <w:jc w:val="both"/>
        <w:rPr>
          <w:rFonts w:ascii="Times New Roman" w:hAnsi="Times New Roman"/>
          <w:szCs w:val="24"/>
          <w:lang w:val="lv-LV"/>
        </w:rPr>
      </w:pPr>
      <w:r w:rsidRPr="003061C3">
        <w:rPr>
          <w:rFonts w:ascii="Times New Roman" w:hAnsi="Times New Roman"/>
          <w:b/>
          <w:bCs/>
          <w:szCs w:val="24"/>
          <w:lang w:val="lv-LV"/>
        </w:rPr>
        <w:t xml:space="preserve">______________________________ </w:t>
      </w:r>
      <w:r w:rsidRPr="003061C3">
        <w:rPr>
          <w:rFonts w:ascii="Times New Roman" w:hAnsi="Times New Roman"/>
          <w:bCs/>
          <w:szCs w:val="24"/>
          <w:lang w:val="lv-LV"/>
        </w:rPr>
        <w:t xml:space="preserve">(turpmāk – </w:t>
      </w:r>
      <w:r>
        <w:rPr>
          <w:rFonts w:ascii="Times New Roman" w:hAnsi="Times New Roman"/>
          <w:bCs/>
          <w:szCs w:val="24"/>
          <w:lang w:val="lv-LV"/>
        </w:rPr>
        <w:t>Apbūvētāj</w:t>
      </w:r>
      <w:r w:rsidRPr="003061C3">
        <w:rPr>
          <w:rFonts w:ascii="Times New Roman" w:hAnsi="Times New Roman"/>
          <w:bCs/>
          <w:szCs w:val="24"/>
          <w:lang w:val="lv-LV"/>
        </w:rPr>
        <w:t xml:space="preserve">s), _____________ </w:t>
      </w:r>
      <w:r w:rsidRPr="003061C3">
        <w:rPr>
          <w:rFonts w:ascii="Times New Roman" w:hAnsi="Times New Roman"/>
          <w:szCs w:val="24"/>
          <w:lang w:val="lv-LV"/>
        </w:rPr>
        <w:t xml:space="preserve">personā, kurš darbojas uz __________ pamata, no otras puses, </w:t>
      </w:r>
    </w:p>
    <w:p w14:paraId="2FDB877C" w14:textId="77777777" w:rsidR="00B10FE2" w:rsidRPr="003061C3" w:rsidRDefault="00B10FE2" w:rsidP="00B10FE2">
      <w:pPr>
        <w:spacing w:before="120"/>
        <w:jc w:val="both"/>
        <w:rPr>
          <w:rFonts w:ascii="Times New Roman" w:hAnsi="Times New Roman"/>
          <w:szCs w:val="24"/>
          <w:lang w:val="lv-LV"/>
        </w:rPr>
      </w:pPr>
      <w:r w:rsidRPr="003061C3">
        <w:rPr>
          <w:rFonts w:ascii="Times New Roman" w:hAnsi="Times New Roman"/>
          <w:bCs/>
          <w:szCs w:val="24"/>
          <w:lang w:val="lv-LV"/>
        </w:rPr>
        <w:t>turpmāk katr</w:t>
      </w:r>
      <w:r>
        <w:rPr>
          <w:rFonts w:ascii="Times New Roman" w:hAnsi="Times New Roman"/>
          <w:bCs/>
          <w:szCs w:val="24"/>
          <w:lang w:val="lv-LV"/>
        </w:rPr>
        <w:t>s</w:t>
      </w:r>
      <w:r w:rsidRPr="003061C3">
        <w:rPr>
          <w:rFonts w:ascii="Times New Roman" w:hAnsi="Times New Roman"/>
          <w:bCs/>
          <w:szCs w:val="24"/>
          <w:lang w:val="lv-LV"/>
        </w:rPr>
        <w:t xml:space="preserve"> atsevišķi saukt</w:t>
      </w:r>
      <w:r>
        <w:rPr>
          <w:rFonts w:ascii="Times New Roman" w:hAnsi="Times New Roman"/>
          <w:bCs/>
          <w:szCs w:val="24"/>
          <w:lang w:val="lv-LV"/>
        </w:rPr>
        <w:t>s</w:t>
      </w:r>
      <w:r w:rsidRPr="003061C3">
        <w:rPr>
          <w:rFonts w:ascii="Times New Roman" w:hAnsi="Times New Roman"/>
          <w:bCs/>
          <w:szCs w:val="24"/>
          <w:lang w:val="lv-LV"/>
        </w:rPr>
        <w:t xml:space="preserve"> “Puse” un ab</w:t>
      </w:r>
      <w:r>
        <w:rPr>
          <w:rFonts w:ascii="Times New Roman" w:hAnsi="Times New Roman"/>
          <w:bCs/>
          <w:szCs w:val="24"/>
          <w:lang w:val="lv-LV"/>
        </w:rPr>
        <w:t>i</w:t>
      </w:r>
      <w:r w:rsidRPr="003061C3">
        <w:rPr>
          <w:rFonts w:ascii="Times New Roman" w:hAnsi="Times New Roman"/>
          <w:bCs/>
          <w:szCs w:val="24"/>
          <w:lang w:val="lv-LV"/>
        </w:rPr>
        <w:t xml:space="preserve"> kopā “Puses”, </w:t>
      </w:r>
      <w:r w:rsidRPr="003061C3">
        <w:rPr>
          <w:rFonts w:ascii="Times New Roman" w:hAnsi="Times New Roman"/>
          <w:szCs w:val="24"/>
          <w:lang w:val="lv-LV"/>
        </w:rPr>
        <w:t>pamatojoties uz Ādažu novada domes</w:t>
      </w:r>
      <w:r>
        <w:rPr>
          <w:rFonts w:ascii="Times New Roman" w:hAnsi="Times New Roman"/>
          <w:szCs w:val="24"/>
          <w:lang w:val="lv-LV"/>
        </w:rPr>
        <w:t xml:space="preserve"> 2019.gada 20.augusta</w:t>
      </w:r>
      <w:r w:rsidRPr="003061C3">
        <w:rPr>
          <w:rFonts w:ascii="Times New Roman" w:hAnsi="Times New Roman"/>
          <w:szCs w:val="24"/>
          <w:lang w:val="lv-LV"/>
        </w:rPr>
        <w:t xml:space="preserve"> lēmumu Nr.1</w:t>
      </w:r>
      <w:r>
        <w:rPr>
          <w:rFonts w:ascii="Times New Roman" w:hAnsi="Times New Roman"/>
          <w:szCs w:val="24"/>
          <w:lang w:val="lv-LV"/>
        </w:rPr>
        <w:t>49</w:t>
      </w:r>
      <w:r w:rsidRPr="003061C3">
        <w:rPr>
          <w:rFonts w:ascii="Times New Roman" w:hAnsi="Times New Roman"/>
          <w:szCs w:val="24"/>
          <w:lang w:val="lv-LV"/>
        </w:rPr>
        <w:t xml:space="preserve"> „Par </w:t>
      </w:r>
      <w:r>
        <w:rPr>
          <w:rFonts w:ascii="Times New Roman" w:hAnsi="Times New Roman"/>
          <w:szCs w:val="24"/>
          <w:lang w:val="lv-LV"/>
        </w:rPr>
        <w:t>pašvaldības</w:t>
      </w:r>
      <w:r w:rsidRPr="003061C3">
        <w:rPr>
          <w:rFonts w:ascii="Times New Roman" w:hAnsi="Times New Roman"/>
          <w:szCs w:val="24"/>
          <w:lang w:val="lv-LV"/>
        </w:rPr>
        <w:t xml:space="preserve"> zemes </w:t>
      </w:r>
      <w:r>
        <w:rPr>
          <w:rFonts w:ascii="Times New Roman" w:hAnsi="Times New Roman"/>
          <w:szCs w:val="24"/>
          <w:lang w:val="lv-LV"/>
        </w:rPr>
        <w:t>gabalu apbūves tiesību noteikšanu ceļa posma izbūvei Attekas ielā</w:t>
      </w:r>
      <w:r w:rsidRPr="003061C3">
        <w:rPr>
          <w:rFonts w:ascii="Times New Roman" w:hAnsi="Times New Roman"/>
          <w:szCs w:val="24"/>
          <w:lang w:val="lv-LV"/>
        </w:rPr>
        <w:t xml:space="preserve">”, noslēdz šādu līgumu (turpmāk – </w:t>
      </w:r>
      <w:smartTag w:uri="schemas-tilde-lv/tildestengine" w:element="veidnes">
        <w:smartTagPr>
          <w:attr w:name="text" w:val="Līgums"/>
          <w:attr w:name="baseform" w:val="Līgums"/>
          <w:attr w:name="id" w:val="-1"/>
        </w:smartTagPr>
        <w:r w:rsidRPr="003061C3">
          <w:rPr>
            <w:rFonts w:ascii="Times New Roman" w:hAnsi="Times New Roman"/>
            <w:szCs w:val="24"/>
            <w:lang w:val="lv-LV"/>
          </w:rPr>
          <w:t>Līgums</w:t>
        </w:r>
      </w:smartTag>
      <w:r w:rsidRPr="003061C3">
        <w:rPr>
          <w:rFonts w:ascii="Times New Roman" w:hAnsi="Times New Roman"/>
          <w:szCs w:val="24"/>
          <w:lang w:val="lv-LV"/>
        </w:rPr>
        <w:t>):</w:t>
      </w:r>
    </w:p>
    <w:p w14:paraId="13E97DDC" w14:textId="77777777" w:rsidR="00B10FE2" w:rsidRPr="003061C3" w:rsidRDefault="00B10FE2" w:rsidP="00B10FE2">
      <w:pPr>
        <w:numPr>
          <w:ilvl w:val="0"/>
          <w:numId w:val="3"/>
        </w:numPr>
        <w:spacing w:before="120"/>
        <w:ind w:left="357" w:hanging="357"/>
        <w:jc w:val="center"/>
        <w:rPr>
          <w:rFonts w:ascii="Times New Roman" w:hAnsi="Times New Roman"/>
          <w:b/>
          <w:szCs w:val="24"/>
          <w:lang w:val="lv-LV"/>
        </w:rPr>
      </w:pPr>
      <w:r w:rsidRPr="003061C3">
        <w:rPr>
          <w:rFonts w:ascii="Times New Roman" w:hAnsi="Times New Roman"/>
          <w:b/>
          <w:szCs w:val="24"/>
          <w:lang w:val="lv-LV"/>
        </w:rPr>
        <w:t>Līguma priekšmets</w:t>
      </w:r>
    </w:p>
    <w:p w14:paraId="7F8E2447"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Īpašniek</w:t>
      </w:r>
      <w:r w:rsidRPr="003061C3">
        <w:rPr>
          <w:rFonts w:ascii="Times New Roman" w:hAnsi="Times New Roman"/>
          <w:bCs/>
          <w:szCs w:val="24"/>
          <w:lang w:val="lv-LV"/>
        </w:rPr>
        <w:t>s</w:t>
      </w:r>
      <w:r w:rsidRPr="003061C3">
        <w:rPr>
          <w:rFonts w:ascii="Times New Roman" w:hAnsi="Times New Roman"/>
          <w:szCs w:val="24"/>
          <w:lang w:val="lv-LV"/>
        </w:rPr>
        <w:t xml:space="preserve"> </w:t>
      </w:r>
      <w:r>
        <w:rPr>
          <w:rFonts w:ascii="Times New Roman" w:hAnsi="Times New Roman"/>
          <w:bCs/>
          <w:szCs w:val="24"/>
          <w:lang w:val="lv-LV"/>
        </w:rPr>
        <w:t>piešķir</w:t>
      </w:r>
      <w:r w:rsidRPr="003061C3">
        <w:rPr>
          <w:rFonts w:ascii="Times New Roman" w:hAnsi="Times New Roman"/>
          <w:szCs w:val="24"/>
          <w:lang w:val="lv-LV"/>
        </w:rPr>
        <w:t xml:space="preserve"> un </w:t>
      </w:r>
      <w:r>
        <w:rPr>
          <w:rFonts w:ascii="Times New Roman" w:hAnsi="Times New Roman"/>
          <w:bCs/>
          <w:szCs w:val="24"/>
          <w:lang w:val="lv-LV"/>
        </w:rPr>
        <w:t>Apbūvētājs</w:t>
      </w:r>
      <w:r w:rsidRPr="003061C3">
        <w:rPr>
          <w:rFonts w:ascii="Times New Roman" w:hAnsi="Times New Roman"/>
          <w:szCs w:val="24"/>
          <w:lang w:val="lv-LV"/>
        </w:rPr>
        <w:t xml:space="preserve"> pieņem </w:t>
      </w:r>
      <w:r>
        <w:rPr>
          <w:rFonts w:ascii="Times New Roman" w:hAnsi="Times New Roman"/>
          <w:szCs w:val="24"/>
          <w:lang w:val="lv-LV"/>
        </w:rPr>
        <w:t>par samaksu lietu tiesību –</w:t>
      </w:r>
      <w:r w:rsidRPr="003061C3">
        <w:rPr>
          <w:rFonts w:ascii="Times New Roman" w:hAnsi="Times New Roman"/>
          <w:szCs w:val="24"/>
          <w:lang w:val="lv-LV"/>
        </w:rPr>
        <w:t xml:space="preserve"> </w:t>
      </w:r>
      <w:r w:rsidRPr="00A45433">
        <w:rPr>
          <w:rFonts w:ascii="Times New Roman" w:hAnsi="Times New Roman"/>
          <w:b/>
          <w:szCs w:val="24"/>
          <w:lang w:val="lv-LV"/>
        </w:rPr>
        <w:t>iz</w:t>
      </w:r>
      <w:r>
        <w:rPr>
          <w:rFonts w:ascii="Times New Roman" w:hAnsi="Times New Roman"/>
          <w:b/>
          <w:szCs w:val="24"/>
          <w:lang w:val="lv-LV"/>
        </w:rPr>
        <w:t xml:space="preserve">būvēt un lietot </w:t>
      </w:r>
      <w:r w:rsidRPr="00E65453">
        <w:rPr>
          <w:rFonts w:ascii="Times New Roman" w:hAnsi="Times New Roman"/>
          <w:b/>
          <w:szCs w:val="24"/>
          <w:lang w:val="lv-LV"/>
        </w:rPr>
        <w:t xml:space="preserve">publisku ceļu 169 m² platībā </w:t>
      </w:r>
      <w:r w:rsidRPr="00312A58">
        <w:rPr>
          <w:rFonts w:ascii="Times New Roman" w:hAnsi="Times New Roman"/>
          <w:szCs w:val="24"/>
          <w:lang w:val="lv-LV"/>
        </w:rPr>
        <w:t>(turpmāk – Objekts)</w:t>
      </w:r>
      <w:r w:rsidRPr="00E65453">
        <w:rPr>
          <w:rFonts w:ascii="Times New Roman" w:hAnsi="Times New Roman"/>
          <w:b/>
          <w:szCs w:val="24"/>
          <w:lang w:val="lv-LV"/>
        </w:rPr>
        <w:t xml:space="preserve"> uz Īpašniekam piederošiem zemes</w:t>
      </w:r>
      <w:r>
        <w:rPr>
          <w:rFonts w:ascii="Times New Roman" w:hAnsi="Times New Roman"/>
          <w:b/>
          <w:szCs w:val="24"/>
          <w:lang w:val="lv-LV"/>
        </w:rPr>
        <w:t xml:space="preserve"> gabaliem ar </w:t>
      </w:r>
      <w:r w:rsidRPr="003061C3">
        <w:rPr>
          <w:rFonts w:ascii="Times New Roman" w:hAnsi="Times New Roman"/>
          <w:b/>
          <w:szCs w:val="24"/>
          <w:lang w:val="lv-LV"/>
        </w:rPr>
        <w:t xml:space="preserve">kadastra </w:t>
      </w:r>
      <w:r>
        <w:rPr>
          <w:rFonts w:ascii="Times New Roman" w:hAnsi="Times New Roman"/>
          <w:b/>
          <w:szCs w:val="24"/>
          <w:lang w:val="lv-LV"/>
        </w:rPr>
        <w:t>apzīmējumu</w:t>
      </w:r>
      <w:r w:rsidRPr="003061C3">
        <w:rPr>
          <w:rFonts w:ascii="Times New Roman" w:hAnsi="Times New Roman"/>
          <w:b/>
          <w:szCs w:val="24"/>
          <w:lang w:val="lv-LV"/>
        </w:rPr>
        <w:t xml:space="preserve"> 804400</w:t>
      </w:r>
      <w:r>
        <w:rPr>
          <w:rFonts w:ascii="Times New Roman" w:hAnsi="Times New Roman"/>
          <w:b/>
          <w:szCs w:val="24"/>
          <w:lang w:val="lv-LV"/>
        </w:rPr>
        <w:t xml:space="preserve">70516 un </w:t>
      </w:r>
      <w:r w:rsidRPr="003061C3">
        <w:rPr>
          <w:rFonts w:ascii="Times New Roman" w:hAnsi="Times New Roman"/>
          <w:b/>
          <w:szCs w:val="24"/>
          <w:lang w:val="lv-LV"/>
        </w:rPr>
        <w:t xml:space="preserve">kadastra </w:t>
      </w:r>
      <w:r>
        <w:rPr>
          <w:rFonts w:ascii="Times New Roman" w:hAnsi="Times New Roman"/>
          <w:b/>
          <w:szCs w:val="24"/>
          <w:lang w:val="lv-LV"/>
        </w:rPr>
        <w:t>apzīmējumu</w:t>
      </w:r>
      <w:r w:rsidRPr="003061C3">
        <w:rPr>
          <w:rFonts w:ascii="Times New Roman" w:hAnsi="Times New Roman"/>
          <w:b/>
          <w:szCs w:val="24"/>
          <w:lang w:val="lv-LV"/>
        </w:rPr>
        <w:t xml:space="preserve"> 804400</w:t>
      </w:r>
      <w:r>
        <w:rPr>
          <w:rFonts w:ascii="Times New Roman" w:hAnsi="Times New Roman"/>
          <w:b/>
          <w:szCs w:val="24"/>
          <w:lang w:val="lv-LV"/>
        </w:rPr>
        <w:t>70564,</w:t>
      </w:r>
      <w:r w:rsidRPr="003061C3">
        <w:rPr>
          <w:rFonts w:ascii="Times New Roman" w:hAnsi="Times New Roman"/>
          <w:b/>
          <w:szCs w:val="24"/>
          <w:lang w:val="lv-LV"/>
        </w:rPr>
        <w:t xml:space="preserve"> </w:t>
      </w:r>
      <w:r>
        <w:rPr>
          <w:rFonts w:ascii="Times New Roman" w:hAnsi="Times New Roman"/>
          <w:szCs w:val="24"/>
          <w:lang w:val="lv-LV"/>
        </w:rPr>
        <w:t>šīs tiesības spēkā esamības laikā (turpmāk – Tiesība)</w:t>
      </w:r>
      <w:r w:rsidRPr="003061C3">
        <w:rPr>
          <w:rFonts w:ascii="Times New Roman" w:hAnsi="Times New Roman"/>
          <w:szCs w:val="24"/>
          <w:lang w:val="lv-LV"/>
        </w:rPr>
        <w:t>.</w:t>
      </w:r>
      <w:r>
        <w:rPr>
          <w:rFonts w:ascii="Times New Roman" w:hAnsi="Times New Roman"/>
          <w:szCs w:val="24"/>
          <w:lang w:val="lv-LV"/>
        </w:rPr>
        <w:t xml:space="preserve"> Objekta robežas iezīmētas klāt pievienotajā plānā, kas ir šī līguma neatņemama sastāvdaļa (pielikums Nr.2).</w:t>
      </w:r>
    </w:p>
    <w:p w14:paraId="0B12C350" w14:textId="77777777" w:rsidR="00B10FE2" w:rsidRPr="00A45433" w:rsidRDefault="00B10FE2" w:rsidP="00B10FE2">
      <w:pPr>
        <w:numPr>
          <w:ilvl w:val="1"/>
          <w:numId w:val="3"/>
        </w:numPr>
        <w:spacing w:before="120"/>
        <w:ind w:left="567" w:hanging="567"/>
        <w:jc w:val="both"/>
        <w:rPr>
          <w:rFonts w:ascii="Times New Roman" w:hAnsi="Times New Roman"/>
          <w:szCs w:val="24"/>
          <w:lang w:val="lv-LV"/>
        </w:rPr>
      </w:pPr>
      <w:r w:rsidRPr="00A45433">
        <w:rPr>
          <w:rFonts w:ascii="Times New Roman" w:hAnsi="Times New Roman"/>
          <w:szCs w:val="24"/>
          <w:lang w:val="lv-LV"/>
        </w:rPr>
        <w:t>Tiesība attiecas uz:</w:t>
      </w:r>
    </w:p>
    <w:p w14:paraId="69DB8FEE" w14:textId="77777777" w:rsidR="00B10FE2" w:rsidRPr="008B3286" w:rsidRDefault="00B10FE2" w:rsidP="00B10FE2">
      <w:pPr>
        <w:numPr>
          <w:ilvl w:val="2"/>
          <w:numId w:val="3"/>
        </w:numPr>
        <w:jc w:val="both"/>
        <w:rPr>
          <w:rFonts w:ascii="Times New Roman" w:hAnsi="Times New Roman"/>
          <w:szCs w:val="24"/>
          <w:lang w:val="lv-LV"/>
        </w:rPr>
      </w:pPr>
      <w:r w:rsidRPr="00A45433">
        <w:rPr>
          <w:rFonts w:ascii="Times New Roman" w:hAnsi="Times New Roman"/>
          <w:bCs/>
          <w:shd w:val="clear" w:color="auto" w:fill="FFFFFF"/>
          <w:lang w:val="lv-LV"/>
        </w:rPr>
        <w:t xml:space="preserve">nekustamā īpašuma </w:t>
      </w:r>
      <w:r w:rsidRPr="00A45433">
        <w:rPr>
          <w:rFonts w:ascii="Times New Roman" w:hAnsi="Times New Roman"/>
          <w:bCs/>
          <w:lang w:val="lv-LV"/>
        </w:rPr>
        <w:t>Attekas iela 43, Ādaži, Ādažu novads,</w:t>
      </w:r>
      <w:r w:rsidRPr="00A45433">
        <w:rPr>
          <w:rFonts w:ascii="Times New Roman" w:hAnsi="Times New Roman"/>
          <w:lang w:val="lv-LV"/>
        </w:rPr>
        <w:t xml:space="preserve"> </w:t>
      </w:r>
      <w:r w:rsidRPr="00A45433">
        <w:rPr>
          <w:rFonts w:ascii="Times New Roman" w:hAnsi="Times New Roman"/>
          <w:bCs/>
          <w:lang w:val="lv-LV"/>
        </w:rPr>
        <w:t xml:space="preserve">kadastra numurs 80440070207, zemes vienības </w:t>
      </w:r>
      <w:r w:rsidRPr="00A45433">
        <w:rPr>
          <w:rFonts w:ascii="Times New Roman" w:hAnsi="Times New Roman"/>
          <w:lang w:val="lv-LV"/>
        </w:rPr>
        <w:t xml:space="preserve">ar kadastra apzīmējumu </w:t>
      </w:r>
      <w:r w:rsidRPr="00A45433">
        <w:rPr>
          <w:rFonts w:ascii="Times New Roman" w:hAnsi="Times New Roman"/>
          <w:bCs/>
          <w:shd w:val="clear" w:color="auto" w:fill="FFFFFF"/>
          <w:lang w:val="lv-LV"/>
        </w:rPr>
        <w:t xml:space="preserve">80440070516, </w:t>
      </w:r>
      <w:r w:rsidRPr="00A45433">
        <w:rPr>
          <w:rFonts w:ascii="Times New Roman" w:hAnsi="Times New Roman"/>
          <w:bCs/>
          <w:lang w:val="lv-LV"/>
        </w:rPr>
        <w:t xml:space="preserve">daļu </w:t>
      </w:r>
      <w:r w:rsidRPr="00A45433">
        <w:rPr>
          <w:rFonts w:ascii="Times New Roman" w:hAnsi="Times New Roman"/>
          <w:lang w:val="lv-LV"/>
        </w:rPr>
        <w:t>69 m</w:t>
      </w:r>
      <w:r w:rsidRPr="00A45433">
        <w:rPr>
          <w:rFonts w:ascii="Times New Roman" w:hAnsi="Times New Roman"/>
          <w:vertAlign w:val="superscript"/>
          <w:lang w:val="lv-LV"/>
        </w:rPr>
        <w:t>2</w:t>
      </w:r>
      <w:r w:rsidRPr="00A45433">
        <w:rPr>
          <w:rFonts w:ascii="Times New Roman" w:hAnsi="Times New Roman"/>
          <w:lang w:val="lv-LV"/>
        </w:rPr>
        <w:t xml:space="preserve"> </w:t>
      </w:r>
      <w:r w:rsidRPr="008B3286">
        <w:rPr>
          <w:rFonts w:ascii="Times New Roman" w:hAnsi="Times New Roman"/>
          <w:lang w:val="lv-LV"/>
        </w:rPr>
        <w:t xml:space="preserve">platībā, </w:t>
      </w:r>
      <w:r w:rsidRPr="008B3286">
        <w:rPr>
          <w:szCs w:val="24"/>
          <w:lang w:val="lv-LV"/>
        </w:rPr>
        <w:t>lietošanas mērķis “zeme dzelzceļa infrastruktūras zemes nodalījuma joslā un ceļu zemes nodalījuma joslā” (lietošanas mērķa kods 1101)</w:t>
      </w:r>
      <w:r w:rsidRPr="008B3286">
        <w:rPr>
          <w:rFonts w:ascii="Times New Roman" w:hAnsi="Times New Roman"/>
          <w:lang w:val="lv-LV"/>
        </w:rPr>
        <w:t>;</w:t>
      </w:r>
    </w:p>
    <w:p w14:paraId="272D7C52" w14:textId="77777777" w:rsidR="00B10FE2" w:rsidRPr="00A45433" w:rsidRDefault="00B10FE2" w:rsidP="00B10FE2">
      <w:pPr>
        <w:numPr>
          <w:ilvl w:val="2"/>
          <w:numId w:val="3"/>
        </w:numPr>
        <w:jc w:val="both"/>
        <w:rPr>
          <w:rFonts w:ascii="Times New Roman" w:hAnsi="Times New Roman"/>
          <w:szCs w:val="24"/>
          <w:lang w:val="lv-LV"/>
        </w:rPr>
      </w:pPr>
      <w:r w:rsidRPr="00A45433">
        <w:rPr>
          <w:rFonts w:ascii="Times New Roman" w:hAnsi="Times New Roman"/>
          <w:lang w:val="lv-LV"/>
        </w:rPr>
        <w:t xml:space="preserve">nekustamā īpašuma </w:t>
      </w:r>
      <w:r w:rsidRPr="00A45433">
        <w:rPr>
          <w:rFonts w:ascii="Times New Roman" w:hAnsi="Times New Roman"/>
          <w:bCs/>
          <w:lang w:val="lv-LV"/>
        </w:rPr>
        <w:t xml:space="preserve">Attekas iela 45, Ādaži, Ādažu novads, kadastra numurs 80440070573, zemes vienības </w:t>
      </w:r>
      <w:r w:rsidRPr="00A45433">
        <w:rPr>
          <w:rFonts w:ascii="Times New Roman" w:hAnsi="Times New Roman"/>
          <w:lang w:val="lv-LV"/>
        </w:rPr>
        <w:t xml:space="preserve">ar kadastra apzīmējumu </w:t>
      </w:r>
      <w:r w:rsidRPr="00A45433">
        <w:rPr>
          <w:rFonts w:ascii="Times New Roman" w:hAnsi="Times New Roman"/>
          <w:bCs/>
          <w:shd w:val="clear" w:color="auto" w:fill="FFFFFF"/>
          <w:lang w:val="lv-LV"/>
        </w:rPr>
        <w:t xml:space="preserve">80440070564, </w:t>
      </w:r>
      <w:r w:rsidRPr="00A45433">
        <w:rPr>
          <w:rFonts w:ascii="Times New Roman" w:hAnsi="Times New Roman"/>
          <w:bCs/>
          <w:lang w:val="lv-LV"/>
        </w:rPr>
        <w:t>daļ</w:t>
      </w:r>
      <w:r>
        <w:rPr>
          <w:rFonts w:ascii="Times New Roman" w:hAnsi="Times New Roman"/>
          <w:bCs/>
          <w:lang w:val="lv-LV"/>
        </w:rPr>
        <w:t>u</w:t>
      </w:r>
      <w:r w:rsidRPr="00A45433">
        <w:rPr>
          <w:rFonts w:ascii="Times New Roman" w:hAnsi="Times New Roman"/>
          <w:bCs/>
          <w:lang w:val="lv-LV"/>
        </w:rPr>
        <w:t xml:space="preserve"> 100</w:t>
      </w:r>
      <w:r w:rsidRPr="00A45433">
        <w:rPr>
          <w:rFonts w:ascii="Times New Roman" w:hAnsi="Times New Roman"/>
          <w:lang w:val="lv-LV"/>
        </w:rPr>
        <w:t xml:space="preserve"> m</w:t>
      </w:r>
      <w:r w:rsidRPr="00A45433">
        <w:rPr>
          <w:rFonts w:ascii="Times New Roman" w:hAnsi="Times New Roman"/>
          <w:vertAlign w:val="superscript"/>
          <w:lang w:val="lv-LV"/>
        </w:rPr>
        <w:t>2</w:t>
      </w:r>
      <w:r w:rsidRPr="00A45433">
        <w:rPr>
          <w:rFonts w:ascii="Times New Roman" w:hAnsi="Times New Roman"/>
          <w:lang w:val="lv-LV"/>
        </w:rPr>
        <w:t xml:space="preserve"> platībā</w:t>
      </w:r>
      <w:r>
        <w:rPr>
          <w:rFonts w:ascii="Times New Roman" w:hAnsi="Times New Roman"/>
          <w:lang w:val="lv-LV"/>
        </w:rPr>
        <w:t xml:space="preserve">, </w:t>
      </w:r>
      <w:r w:rsidRPr="008B3286">
        <w:rPr>
          <w:szCs w:val="24"/>
          <w:lang w:val="lv-LV"/>
        </w:rPr>
        <w:t>lietošanas mērķis “zeme dzelzceļa infrastruktūras zemes nodalījuma joslā un ceļu zemes nodalījuma joslā” (lietošanas mērķa kods 1101)</w:t>
      </w:r>
      <w:r w:rsidRPr="00A45433">
        <w:rPr>
          <w:rFonts w:ascii="Times New Roman" w:hAnsi="Times New Roman"/>
          <w:lang w:val="lv-LV"/>
        </w:rPr>
        <w:t>.</w:t>
      </w:r>
    </w:p>
    <w:p w14:paraId="17072DFC" w14:textId="77777777" w:rsidR="00B10FE2" w:rsidRDefault="00B10FE2" w:rsidP="00B10FE2">
      <w:pPr>
        <w:numPr>
          <w:ilvl w:val="1"/>
          <w:numId w:val="3"/>
        </w:numPr>
        <w:spacing w:before="120"/>
        <w:ind w:left="567" w:hanging="567"/>
        <w:jc w:val="both"/>
        <w:rPr>
          <w:rFonts w:ascii="Times New Roman" w:hAnsi="Times New Roman"/>
          <w:szCs w:val="24"/>
          <w:lang w:val="lv-LV"/>
        </w:rPr>
      </w:pPr>
      <w:r>
        <w:rPr>
          <w:lang w:val="lv-LV"/>
        </w:rPr>
        <w:t>N</w:t>
      </w:r>
      <w:r w:rsidRPr="001072B0">
        <w:rPr>
          <w:lang w:val="lv-LV"/>
        </w:rPr>
        <w:t>ekustam</w:t>
      </w:r>
      <w:r>
        <w:rPr>
          <w:lang w:val="lv-LV"/>
        </w:rPr>
        <w:t>ais</w:t>
      </w:r>
      <w:r w:rsidRPr="001072B0">
        <w:rPr>
          <w:lang w:val="lv-LV"/>
        </w:rPr>
        <w:t xml:space="preserve"> īpašum</w:t>
      </w:r>
      <w:r>
        <w:rPr>
          <w:lang w:val="lv-LV"/>
        </w:rPr>
        <w:t>s</w:t>
      </w:r>
      <w:r w:rsidRPr="001072B0">
        <w:rPr>
          <w:lang w:val="lv-LV"/>
        </w:rPr>
        <w:t xml:space="preserve"> </w:t>
      </w:r>
      <w:r>
        <w:rPr>
          <w:lang w:val="lv-LV"/>
        </w:rPr>
        <w:t>Attekas iela 43, Ādaži</w:t>
      </w:r>
      <w:r>
        <w:rPr>
          <w:szCs w:val="24"/>
          <w:lang w:val="lv-LV"/>
        </w:rPr>
        <w:t xml:space="preserve">, </w:t>
      </w:r>
      <w:r w:rsidRPr="00737EC6">
        <w:rPr>
          <w:rFonts w:ascii="Times New Roman" w:hAnsi="Times New Roman"/>
          <w:szCs w:val="24"/>
          <w:lang w:val="lv-LV"/>
        </w:rPr>
        <w:t xml:space="preserve">Ādažu novads, kadastra numurs 80440070207, </w:t>
      </w:r>
      <w:r w:rsidRPr="00737EC6">
        <w:rPr>
          <w:rFonts w:ascii="Times New Roman" w:hAnsi="Times New Roman"/>
          <w:bCs/>
          <w:szCs w:val="24"/>
          <w:lang w:val="lv-LV"/>
        </w:rPr>
        <w:t xml:space="preserve">sastāv no vienas zemes vienības (1741 </w:t>
      </w:r>
      <w:r w:rsidRPr="006F06DB">
        <w:rPr>
          <w:lang w:val="lv-LV"/>
        </w:rPr>
        <w:t>m</w:t>
      </w:r>
      <w:r w:rsidRPr="006F06DB">
        <w:rPr>
          <w:rFonts w:ascii="Times New Roman" w:hAnsi="Times New Roman"/>
          <w:lang w:val="lv-LV"/>
        </w:rPr>
        <w:t>²</w:t>
      </w:r>
      <w:r w:rsidRPr="00737EC6">
        <w:rPr>
          <w:rFonts w:ascii="Times New Roman" w:hAnsi="Times New Roman"/>
          <w:bCs/>
          <w:szCs w:val="24"/>
          <w:lang w:val="lv-LV"/>
        </w:rPr>
        <w:t xml:space="preserve"> platībā, kadastra apzīmējums </w:t>
      </w:r>
      <w:r w:rsidRPr="00737EC6">
        <w:rPr>
          <w:rFonts w:ascii="Times New Roman" w:hAnsi="Times New Roman"/>
          <w:bCs/>
          <w:szCs w:val="24"/>
          <w:shd w:val="clear" w:color="auto" w:fill="FFFFFF"/>
          <w:lang w:val="lv-LV"/>
        </w:rPr>
        <w:t>8044007</w:t>
      </w:r>
      <w:r w:rsidRPr="00E65453">
        <w:rPr>
          <w:rFonts w:ascii="Times New Roman" w:hAnsi="Times New Roman"/>
          <w:bCs/>
          <w:szCs w:val="24"/>
          <w:shd w:val="clear" w:color="auto" w:fill="FFFFFF"/>
          <w:lang w:val="lv-LV"/>
        </w:rPr>
        <w:t>0516)</w:t>
      </w:r>
      <w:r w:rsidRPr="00E65453">
        <w:rPr>
          <w:rFonts w:ascii="Times New Roman" w:hAnsi="Times New Roman"/>
          <w:bCs/>
          <w:szCs w:val="24"/>
          <w:lang w:val="lv-LV"/>
        </w:rPr>
        <w:t xml:space="preserve"> un katlu mājas ēkas (kadastra apzīmējums </w:t>
      </w:r>
      <w:hyperlink r:id="rId14" w:history="1">
        <w:r w:rsidRPr="00B10FE2">
          <w:rPr>
            <w:rStyle w:val="Hipersaite"/>
            <w:rFonts w:ascii="Times New Roman" w:hAnsi="Times New Roman"/>
            <w:bCs/>
            <w:color w:val="auto"/>
            <w:szCs w:val="24"/>
            <w:u w:val="none"/>
            <w:lang w:val="lv-LV"/>
          </w:rPr>
          <w:t>80440070207004</w:t>
        </w:r>
      </w:hyperlink>
      <w:r w:rsidRPr="00B10FE2">
        <w:rPr>
          <w:rStyle w:val="Hipersaite"/>
          <w:rFonts w:ascii="Times New Roman" w:hAnsi="Times New Roman"/>
          <w:bCs/>
          <w:color w:val="auto"/>
          <w:szCs w:val="24"/>
          <w:u w:val="none"/>
          <w:lang w:val="lv-LV"/>
        </w:rPr>
        <w:t xml:space="preserve">). </w:t>
      </w:r>
      <w:r w:rsidRPr="00B10FE2">
        <w:rPr>
          <w:rFonts w:ascii="Times New Roman" w:hAnsi="Times New Roman"/>
          <w:bCs/>
          <w:szCs w:val="24"/>
          <w:lang w:val="lv-LV"/>
        </w:rPr>
        <w:t>Ī</w:t>
      </w:r>
      <w:r w:rsidRPr="00E65453">
        <w:rPr>
          <w:rFonts w:ascii="Times New Roman" w:hAnsi="Times New Roman"/>
          <w:bCs/>
          <w:szCs w:val="24"/>
          <w:lang w:val="lv-LV"/>
        </w:rPr>
        <w:t>pašums ierakstīts</w:t>
      </w:r>
      <w:r w:rsidRPr="00737EC6">
        <w:rPr>
          <w:rFonts w:ascii="Times New Roman" w:hAnsi="Times New Roman"/>
          <w:bCs/>
          <w:szCs w:val="24"/>
          <w:lang w:val="lv-LV"/>
        </w:rPr>
        <w:t xml:space="preserve"> </w:t>
      </w:r>
      <w:r w:rsidRPr="005E458F">
        <w:rPr>
          <w:rFonts w:ascii="Times New Roman" w:hAnsi="Times New Roman"/>
          <w:szCs w:val="24"/>
          <w:lang w:val="lv-LV"/>
        </w:rPr>
        <w:t>Rīgas rajona tiesas Ādažu novada zemesgrāmatas nodalījumā Nr. 100000503977</w:t>
      </w:r>
      <w:r w:rsidRPr="005E458F">
        <w:rPr>
          <w:rFonts w:ascii="Times New Roman" w:hAnsi="Times New Roman"/>
          <w:lang w:val="lv-LV"/>
        </w:rPr>
        <w:t xml:space="preserve">. </w:t>
      </w:r>
    </w:p>
    <w:p w14:paraId="097BC802" w14:textId="45BAA506" w:rsidR="00B10FE2" w:rsidRPr="00E65453" w:rsidRDefault="00B10FE2" w:rsidP="00B10FE2">
      <w:pPr>
        <w:numPr>
          <w:ilvl w:val="1"/>
          <w:numId w:val="3"/>
        </w:numPr>
        <w:spacing w:before="120"/>
        <w:ind w:left="567" w:hanging="567"/>
        <w:jc w:val="both"/>
        <w:rPr>
          <w:rFonts w:ascii="Times New Roman" w:hAnsi="Times New Roman"/>
          <w:szCs w:val="24"/>
          <w:lang w:val="lv-LV"/>
        </w:rPr>
      </w:pPr>
      <w:r>
        <w:rPr>
          <w:lang w:val="lv-LV"/>
        </w:rPr>
        <w:t>N</w:t>
      </w:r>
      <w:r w:rsidRPr="001072B0">
        <w:rPr>
          <w:lang w:val="lv-LV"/>
        </w:rPr>
        <w:t>ekustam</w:t>
      </w:r>
      <w:r>
        <w:rPr>
          <w:lang w:val="lv-LV"/>
        </w:rPr>
        <w:t>ais</w:t>
      </w:r>
      <w:r w:rsidRPr="001072B0">
        <w:rPr>
          <w:lang w:val="lv-LV"/>
        </w:rPr>
        <w:t xml:space="preserve"> īpašum</w:t>
      </w:r>
      <w:r>
        <w:rPr>
          <w:lang w:val="lv-LV"/>
        </w:rPr>
        <w:t>s</w:t>
      </w:r>
      <w:r w:rsidRPr="001072B0">
        <w:rPr>
          <w:lang w:val="lv-LV"/>
        </w:rPr>
        <w:t xml:space="preserve"> </w:t>
      </w:r>
      <w:r>
        <w:rPr>
          <w:lang w:val="lv-LV"/>
        </w:rPr>
        <w:t>Attekas iela 45, Ādaži</w:t>
      </w:r>
      <w:r>
        <w:rPr>
          <w:szCs w:val="24"/>
          <w:lang w:val="lv-LV"/>
        </w:rPr>
        <w:t xml:space="preserve">, </w:t>
      </w:r>
      <w:r w:rsidRPr="00737EC6">
        <w:rPr>
          <w:rFonts w:ascii="Times New Roman" w:hAnsi="Times New Roman"/>
          <w:szCs w:val="24"/>
          <w:lang w:val="lv-LV"/>
        </w:rPr>
        <w:t>Ādažu novads, kadastra numurs 80440070</w:t>
      </w:r>
      <w:r>
        <w:rPr>
          <w:rFonts w:ascii="Times New Roman" w:hAnsi="Times New Roman"/>
          <w:szCs w:val="24"/>
          <w:lang w:val="lv-LV"/>
        </w:rPr>
        <w:t>573</w:t>
      </w:r>
      <w:r w:rsidRPr="00737EC6">
        <w:rPr>
          <w:rFonts w:ascii="Times New Roman" w:hAnsi="Times New Roman"/>
          <w:szCs w:val="24"/>
          <w:lang w:val="lv-LV"/>
        </w:rPr>
        <w:t xml:space="preserve">, </w:t>
      </w:r>
      <w:r w:rsidRPr="00737EC6">
        <w:rPr>
          <w:rFonts w:ascii="Times New Roman" w:hAnsi="Times New Roman"/>
          <w:bCs/>
          <w:szCs w:val="24"/>
          <w:lang w:val="lv-LV"/>
        </w:rPr>
        <w:t>sastāv no vienas zemes vienības (1</w:t>
      </w:r>
      <w:r>
        <w:rPr>
          <w:rFonts w:ascii="Times New Roman" w:hAnsi="Times New Roman"/>
          <w:bCs/>
          <w:szCs w:val="24"/>
          <w:lang w:val="lv-LV"/>
        </w:rPr>
        <w:t>983</w:t>
      </w:r>
      <w:r w:rsidRPr="00737EC6">
        <w:rPr>
          <w:rFonts w:ascii="Times New Roman" w:hAnsi="Times New Roman"/>
          <w:bCs/>
          <w:szCs w:val="24"/>
          <w:lang w:val="lv-LV"/>
        </w:rPr>
        <w:t xml:space="preserve">41 </w:t>
      </w:r>
      <w:r w:rsidRPr="006F06DB">
        <w:rPr>
          <w:lang w:val="lv-LV"/>
        </w:rPr>
        <w:t>m</w:t>
      </w:r>
      <w:r w:rsidRPr="006F06DB">
        <w:rPr>
          <w:rFonts w:ascii="Times New Roman" w:hAnsi="Times New Roman"/>
          <w:lang w:val="lv-LV"/>
        </w:rPr>
        <w:t>²</w:t>
      </w:r>
      <w:r w:rsidRPr="00737EC6">
        <w:rPr>
          <w:rFonts w:ascii="Times New Roman" w:hAnsi="Times New Roman"/>
          <w:bCs/>
          <w:szCs w:val="24"/>
          <w:lang w:val="lv-LV"/>
        </w:rPr>
        <w:t xml:space="preserve"> platībā, kadastra apzīmējums </w:t>
      </w:r>
      <w:r w:rsidRPr="00737EC6">
        <w:rPr>
          <w:rFonts w:ascii="Times New Roman" w:hAnsi="Times New Roman"/>
          <w:bCs/>
          <w:szCs w:val="24"/>
          <w:shd w:val="clear" w:color="auto" w:fill="FFFFFF"/>
          <w:lang w:val="lv-LV"/>
        </w:rPr>
        <w:t>8044007</w:t>
      </w:r>
      <w:r w:rsidRPr="00E65453">
        <w:rPr>
          <w:rFonts w:ascii="Times New Roman" w:hAnsi="Times New Roman"/>
          <w:bCs/>
          <w:szCs w:val="24"/>
          <w:shd w:val="clear" w:color="auto" w:fill="FFFFFF"/>
          <w:lang w:val="lv-LV"/>
        </w:rPr>
        <w:t>05</w:t>
      </w:r>
      <w:r>
        <w:rPr>
          <w:rFonts w:ascii="Times New Roman" w:hAnsi="Times New Roman"/>
          <w:bCs/>
          <w:szCs w:val="24"/>
          <w:shd w:val="clear" w:color="auto" w:fill="FFFFFF"/>
          <w:lang w:val="lv-LV"/>
        </w:rPr>
        <w:t>64</w:t>
      </w:r>
      <w:r w:rsidRPr="00E65453">
        <w:rPr>
          <w:rFonts w:ascii="Times New Roman" w:hAnsi="Times New Roman"/>
          <w:bCs/>
          <w:szCs w:val="24"/>
          <w:shd w:val="clear" w:color="auto" w:fill="FFFFFF"/>
          <w:lang w:val="lv-LV"/>
        </w:rPr>
        <w:t>)</w:t>
      </w:r>
      <w:r w:rsidRPr="00430586">
        <w:rPr>
          <w:rStyle w:val="Hipersaite"/>
          <w:rFonts w:ascii="Times New Roman" w:hAnsi="Times New Roman"/>
          <w:bCs/>
          <w:szCs w:val="24"/>
          <w:u w:val="none"/>
          <w:lang w:val="lv-LV"/>
        </w:rPr>
        <w:t xml:space="preserve">. </w:t>
      </w:r>
      <w:r w:rsidRPr="00E65453">
        <w:rPr>
          <w:rFonts w:ascii="Times New Roman" w:hAnsi="Times New Roman"/>
          <w:bCs/>
          <w:szCs w:val="24"/>
          <w:lang w:val="lv-LV"/>
        </w:rPr>
        <w:t>Īpašums ierakstīts</w:t>
      </w:r>
      <w:r w:rsidRPr="00737EC6">
        <w:rPr>
          <w:rFonts w:ascii="Times New Roman" w:hAnsi="Times New Roman"/>
          <w:bCs/>
          <w:szCs w:val="24"/>
          <w:lang w:val="lv-LV"/>
        </w:rPr>
        <w:t xml:space="preserve"> </w:t>
      </w:r>
      <w:r w:rsidRPr="005E458F">
        <w:rPr>
          <w:rFonts w:ascii="Times New Roman" w:hAnsi="Times New Roman"/>
          <w:szCs w:val="24"/>
          <w:lang w:val="lv-LV"/>
        </w:rPr>
        <w:t xml:space="preserve">Rīgas rajona tiesas Ādažu novada zemesgrāmatas </w:t>
      </w:r>
      <w:r w:rsidRPr="00E65453">
        <w:rPr>
          <w:rFonts w:ascii="Times New Roman" w:hAnsi="Times New Roman"/>
          <w:szCs w:val="24"/>
          <w:lang w:val="lv-LV"/>
        </w:rPr>
        <w:t>nodalījumā Nr. 100000577582</w:t>
      </w:r>
      <w:r w:rsidRPr="00E65453">
        <w:rPr>
          <w:rFonts w:ascii="Times New Roman" w:hAnsi="Times New Roman"/>
          <w:lang w:val="lv-LV"/>
        </w:rPr>
        <w:t xml:space="preserve">. </w:t>
      </w:r>
    </w:p>
    <w:p w14:paraId="6CB4B5B0"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Objekta robežas</w:t>
      </w:r>
      <w:r w:rsidRPr="003061C3">
        <w:rPr>
          <w:rFonts w:ascii="Times New Roman" w:hAnsi="Times New Roman"/>
          <w:szCs w:val="24"/>
          <w:lang w:val="lv-LV"/>
        </w:rPr>
        <w:t xml:space="preserve"> norādītas Līguma pielikumā </w:t>
      </w:r>
      <w:r>
        <w:rPr>
          <w:rFonts w:ascii="Times New Roman" w:hAnsi="Times New Roman"/>
          <w:szCs w:val="24"/>
          <w:lang w:val="lv-LV"/>
        </w:rPr>
        <w:t xml:space="preserve">Nr.2 </w:t>
      </w:r>
      <w:r w:rsidRPr="003061C3">
        <w:rPr>
          <w:rFonts w:ascii="Times New Roman" w:hAnsi="Times New Roman"/>
          <w:szCs w:val="24"/>
          <w:lang w:val="lv-LV"/>
        </w:rPr>
        <w:t xml:space="preserve">un </w:t>
      </w:r>
      <w:r>
        <w:rPr>
          <w:rFonts w:ascii="Times New Roman" w:hAnsi="Times New Roman"/>
          <w:bCs/>
          <w:szCs w:val="24"/>
          <w:lang w:val="lv-LV"/>
        </w:rPr>
        <w:t>Apbūvētāj</w:t>
      </w:r>
      <w:r w:rsidRPr="003061C3">
        <w:rPr>
          <w:rFonts w:ascii="Times New Roman" w:hAnsi="Times New Roman"/>
          <w:szCs w:val="24"/>
          <w:lang w:val="lv-LV"/>
        </w:rPr>
        <w:t xml:space="preserve">am </w:t>
      </w:r>
      <w:r>
        <w:rPr>
          <w:rFonts w:ascii="Times New Roman" w:hAnsi="Times New Roman"/>
          <w:szCs w:val="24"/>
          <w:lang w:val="lv-LV"/>
        </w:rPr>
        <w:t>ir</w:t>
      </w:r>
      <w:r w:rsidRPr="003061C3">
        <w:rPr>
          <w:rFonts w:ascii="Times New Roman" w:hAnsi="Times New Roman"/>
          <w:szCs w:val="24"/>
          <w:lang w:val="lv-LV"/>
        </w:rPr>
        <w:t xml:space="preserve"> zināmas. </w:t>
      </w:r>
      <w:r>
        <w:rPr>
          <w:rFonts w:ascii="Times New Roman" w:hAnsi="Times New Roman"/>
          <w:szCs w:val="24"/>
          <w:lang w:val="lv-LV"/>
        </w:rPr>
        <w:t>Apbūvētājam ir zināms Objekta faktiskais stāvoklis dabā un Apbūvētājs apņemas turpmāk necelt Īpašniekam pretenzijas šajā sakarā.</w:t>
      </w:r>
    </w:p>
    <w:p w14:paraId="6BAB0D48" w14:textId="77777777" w:rsidR="00B10FE2" w:rsidRPr="003061C3" w:rsidRDefault="00B10FE2" w:rsidP="00B10FE2">
      <w:pPr>
        <w:numPr>
          <w:ilvl w:val="0"/>
          <w:numId w:val="3"/>
        </w:numPr>
        <w:spacing w:before="120"/>
        <w:jc w:val="center"/>
        <w:rPr>
          <w:rFonts w:ascii="Times New Roman" w:hAnsi="Times New Roman"/>
          <w:b/>
          <w:szCs w:val="24"/>
          <w:lang w:val="lv-LV"/>
        </w:rPr>
      </w:pPr>
      <w:r w:rsidRPr="003061C3">
        <w:rPr>
          <w:rFonts w:ascii="Times New Roman" w:hAnsi="Times New Roman"/>
          <w:b/>
          <w:bCs/>
          <w:szCs w:val="24"/>
          <w:lang w:val="lv-LV"/>
        </w:rPr>
        <w:t>Līguma termiņš</w:t>
      </w:r>
    </w:p>
    <w:p w14:paraId="1C29762C" w14:textId="77777777" w:rsidR="00B10FE2" w:rsidRDefault="00B10FE2" w:rsidP="00B10FE2">
      <w:pPr>
        <w:numPr>
          <w:ilvl w:val="1"/>
          <w:numId w:val="3"/>
        </w:numPr>
        <w:spacing w:before="120"/>
        <w:ind w:left="567" w:hanging="567"/>
        <w:jc w:val="both"/>
        <w:rPr>
          <w:rFonts w:ascii="Times New Roman" w:hAnsi="Times New Roman"/>
          <w:szCs w:val="24"/>
          <w:lang w:val="lv-LV"/>
        </w:rPr>
      </w:pPr>
      <w:r w:rsidRPr="003061C3">
        <w:rPr>
          <w:rFonts w:ascii="Times New Roman" w:hAnsi="Times New Roman"/>
          <w:szCs w:val="24"/>
          <w:lang w:val="lv-LV"/>
        </w:rPr>
        <w:t xml:space="preserve">Līgums stājās spēkā ar </w:t>
      </w:r>
      <w:r>
        <w:rPr>
          <w:rFonts w:ascii="Times New Roman" w:hAnsi="Times New Roman"/>
          <w:szCs w:val="24"/>
          <w:lang w:val="lv-LV"/>
        </w:rPr>
        <w:t>tā</w:t>
      </w:r>
      <w:r w:rsidRPr="003061C3">
        <w:rPr>
          <w:rFonts w:ascii="Times New Roman" w:hAnsi="Times New Roman"/>
          <w:szCs w:val="24"/>
          <w:lang w:val="lv-LV"/>
        </w:rPr>
        <w:t xml:space="preserve"> </w:t>
      </w:r>
      <w:r>
        <w:rPr>
          <w:rFonts w:ascii="Times New Roman" w:hAnsi="Times New Roman"/>
          <w:szCs w:val="24"/>
          <w:lang w:val="lv-LV"/>
        </w:rPr>
        <w:t>parakstī</w:t>
      </w:r>
      <w:r w:rsidRPr="003061C3">
        <w:rPr>
          <w:rFonts w:ascii="Times New Roman" w:hAnsi="Times New Roman"/>
          <w:szCs w:val="24"/>
          <w:lang w:val="lv-LV"/>
        </w:rPr>
        <w:t xml:space="preserve">šanu un ir spēkā </w:t>
      </w:r>
      <w:r w:rsidRPr="003061C3">
        <w:rPr>
          <w:rFonts w:ascii="Times New Roman" w:hAnsi="Times New Roman"/>
          <w:b/>
          <w:szCs w:val="24"/>
          <w:lang w:val="lv-LV"/>
        </w:rPr>
        <w:t>līdz 20</w:t>
      </w:r>
      <w:r>
        <w:rPr>
          <w:rFonts w:ascii="Times New Roman" w:hAnsi="Times New Roman"/>
          <w:b/>
          <w:szCs w:val="24"/>
          <w:lang w:val="lv-LV"/>
        </w:rPr>
        <w:t>3</w:t>
      </w:r>
      <w:r w:rsidRPr="003061C3">
        <w:rPr>
          <w:rFonts w:ascii="Times New Roman" w:hAnsi="Times New Roman"/>
          <w:b/>
          <w:szCs w:val="24"/>
          <w:lang w:val="lv-LV"/>
        </w:rPr>
        <w:t xml:space="preserve">0.gada </w:t>
      </w:r>
      <w:r w:rsidRPr="00715833">
        <w:rPr>
          <w:rFonts w:ascii="Times New Roman" w:hAnsi="Times New Roman"/>
          <w:b/>
          <w:lang w:val="lv-LV"/>
        </w:rPr>
        <w:t>„___”________</w:t>
      </w:r>
      <w:r w:rsidRPr="003061C3">
        <w:rPr>
          <w:rFonts w:ascii="Times New Roman" w:hAnsi="Times New Roman"/>
          <w:b/>
          <w:szCs w:val="24"/>
          <w:lang w:val="lv-LV"/>
        </w:rPr>
        <w:t xml:space="preserve">, </w:t>
      </w:r>
      <w:r w:rsidRPr="003061C3">
        <w:rPr>
          <w:rFonts w:ascii="Times New Roman" w:hAnsi="Times New Roman"/>
          <w:szCs w:val="24"/>
          <w:lang w:val="lv-LV"/>
        </w:rPr>
        <w:t>bet daļā par maksājumiem - līdz saistību pilnīgai izpildei.</w:t>
      </w:r>
    </w:p>
    <w:p w14:paraId="7DA748ED" w14:textId="77777777" w:rsidR="00B10FE2"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lastRenderedPageBreak/>
        <w:t>Ja Objekts nav nepieciešams Īpašniekam pašvaldības funkciju veikšanai un Apbūvētājs ir godprātīgi pildījis ar Līgumu uzņemtās saistības, Līguma termiņu var pagarināt, pamatojoties uz Pušu rakstisku vienošanos. Īpašnieka adresētu iesniegumu par termiņa pagarināšanu Apbūvētājs iesniedz Ādažu novada domes Klientu apkalpošanas centrā ne vēlāk kā 3 mēnešus pirms Līguma termiņa beigām.</w:t>
      </w:r>
    </w:p>
    <w:p w14:paraId="15A5AF3A" w14:textId="77777777" w:rsidR="00B10FE2" w:rsidRPr="00715833" w:rsidRDefault="00B10FE2" w:rsidP="00B10FE2">
      <w:pPr>
        <w:numPr>
          <w:ilvl w:val="1"/>
          <w:numId w:val="3"/>
        </w:numPr>
        <w:spacing w:before="120"/>
        <w:ind w:left="567" w:hanging="567"/>
        <w:jc w:val="both"/>
        <w:rPr>
          <w:rFonts w:ascii="Times New Roman" w:hAnsi="Times New Roman"/>
          <w:szCs w:val="24"/>
          <w:lang w:val="lv-LV"/>
        </w:rPr>
      </w:pPr>
      <w:r w:rsidRPr="00715833">
        <w:rPr>
          <w:rFonts w:ascii="Times New Roman" w:hAnsi="Times New Roman"/>
          <w:szCs w:val="24"/>
          <w:lang w:val="lv-LV"/>
        </w:rPr>
        <w:t>Ādažu novada pašvaldība</w:t>
      </w:r>
      <w:r w:rsidRPr="00715833">
        <w:rPr>
          <w:lang w:val="lv-LV"/>
        </w:rPr>
        <w:t xml:space="preserve"> ir tiesīga vienpusēji lauzt līgumu pirms termiņa, ja </w:t>
      </w:r>
      <w:r>
        <w:rPr>
          <w:lang w:val="lv-LV"/>
        </w:rPr>
        <w:t>A</w:t>
      </w:r>
      <w:r w:rsidRPr="00715833">
        <w:rPr>
          <w:lang w:val="lv-LV"/>
        </w:rPr>
        <w:t>pbūv</w:t>
      </w:r>
      <w:r>
        <w:rPr>
          <w:lang w:val="lv-LV"/>
        </w:rPr>
        <w:t>ētājs</w:t>
      </w:r>
      <w:r w:rsidRPr="00715833">
        <w:rPr>
          <w:lang w:val="lv-LV"/>
        </w:rPr>
        <w:t xml:space="preserve"> neizbūvē ceļa posmu 3 gadu laikā pēc apbūves tiesību nostiprināšanas zemesgrāmatā</w:t>
      </w:r>
      <w:r>
        <w:rPr>
          <w:lang w:val="lv-LV"/>
        </w:rPr>
        <w:t>.</w:t>
      </w:r>
    </w:p>
    <w:p w14:paraId="103FF2C1" w14:textId="77777777" w:rsidR="00B10FE2" w:rsidRPr="003061C3" w:rsidRDefault="00B10FE2" w:rsidP="00B10FE2">
      <w:pPr>
        <w:numPr>
          <w:ilvl w:val="0"/>
          <w:numId w:val="3"/>
        </w:numPr>
        <w:spacing w:before="120"/>
        <w:jc w:val="center"/>
        <w:rPr>
          <w:rFonts w:ascii="Times New Roman" w:hAnsi="Times New Roman"/>
          <w:b/>
          <w:szCs w:val="24"/>
          <w:lang w:val="lv-LV"/>
        </w:rPr>
      </w:pPr>
      <w:r>
        <w:rPr>
          <w:rFonts w:ascii="Times New Roman" w:hAnsi="Times New Roman"/>
          <w:b/>
          <w:bCs/>
          <w:szCs w:val="24"/>
          <w:lang w:val="lv-LV"/>
        </w:rPr>
        <w:t>Maksa par Tiesību un n</w:t>
      </w:r>
      <w:r w:rsidRPr="003061C3">
        <w:rPr>
          <w:rFonts w:ascii="Times New Roman" w:hAnsi="Times New Roman"/>
          <w:b/>
          <w:bCs/>
          <w:szCs w:val="24"/>
          <w:lang w:val="lv-LV"/>
        </w:rPr>
        <w:t>orēķinu kārtība</w:t>
      </w:r>
    </w:p>
    <w:p w14:paraId="00508FD0"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Apbūvētāj</w:t>
      </w:r>
      <w:r w:rsidRPr="003061C3">
        <w:rPr>
          <w:rFonts w:ascii="Times New Roman" w:hAnsi="Times New Roman"/>
          <w:bCs/>
          <w:szCs w:val="24"/>
          <w:lang w:val="lv-LV"/>
        </w:rPr>
        <w:t>s</w:t>
      </w:r>
      <w:r w:rsidRPr="003061C3">
        <w:rPr>
          <w:rFonts w:ascii="Times New Roman" w:hAnsi="Times New Roman"/>
          <w:szCs w:val="24"/>
          <w:lang w:val="lv-LV"/>
        </w:rPr>
        <w:t xml:space="preserve"> maksā </w:t>
      </w:r>
      <w:r>
        <w:rPr>
          <w:rFonts w:ascii="Times New Roman" w:hAnsi="Times New Roman"/>
          <w:bCs/>
          <w:szCs w:val="24"/>
          <w:lang w:val="lv-LV"/>
        </w:rPr>
        <w:t>Īpašniek</w:t>
      </w:r>
      <w:r>
        <w:rPr>
          <w:rFonts w:ascii="Times New Roman" w:hAnsi="Times New Roman"/>
          <w:szCs w:val="24"/>
          <w:lang w:val="lv-LV"/>
        </w:rPr>
        <w:t xml:space="preserve">am </w:t>
      </w:r>
      <w:r w:rsidRPr="003061C3">
        <w:rPr>
          <w:rFonts w:ascii="Times New Roman" w:hAnsi="Times New Roman"/>
          <w:szCs w:val="24"/>
          <w:lang w:val="lv-LV"/>
        </w:rPr>
        <w:t>maksu</w:t>
      </w:r>
      <w:r>
        <w:rPr>
          <w:rFonts w:ascii="Times New Roman" w:hAnsi="Times New Roman"/>
          <w:szCs w:val="24"/>
          <w:lang w:val="lv-LV"/>
        </w:rPr>
        <w:t xml:space="preserve"> par Tiesību</w:t>
      </w:r>
      <w:r w:rsidRPr="003061C3">
        <w:rPr>
          <w:rFonts w:ascii="Times New Roman" w:hAnsi="Times New Roman"/>
          <w:szCs w:val="24"/>
          <w:lang w:val="lv-LV"/>
        </w:rPr>
        <w:t xml:space="preserve"> </w:t>
      </w:r>
      <w:r w:rsidRPr="003061C3">
        <w:rPr>
          <w:rFonts w:ascii="Times New Roman" w:hAnsi="Times New Roman"/>
          <w:b/>
          <w:szCs w:val="24"/>
          <w:lang w:val="lv-LV"/>
        </w:rPr>
        <w:t xml:space="preserve">EUR </w:t>
      </w:r>
      <w:r>
        <w:rPr>
          <w:rFonts w:ascii="Times New Roman" w:hAnsi="Times New Roman"/>
          <w:b/>
          <w:lang w:val="lv-LV"/>
        </w:rPr>
        <w:t xml:space="preserve">____ </w:t>
      </w:r>
      <w:r w:rsidRPr="009A12D1">
        <w:rPr>
          <w:rFonts w:ascii="Times New Roman" w:hAnsi="Times New Roman"/>
          <w:b/>
          <w:lang w:val="lv-LV"/>
        </w:rPr>
        <w:t>(</w:t>
      </w:r>
      <w:r>
        <w:rPr>
          <w:rFonts w:ascii="Times New Roman" w:hAnsi="Times New Roman"/>
          <w:b/>
          <w:lang w:val="lv-LV"/>
        </w:rPr>
        <w:t>____________</w:t>
      </w:r>
      <w:r w:rsidRPr="009A12D1">
        <w:rPr>
          <w:rFonts w:ascii="Times New Roman" w:hAnsi="Times New Roman"/>
          <w:b/>
          <w:lang w:val="lv-LV"/>
        </w:rPr>
        <w:t>)</w:t>
      </w:r>
      <w:r>
        <w:rPr>
          <w:rFonts w:ascii="Times New Roman" w:hAnsi="Times New Roman"/>
          <w:b/>
          <w:lang w:val="lv-LV"/>
        </w:rPr>
        <w:t xml:space="preserve"> </w:t>
      </w:r>
      <w:r w:rsidRPr="00AF1C4A">
        <w:rPr>
          <w:lang w:val="lv-LV"/>
        </w:rPr>
        <w:t xml:space="preserve">gadā, </w:t>
      </w:r>
      <w:r>
        <w:rPr>
          <w:lang w:val="lv-LV"/>
        </w:rPr>
        <w:t>neskaitot</w:t>
      </w:r>
      <w:r w:rsidRPr="00AF1C4A">
        <w:rPr>
          <w:lang w:val="lv-LV"/>
        </w:rPr>
        <w:t xml:space="preserve"> pievienotās vērtības nodok</w:t>
      </w:r>
      <w:r>
        <w:rPr>
          <w:lang w:val="lv-LV"/>
        </w:rPr>
        <w:t>li (PVN)</w:t>
      </w:r>
      <w:r w:rsidRPr="003061C3">
        <w:rPr>
          <w:rFonts w:ascii="Times New Roman" w:hAnsi="Times New Roman"/>
          <w:szCs w:val="24"/>
          <w:lang w:val="lv-LV"/>
        </w:rPr>
        <w:t>.</w:t>
      </w:r>
    </w:p>
    <w:p w14:paraId="2DA9CCCB" w14:textId="77777777" w:rsidR="00B10FE2" w:rsidRPr="003D3247"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Apbūvētāj</w:t>
      </w:r>
      <w:r w:rsidRPr="003061C3">
        <w:rPr>
          <w:rFonts w:ascii="Times New Roman" w:hAnsi="Times New Roman"/>
          <w:bCs/>
          <w:szCs w:val="24"/>
          <w:lang w:val="lv-LV"/>
        </w:rPr>
        <w:t>s</w:t>
      </w:r>
      <w:r w:rsidRPr="003061C3">
        <w:rPr>
          <w:rFonts w:ascii="Times New Roman" w:hAnsi="Times New Roman"/>
          <w:szCs w:val="24"/>
          <w:lang w:val="lv-LV"/>
        </w:rPr>
        <w:t xml:space="preserve"> papildus maksai</w:t>
      </w:r>
      <w:r>
        <w:rPr>
          <w:rFonts w:ascii="Times New Roman" w:hAnsi="Times New Roman"/>
          <w:szCs w:val="24"/>
          <w:lang w:val="lv-LV"/>
        </w:rPr>
        <w:t xml:space="preserve"> par Tiesību</w:t>
      </w:r>
      <w:r w:rsidRPr="003061C3">
        <w:rPr>
          <w:rFonts w:ascii="Times New Roman" w:hAnsi="Times New Roman"/>
          <w:szCs w:val="24"/>
          <w:lang w:val="lv-LV"/>
        </w:rPr>
        <w:t xml:space="preserve"> maksā </w:t>
      </w:r>
      <w:r>
        <w:rPr>
          <w:rFonts w:ascii="Times New Roman" w:hAnsi="Times New Roman"/>
          <w:bCs/>
          <w:szCs w:val="24"/>
          <w:lang w:val="lv-LV"/>
        </w:rPr>
        <w:t>Īpašniek</w:t>
      </w:r>
      <w:r>
        <w:rPr>
          <w:rFonts w:ascii="Times New Roman" w:hAnsi="Times New Roman"/>
          <w:szCs w:val="24"/>
          <w:lang w:val="lv-LV"/>
        </w:rPr>
        <w:t>am</w:t>
      </w:r>
      <w:r w:rsidRPr="003061C3">
        <w:rPr>
          <w:rFonts w:ascii="Times New Roman" w:hAnsi="Times New Roman"/>
          <w:szCs w:val="24"/>
          <w:lang w:val="lv-LV"/>
        </w:rPr>
        <w:t xml:space="preserve"> </w:t>
      </w:r>
      <w:r w:rsidRPr="009A12D1">
        <w:rPr>
          <w:rFonts w:ascii="Times New Roman" w:hAnsi="Times New Roman"/>
          <w:lang w:val="lv-LV"/>
        </w:rPr>
        <w:t xml:space="preserve">nekustamā īpašuma nodokli </w:t>
      </w:r>
      <w:r>
        <w:rPr>
          <w:rFonts w:ascii="Times New Roman" w:hAnsi="Times New Roman"/>
          <w:lang w:val="lv-LV"/>
        </w:rPr>
        <w:t xml:space="preserve">un </w:t>
      </w:r>
      <w:r w:rsidRPr="003D3247">
        <w:rPr>
          <w:rFonts w:ascii="Times New Roman" w:hAnsi="Times New Roman"/>
          <w:lang w:val="lv-LV"/>
        </w:rPr>
        <w:t xml:space="preserve">citus nodokļus un nodevas atbilstoši normatīvo aktu prasībām, pamatojoties uz </w:t>
      </w:r>
      <w:r w:rsidRPr="003D3247">
        <w:rPr>
          <w:rFonts w:ascii="Times New Roman" w:hAnsi="Times New Roman"/>
          <w:bCs/>
          <w:szCs w:val="24"/>
          <w:lang w:val="lv-LV"/>
        </w:rPr>
        <w:t>Īpašniek</w:t>
      </w:r>
      <w:r w:rsidRPr="003D3247">
        <w:rPr>
          <w:rFonts w:ascii="Times New Roman" w:hAnsi="Times New Roman"/>
          <w:szCs w:val="24"/>
          <w:lang w:val="lv-LV"/>
        </w:rPr>
        <w:t>a izrakstītiem rēķiniem.</w:t>
      </w:r>
    </w:p>
    <w:p w14:paraId="6622645B"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Apbūvētāj</w:t>
      </w:r>
      <w:r w:rsidRPr="003061C3">
        <w:rPr>
          <w:rFonts w:ascii="Times New Roman" w:hAnsi="Times New Roman"/>
          <w:bCs/>
          <w:szCs w:val="24"/>
          <w:lang w:val="lv-LV"/>
        </w:rPr>
        <w:t>s</w:t>
      </w:r>
      <w:r w:rsidRPr="003061C3">
        <w:rPr>
          <w:rFonts w:ascii="Times New Roman" w:hAnsi="Times New Roman"/>
          <w:szCs w:val="24"/>
          <w:lang w:val="lv-LV"/>
        </w:rPr>
        <w:t xml:space="preserve"> papildus maksai</w:t>
      </w:r>
      <w:r>
        <w:rPr>
          <w:rFonts w:ascii="Times New Roman" w:hAnsi="Times New Roman"/>
          <w:szCs w:val="24"/>
          <w:lang w:val="lv-LV"/>
        </w:rPr>
        <w:t xml:space="preserve"> par Tiesību</w:t>
      </w:r>
      <w:r w:rsidRPr="003061C3">
        <w:rPr>
          <w:rFonts w:ascii="Times New Roman" w:hAnsi="Times New Roman"/>
          <w:szCs w:val="24"/>
          <w:lang w:val="lv-LV"/>
        </w:rPr>
        <w:t xml:space="preserve"> </w:t>
      </w:r>
      <w:r>
        <w:rPr>
          <w:rFonts w:ascii="Times New Roman" w:hAnsi="Times New Roman"/>
          <w:szCs w:val="24"/>
          <w:lang w:val="lv-LV"/>
        </w:rPr>
        <w:t>kompensē</w:t>
      </w:r>
      <w:r w:rsidRPr="003061C3">
        <w:rPr>
          <w:rFonts w:ascii="Times New Roman" w:hAnsi="Times New Roman"/>
          <w:szCs w:val="24"/>
          <w:lang w:val="lv-LV"/>
        </w:rPr>
        <w:t xml:space="preserve"> </w:t>
      </w:r>
      <w:r>
        <w:rPr>
          <w:rFonts w:ascii="Times New Roman" w:hAnsi="Times New Roman"/>
          <w:bCs/>
          <w:szCs w:val="24"/>
          <w:lang w:val="lv-LV"/>
        </w:rPr>
        <w:t>Īpašniek</w:t>
      </w:r>
      <w:r>
        <w:rPr>
          <w:rFonts w:ascii="Times New Roman" w:hAnsi="Times New Roman"/>
          <w:szCs w:val="24"/>
          <w:lang w:val="lv-LV"/>
        </w:rPr>
        <w:t>am</w:t>
      </w:r>
      <w:r w:rsidRPr="003061C3">
        <w:rPr>
          <w:rFonts w:ascii="Times New Roman" w:hAnsi="Times New Roman"/>
          <w:szCs w:val="24"/>
          <w:lang w:val="lv-LV"/>
        </w:rPr>
        <w:t xml:space="preserve"> neatkarīgā vērtētāja </w:t>
      </w:r>
      <w:r w:rsidRPr="00617BEA">
        <w:rPr>
          <w:rFonts w:ascii="Times New Roman" w:hAnsi="Times New Roman"/>
          <w:szCs w:val="24"/>
          <w:lang w:val="lv-LV"/>
        </w:rPr>
        <w:t xml:space="preserve">atlīdzības summu par Tiesību maksas noteikšanu </w:t>
      </w:r>
      <w:r w:rsidRPr="00B709D8">
        <w:rPr>
          <w:b/>
          <w:lang w:val="lv-LV"/>
        </w:rPr>
        <w:t>EUR 400 (četri simti eiro)</w:t>
      </w:r>
      <w:r w:rsidRPr="00617BEA">
        <w:rPr>
          <w:lang w:val="lv-LV"/>
        </w:rPr>
        <w:t xml:space="preserve"> apmērā</w:t>
      </w:r>
      <w:r w:rsidRPr="00617BEA">
        <w:rPr>
          <w:rFonts w:ascii="Times New Roman" w:hAnsi="Times New Roman"/>
          <w:szCs w:val="24"/>
          <w:lang w:val="lv-LV"/>
        </w:rPr>
        <w:t>,</w:t>
      </w:r>
      <w:r w:rsidRPr="003061C3">
        <w:rPr>
          <w:rFonts w:ascii="Times New Roman" w:hAnsi="Times New Roman"/>
          <w:szCs w:val="24"/>
          <w:lang w:val="lv-LV"/>
        </w:rPr>
        <w:t xml:space="preserve"> atbilstoši </w:t>
      </w:r>
      <w:r>
        <w:rPr>
          <w:rFonts w:ascii="Times New Roman" w:hAnsi="Times New Roman"/>
          <w:bCs/>
          <w:szCs w:val="24"/>
          <w:lang w:val="lv-LV"/>
        </w:rPr>
        <w:t>Īpašniek</w:t>
      </w:r>
      <w:r>
        <w:rPr>
          <w:rFonts w:ascii="Times New Roman" w:hAnsi="Times New Roman"/>
          <w:szCs w:val="24"/>
          <w:lang w:val="lv-LV"/>
        </w:rPr>
        <w:t>a izrakst</w:t>
      </w:r>
      <w:r w:rsidRPr="003061C3">
        <w:rPr>
          <w:rFonts w:ascii="Times New Roman" w:hAnsi="Times New Roman"/>
          <w:szCs w:val="24"/>
          <w:lang w:val="lv-LV"/>
        </w:rPr>
        <w:t>ītajam rēķinam.</w:t>
      </w:r>
    </w:p>
    <w:p w14:paraId="5070F2C4"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Maksu par tiesību Apbūvētājs maksā 2 reizes gadā</w:t>
      </w:r>
      <w:r w:rsidRPr="003061C3">
        <w:rPr>
          <w:rFonts w:ascii="Times New Roman" w:hAnsi="Times New Roman"/>
          <w:szCs w:val="24"/>
          <w:lang w:val="lv-LV"/>
        </w:rPr>
        <w:t xml:space="preserve">, pamatojoties uz Iznomātāja izrakstītu rēķinu, </w:t>
      </w:r>
      <w:r>
        <w:rPr>
          <w:rFonts w:ascii="Times New Roman" w:hAnsi="Times New Roman"/>
          <w:szCs w:val="24"/>
          <w:lang w:val="lv-LV"/>
        </w:rPr>
        <w:t xml:space="preserve">ieskaitot </w:t>
      </w:r>
      <w:r w:rsidRPr="003061C3">
        <w:rPr>
          <w:rFonts w:ascii="Times New Roman" w:hAnsi="Times New Roman"/>
          <w:szCs w:val="24"/>
          <w:lang w:val="lv-LV"/>
        </w:rPr>
        <w:t>maksu</w:t>
      </w:r>
      <w:r>
        <w:rPr>
          <w:rFonts w:ascii="Times New Roman" w:hAnsi="Times New Roman"/>
          <w:szCs w:val="24"/>
          <w:lang w:val="lv-LV"/>
        </w:rPr>
        <w:t xml:space="preserve"> par Tiesību</w:t>
      </w:r>
      <w:r w:rsidRPr="003061C3">
        <w:rPr>
          <w:rFonts w:ascii="Times New Roman" w:hAnsi="Times New Roman"/>
          <w:szCs w:val="24"/>
          <w:lang w:val="lv-LV"/>
        </w:rPr>
        <w:t xml:space="preserve"> </w:t>
      </w:r>
      <w:r>
        <w:rPr>
          <w:rFonts w:ascii="Times New Roman" w:hAnsi="Times New Roman"/>
          <w:bCs/>
          <w:szCs w:val="24"/>
          <w:lang w:val="lv-LV"/>
        </w:rPr>
        <w:t>Īpašniek</w:t>
      </w:r>
      <w:r>
        <w:rPr>
          <w:rFonts w:ascii="Times New Roman" w:hAnsi="Times New Roman"/>
          <w:szCs w:val="24"/>
          <w:lang w:val="lv-LV"/>
        </w:rPr>
        <w:t>a</w:t>
      </w:r>
      <w:r w:rsidRPr="003061C3">
        <w:rPr>
          <w:rFonts w:ascii="Times New Roman" w:hAnsi="Times New Roman"/>
          <w:szCs w:val="24"/>
          <w:lang w:val="lv-LV"/>
        </w:rPr>
        <w:t xml:space="preserve"> rēķinā norādītajā bankas norēķinu kontā</w:t>
      </w:r>
      <w:r>
        <w:rPr>
          <w:rFonts w:ascii="Times New Roman" w:hAnsi="Times New Roman"/>
          <w:szCs w:val="24"/>
          <w:lang w:val="lv-LV"/>
        </w:rPr>
        <w:t xml:space="preserve"> 10 (desmit) darba dienu laikā pēc rēķina saņemšanas.</w:t>
      </w:r>
    </w:p>
    <w:p w14:paraId="181E1EC6" w14:textId="77777777" w:rsidR="00B10FE2" w:rsidRPr="00323777"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Īpašnieks sagatavo un elektroniski nosūta rēķinus uz Apbūvētāja e-pastu: _____________ līdz kārtējā gada 1.maijam un 1.novembrim</w:t>
      </w:r>
      <w:r w:rsidRPr="003061C3">
        <w:rPr>
          <w:rFonts w:ascii="Times New Roman" w:hAnsi="Times New Roman"/>
          <w:bCs/>
          <w:szCs w:val="24"/>
          <w:lang w:val="lv-LV"/>
        </w:rPr>
        <w:t>.</w:t>
      </w:r>
      <w:r>
        <w:rPr>
          <w:rFonts w:ascii="Times New Roman" w:hAnsi="Times New Roman"/>
          <w:bCs/>
          <w:szCs w:val="24"/>
          <w:lang w:val="lv-LV"/>
        </w:rPr>
        <w:t xml:space="preserve"> Tiek uzskatīts, ka rēķins ir nogādāts Apbūvētājam otrajā darba dienā pēc tā izsūtīšanas no Īpašnieka e-pasta adreses ar domēna vārdu </w:t>
      </w:r>
      <w:hyperlink r:id="rId15" w:history="1">
        <w:r w:rsidRPr="006A6322">
          <w:rPr>
            <w:rStyle w:val="Hipersaite"/>
            <w:rFonts w:ascii="Times New Roman" w:hAnsi="Times New Roman"/>
            <w:bCs/>
            <w:szCs w:val="24"/>
            <w:lang w:val="lv-LV"/>
          </w:rPr>
          <w:t>www.adazi.lv</w:t>
        </w:r>
      </w:hyperlink>
      <w:r>
        <w:rPr>
          <w:rFonts w:ascii="Times New Roman" w:hAnsi="Times New Roman"/>
          <w:bCs/>
          <w:szCs w:val="24"/>
          <w:lang w:val="lv-LV"/>
        </w:rPr>
        <w:t>. Apbūvētāja pienākums ir nekavējoties paziņot Īpašniekam par Apbūvētāja e-pasta adreses izmaiņām.</w:t>
      </w:r>
    </w:p>
    <w:p w14:paraId="568F560A"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Rēķins uzskatāms par saistošu Apbūvētājam, ja tas satur frāzi “</w:t>
      </w:r>
      <w:r w:rsidRPr="00D47054">
        <w:rPr>
          <w:rFonts w:ascii="Times New Roman" w:hAnsi="Times New Roman"/>
          <w:bCs/>
          <w:i/>
          <w:szCs w:val="24"/>
          <w:lang w:val="lv-LV"/>
        </w:rPr>
        <w:t>Šis rēķins ir sagatavots elektroniski un derīgs bez paraksta</w:t>
      </w:r>
      <w:r>
        <w:rPr>
          <w:rFonts w:ascii="Times New Roman" w:hAnsi="Times New Roman"/>
          <w:bCs/>
          <w:szCs w:val="24"/>
          <w:lang w:val="lv-LV"/>
        </w:rPr>
        <w:t>”. Īpašnieks iesniedz elektronisku rēķinu atbilstoši normatīvo aktu prasībām šāda veida norēķinu dokumentiem.</w:t>
      </w:r>
    </w:p>
    <w:p w14:paraId="53E49BBE" w14:textId="77777777" w:rsidR="00B10FE2" w:rsidRPr="00323777"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bCs/>
          <w:szCs w:val="24"/>
          <w:lang w:val="lv-LV"/>
        </w:rPr>
        <w:t>Apbūvētāj</w:t>
      </w:r>
      <w:r w:rsidRPr="003061C3">
        <w:rPr>
          <w:rFonts w:ascii="Times New Roman" w:hAnsi="Times New Roman"/>
          <w:bCs/>
          <w:szCs w:val="24"/>
          <w:lang w:val="lv-LV"/>
        </w:rPr>
        <w:t>s veic</w:t>
      </w:r>
      <w:r>
        <w:rPr>
          <w:rFonts w:ascii="Times New Roman" w:hAnsi="Times New Roman"/>
          <w:bCs/>
          <w:szCs w:val="24"/>
          <w:lang w:val="lv-LV"/>
        </w:rPr>
        <w:t xml:space="preserve"> Līgumā noteiktos</w:t>
      </w:r>
      <w:r w:rsidRPr="003061C3">
        <w:rPr>
          <w:rFonts w:ascii="Times New Roman" w:hAnsi="Times New Roman"/>
          <w:bCs/>
          <w:szCs w:val="24"/>
          <w:lang w:val="lv-LV"/>
        </w:rPr>
        <w:t xml:space="preserve"> maksājumus sākot ar Līguma spēkā stāšanās dienu.</w:t>
      </w:r>
    </w:p>
    <w:p w14:paraId="0437A743"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sidRPr="003061C3">
        <w:rPr>
          <w:rFonts w:ascii="Times New Roman" w:hAnsi="Times New Roman"/>
          <w:szCs w:val="24"/>
          <w:lang w:val="lv-LV"/>
        </w:rPr>
        <w:t xml:space="preserve">Ja </w:t>
      </w:r>
      <w:r>
        <w:rPr>
          <w:rFonts w:ascii="Times New Roman" w:hAnsi="Times New Roman"/>
          <w:bCs/>
          <w:szCs w:val="24"/>
          <w:lang w:val="lv-LV"/>
        </w:rPr>
        <w:t>Apbūvētāj</w:t>
      </w:r>
      <w:r w:rsidRPr="003061C3">
        <w:rPr>
          <w:rFonts w:ascii="Times New Roman" w:hAnsi="Times New Roman"/>
          <w:bCs/>
          <w:szCs w:val="24"/>
          <w:lang w:val="lv-LV"/>
        </w:rPr>
        <w:t>s</w:t>
      </w:r>
      <w:r w:rsidRPr="003061C3">
        <w:rPr>
          <w:rFonts w:ascii="Times New Roman" w:hAnsi="Times New Roman"/>
          <w:szCs w:val="24"/>
          <w:lang w:val="lv-LV"/>
        </w:rPr>
        <w:t xml:space="preserve"> kavē maksājumu samaksas termiņu, tas maksā </w:t>
      </w:r>
      <w:r>
        <w:rPr>
          <w:rFonts w:ascii="Times New Roman" w:hAnsi="Times New Roman"/>
          <w:bCs/>
          <w:szCs w:val="24"/>
          <w:lang w:val="lv-LV"/>
        </w:rPr>
        <w:t>Īpašniek</w:t>
      </w:r>
      <w:r>
        <w:rPr>
          <w:rFonts w:ascii="Times New Roman" w:hAnsi="Times New Roman"/>
          <w:szCs w:val="24"/>
          <w:lang w:val="lv-LV"/>
        </w:rPr>
        <w:t>am</w:t>
      </w:r>
      <w:r w:rsidRPr="003061C3">
        <w:rPr>
          <w:rFonts w:ascii="Times New Roman" w:hAnsi="Times New Roman"/>
          <w:szCs w:val="24"/>
          <w:lang w:val="lv-LV"/>
        </w:rPr>
        <w:t xml:space="preserve"> nokavējuma procentus 0,1 % apmērā no kavēto maksājumu summas par katru kavējuma dienu. </w:t>
      </w:r>
    </w:p>
    <w:p w14:paraId="661863A5" w14:textId="2459B78A"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Tiesības maksu palielina, piemērojot koeficientu 1,5 uz laiku līdz šajā punktā norādīto apstākļu novēršanai, ja Apbūvētājs Objektā ir veicis nelikumīgu būvniecību.</w:t>
      </w:r>
    </w:p>
    <w:p w14:paraId="50B39485" w14:textId="77777777" w:rsidR="00B10FE2" w:rsidRPr="003061C3" w:rsidRDefault="00B10FE2" w:rsidP="00B10FE2">
      <w:pPr>
        <w:numPr>
          <w:ilvl w:val="0"/>
          <w:numId w:val="3"/>
        </w:numPr>
        <w:spacing w:before="120"/>
        <w:jc w:val="center"/>
        <w:rPr>
          <w:rFonts w:ascii="Times New Roman" w:hAnsi="Times New Roman"/>
          <w:b/>
          <w:szCs w:val="24"/>
          <w:lang w:val="lv-LV"/>
        </w:rPr>
      </w:pPr>
      <w:r>
        <w:rPr>
          <w:rFonts w:ascii="Times New Roman" w:hAnsi="Times New Roman"/>
          <w:b/>
          <w:szCs w:val="24"/>
          <w:lang w:val="lv-LV"/>
        </w:rPr>
        <w:t>Īpašnieka</w:t>
      </w:r>
      <w:r w:rsidRPr="003061C3">
        <w:rPr>
          <w:rFonts w:ascii="Times New Roman" w:hAnsi="Times New Roman"/>
          <w:b/>
          <w:szCs w:val="24"/>
          <w:lang w:val="lv-LV"/>
        </w:rPr>
        <w:t xml:space="preserve"> pienākumi un tiesības</w:t>
      </w:r>
    </w:p>
    <w:p w14:paraId="14559B85"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Īpašnieka</w:t>
      </w:r>
      <w:r w:rsidRPr="003061C3">
        <w:rPr>
          <w:rFonts w:ascii="Times New Roman" w:hAnsi="Times New Roman"/>
          <w:szCs w:val="24"/>
          <w:lang w:val="lv-LV"/>
        </w:rPr>
        <w:t xml:space="preserve"> pienākumi un tiesības:</w:t>
      </w:r>
    </w:p>
    <w:p w14:paraId="333BF1B1"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netraucēt </w:t>
      </w:r>
      <w:r>
        <w:rPr>
          <w:rFonts w:ascii="Times New Roman" w:hAnsi="Times New Roman"/>
          <w:szCs w:val="24"/>
          <w:lang w:val="lv-LV"/>
        </w:rPr>
        <w:t>Apbūvētāja</w:t>
      </w:r>
      <w:r w:rsidRPr="003061C3">
        <w:rPr>
          <w:rFonts w:ascii="Times New Roman" w:hAnsi="Times New Roman"/>
          <w:szCs w:val="24"/>
          <w:lang w:val="lv-LV"/>
        </w:rPr>
        <w:t>m lietot zemesgabalu atbilstoši Līguma un normatīvo aktu prasībām;</w:t>
      </w:r>
    </w:p>
    <w:p w14:paraId="1DB3EBDE"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atlīdzināt </w:t>
      </w:r>
      <w:r>
        <w:rPr>
          <w:rFonts w:ascii="Times New Roman" w:hAnsi="Times New Roman"/>
          <w:szCs w:val="24"/>
          <w:lang w:val="lv-LV"/>
        </w:rPr>
        <w:t>Apbūvētāja</w:t>
      </w:r>
      <w:r w:rsidRPr="003061C3">
        <w:rPr>
          <w:rFonts w:ascii="Times New Roman" w:hAnsi="Times New Roman"/>
          <w:szCs w:val="24"/>
          <w:lang w:val="lv-LV"/>
        </w:rPr>
        <w:t xml:space="preserve">m radušos zaudējumus, ja pārkāpti 4.1.1. punkta nosacījumi; </w:t>
      </w:r>
    </w:p>
    <w:p w14:paraId="1A6C71F3"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kontrolēt, vai </w:t>
      </w:r>
      <w:r>
        <w:rPr>
          <w:rFonts w:ascii="Times New Roman" w:hAnsi="Times New Roman"/>
          <w:szCs w:val="24"/>
          <w:lang w:val="lv-LV"/>
        </w:rPr>
        <w:t>Objekts</w:t>
      </w:r>
      <w:r w:rsidRPr="003061C3">
        <w:rPr>
          <w:rFonts w:ascii="Times New Roman" w:hAnsi="Times New Roman"/>
          <w:szCs w:val="24"/>
          <w:lang w:val="lv-LV"/>
        </w:rPr>
        <w:t xml:space="preserve"> tiek izmantots atbilstoši Līguma un normatīvo aktu nosacījumiem;</w:t>
      </w:r>
    </w:p>
    <w:p w14:paraId="4D5C49FF"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prasīt </w:t>
      </w:r>
      <w:r>
        <w:rPr>
          <w:rFonts w:ascii="Times New Roman" w:hAnsi="Times New Roman"/>
          <w:szCs w:val="24"/>
          <w:lang w:val="lv-LV"/>
        </w:rPr>
        <w:t>Apbūvētāja</w:t>
      </w:r>
      <w:r w:rsidRPr="003061C3">
        <w:rPr>
          <w:rFonts w:ascii="Times New Roman" w:hAnsi="Times New Roman"/>
          <w:szCs w:val="24"/>
          <w:lang w:val="lv-LV"/>
        </w:rPr>
        <w:t xml:space="preserve">m nekavējoties novērst tā darbības vai bezdarbības dēļ radīto Līguma nosacījumu pārkāpumu sekas un atlīdzināt radītos zaudējumus; </w:t>
      </w:r>
    </w:p>
    <w:p w14:paraId="688FA9DB" w14:textId="77777777" w:rsidR="00B10FE2" w:rsidRPr="007A05DF"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color w:val="000000"/>
          <w:spacing w:val="-4"/>
          <w:szCs w:val="24"/>
          <w:lang w:val="lv-LV"/>
        </w:rPr>
        <w:t>sniegt Nomniekam visu nepieciešamo informāciju, kas saistīta ar Līguma izpildi</w:t>
      </w:r>
      <w:r>
        <w:rPr>
          <w:rFonts w:ascii="Times New Roman" w:hAnsi="Times New Roman"/>
          <w:color w:val="000000"/>
          <w:spacing w:val="-4"/>
          <w:szCs w:val="24"/>
          <w:lang w:val="lv-LV"/>
        </w:rPr>
        <w:t>;</w:t>
      </w:r>
    </w:p>
    <w:p w14:paraId="6A7417D0" w14:textId="77777777" w:rsidR="00B10FE2" w:rsidRDefault="00B10FE2" w:rsidP="00B10FE2">
      <w:pPr>
        <w:numPr>
          <w:ilvl w:val="2"/>
          <w:numId w:val="3"/>
        </w:numPr>
        <w:ind w:left="1276" w:hanging="709"/>
        <w:jc w:val="both"/>
        <w:rPr>
          <w:rFonts w:ascii="Times New Roman" w:hAnsi="Times New Roman"/>
          <w:szCs w:val="24"/>
          <w:lang w:val="lv-LV"/>
        </w:rPr>
      </w:pPr>
      <w:r>
        <w:rPr>
          <w:rFonts w:ascii="Times New Roman" w:hAnsi="Times New Roman"/>
          <w:color w:val="000000"/>
          <w:spacing w:val="-4"/>
          <w:szCs w:val="24"/>
          <w:lang w:val="lv-LV"/>
        </w:rPr>
        <w:t xml:space="preserve">apķīlāt Tiesību, ja </w:t>
      </w:r>
      <w:r>
        <w:rPr>
          <w:rFonts w:ascii="Times New Roman" w:hAnsi="Times New Roman"/>
          <w:szCs w:val="24"/>
          <w:lang w:val="lv-LV"/>
        </w:rPr>
        <w:t>Apbūvētājs neveic Līgumā paredzētos maksājumus;</w:t>
      </w:r>
    </w:p>
    <w:p w14:paraId="02C27DED"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lastRenderedPageBreak/>
        <w:t>pēc Apbūvētāja pieprasījuma veikt nepieciešamās darbības un parakstīt nepieciešamos dokumentus, lai varētu veikt būvniecību Objektā, kā arī, lai veiktu izmaiņas attiecīgajos reģistros un valsts un pašvaldības iestādēs sakarā ar būvniecību</w:t>
      </w:r>
      <w:r w:rsidRPr="003061C3">
        <w:rPr>
          <w:rFonts w:ascii="Times New Roman" w:hAnsi="Times New Roman"/>
          <w:color w:val="000000"/>
          <w:spacing w:val="-4"/>
          <w:szCs w:val="24"/>
          <w:lang w:val="lv-LV"/>
        </w:rPr>
        <w:t>.</w:t>
      </w:r>
    </w:p>
    <w:p w14:paraId="7A65AE22"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color w:val="000000"/>
          <w:spacing w:val="-4"/>
          <w:szCs w:val="24"/>
          <w:lang w:val="lv-LV"/>
        </w:rPr>
        <w:t>Īpašniek</w:t>
      </w:r>
      <w:r w:rsidRPr="003061C3">
        <w:rPr>
          <w:rFonts w:ascii="Times New Roman" w:hAnsi="Times New Roman"/>
          <w:color w:val="000000"/>
          <w:spacing w:val="-4"/>
          <w:szCs w:val="24"/>
          <w:lang w:val="lv-LV"/>
        </w:rPr>
        <w:t xml:space="preserve">s neatbild par </w:t>
      </w:r>
      <w:r>
        <w:rPr>
          <w:rFonts w:ascii="Times New Roman" w:hAnsi="Times New Roman"/>
          <w:color w:val="000000"/>
          <w:spacing w:val="-4"/>
          <w:szCs w:val="24"/>
          <w:lang w:val="lv-LV"/>
        </w:rPr>
        <w:t>Objekt</w:t>
      </w:r>
      <w:r w:rsidRPr="003061C3">
        <w:rPr>
          <w:rFonts w:ascii="Times New Roman" w:hAnsi="Times New Roman"/>
          <w:color w:val="000000"/>
          <w:spacing w:val="-4"/>
          <w:szCs w:val="24"/>
          <w:lang w:val="lv-LV"/>
        </w:rPr>
        <w:t xml:space="preserve">ā izvietoto </w:t>
      </w:r>
      <w:r>
        <w:rPr>
          <w:rFonts w:ascii="Times New Roman" w:hAnsi="Times New Roman"/>
          <w:szCs w:val="24"/>
          <w:lang w:val="lv-LV"/>
        </w:rPr>
        <w:t>Apbūvētāja</w:t>
      </w:r>
      <w:r w:rsidRPr="003061C3">
        <w:rPr>
          <w:rFonts w:ascii="Times New Roman" w:hAnsi="Times New Roman"/>
          <w:color w:val="000000"/>
          <w:spacing w:val="-4"/>
          <w:szCs w:val="24"/>
          <w:lang w:val="lv-LV"/>
        </w:rPr>
        <w:t xml:space="preserve"> mantas bojāšanos vai bojāeju trešo personu, stihiskas nelaimes vai nepārvaramas varas iedarbības rezultātā.  </w:t>
      </w:r>
    </w:p>
    <w:p w14:paraId="29D641AC" w14:textId="77777777" w:rsidR="00B10FE2" w:rsidRPr="003061C3" w:rsidRDefault="00B10FE2" w:rsidP="00B10FE2">
      <w:pPr>
        <w:numPr>
          <w:ilvl w:val="0"/>
          <w:numId w:val="3"/>
        </w:numPr>
        <w:spacing w:before="120"/>
        <w:jc w:val="center"/>
        <w:rPr>
          <w:rFonts w:ascii="Times New Roman" w:hAnsi="Times New Roman"/>
          <w:b/>
          <w:szCs w:val="24"/>
          <w:lang w:val="lv-LV"/>
        </w:rPr>
      </w:pPr>
      <w:r>
        <w:rPr>
          <w:rFonts w:ascii="Times New Roman" w:hAnsi="Times New Roman"/>
          <w:b/>
          <w:bCs/>
          <w:szCs w:val="24"/>
          <w:lang w:val="lv-LV"/>
        </w:rPr>
        <w:t>Apbūvētāj</w:t>
      </w:r>
      <w:r w:rsidRPr="003061C3">
        <w:rPr>
          <w:rFonts w:ascii="Times New Roman" w:hAnsi="Times New Roman"/>
          <w:b/>
          <w:bCs/>
          <w:szCs w:val="24"/>
          <w:lang w:val="lv-LV"/>
        </w:rPr>
        <w:t>a pienākumi un tiesības</w:t>
      </w:r>
    </w:p>
    <w:p w14:paraId="1BA21C82"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Apbūvētāja</w:t>
      </w:r>
      <w:r w:rsidRPr="003061C3">
        <w:rPr>
          <w:rFonts w:ascii="Times New Roman" w:hAnsi="Times New Roman"/>
          <w:szCs w:val="24"/>
          <w:lang w:val="lv-LV"/>
        </w:rPr>
        <w:t xml:space="preserve"> pienākumi un tiesības:</w:t>
      </w:r>
    </w:p>
    <w:p w14:paraId="352C6378"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color w:val="000000"/>
          <w:spacing w:val="-4"/>
          <w:szCs w:val="24"/>
          <w:lang w:val="lv-LV"/>
        </w:rPr>
        <w:t>lietot zemesgabalu atbilstoši Līgumā norādītajam izmantošanas mērķim</w:t>
      </w:r>
      <w:r>
        <w:rPr>
          <w:rFonts w:ascii="Times New Roman" w:hAnsi="Times New Roman"/>
          <w:color w:val="000000"/>
          <w:spacing w:val="-4"/>
          <w:szCs w:val="24"/>
          <w:lang w:val="lv-LV"/>
        </w:rPr>
        <w:t xml:space="preserve"> un funkcionālajam uzdevumam</w:t>
      </w:r>
      <w:r w:rsidRPr="003061C3">
        <w:rPr>
          <w:rFonts w:ascii="Times New Roman" w:hAnsi="Times New Roman"/>
          <w:color w:val="000000"/>
          <w:spacing w:val="-4"/>
          <w:szCs w:val="24"/>
          <w:lang w:val="lv-LV"/>
        </w:rPr>
        <w:t>;</w:t>
      </w:r>
    </w:p>
    <w:p w14:paraId="02F0CDEF"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9837AA">
        <w:rPr>
          <w:rFonts w:ascii="Times New Roman" w:hAnsi="Times New Roman"/>
          <w:color w:val="000000"/>
          <w:spacing w:val="-4"/>
          <w:szCs w:val="24"/>
          <w:lang w:val="lv-LV"/>
        </w:rPr>
        <w:t xml:space="preserve">neveikt prettiesiskas darbības vai </w:t>
      </w:r>
      <w:r>
        <w:rPr>
          <w:rFonts w:ascii="Times New Roman" w:hAnsi="Times New Roman"/>
          <w:color w:val="000000"/>
          <w:spacing w:val="-4"/>
          <w:szCs w:val="24"/>
          <w:lang w:val="lv-LV"/>
        </w:rPr>
        <w:t xml:space="preserve">citas </w:t>
      </w:r>
      <w:r w:rsidRPr="009837AA">
        <w:rPr>
          <w:rFonts w:ascii="Times New Roman" w:hAnsi="Times New Roman"/>
          <w:color w:val="000000"/>
          <w:spacing w:val="-4"/>
          <w:szCs w:val="24"/>
          <w:lang w:val="lv-LV"/>
        </w:rPr>
        <w:t>darbības, kas radītu paaugstinātas bīstamības risku, kā</w:t>
      </w:r>
      <w:r w:rsidRPr="003061C3">
        <w:rPr>
          <w:rFonts w:ascii="Times New Roman" w:hAnsi="Times New Roman"/>
          <w:color w:val="000000"/>
          <w:spacing w:val="-4"/>
          <w:szCs w:val="24"/>
          <w:lang w:val="lv-LV"/>
        </w:rPr>
        <w:t xml:space="preserve"> arī savu iespēju robežās nepieļaut šādas darbības no trešo personu puses;</w:t>
      </w:r>
    </w:p>
    <w:p w14:paraId="6B190D68" w14:textId="77777777" w:rsidR="00B10FE2" w:rsidRPr="00FB50F8" w:rsidRDefault="00B10FE2" w:rsidP="00B10FE2">
      <w:pPr>
        <w:numPr>
          <w:ilvl w:val="2"/>
          <w:numId w:val="3"/>
        </w:numPr>
        <w:ind w:left="1276" w:hanging="709"/>
        <w:jc w:val="both"/>
        <w:rPr>
          <w:rFonts w:ascii="Times New Roman" w:hAnsi="Times New Roman"/>
          <w:szCs w:val="24"/>
          <w:lang w:val="lv-LV"/>
        </w:rPr>
      </w:pPr>
      <w:r>
        <w:rPr>
          <w:rFonts w:ascii="Times New Roman" w:hAnsi="Times New Roman"/>
          <w:spacing w:val="-4"/>
          <w:szCs w:val="24"/>
          <w:lang w:val="lv-LV"/>
        </w:rPr>
        <w:t xml:space="preserve">patstāvīgi, </w:t>
      </w:r>
      <w:r w:rsidRPr="003061C3">
        <w:rPr>
          <w:rFonts w:ascii="Times New Roman" w:hAnsi="Times New Roman"/>
          <w:spacing w:val="-4"/>
          <w:szCs w:val="24"/>
          <w:lang w:val="lv-LV"/>
        </w:rPr>
        <w:t xml:space="preserve">par saviem līdzekļiem </w:t>
      </w:r>
      <w:r>
        <w:rPr>
          <w:rFonts w:ascii="Times New Roman" w:hAnsi="Times New Roman"/>
          <w:spacing w:val="-4"/>
          <w:szCs w:val="24"/>
          <w:lang w:val="lv-LV"/>
        </w:rPr>
        <w:t>iegūt visus nepieciešamos saskaņojumus, atļaujas un citus nepieciešamos dokumentus Objekta būvniecībai;</w:t>
      </w:r>
    </w:p>
    <w:p w14:paraId="3B2448D8" w14:textId="77777777" w:rsidR="00B10FE2" w:rsidRPr="00FB50F8" w:rsidRDefault="00B10FE2" w:rsidP="00B10FE2">
      <w:pPr>
        <w:numPr>
          <w:ilvl w:val="2"/>
          <w:numId w:val="3"/>
        </w:numPr>
        <w:ind w:left="1276" w:hanging="709"/>
        <w:jc w:val="both"/>
        <w:rPr>
          <w:rFonts w:ascii="Times New Roman" w:hAnsi="Times New Roman"/>
          <w:szCs w:val="24"/>
          <w:lang w:val="lv-LV"/>
        </w:rPr>
      </w:pPr>
      <w:r w:rsidRPr="00FB50F8">
        <w:rPr>
          <w:rFonts w:ascii="Times New Roman" w:hAnsi="Times New Roman"/>
          <w:spacing w:val="-4"/>
          <w:szCs w:val="24"/>
          <w:lang w:val="lv-LV"/>
        </w:rPr>
        <w:t xml:space="preserve">patstāvīgi, par saviem līdzekļiem nodrošināt </w:t>
      </w:r>
      <w:r>
        <w:rPr>
          <w:rFonts w:ascii="Times New Roman" w:hAnsi="Times New Roman"/>
          <w:spacing w:val="-4"/>
          <w:szCs w:val="24"/>
          <w:lang w:val="lv-LV"/>
        </w:rPr>
        <w:t>O</w:t>
      </w:r>
      <w:r w:rsidRPr="00FB50F8">
        <w:rPr>
          <w:rFonts w:ascii="Times New Roman" w:hAnsi="Times New Roman"/>
          <w:spacing w:val="-4"/>
          <w:szCs w:val="24"/>
          <w:lang w:val="lv-LV"/>
        </w:rPr>
        <w:t>bjekta apsaimniekošanu un uzturēšanu, atbilstību sanitāro, vides aizsardzības, ugunsdrošības, darba drošības, u.c. normatīvu, valsts un pašvaldību iestāžu, kā arī spēkā esošo tiesību aktu prasībām;</w:t>
      </w:r>
    </w:p>
    <w:p w14:paraId="7A0B4CD3"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ievērot </w:t>
      </w:r>
      <w:r>
        <w:rPr>
          <w:rFonts w:ascii="Times New Roman" w:hAnsi="Times New Roman"/>
          <w:szCs w:val="24"/>
          <w:lang w:val="lv-LV"/>
        </w:rPr>
        <w:t>Objekt</w:t>
      </w:r>
      <w:r w:rsidRPr="003061C3">
        <w:rPr>
          <w:rFonts w:ascii="Times New Roman" w:hAnsi="Times New Roman"/>
          <w:szCs w:val="24"/>
          <w:lang w:val="lv-LV"/>
        </w:rPr>
        <w:t>a lietošanas tiesību aprobežojumus</w:t>
      </w:r>
      <w:r>
        <w:rPr>
          <w:rFonts w:ascii="Times New Roman" w:hAnsi="Times New Roman"/>
          <w:szCs w:val="24"/>
          <w:lang w:val="lv-LV"/>
        </w:rPr>
        <w:t>, t.sk.</w:t>
      </w:r>
      <w:r w:rsidRPr="003061C3">
        <w:rPr>
          <w:rFonts w:ascii="Times New Roman" w:hAnsi="Times New Roman"/>
          <w:szCs w:val="24"/>
          <w:lang w:val="lv-LV"/>
        </w:rPr>
        <w:t xml:space="preserve"> arī tad, ja tie nav ierakstīti zemesgrāmatā; </w:t>
      </w:r>
    </w:p>
    <w:p w14:paraId="1E8F2A00"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nepieļaut </w:t>
      </w:r>
      <w:r>
        <w:rPr>
          <w:rFonts w:ascii="Times New Roman" w:hAnsi="Times New Roman"/>
          <w:szCs w:val="24"/>
          <w:lang w:val="lv-LV"/>
        </w:rPr>
        <w:t>Objekt</w:t>
      </w:r>
      <w:r w:rsidRPr="003061C3">
        <w:rPr>
          <w:rFonts w:ascii="Times New Roman" w:hAnsi="Times New Roman"/>
          <w:szCs w:val="24"/>
          <w:lang w:val="lv-LV"/>
        </w:rPr>
        <w:t xml:space="preserve">a kvalitātes pasliktināšanos, </w:t>
      </w:r>
      <w:r w:rsidRPr="003061C3">
        <w:rPr>
          <w:rFonts w:ascii="Times New Roman" w:hAnsi="Times New Roman"/>
          <w:color w:val="000000"/>
          <w:spacing w:val="-4"/>
          <w:szCs w:val="24"/>
          <w:lang w:val="lv-LV"/>
        </w:rPr>
        <w:t>ar savām darbībām neaizskart citu lietotāju vai trešo personu likumīgās intereses;</w:t>
      </w:r>
    </w:p>
    <w:p w14:paraId="754AF27A" w14:textId="77777777" w:rsidR="00B10FE2"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szCs w:val="24"/>
          <w:lang w:val="lv-LV"/>
        </w:rPr>
        <w:t xml:space="preserve">maksāt </w:t>
      </w:r>
      <w:r>
        <w:rPr>
          <w:rFonts w:ascii="Times New Roman" w:hAnsi="Times New Roman"/>
          <w:szCs w:val="24"/>
          <w:lang w:val="lv-LV"/>
        </w:rPr>
        <w:t>Tiesību</w:t>
      </w:r>
      <w:r w:rsidRPr="003061C3">
        <w:rPr>
          <w:rFonts w:ascii="Times New Roman" w:hAnsi="Times New Roman"/>
          <w:szCs w:val="24"/>
          <w:lang w:val="lv-LV"/>
        </w:rPr>
        <w:t xml:space="preserve"> maksu un nekustamā īpašuma nodokli noteiktajos termiņos un apmērā;</w:t>
      </w:r>
    </w:p>
    <w:p w14:paraId="5745202A"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t xml:space="preserve">3 gadu </w:t>
      </w:r>
      <w:r w:rsidRPr="002B5EED">
        <w:rPr>
          <w:rFonts w:ascii="Times New Roman" w:hAnsi="Times New Roman"/>
          <w:lang w:val="lv-LV"/>
        </w:rPr>
        <w:t>laikā pēc apbūves tiesīb</w:t>
      </w:r>
      <w:r>
        <w:rPr>
          <w:rFonts w:ascii="Times New Roman" w:hAnsi="Times New Roman"/>
          <w:lang w:val="lv-LV"/>
        </w:rPr>
        <w:t>as</w:t>
      </w:r>
      <w:r w:rsidRPr="002B5EED">
        <w:rPr>
          <w:rFonts w:ascii="Times New Roman" w:hAnsi="Times New Roman"/>
          <w:lang w:val="lv-LV"/>
        </w:rPr>
        <w:t xml:space="preserve"> nostiprināšanas zemesgrāmatā</w:t>
      </w:r>
      <w:r>
        <w:rPr>
          <w:rFonts w:ascii="Times New Roman" w:hAnsi="Times New Roman"/>
          <w:lang w:val="lv-LV"/>
        </w:rPr>
        <w:t xml:space="preserve"> īstenot Objekta izbūves projektu;</w:t>
      </w:r>
    </w:p>
    <w:p w14:paraId="11EFD030"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t>Par saviem līdzekļiem nodrošināt nepieciešamo komunikāciju pievadi un izbūvi Objektam, saskaņojot ar Īpašnieku</w:t>
      </w:r>
      <w:r w:rsidRPr="003061C3">
        <w:rPr>
          <w:rFonts w:ascii="Times New Roman" w:hAnsi="Times New Roman"/>
          <w:szCs w:val="24"/>
          <w:lang w:val="lv-LV"/>
        </w:rPr>
        <w:t>;</w:t>
      </w:r>
    </w:p>
    <w:p w14:paraId="38128E9D" w14:textId="77777777" w:rsidR="00B10FE2" w:rsidRPr="00DB0A7C" w:rsidRDefault="00B10FE2" w:rsidP="00B10FE2">
      <w:pPr>
        <w:numPr>
          <w:ilvl w:val="2"/>
          <w:numId w:val="3"/>
        </w:numPr>
        <w:ind w:left="1276" w:hanging="709"/>
        <w:jc w:val="both"/>
        <w:rPr>
          <w:rFonts w:ascii="Times New Roman" w:hAnsi="Times New Roman"/>
          <w:szCs w:val="24"/>
          <w:lang w:val="lv-LV"/>
        </w:rPr>
      </w:pPr>
      <w:r>
        <w:rPr>
          <w:rFonts w:ascii="Times New Roman" w:hAnsi="Times New Roman"/>
          <w:bCs/>
          <w:szCs w:val="24"/>
          <w:lang w:val="lv-LV"/>
        </w:rPr>
        <w:t>Nepārkāpjot Līguma nosacījumus, ir tiesīgs nodot Objekta</w:t>
      </w:r>
      <w:r w:rsidRPr="003061C3">
        <w:rPr>
          <w:rFonts w:ascii="Times New Roman" w:hAnsi="Times New Roman"/>
          <w:bCs/>
          <w:szCs w:val="24"/>
          <w:lang w:val="lv-LV"/>
        </w:rPr>
        <w:t xml:space="preserve"> liet</w:t>
      </w:r>
      <w:r>
        <w:rPr>
          <w:rFonts w:ascii="Times New Roman" w:hAnsi="Times New Roman"/>
          <w:bCs/>
          <w:szCs w:val="24"/>
          <w:lang w:val="lv-LV"/>
        </w:rPr>
        <w:t>ošanas tiesības citai personai;</w:t>
      </w:r>
    </w:p>
    <w:p w14:paraId="3AF5FA52" w14:textId="77777777" w:rsidR="00B10FE2" w:rsidRPr="00DB0A7C" w:rsidRDefault="00B10FE2" w:rsidP="00B10FE2">
      <w:pPr>
        <w:numPr>
          <w:ilvl w:val="2"/>
          <w:numId w:val="3"/>
        </w:numPr>
        <w:ind w:left="1276" w:hanging="709"/>
        <w:jc w:val="both"/>
        <w:rPr>
          <w:rFonts w:ascii="Times New Roman" w:hAnsi="Times New Roman"/>
          <w:szCs w:val="24"/>
          <w:lang w:val="lv-LV"/>
        </w:rPr>
      </w:pPr>
      <w:r>
        <w:rPr>
          <w:rFonts w:ascii="Times New Roman" w:hAnsi="Times New Roman"/>
          <w:bCs/>
          <w:szCs w:val="24"/>
          <w:lang w:val="lv-LV"/>
        </w:rPr>
        <w:t>Nav tiesīga bez Īpašnieka rakstiskas piekrišanas atsavināt Tiesību citai personai vai apgrūtināt to ar lietu tiesībām;</w:t>
      </w:r>
    </w:p>
    <w:p w14:paraId="0990FB1A"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bCs/>
          <w:szCs w:val="24"/>
          <w:lang w:val="lv-LV"/>
        </w:rPr>
        <w:t xml:space="preserve">Ne vēlāk kā 3 mēnešu laikā pēc Līguma noslēgšanas reģistrēt Tiesību zemesgrāmatā. </w:t>
      </w:r>
    </w:p>
    <w:p w14:paraId="19FDC9B9"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Apbūvētāj</w:t>
      </w:r>
      <w:r w:rsidRPr="003061C3">
        <w:rPr>
          <w:rFonts w:ascii="Times New Roman" w:hAnsi="Times New Roman"/>
          <w:szCs w:val="24"/>
          <w:lang w:val="lv-LV"/>
        </w:rPr>
        <w:t>s ir atbildīgs par normatīvo aktu pārkāpumiem</w:t>
      </w:r>
      <w:r>
        <w:rPr>
          <w:rFonts w:ascii="Times New Roman" w:hAnsi="Times New Roman"/>
          <w:szCs w:val="24"/>
          <w:lang w:val="lv-LV"/>
        </w:rPr>
        <w:t xml:space="preserve"> Objekta </w:t>
      </w:r>
      <w:r w:rsidRPr="003061C3">
        <w:rPr>
          <w:rFonts w:ascii="Times New Roman" w:hAnsi="Times New Roman"/>
          <w:szCs w:val="24"/>
          <w:lang w:val="lv-LV"/>
        </w:rPr>
        <w:t>lieto</w:t>
      </w:r>
      <w:r>
        <w:rPr>
          <w:rFonts w:ascii="Times New Roman" w:hAnsi="Times New Roman"/>
          <w:szCs w:val="24"/>
          <w:lang w:val="lv-LV"/>
        </w:rPr>
        <w:t>šanā</w:t>
      </w:r>
      <w:r w:rsidRPr="003061C3">
        <w:rPr>
          <w:rFonts w:ascii="Times New Roman" w:hAnsi="Times New Roman"/>
          <w:szCs w:val="24"/>
          <w:lang w:val="lv-LV"/>
        </w:rPr>
        <w:t>.</w:t>
      </w:r>
    </w:p>
    <w:p w14:paraId="3830774E" w14:textId="77777777" w:rsidR="00B10FE2" w:rsidRDefault="00B10FE2" w:rsidP="00B10FE2">
      <w:pPr>
        <w:numPr>
          <w:ilvl w:val="1"/>
          <w:numId w:val="3"/>
        </w:numPr>
        <w:spacing w:before="120"/>
        <w:ind w:left="567" w:hanging="567"/>
        <w:jc w:val="both"/>
        <w:rPr>
          <w:rFonts w:ascii="Times New Roman" w:hAnsi="Times New Roman"/>
          <w:szCs w:val="24"/>
          <w:lang w:val="lv-LV"/>
        </w:rPr>
      </w:pPr>
      <w:r w:rsidRPr="003061C3">
        <w:rPr>
          <w:rFonts w:ascii="Times New Roman" w:hAnsi="Times New Roman"/>
          <w:szCs w:val="24"/>
          <w:lang w:val="lv-LV"/>
        </w:rPr>
        <w:t xml:space="preserve">Ja spēkā stājās tiesību akts, kurš paredz, uzliek vai nosaka citādākus </w:t>
      </w:r>
      <w:r>
        <w:rPr>
          <w:rFonts w:ascii="Times New Roman" w:hAnsi="Times New Roman"/>
          <w:szCs w:val="24"/>
          <w:lang w:val="lv-LV"/>
        </w:rPr>
        <w:t>Apbūvētāj</w:t>
      </w:r>
      <w:r w:rsidRPr="003061C3">
        <w:rPr>
          <w:rFonts w:ascii="Times New Roman" w:hAnsi="Times New Roman"/>
          <w:szCs w:val="24"/>
          <w:lang w:val="lv-LV"/>
        </w:rPr>
        <w:t xml:space="preserve">a vai </w:t>
      </w:r>
      <w:r>
        <w:rPr>
          <w:rFonts w:ascii="Times New Roman" w:hAnsi="Times New Roman"/>
          <w:szCs w:val="24"/>
          <w:lang w:val="lv-LV"/>
        </w:rPr>
        <w:t>Īpašniek</w:t>
      </w:r>
      <w:r w:rsidRPr="003061C3">
        <w:rPr>
          <w:rFonts w:ascii="Times New Roman" w:hAnsi="Times New Roman"/>
          <w:szCs w:val="24"/>
          <w:lang w:val="lv-LV"/>
        </w:rPr>
        <w:t xml:space="preserve">a tiesības un pienākumus, tad </w:t>
      </w:r>
      <w:r>
        <w:rPr>
          <w:rFonts w:ascii="Times New Roman" w:hAnsi="Times New Roman"/>
          <w:szCs w:val="24"/>
          <w:lang w:val="lv-LV"/>
        </w:rPr>
        <w:t>Apbūvētāj</w:t>
      </w:r>
      <w:r w:rsidRPr="003061C3">
        <w:rPr>
          <w:rFonts w:ascii="Times New Roman" w:hAnsi="Times New Roman"/>
          <w:szCs w:val="24"/>
          <w:lang w:val="lv-LV"/>
        </w:rPr>
        <w:t xml:space="preserve">am vai </w:t>
      </w:r>
      <w:r>
        <w:rPr>
          <w:rFonts w:ascii="Times New Roman" w:hAnsi="Times New Roman"/>
          <w:szCs w:val="24"/>
          <w:lang w:val="lv-LV"/>
        </w:rPr>
        <w:t>Īpašniek</w:t>
      </w:r>
      <w:r w:rsidRPr="003061C3">
        <w:rPr>
          <w:rFonts w:ascii="Times New Roman" w:hAnsi="Times New Roman"/>
          <w:szCs w:val="24"/>
          <w:lang w:val="lv-LV"/>
        </w:rPr>
        <w:t>am tie kļūst saistoši ar attiecīgā tiesību akta spēkā stāšanās dienu.</w:t>
      </w:r>
    </w:p>
    <w:p w14:paraId="365DAE8C" w14:textId="77777777" w:rsidR="00B10FE2" w:rsidRPr="003061C3" w:rsidRDefault="00B10FE2" w:rsidP="00B10FE2">
      <w:pPr>
        <w:numPr>
          <w:ilvl w:val="0"/>
          <w:numId w:val="3"/>
        </w:numPr>
        <w:spacing w:before="120"/>
        <w:jc w:val="center"/>
        <w:rPr>
          <w:rFonts w:ascii="Times New Roman" w:hAnsi="Times New Roman"/>
          <w:b/>
          <w:szCs w:val="24"/>
          <w:lang w:val="lv-LV"/>
        </w:rPr>
      </w:pPr>
      <w:r w:rsidRPr="003061C3">
        <w:rPr>
          <w:rFonts w:ascii="Times New Roman" w:hAnsi="Times New Roman"/>
          <w:b/>
          <w:bCs/>
          <w:szCs w:val="24"/>
          <w:lang w:val="lv-LV"/>
        </w:rPr>
        <w:t>Līguma grozīšana un strīdu izskatīšanas kārtība</w:t>
      </w:r>
    </w:p>
    <w:p w14:paraId="42FE0813"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sidRPr="003061C3">
        <w:rPr>
          <w:rFonts w:ascii="Times New Roman" w:hAnsi="Times New Roman"/>
          <w:szCs w:val="24"/>
          <w:lang w:val="lv-LV"/>
        </w:rPr>
        <w:t>Līgumā ne</w:t>
      </w:r>
      <w:r>
        <w:rPr>
          <w:rFonts w:ascii="Times New Roman" w:hAnsi="Times New Roman"/>
          <w:szCs w:val="24"/>
          <w:lang w:val="lv-LV"/>
        </w:rPr>
        <w:t>regulētaj</w:t>
      </w:r>
      <w:r w:rsidRPr="003061C3">
        <w:rPr>
          <w:rFonts w:ascii="Times New Roman" w:hAnsi="Times New Roman"/>
          <w:szCs w:val="24"/>
          <w:lang w:val="lv-LV"/>
        </w:rPr>
        <w:t>ām tiesiskajām attiecībām piemērojami spēkā esošie tiesību akti. </w:t>
      </w:r>
    </w:p>
    <w:p w14:paraId="2688AB3A" w14:textId="6228437C" w:rsidR="00B10FE2" w:rsidRPr="003061C3" w:rsidRDefault="00B10FE2" w:rsidP="00B10FE2">
      <w:pPr>
        <w:numPr>
          <w:ilvl w:val="1"/>
          <w:numId w:val="3"/>
        </w:numPr>
        <w:spacing w:before="120"/>
        <w:ind w:left="567" w:hanging="567"/>
        <w:jc w:val="both"/>
        <w:rPr>
          <w:rFonts w:ascii="Times New Roman" w:hAnsi="Times New Roman"/>
          <w:szCs w:val="24"/>
          <w:lang w:val="lv-LV"/>
        </w:rPr>
      </w:pPr>
      <w:r w:rsidRPr="003061C3">
        <w:rPr>
          <w:rFonts w:ascii="Times New Roman" w:hAnsi="Times New Roman"/>
          <w:szCs w:val="24"/>
          <w:lang w:val="lv-LV"/>
        </w:rPr>
        <w:t>Līguma noteikumus var grozīt</w:t>
      </w:r>
      <w:r>
        <w:rPr>
          <w:rFonts w:ascii="Times New Roman" w:hAnsi="Times New Roman"/>
          <w:szCs w:val="24"/>
          <w:lang w:val="lv-LV"/>
        </w:rPr>
        <w:t>,</w:t>
      </w:r>
      <w:r w:rsidRPr="003061C3">
        <w:rPr>
          <w:rFonts w:ascii="Times New Roman" w:hAnsi="Times New Roman"/>
          <w:szCs w:val="24"/>
          <w:lang w:val="lv-LV"/>
        </w:rPr>
        <w:t xml:space="preserve"> Pusēm rakstiski vienojoties</w:t>
      </w:r>
      <w:r w:rsidR="00305EBA">
        <w:rPr>
          <w:rFonts w:ascii="Times New Roman" w:hAnsi="Times New Roman"/>
          <w:szCs w:val="24"/>
          <w:lang w:val="lv-LV"/>
        </w:rPr>
        <w:t>,</w:t>
      </w:r>
      <w:r>
        <w:rPr>
          <w:rFonts w:ascii="Times New Roman" w:hAnsi="Times New Roman"/>
          <w:szCs w:val="24"/>
          <w:lang w:val="lv-LV"/>
        </w:rPr>
        <w:t xml:space="preserve"> un</w:t>
      </w:r>
      <w:r w:rsidRPr="003061C3">
        <w:rPr>
          <w:rFonts w:ascii="Times New Roman" w:hAnsi="Times New Roman"/>
          <w:szCs w:val="24"/>
          <w:lang w:val="lv-LV"/>
        </w:rPr>
        <w:t xml:space="preserve"> </w:t>
      </w:r>
      <w:r>
        <w:rPr>
          <w:rFonts w:ascii="Times New Roman" w:hAnsi="Times New Roman"/>
          <w:szCs w:val="24"/>
          <w:lang w:val="lv-LV"/>
        </w:rPr>
        <w:t>g</w:t>
      </w:r>
      <w:r w:rsidRPr="003061C3">
        <w:rPr>
          <w:rFonts w:ascii="Times New Roman" w:hAnsi="Times New Roman"/>
          <w:szCs w:val="24"/>
          <w:lang w:val="lv-LV"/>
        </w:rPr>
        <w:t>rozījumi Līgumā stājas spēkā pēc to noformēšanas rakstiski un abpusējas parakstīšanas. Līgumā paredzētajos gadījumos Iznomātājam ir tiesības vienpusēji grozīt Līguma nosacījumus. </w:t>
      </w:r>
    </w:p>
    <w:p w14:paraId="641DA03E"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sidRPr="003061C3">
        <w:rPr>
          <w:rFonts w:ascii="Times New Roman" w:hAnsi="Times New Roman"/>
          <w:szCs w:val="24"/>
          <w:lang w:val="lv-LV"/>
        </w:rPr>
        <w:t>Domstarpības Puses risina sarunu ceļā. Ja vienošanos nevar panākt, strīds risināms tiesā. </w:t>
      </w:r>
    </w:p>
    <w:p w14:paraId="5F9951FF" w14:textId="77777777" w:rsidR="00B10FE2" w:rsidRPr="003061C3" w:rsidRDefault="00B10FE2" w:rsidP="00B10FE2">
      <w:pPr>
        <w:numPr>
          <w:ilvl w:val="0"/>
          <w:numId w:val="3"/>
        </w:numPr>
        <w:spacing w:before="120"/>
        <w:jc w:val="center"/>
        <w:rPr>
          <w:rFonts w:ascii="Times New Roman" w:hAnsi="Times New Roman"/>
          <w:b/>
          <w:szCs w:val="24"/>
          <w:lang w:val="lv-LV"/>
        </w:rPr>
      </w:pPr>
      <w:r w:rsidRPr="003061C3">
        <w:rPr>
          <w:rFonts w:ascii="Times New Roman" w:hAnsi="Times New Roman"/>
          <w:b/>
          <w:bCs/>
          <w:szCs w:val="24"/>
          <w:lang w:val="lv-LV"/>
        </w:rPr>
        <w:t>Līguma izbeigšana</w:t>
      </w:r>
    </w:p>
    <w:p w14:paraId="17EB9DEC"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color w:val="000000"/>
          <w:spacing w:val="-4"/>
          <w:szCs w:val="24"/>
          <w:lang w:val="lv-LV"/>
        </w:rPr>
        <w:t>Tiesība izbeidzas pati līdz ar zemesgrāmatā reģistrētā apbūves tiesības termiņa beigām</w:t>
      </w:r>
      <w:r w:rsidRPr="003061C3">
        <w:rPr>
          <w:rFonts w:ascii="Times New Roman" w:hAnsi="Times New Roman"/>
          <w:color w:val="000000"/>
          <w:spacing w:val="-4"/>
          <w:szCs w:val="24"/>
          <w:lang w:val="lv-LV"/>
        </w:rPr>
        <w:t xml:space="preserve">.  </w:t>
      </w:r>
    </w:p>
    <w:p w14:paraId="45162AFE" w14:textId="77777777" w:rsidR="00B10FE2" w:rsidRPr="0017597F"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color w:val="000000"/>
          <w:spacing w:val="-4"/>
          <w:szCs w:val="24"/>
          <w:lang w:val="lv-LV"/>
        </w:rPr>
        <w:lastRenderedPageBreak/>
        <w:t>Pirms zemesgrāmatā reģistrētā Tiesību termiņa notecējuma Tiesība izbeidzas ar:</w:t>
      </w:r>
    </w:p>
    <w:p w14:paraId="7E7C3E51" w14:textId="77777777" w:rsidR="00B10FE2" w:rsidRPr="0017597F" w:rsidRDefault="00B10FE2" w:rsidP="00B10FE2">
      <w:pPr>
        <w:numPr>
          <w:ilvl w:val="2"/>
          <w:numId w:val="3"/>
        </w:numPr>
        <w:jc w:val="both"/>
        <w:rPr>
          <w:rFonts w:ascii="Times New Roman" w:hAnsi="Times New Roman"/>
          <w:szCs w:val="24"/>
          <w:lang w:val="lv-LV"/>
        </w:rPr>
      </w:pPr>
      <w:r>
        <w:rPr>
          <w:rFonts w:ascii="Times New Roman" w:hAnsi="Times New Roman"/>
          <w:color w:val="000000"/>
          <w:spacing w:val="-4"/>
          <w:szCs w:val="24"/>
          <w:lang w:val="lv-LV"/>
        </w:rPr>
        <w:t>tiesību sakritumu vienā personā;</w:t>
      </w:r>
    </w:p>
    <w:p w14:paraId="7F6FA6C7" w14:textId="77777777" w:rsidR="00B10FE2" w:rsidRPr="0017597F" w:rsidRDefault="00B10FE2" w:rsidP="00B10FE2">
      <w:pPr>
        <w:numPr>
          <w:ilvl w:val="2"/>
          <w:numId w:val="3"/>
        </w:numPr>
        <w:jc w:val="both"/>
        <w:rPr>
          <w:rFonts w:ascii="Times New Roman" w:hAnsi="Times New Roman"/>
          <w:szCs w:val="24"/>
          <w:lang w:val="lv-LV"/>
        </w:rPr>
      </w:pPr>
      <w:r>
        <w:rPr>
          <w:rFonts w:ascii="Times New Roman" w:hAnsi="Times New Roman"/>
          <w:color w:val="000000"/>
          <w:spacing w:val="-4"/>
          <w:szCs w:val="24"/>
          <w:lang w:val="lv-LV"/>
        </w:rPr>
        <w:t>tiesas spriedumu;</w:t>
      </w:r>
    </w:p>
    <w:p w14:paraId="795E1C25" w14:textId="77777777" w:rsidR="00B10FE2" w:rsidRPr="003061C3" w:rsidRDefault="00B10FE2" w:rsidP="00B10FE2">
      <w:pPr>
        <w:numPr>
          <w:ilvl w:val="2"/>
          <w:numId w:val="3"/>
        </w:numPr>
        <w:jc w:val="both"/>
        <w:rPr>
          <w:rFonts w:ascii="Times New Roman" w:hAnsi="Times New Roman"/>
          <w:szCs w:val="24"/>
          <w:lang w:val="lv-LV"/>
        </w:rPr>
      </w:pPr>
      <w:r>
        <w:rPr>
          <w:rFonts w:ascii="Times New Roman" w:hAnsi="Times New Roman"/>
          <w:color w:val="000000"/>
          <w:spacing w:val="-4"/>
          <w:szCs w:val="24"/>
          <w:lang w:val="lv-LV"/>
        </w:rPr>
        <w:t>savstarpēju vienošanos</w:t>
      </w:r>
      <w:r w:rsidRPr="003061C3">
        <w:rPr>
          <w:rFonts w:ascii="Times New Roman" w:hAnsi="Times New Roman"/>
          <w:color w:val="000000"/>
          <w:spacing w:val="-4"/>
          <w:szCs w:val="24"/>
          <w:lang w:val="lv-LV"/>
        </w:rPr>
        <w:t>.</w:t>
      </w:r>
    </w:p>
    <w:p w14:paraId="2A6AC163"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Īpašnieks var prasīt</w:t>
      </w:r>
      <w:r w:rsidRPr="003061C3">
        <w:rPr>
          <w:rFonts w:ascii="Times New Roman" w:hAnsi="Times New Roman"/>
          <w:szCs w:val="24"/>
          <w:lang w:val="lv-LV"/>
        </w:rPr>
        <w:t xml:space="preserve"> </w:t>
      </w:r>
      <w:r>
        <w:rPr>
          <w:rFonts w:ascii="Times New Roman" w:hAnsi="Times New Roman"/>
          <w:szCs w:val="24"/>
          <w:lang w:val="lv-LV"/>
        </w:rPr>
        <w:t>Tiesības izbeigšanu pirms</w:t>
      </w:r>
      <w:r w:rsidRPr="003061C3">
        <w:rPr>
          <w:rFonts w:ascii="Times New Roman" w:hAnsi="Times New Roman"/>
          <w:szCs w:val="24"/>
          <w:lang w:val="lv-LV"/>
        </w:rPr>
        <w:t xml:space="preserve"> Līgum</w:t>
      </w:r>
      <w:r>
        <w:rPr>
          <w:rFonts w:ascii="Times New Roman" w:hAnsi="Times New Roman"/>
          <w:szCs w:val="24"/>
          <w:lang w:val="lv-LV"/>
        </w:rPr>
        <w:t>a</w:t>
      </w:r>
      <w:r w:rsidRPr="003061C3">
        <w:rPr>
          <w:rFonts w:ascii="Times New Roman" w:hAnsi="Times New Roman"/>
          <w:szCs w:val="24"/>
          <w:lang w:val="lv-LV"/>
        </w:rPr>
        <w:t xml:space="preserve"> termiņa</w:t>
      </w:r>
      <w:r>
        <w:rPr>
          <w:rFonts w:ascii="Times New Roman" w:hAnsi="Times New Roman"/>
          <w:szCs w:val="24"/>
          <w:lang w:val="lv-LV"/>
        </w:rPr>
        <w:t xml:space="preserve"> beigām</w:t>
      </w:r>
      <w:r w:rsidRPr="003061C3">
        <w:rPr>
          <w:rFonts w:ascii="Times New Roman" w:hAnsi="Times New Roman"/>
          <w:szCs w:val="24"/>
          <w:lang w:val="lv-LV"/>
        </w:rPr>
        <w:t xml:space="preserve"> </w:t>
      </w:r>
      <w:r>
        <w:rPr>
          <w:rFonts w:ascii="Times New Roman" w:hAnsi="Times New Roman"/>
          <w:szCs w:val="24"/>
          <w:lang w:val="lv-LV"/>
        </w:rPr>
        <w:t>vai pārdošanu piespiestā izsolē, ja</w:t>
      </w:r>
      <w:r w:rsidRPr="003061C3">
        <w:rPr>
          <w:rFonts w:ascii="Times New Roman" w:hAnsi="Times New Roman"/>
          <w:szCs w:val="24"/>
          <w:lang w:val="lv-LV"/>
        </w:rPr>
        <w:t xml:space="preserve">: </w:t>
      </w:r>
    </w:p>
    <w:p w14:paraId="5C89B5E0" w14:textId="3DB1E26F" w:rsidR="00B10FE2" w:rsidRPr="0064121C"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t>Apbūvētājs būtiski pārkāpj Līgumā noteiktos ierobežojumus apbūvei vai pasliktina apbūvei nodotā zemesgabala stāvokli</w:t>
      </w:r>
      <w:r w:rsidR="00305EBA">
        <w:rPr>
          <w:rFonts w:ascii="Times New Roman" w:hAnsi="Times New Roman"/>
          <w:szCs w:val="24"/>
          <w:lang w:val="lv-LV"/>
        </w:rPr>
        <w:t>,</w:t>
      </w:r>
      <w:r>
        <w:rPr>
          <w:rFonts w:ascii="Times New Roman" w:hAnsi="Times New Roman"/>
          <w:szCs w:val="24"/>
          <w:lang w:val="lv-LV"/>
        </w:rPr>
        <w:t xml:space="preserve"> un 10 darba dienu laikā pēc Īpašnieka pieprasījuma nav pārtraucis un novērsis pārkāpumu;</w:t>
      </w:r>
    </w:p>
    <w:p w14:paraId="2A133415" w14:textId="77777777" w:rsidR="00B10FE2" w:rsidRPr="003061C3" w:rsidRDefault="00B10FE2" w:rsidP="00B10FE2">
      <w:pPr>
        <w:numPr>
          <w:ilvl w:val="2"/>
          <w:numId w:val="3"/>
        </w:numPr>
        <w:ind w:left="1276" w:hanging="709"/>
        <w:jc w:val="both"/>
        <w:rPr>
          <w:rFonts w:ascii="Times New Roman" w:hAnsi="Times New Roman"/>
          <w:szCs w:val="24"/>
          <w:lang w:val="lv-LV"/>
        </w:rPr>
      </w:pPr>
      <w:r w:rsidRPr="003061C3">
        <w:rPr>
          <w:rFonts w:ascii="Times New Roman" w:hAnsi="Times New Roman"/>
          <w:color w:val="000000"/>
          <w:spacing w:val="-4"/>
          <w:szCs w:val="24"/>
          <w:lang w:val="lv-LV"/>
        </w:rPr>
        <w:t xml:space="preserve">ja </w:t>
      </w:r>
      <w:r>
        <w:rPr>
          <w:rFonts w:ascii="Times New Roman" w:hAnsi="Times New Roman"/>
          <w:szCs w:val="24"/>
          <w:lang w:val="lv-LV"/>
        </w:rPr>
        <w:t>Apbūvētājs</w:t>
      </w:r>
      <w:r w:rsidRPr="003061C3">
        <w:rPr>
          <w:rFonts w:ascii="Times New Roman" w:hAnsi="Times New Roman"/>
          <w:color w:val="000000"/>
          <w:spacing w:val="-4"/>
          <w:szCs w:val="24"/>
          <w:lang w:val="lv-LV"/>
        </w:rPr>
        <w:t xml:space="preserve"> </w:t>
      </w:r>
      <w:r>
        <w:rPr>
          <w:rFonts w:ascii="Times New Roman" w:hAnsi="Times New Roman"/>
          <w:color w:val="000000"/>
          <w:spacing w:val="-4"/>
          <w:szCs w:val="24"/>
          <w:lang w:val="lv-LV"/>
        </w:rPr>
        <w:t>neizpilda 5.1.8. apakšpunkta noteikumu un neiesniedz Īpašniekam apliecinošus dokumentus par darbību izpildi;</w:t>
      </w:r>
      <w:r w:rsidRPr="003061C3">
        <w:rPr>
          <w:rFonts w:ascii="Times New Roman" w:hAnsi="Times New Roman"/>
          <w:color w:val="000000"/>
          <w:spacing w:val="-4"/>
          <w:szCs w:val="24"/>
          <w:lang w:val="lv-LV"/>
        </w:rPr>
        <w:t>;</w:t>
      </w:r>
    </w:p>
    <w:p w14:paraId="3DC1DE13"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t>Apbūvētājam ir bijuši vismaz 3 Līgumā noteikto maksājumu kavējumi, kas kopā pārsniedz vienu Tiesības maksas aprēķina periodu</w:t>
      </w:r>
      <w:r w:rsidRPr="003061C3">
        <w:rPr>
          <w:rFonts w:ascii="Times New Roman" w:hAnsi="Times New Roman"/>
          <w:color w:val="000000"/>
          <w:spacing w:val="-4"/>
          <w:szCs w:val="24"/>
          <w:lang w:val="lv-LV"/>
        </w:rPr>
        <w:t xml:space="preserve">; </w:t>
      </w:r>
    </w:p>
    <w:p w14:paraId="51714D94" w14:textId="77777777" w:rsidR="00B10FE2" w:rsidRPr="003048B6" w:rsidRDefault="00B10FE2" w:rsidP="00B10FE2">
      <w:pPr>
        <w:numPr>
          <w:ilvl w:val="2"/>
          <w:numId w:val="3"/>
        </w:numPr>
        <w:ind w:left="1276" w:hanging="709"/>
        <w:jc w:val="both"/>
        <w:rPr>
          <w:rFonts w:ascii="Times New Roman" w:hAnsi="Times New Roman"/>
          <w:szCs w:val="24"/>
          <w:lang w:val="lv-LV"/>
        </w:rPr>
      </w:pPr>
      <w:r>
        <w:rPr>
          <w:rFonts w:ascii="Times New Roman" w:hAnsi="Times New Roman"/>
          <w:color w:val="000000"/>
          <w:szCs w:val="24"/>
          <w:lang w:val="lv-LV"/>
        </w:rPr>
        <w:t>Apbūvētājs nav reģistrējis Līgumu zemesgrāmatā Līgumā noteiktajā termiņā</w:t>
      </w:r>
    </w:p>
    <w:p w14:paraId="02B9F5F8"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t>Apbūvētājs ir pārkāpis jebkurus citus pienākumus, kurus tas uzņēmies ar Līgumu, un nav novērsis pārkāpumu 10 darba dienu laikā no Īpašnieka attiecīga paziņojuma saņemšanas dienas</w:t>
      </w:r>
      <w:r w:rsidRPr="003061C3">
        <w:rPr>
          <w:rFonts w:ascii="Times New Roman" w:hAnsi="Times New Roman"/>
          <w:szCs w:val="24"/>
          <w:lang w:val="lv-LV"/>
        </w:rPr>
        <w:t xml:space="preserve">; </w:t>
      </w:r>
    </w:p>
    <w:p w14:paraId="331DDE59" w14:textId="77777777" w:rsidR="00B10FE2" w:rsidRPr="003061C3" w:rsidRDefault="00B10FE2" w:rsidP="00B10FE2">
      <w:pPr>
        <w:numPr>
          <w:ilvl w:val="2"/>
          <w:numId w:val="3"/>
        </w:numPr>
        <w:ind w:left="1276" w:hanging="709"/>
        <w:jc w:val="both"/>
        <w:rPr>
          <w:rFonts w:ascii="Times New Roman" w:hAnsi="Times New Roman"/>
          <w:szCs w:val="24"/>
          <w:lang w:val="lv-LV"/>
        </w:rPr>
      </w:pPr>
      <w:r>
        <w:rPr>
          <w:rFonts w:ascii="Times New Roman" w:hAnsi="Times New Roman"/>
          <w:szCs w:val="24"/>
          <w:lang w:val="lv-LV"/>
        </w:rPr>
        <w:t>Ir uzsākts Apbūvētāja tiesiskās aizsardzības process, likvidācija vai Apbūvētājs tiek atzīts par</w:t>
      </w:r>
      <w:r w:rsidRPr="003061C3">
        <w:rPr>
          <w:rFonts w:ascii="Times New Roman" w:hAnsi="Times New Roman"/>
          <w:szCs w:val="24"/>
          <w:lang w:val="lv-LV"/>
        </w:rPr>
        <w:t xml:space="preserve"> maksātnespējīgu.</w:t>
      </w:r>
    </w:p>
    <w:p w14:paraId="1BE7B91B" w14:textId="77777777" w:rsidR="00B10FE2" w:rsidRPr="003061C3"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Īpašniek</w:t>
      </w:r>
      <w:r w:rsidRPr="003061C3">
        <w:rPr>
          <w:rFonts w:ascii="Times New Roman" w:hAnsi="Times New Roman"/>
          <w:szCs w:val="24"/>
          <w:lang w:val="lv-LV"/>
        </w:rPr>
        <w:t xml:space="preserve">am nav pienākums atlīdzināt jebkādus zaudējumus vai izdevumus, kādi </w:t>
      </w:r>
      <w:r>
        <w:rPr>
          <w:rFonts w:ascii="Times New Roman" w:hAnsi="Times New Roman"/>
          <w:szCs w:val="24"/>
          <w:lang w:val="lv-LV"/>
        </w:rPr>
        <w:t>Apbūvētājam</w:t>
      </w:r>
      <w:r w:rsidRPr="003061C3">
        <w:rPr>
          <w:rFonts w:ascii="Times New Roman" w:hAnsi="Times New Roman"/>
          <w:szCs w:val="24"/>
          <w:lang w:val="lv-LV"/>
        </w:rPr>
        <w:t xml:space="preserve"> ir vai būtu radušies Līguma laušanas dēļ </w:t>
      </w:r>
      <w:r>
        <w:rPr>
          <w:rFonts w:ascii="Times New Roman" w:hAnsi="Times New Roman"/>
          <w:szCs w:val="24"/>
          <w:lang w:val="lv-LV"/>
        </w:rPr>
        <w:t>Līguma 7</w:t>
      </w:r>
      <w:r w:rsidRPr="003061C3">
        <w:rPr>
          <w:rFonts w:ascii="Times New Roman" w:hAnsi="Times New Roman"/>
          <w:szCs w:val="24"/>
          <w:lang w:val="lv-LV"/>
        </w:rPr>
        <w:t>.3. punktā norādītajos gadījumos.</w:t>
      </w:r>
    </w:p>
    <w:p w14:paraId="23B4F0D7" w14:textId="77777777" w:rsidR="00B10FE2"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Īpašnieks var prasīt Tiesības izbeigšanu pirms Līguma termiņa beigām, rakstiski informējot par to Apbūvētāju ne vēlāk kā 12 mēnešus iepriekš, neatlīdzinot Apbūvētājam zaudējumus, kas saistīti ar Līguma pirmstermiņa izbeigšanu, ja Objekts nepieciešams sabiedrības vajadzību nodrošināšanai vai normatīvajos aktos noteikto publisko funkciju veikšanai</w:t>
      </w:r>
      <w:r w:rsidRPr="003061C3">
        <w:rPr>
          <w:rFonts w:ascii="Times New Roman" w:hAnsi="Times New Roman"/>
          <w:szCs w:val="24"/>
          <w:lang w:val="lv-LV"/>
        </w:rPr>
        <w:t>.</w:t>
      </w:r>
    </w:p>
    <w:p w14:paraId="6F882C23" w14:textId="77777777" w:rsidR="00B10FE2"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Apbūvētājs, nosūtot rakstisku paziņojumu Īpašniekam 3 mēnešus iepriekš, ir tiesīgs lauzt Līgumu, ja:</w:t>
      </w:r>
    </w:p>
    <w:p w14:paraId="56123838" w14:textId="77777777" w:rsidR="00B10FE2" w:rsidRDefault="00B10FE2" w:rsidP="00B10FE2">
      <w:pPr>
        <w:numPr>
          <w:ilvl w:val="2"/>
          <w:numId w:val="3"/>
        </w:numPr>
        <w:jc w:val="both"/>
        <w:rPr>
          <w:rFonts w:ascii="Times New Roman" w:hAnsi="Times New Roman"/>
          <w:szCs w:val="24"/>
          <w:lang w:val="lv-LV"/>
        </w:rPr>
      </w:pPr>
      <w:r>
        <w:rPr>
          <w:rFonts w:ascii="Times New Roman" w:hAnsi="Times New Roman"/>
          <w:szCs w:val="24"/>
          <w:lang w:val="lv-LV"/>
        </w:rPr>
        <w:t>Objekts neatbilst Apbūvētāja būvniecības ieceres realizēšanai;</w:t>
      </w:r>
    </w:p>
    <w:p w14:paraId="14039FC7" w14:textId="77777777" w:rsidR="00B10FE2" w:rsidRDefault="00B10FE2" w:rsidP="00B10FE2">
      <w:pPr>
        <w:numPr>
          <w:ilvl w:val="2"/>
          <w:numId w:val="3"/>
        </w:numPr>
        <w:jc w:val="both"/>
        <w:rPr>
          <w:rFonts w:ascii="Times New Roman" w:hAnsi="Times New Roman"/>
          <w:szCs w:val="24"/>
          <w:lang w:val="lv-LV"/>
        </w:rPr>
      </w:pPr>
      <w:r>
        <w:rPr>
          <w:rFonts w:ascii="Times New Roman" w:hAnsi="Times New Roman"/>
          <w:szCs w:val="24"/>
          <w:lang w:val="lv-LV"/>
        </w:rPr>
        <w:t>Īpašnieks neparaksta dokumentus, kas nepieciešami apbūves tiesības reģistrēšanai zemesgrāmatā, Apbūvētāja būvniecības ieceres realizēšanai vai citus apbūves tiesības realizēšanai Apbūvētājam nepieciešamus dokumentus;</w:t>
      </w:r>
    </w:p>
    <w:p w14:paraId="6A154A31" w14:textId="77777777" w:rsidR="00B10FE2" w:rsidRDefault="00B10FE2" w:rsidP="00B10FE2">
      <w:pPr>
        <w:numPr>
          <w:ilvl w:val="2"/>
          <w:numId w:val="3"/>
        </w:numPr>
        <w:jc w:val="both"/>
        <w:rPr>
          <w:rFonts w:ascii="Times New Roman" w:hAnsi="Times New Roman"/>
          <w:szCs w:val="24"/>
          <w:lang w:val="lv-LV"/>
        </w:rPr>
      </w:pPr>
      <w:r>
        <w:rPr>
          <w:rFonts w:ascii="Times New Roman" w:hAnsi="Times New Roman"/>
          <w:szCs w:val="24"/>
          <w:lang w:val="lv-LV"/>
        </w:rPr>
        <w:t>Īpašnieks nesamērīgi ierobežo Apbūvētāja iespēju lietot Objektu;</w:t>
      </w:r>
    </w:p>
    <w:p w14:paraId="4DCC1CC8" w14:textId="77777777" w:rsidR="00B10FE2" w:rsidRPr="003061C3" w:rsidRDefault="00B10FE2" w:rsidP="00B10FE2">
      <w:pPr>
        <w:numPr>
          <w:ilvl w:val="2"/>
          <w:numId w:val="3"/>
        </w:numPr>
        <w:jc w:val="both"/>
        <w:rPr>
          <w:rFonts w:ascii="Times New Roman" w:hAnsi="Times New Roman"/>
          <w:szCs w:val="24"/>
          <w:lang w:val="lv-LV"/>
        </w:rPr>
      </w:pPr>
      <w:r>
        <w:rPr>
          <w:rFonts w:ascii="Times New Roman" w:hAnsi="Times New Roman"/>
          <w:szCs w:val="24"/>
          <w:lang w:val="lv-LV"/>
        </w:rPr>
        <w:t>Apbūvētājam zūd iespēja realizēt iecerēto apbūvi.</w:t>
      </w:r>
      <w:r w:rsidRPr="003061C3">
        <w:rPr>
          <w:rFonts w:ascii="Times New Roman" w:hAnsi="Times New Roman"/>
          <w:szCs w:val="24"/>
          <w:lang w:val="lv-LV"/>
        </w:rPr>
        <w:t> </w:t>
      </w:r>
    </w:p>
    <w:p w14:paraId="2A78FC79" w14:textId="77777777" w:rsidR="00B10FE2" w:rsidRDefault="00B10FE2" w:rsidP="00B10FE2">
      <w:pPr>
        <w:numPr>
          <w:ilvl w:val="1"/>
          <w:numId w:val="3"/>
        </w:numPr>
        <w:spacing w:before="120"/>
        <w:ind w:left="567" w:hanging="567"/>
        <w:jc w:val="both"/>
        <w:rPr>
          <w:rFonts w:ascii="Times New Roman" w:hAnsi="Times New Roman"/>
          <w:szCs w:val="24"/>
          <w:lang w:val="lv-LV"/>
        </w:rPr>
      </w:pPr>
      <w:r>
        <w:rPr>
          <w:rFonts w:ascii="Times New Roman" w:hAnsi="Times New Roman"/>
          <w:szCs w:val="24"/>
          <w:lang w:val="lv-LV"/>
        </w:rPr>
        <w:t>Beidzoties Līguma termiņam vai izbeidzot Līgumu neatkarīgi no iemesla, Apbūvētājam ir pienākums līdz Tiesības termiņa notecējumam vai Līguma pirmstermiņa izbeigšanās gadījumā – ne vēlāk kā 3 mēnešu laikā no Līguma izbeigšanas</w:t>
      </w:r>
      <w:r w:rsidRPr="003061C3">
        <w:rPr>
          <w:rFonts w:ascii="Times New Roman" w:hAnsi="Times New Roman"/>
          <w:szCs w:val="24"/>
          <w:lang w:val="lv-LV"/>
        </w:rPr>
        <w:t xml:space="preserve"> atbrīvo</w:t>
      </w:r>
      <w:r>
        <w:rPr>
          <w:rFonts w:ascii="Times New Roman" w:hAnsi="Times New Roman"/>
          <w:szCs w:val="24"/>
          <w:lang w:val="lv-LV"/>
        </w:rPr>
        <w:t>t</w:t>
      </w:r>
      <w:r w:rsidRPr="003061C3">
        <w:rPr>
          <w:rFonts w:ascii="Times New Roman" w:hAnsi="Times New Roman"/>
          <w:szCs w:val="24"/>
          <w:lang w:val="lv-LV"/>
        </w:rPr>
        <w:t xml:space="preserve"> </w:t>
      </w:r>
      <w:r>
        <w:rPr>
          <w:rFonts w:ascii="Times New Roman" w:hAnsi="Times New Roman"/>
          <w:szCs w:val="24"/>
          <w:lang w:val="lv-LV"/>
        </w:rPr>
        <w:t>Objektu</w:t>
      </w:r>
      <w:r w:rsidRPr="003061C3">
        <w:rPr>
          <w:rFonts w:ascii="Times New Roman" w:hAnsi="Times New Roman"/>
          <w:szCs w:val="24"/>
          <w:lang w:val="lv-LV"/>
        </w:rPr>
        <w:t xml:space="preserve"> </w:t>
      </w:r>
      <w:r>
        <w:rPr>
          <w:rFonts w:ascii="Times New Roman" w:hAnsi="Times New Roman"/>
          <w:szCs w:val="24"/>
          <w:lang w:val="lv-LV"/>
        </w:rPr>
        <w:t>no atdalāmajiem ieguldījumiem vai citas mantas</w:t>
      </w:r>
      <w:r w:rsidRPr="003061C3">
        <w:rPr>
          <w:rFonts w:ascii="Times New Roman" w:hAnsi="Times New Roman"/>
          <w:szCs w:val="24"/>
          <w:lang w:val="lv-LV"/>
        </w:rPr>
        <w:t xml:space="preserve">. </w:t>
      </w:r>
      <w:r>
        <w:rPr>
          <w:rFonts w:ascii="Times New Roman" w:hAnsi="Times New Roman"/>
          <w:szCs w:val="24"/>
          <w:lang w:val="lv-LV"/>
        </w:rPr>
        <w:t>Viss, kas atradīsies Objektā pēc šī termiņa, tiks uzskatīt par bezsaimnieka mantu, ko Īpašnieks var izmantot pēc saviem ieskatiem, tostarp – nojaukt. Šajā gadījumā Apbūvētājs atlīdzina Īpašniekam visus zaudējumus saistībā ar uz Tiesības pamata uzceltas apbūves nojaukšanu.</w:t>
      </w:r>
    </w:p>
    <w:p w14:paraId="7E7A834C" w14:textId="77777777" w:rsidR="00B10FE2"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szCs w:val="24"/>
          <w:lang w:val="lv-LV"/>
        </w:rPr>
        <w:t>Ja Īpašnieks nepamatoti lauž Līgumu, tas atlīdzina Apbūvētājam nodarītos tiešos zaudējumus, kas radušies Līguma nepamatotas laušanas rezultātā.</w:t>
      </w:r>
    </w:p>
    <w:p w14:paraId="6C4895DC" w14:textId="77777777" w:rsidR="00305EBA" w:rsidRDefault="00305EBA" w:rsidP="00305EBA">
      <w:pPr>
        <w:spacing w:before="120"/>
        <w:jc w:val="both"/>
        <w:rPr>
          <w:rFonts w:ascii="Times New Roman" w:hAnsi="Times New Roman"/>
          <w:szCs w:val="24"/>
          <w:lang w:val="lv-LV"/>
        </w:rPr>
      </w:pPr>
    </w:p>
    <w:p w14:paraId="37AA1B73" w14:textId="77777777" w:rsidR="00305EBA" w:rsidRDefault="00305EBA" w:rsidP="00305EBA">
      <w:pPr>
        <w:spacing w:before="120"/>
        <w:jc w:val="both"/>
        <w:rPr>
          <w:rFonts w:ascii="Times New Roman" w:hAnsi="Times New Roman"/>
          <w:szCs w:val="24"/>
          <w:lang w:val="lv-LV"/>
        </w:rPr>
      </w:pPr>
    </w:p>
    <w:p w14:paraId="13EBCE71" w14:textId="77777777" w:rsidR="00305EBA" w:rsidRPr="000D0819" w:rsidRDefault="00305EBA" w:rsidP="00305EBA">
      <w:pPr>
        <w:spacing w:before="120"/>
        <w:jc w:val="both"/>
        <w:rPr>
          <w:rFonts w:ascii="Times New Roman" w:hAnsi="Times New Roman"/>
          <w:szCs w:val="24"/>
          <w:lang w:val="lv-LV"/>
        </w:rPr>
      </w:pPr>
    </w:p>
    <w:p w14:paraId="3D0BF68B" w14:textId="77777777" w:rsidR="00B10FE2" w:rsidRPr="000D0819" w:rsidRDefault="00B10FE2" w:rsidP="00B10FE2">
      <w:pPr>
        <w:numPr>
          <w:ilvl w:val="0"/>
          <w:numId w:val="3"/>
        </w:numPr>
        <w:spacing w:before="120"/>
        <w:jc w:val="center"/>
        <w:rPr>
          <w:rFonts w:ascii="Times New Roman" w:hAnsi="Times New Roman"/>
          <w:b/>
          <w:szCs w:val="24"/>
          <w:lang w:val="lv-LV"/>
        </w:rPr>
      </w:pPr>
      <w:r w:rsidRPr="000D0819">
        <w:rPr>
          <w:rFonts w:ascii="Times New Roman" w:hAnsi="Times New Roman"/>
          <w:b/>
          <w:color w:val="000000"/>
          <w:spacing w:val="-4"/>
          <w:szCs w:val="24"/>
          <w:lang w:val="lv-LV"/>
        </w:rPr>
        <w:lastRenderedPageBreak/>
        <w:t>Nepārvarama vara</w:t>
      </w:r>
    </w:p>
    <w:p w14:paraId="0EFDF6C2"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color w:val="000000"/>
          <w:spacing w:val="-4"/>
          <w:szCs w:val="24"/>
          <w:lang w:val="lv-LV"/>
        </w:rPr>
        <w:t>Puses nenes atbildību par pilnīgu vai daļēju Līguma neizpildi, ja tā radusies nepārvaramu, no Pusēm neatkarīgu ārkārtēju apstākļu dēļ. Šādi apstākļi ir dabas stihijas (plūdi, vētras postījumi), politiskās un ekonomiskās blokādes, valdības akcijas, masu nekārtības, vispārēji streiki, u.c.</w:t>
      </w:r>
    </w:p>
    <w:p w14:paraId="3FF03629"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color w:val="000000"/>
          <w:spacing w:val="-4"/>
          <w:szCs w:val="24"/>
          <w:lang w:val="lv-LV"/>
        </w:rPr>
        <w:t>Par Līguma noteikumu izpildi traucējošu un 7.1. punktā norādīto apstākļu iestāšanos un izbeigšanos Puse 5 darba dienu laikā rakstiski informē otru Pusi. Nesavlaicīga paziņojuma gadījumā Puses netiek atbrīvotas no Līguma saistību izpildes.</w:t>
      </w:r>
    </w:p>
    <w:p w14:paraId="7D5A99E2"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color w:val="000000"/>
          <w:spacing w:val="-4"/>
          <w:szCs w:val="24"/>
          <w:lang w:val="lv-LV"/>
        </w:rPr>
        <w:t>Ja nepārvaramas varas apstākļi turpinās ilgāk par 60 kalendāra dienām, katra no Pusēm var vienpusēji atkāpties no Līguma, rakstveidā brīdinot otru Pusi 15 darba dienas iepriekš.</w:t>
      </w:r>
    </w:p>
    <w:p w14:paraId="17CE6EE3" w14:textId="77777777" w:rsidR="00B10FE2" w:rsidRPr="000D0819" w:rsidRDefault="00B10FE2" w:rsidP="00B10FE2">
      <w:pPr>
        <w:numPr>
          <w:ilvl w:val="0"/>
          <w:numId w:val="3"/>
        </w:numPr>
        <w:spacing w:before="120"/>
        <w:jc w:val="center"/>
        <w:rPr>
          <w:rFonts w:ascii="Times New Roman" w:hAnsi="Times New Roman"/>
          <w:b/>
          <w:szCs w:val="24"/>
          <w:lang w:val="lv-LV"/>
        </w:rPr>
      </w:pPr>
      <w:r w:rsidRPr="000D0819">
        <w:rPr>
          <w:rFonts w:ascii="Times New Roman" w:hAnsi="Times New Roman"/>
          <w:b/>
          <w:bCs/>
          <w:szCs w:val="24"/>
          <w:lang w:val="lv-LV"/>
        </w:rPr>
        <w:t>Nobeiguma nosacījumi</w:t>
      </w:r>
    </w:p>
    <w:p w14:paraId="6580B0A3"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szCs w:val="24"/>
          <w:lang w:val="lv-LV"/>
        </w:rPr>
        <w:t>Lai ierakstītu Tiesību un ēku zemesgrāmatā, Īpašnieks pilnvaro Apbūvētāju</w:t>
      </w:r>
      <w:r w:rsidRPr="000D0819" w:rsidDel="00BB5DDA">
        <w:rPr>
          <w:rFonts w:ascii="Times New Roman" w:hAnsi="Times New Roman"/>
          <w:szCs w:val="24"/>
          <w:lang w:val="lv-LV"/>
        </w:rPr>
        <w:t xml:space="preserve"> </w:t>
      </w:r>
      <w:r w:rsidRPr="000D0819">
        <w:rPr>
          <w:rFonts w:ascii="Times New Roman" w:hAnsi="Times New Roman"/>
          <w:szCs w:val="24"/>
          <w:lang w:val="lv-LV"/>
        </w:rPr>
        <w:t>Īpašnieka vārdā pieprasīt, iesniegt un saņemt visus šim mērķim nepieciešamos dokumentus visās iestādēs, ja nepieciešams, arī pārsūdzēt zemesgrāmatu tiesneša un valsts iestāžu lēmumus un rīcību. Apbūvētājs sedz izmaksas, kas saistītas ar Tiesības ierakstīšanu zemesgrāmatā un attiecīgu ierakstu dzēšanu, kā arī ē</w:t>
      </w:r>
      <w:r w:rsidRPr="000D0819">
        <w:rPr>
          <w:rFonts w:ascii="Times New Roman" w:eastAsia="ヒラギノ角ゴ Pro W3" w:hAnsi="Times New Roman"/>
          <w:szCs w:val="24"/>
          <w:lang w:val="lv-LV"/>
        </w:rPr>
        <w:t>kas ierakstīšanu Valsts zemes dienesta Kadastra informācijas sistēmā un zemesgrāmatā</w:t>
      </w:r>
      <w:r w:rsidRPr="000D0819">
        <w:rPr>
          <w:rFonts w:ascii="Times New Roman" w:hAnsi="Times New Roman"/>
          <w:szCs w:val="24"/>
          <w:lang w:val="lv-LV"/>
        </w:rPr>
        <w:t xml:space="preserve">.      </w:t>
      </w:r>
    </w:p>
    <w:p w14:paraId="15054392"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szCs w:val="24"/>
          <w:lang w:val="lv-LV"/>
        </w:rPr>
        <w:t>Īpašnieka a</w:t>
      </w:r>
      <w:r w:rsidRPr="000D0819">
        <w:rPr>
          <w:rFonts w:ascii="Times New Roman" w:hAnsi="Times New Roman"/>
          <w:spacing w:val="-4"/>
          <w:szCs w:val="24"/>
          <w:lang w:val="lv-LV" w:eastAsia="lv-LV"/>
        </w:rPr>
        <w:t xml:space="preserve">tbildīgā persona ir </w:t>
      </w:r>
      <w:r w:rsidRPr="000D0819">
        <w:rPr>
          <w:rFonts w:ascii="Times New Roman" w:hAnsi="Times New Roman"/>
          <w:b/>
          <w:spacing w:val="-4"/>
          <w:szCs w:val="24"/>
          <w:lang w:val="lv-LV" w:eastAsia="lv-LV"/>
        </w:rPr>
        <w:t xml:space="preserve">Saimniecības un infrastruktūras daļas nekustamā īpašuma </w:t>
      </w:r>
      <w:r w:rsidRPr="000D0819">
        <w:rPr>
          <w:rFonts w:ascii="Times New Roman" w:hAnsi="Times New Roman"/>
          <w:b/>
          <w:szCs w:val="24"/>
          <w:lang w:val="lv-LV"/>
        </w:rPr>
        <w:t>speciālists Volli Kuk</w:t>
      </w:r>
      <w:r>
        <w:rPr>
          <w:rFonts w:ascii="Times New Roman" w:hAnsi="Times New Roman"/>
          <w:b/>
          <w:szCs w:val="24"/>
          <w:lang w:val="lv-LV"/>
        </w:rPr>
        <w:t>k</w:t>
      </w:r>
      <w:r w:rsidRPr="000D0819">
        <w:rPr>
          <w:rFonts w:ascii="Times New Roman" w:hAnsi="Times New Roman"/>
          <w:szCs w:val="24"/>
          <w:lang w:val="lv-LV"/>
        </w:rPr>
        <w:t>, t. 67996900, e-pasts</w:t>
      </w:r>
      <w:hyperlink r:id="rId16" w:history="1"/>
      <w:r w:rsidRPr="000D0819">
        <w:rPr>
          <w:rFonts w:ascii="Times New Roman" w:hAnsi="Times New Roman"/>
          <w:szCs w:val="24"/>
          <w:lang w:val="lv-LV"/>
        </w:rPr>
        <w:t xml:space="preserve"> </w:t>
      </w:r>
      <w:hyperlink r:id="rId17" w:history="1">
        <w:r>
          <w:rPr>
            <w:rStyle w:val="Hipersaite"/>
          </w:rPr>
          <w:t>Volli.Kukk@adazi.lv</w:t>
        </w:r>
      </w:hyperlink>
      <w:r w:rsidRPr="000D0819">
        <w:rPr>
          <w:rFonts w:ascii="Times New Roman" w:hAnsi="Times New Roman"/>
          <w:szCs w:val="24"/>
          <w:lang w:val="lv-LV"/>
        </w:rPr>
        <w:t>,</w:t>
      </w:r>
      <w:r w:rsidRPr="000D0819">
        <w:rPr>
          <w:rFonts w:ascii="Times New Roman" w:hAnsi="Times New Roman"/>
          <w:spacing w:val="-4"/>
          <w:szCs w:val="24"/>
          <w:lang w:val="lv-LV" w:eastAsia="lv-LV"/>
        </w:rPr>
        <w:t xml:space="preserve"> ar tiesībām kontrolēt Līguma saistību izpildi. Atbildīgajai personai ir pienākums 10 darba dienu laikā no Līguma spēkā stāšanās nodrošināt informācijas publicēšanu Īpašnieka </w:t>
      </w:r>
      <w:proofErr w:type="spellStart"/>
      <w:r w:rsidRPr="000D0819">
        <w:rPr>
          <w:rFonts w:ascii="Times New Roman" w:hAnsi="Times New Roman"/>
          <w:spacing w:val="-4"/>
          <w:szCs w:val="24"/>
          <w:lang w:val="lv-LV" w:eastAsia="lv-LV"/>
        </w:rPr>
        <w:t>tīnekļvietnē</w:t>
      </w:r>
      <w:proofErr w:type="spellEnd"/>
      <w:r w:rsidRPr="000D0819">
        <w:rPr>
          <w:rFonts w:ascii="Times New Roman" w:hAnsi="Times New Roman"/>
          <w:spacing w:val="-4"/>
          <w:szCs w:val="24"/>
          <w:lang w:val="lv-LV" w:eastAsia="lv-LV"/>
        </w:rPr>
        <w:t xml:space="preserve"> par Tiesību </w:t>
      </w:r>
      <w:r>
        <w:rPr>
          <w:rFonts w:ascii="Times New Roman" w:hAnsi="Times New Roman"/>
          <w:spacing w:val="-4"/>
          <w:szCs w:val="24"/>
          <w:lang w:val="lv-LV" w:eastAsia="lv-LV"/>
        </w:rPr>
        <w:t>O</w:t>
      </w:r>
      <w:r w:rsidRPr="000D0819">
        <w:rPr>
          <w:rFonts w:ascii="Times New Roman" w:hAnsi="Times New Roman"/>
          <w:spacing w:val="-4"/>
          <w:szCs w:val="24"/>
          <w:lang w:val="lv-LV" w:eastAsia="lv-LV"/>
        </w:rPr>
        <w:t>bjektu, Apbūvētāju, Tiesību mērķi, Līguma termiņu un Tiesību  maksu</w:t>
      </w:r>
      <w:r w:rsidRPr="000D0819">
        <w:rPr>
          <w:rFonts w:ascii="Times New Roman" w:hAnsi="Times New Roman"/>
          <w:szCs w:val="24"/>
          <w:lang w:val="lv-LV"/>
        </w:rPr>
        <w:t>.</w:t>
      </w:r>
    </w:p>
    <w:p w14:paraId="05FDF02A"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szCs w:val="24"/>
          <w:lang w:val="lv-LV"/>
        </w:rPr>
        <w:t xml:space="preserve">Visi </w:t>
      </w:r>
      <w:smartTag w:uri="schemas-tilde-lv/tildestengine" w:element="veidnes">
        <w:smartTagPr>
          <w:attr w:name="baseform" w:val="paziņojum|s"/>
          <w:attr w:name="id" w:val="-1"/>
          <w:attr w:name="text" w:val="paziņojumi"/>
        </w:smartTagPr>
        <w:r w:rsidRPr="000D0819">
          <w:rPr>
            <w:rFonts w:ascii="Times New Roman" w:hAnsi="Times New Roman"/>
            <w:szCs w:val="24"/>
            <w:lang w:val="lv-LV"/>
          </w:rPr>
          <w:t>paziņojumi</w:t>
        </w:r>
      </w:smartTag>
      <w:r w:rsidRPr="000D0819">
        <w:rPr>
          <w:rFonts w:ascii="Times New Roman" w:hAnsi="Times New Roman"/>
          <w:szCs w:val="24"/>
          <w:lang w:val="lv-LV"/>
        </w:rPr>
        <w:t xml:space="preserve"> un </w:t>
      </w:r>
      <w:smartTag w:uri="schemas-tilde-lv/tildestengine" w:element="veidnes">
        <w:smartTagPr>
          <w:attr w:name="baseform" w:val="pretenzij|a"/>
          <w:attr w:name="id" w:val="-1"/>
          <w:attr w:name="text" w:val="pretenzijas"/>
        </w:smartTagPr>
        <w:r w:rsidRPr="000D0819">
          <w:rPr>
            <w:rFonts w:ascii="Times New Roman" w:hAnsi="Times New Roman"/>
            <w:szCs w:val="24"/>
            <w:lang w:val="lv-LV"/>
          </w:rPr>
          <w:t>pretenzijas</w:t>
        </w:r>
      </w:smartTag>
      <w:r w:rsidRPr="000D0819">
        <w:rPr>
          <w:rFonts w:ascii="Times New Roman" w:hAnsi="Times New Roman"/>
          <w:szCs w:val="24"/>
          <w:lang w:val="lv-LV"/>
        </w:rPr>
        <w:t xml:space="preserve">, kas saistītas ar </w:t>
      </w:r>
      <w:smartTag w:uri="schemas-tilde-lv/tildestengine" w:element="veidnes">
        <w:smartTagPr>
          <w:attr w:name="baseform" w:val="līgum|s"/>
          <w:attr w:name="id" w:val="-1"/>
          <w:attr w:name="text" w:val="Līguma"/>
        </w:smartTagPr>
        <w:r w:rsidRPr="000D0819">
          <w:rPr>
            <w:rFonts w:ascii="Times New Roman" w:hAnsi="Times New Roman"/>
            <w:szCs w:val="24"/>
            <w:lang w:val="lv-LV"/>
          </w:rPr>
          <w:t>Līguma</w:t>
        </w:r>
      </w:smartTag>
      <w:r w:rsidRPr="000D0819">
        <w:rPr>
          <w:rFonts w:ascii="Times New Roman" w:hAnsi="Times New Roman"/>
          <w:szCs w:val="24"/>
          <w:lang w:val="lv-LV"/>
        </w:rPr>
        <w:t xml:space="preserve"> izpildi, ir iesniedzamas rakstiski otrai Pusei uz Līgumā norādīto adresi vai elektroniski - uz Līgumā norādīto e-pasta adresi. Tās ir uzskatāmas par saņemtām, ja izsūtītas ar iekšzemes reģistrētu pasta sūtījumu – tad 7. darba dienā pēc nodošanas pasta iestādē, vai, ja nodotas personīgi pilnvarnieka rokās pret parakstu – tad dienā, kad izsniegtas, vai arī, ja nosūtītas otrai Pusei uz Līgumā norādītā pilnvarnieka e-pasta adresi – tad 2. darba dienā pēc nosūtīšanas.</w:t>
      </w:r>
    </w:p>
    <w:p w14:paraId="79F3309B"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smartTag w:uri="schemas-tilde-lv/tildestengine" w:element="veidnes">
        <w:smartTagPr>
          <w:attr w:name="id" w:val="-1"/>
          <w:attr w:name="baseform" w:val="Līgums"/>
          <w:attr w:name="text" w:val="Līgums"/>
        </w:smartTagPr>
        <w:r w:rsidRPr="000D0819">
          <w:rPr>
            <w:rFonts w:ascii="Times New Roman" w:hAnsi="Times New Roman"/>
            <w:szCs w:val="24"/>
            <w:lang w:val="lv-LV"/>
          </w:rPr>
          <w:t>Līgums</w:t>
        </w:r>
      </w:smartTag>
      <w:r w:rsidRPr="000D0819">
        <w:rPr>
          <w:rFonts w:ascii="Times New Roman" w:hAnsi="Times New Roman"/>
          <w:szCs w:val="24"/>
          <w:lang w:val="lv-LV"/>
        </w:rPr>
        <w:t xml:space="preserve"> sastādīts 3 identiskos eksemplāros ar vienādu juridisko spēku,</w:t>
      </w:r>
      <w:r w:rsidRPr="000D0819">
        <w:rPr>
          <w:rFonts w:ascii="Times New Roman" w:hAnsi="Times New Roman"/>
          <w:color w:val="000000"/>
          <w:spacing w:val="3"/>
          <w:szCs w:val="24"/>
          <w:lang w:val="lv-LV"/>
        </w:rPr>
        <w:t xml:space="preserve"> pa vienam katrai </w:t>
      </w:r>
      <w:r w:rsidRPr="000D0819">
        <w:rPr>
          <w:rFonts w:ascii="Times New Roman" w:hAnsi="Times New Roman"/>
          <w:color w:val="000000"/>
          <w:spacing w:val="-5"/>
          <w:szCs w:val="24"/>
          <w:lang w:val="lv-LV"/>
        </w:rPr>
        <w:t>Pusei un viens iesniegšanai Rīgas rajona tiesā.</w:t>
      </w:r>
    </w:p>
    <w:p w14:paraId="019C90BD" w14:textId="77777777" w:rsidR="00B10FE2" w:rsidRPr="000D0819" w:rsidRDefault="00B10FE2" w:rsidP="00B10FE2">
      <w:pPr>
        <w:numPr>
          <w:ilvl w:val="1"/>
          <w:numId w:val="3"/>
        </w:numPr>
        <w:spacing w:before="120"/>
        <w:ind w:left="567" w:hanging="567"/>
        <w:jc w:val="both"/>
        <w:rPr>
          <w:rFonts w:ascii="Times New Roman" w:hAnsi="Times New Roman"/>
          <w:szCs w:val="24"/>
          <w:lang w:val="lv-LV"/>
        </w:rPr>
      </w:pPr>
      <w:r w:rsidRPr="000D0819">
        <w:rPr>
          <w:rFonts w:ascii="Times New Roman" w:hAnsi="Times New Roman"/>
          <w:szCs w:val="24"/>
          <w:lang w:val="lv-LV"/>
        </w:rPr>
        <w:t xml:space="preserve">Līgumam ir </w:t>
      </w:r>
      <w:r>
        <w:rPr>
          <w:rFonts w:ascii="Times New Roman" w:hAnsi="Times New Roman"/>
          <w:szCs w:val="24"/>
          <w:lang w:val="lv-LV"/>
        </w:rPr>
        <w:t>divi</w:t>
      </w:r>
      <w:r w:rsidRPr="000D0819">
        <w:rPr>
          <w:rFonts w:ascii="Times New Roman" w:hAnsi="Times New Roman"/>
          <w:szCs w:val="24"/>
          <w:lang w:val="lv-LV"/>
        </w:rPr>
        <w:t xml:space="preserve"> pielikum</w:t>
      </w:r>
      <w:r>
        <w:rPr>
          <w:rFonts w:ascii="Times New Roman" w:hAnsi="Times New Roman"/>
          <w:szCs w:val="24"/>
          <w:lang w:val="lv-LV"/>
        </w:rPr>
        <w:t>i</w:t>
      </w:r>
      <w:r w:rsidRPr="000D0819">
        <w:rPr>
          <w:rFonts w:ascii="Times New Roman" w:hAnsi="Times New Roman"/>
          <w:szCs w:val="24"/>
          <w:lang w:val="lv-LV"/>
        </w:rPr>
        <w:t xml:space="preserve"> – Ādažu novada domes 2019.gada 20.augusta lēmum</w:t>
      </w:r>
      <w:r>
        <w:rPr>
          <w:rFonts w:ascii="Times New Roman" w:hAnsi="Times New Roman"/>
          <w:szCs w:val="24"/>
          <w:lang w:val="lv-LV"/>
        </w:rPr>
        <w:t>s</w:t>
      </w:r>
      <w:r w:rsidRPr="000D0819">
        <w:rPr>
          <w:rFonts w:ascii="Times New Roman" w:hAnsi="Times New Roman"/>
          <w:szCs w:val="24"/>
          <w:lang w:val="lv-LV"/>
        </w:rPr>
        <w:t xml:space="preserve"> Nr.149 „Par pašvaldības zemes gabalu apbūves tiesību noteikšanu ceļa posma izbūvei Attekas ielā”</w:t>
      </w:r>
      <w:r>
        <w:rPr>
          <w:rFonts w:ascii="Times New Roman" w:hAnsi="Times New Roman"/>
          <w:szCs w:val="24"/>
          <w:lang w:val="lv-LV"/>
        </w:rPr>
        <w:t xml:space="preserve"> (Pielikums Nr.1) un apbūvei noteikto zemes vienību daļu izvietojums (pielikums Nr.2)</w:t>
      </w:r>
      <w:r w:rsidRPr="000D0819">
        <w:rPr>
          <w:rFonts w:ascii="Times New Roman" w:hAnsi="Times New Roman"/>
          <w:szCs w:val="24"/>
          <w:lang w:val="lv-LV"/>
        </w:rPr>
        <w:t>.</w:t>
      </w:r>
    </w:p>
    <w:p w14:paraId="6E6961D2" w14:textId="77777777" w:rsidR="00B10FE2" w:rsidRPr="000D0819" w:rsidRDefault="00B10FE2" w:rsidP="00B10FE2">
      <w:pPr>
        <w:pStyle w:val="Sarakstarindkopa"/>
        <w:numPr>
          <w:ilvl w:val="0"/>
          <w:numId w:val="3"/>
        </w:numPr>
        <w:shd w:val="clear" w:color="auto" w:fill="FFFFFF"/>
        <w:spacing w:before="120" w:after="120"/>
        <w:contextualSpacing w:val="0"/>
        <w:jc w:val="center"/>
        <w:rPr>
          <w:b/>
          <w:color w:val="000000"/>
          <w:spacing w:val="-4"/>
        </w:rPr>
      </w:pPr>
      <w:r w:rsidRPr="000D0819">
        <w:rPr>
          <w:b/>
          <w:color w:val="000000"/>
          <w:spacing w:val="-4"/>
        </w:rPr>
        <w:t>Pušu paraksti</w:t>
      </w:r>
    </w:p>
    <w:p w14:paraId="5BDABA36" w14:textId="77777777" w:rsidR="00B10FE2" w:rsidRPr="003061C3" w:rsidRDefault="00B10FE2" w:rsidP="00B10FE2">
      <w:pPr>
        <w:rPr>
          <w:rFonts w:ascii="Times New Roman" w:hAnsi="Times New Roman"/>
          <w:b/>
          <w:szCs w:val="24"/>
          <w:lang w:val="lv-LV"/>
        </w:rPr>
      </w:pPr>
      <w:r w:rsidRPr="003061C3">
        <w:rPr>
          <w:rFonts w:ascii="Times New Roman" w:hAnsi="Times New Roman"/>
          <w:b/>
          <w:szCs w:val="24"/>
          <w:lang w:val="lv-LV"/>
        </w:rPr>
        <w:t>Nomnieks</w:t>
      </w:r>
      <w:r w:rsidRPr="003061C3">
        <w:rPr>
          <w:rFonts w:ascii="Times New Roman" w:hAnsi="Times New Roman"/>
          <w:b/>
          <w:szCs w:val="24"/>
          <w:lang w:val="lv-LV"/>
        </w:rPr>
        <w:tab/>
      </w:r>
      <w:r w:rsidRPr="003061C3">
        <w:rPr>
          <w:rFonts w:ascii="Times New Roman" w:hAnsi="Times New Roman"/>
          <w:b/>
          <w:szCs w:val="24"/>
          <w:lang w:val="lv-LV"/>
        </w:rPr>
        <w:tab/>
      </w:r>
      <w:r w:rsidRPr="003061C3">
        <w:rPr>
          <w:rFonts w:ascii="Times New Roman" w:hAnsi="Times New Roman"/>
          <w:b/>
          <w:szCs w:val="24"/>
          <w:lang w:val="lv-LV"/>
        </w:rPr>
        <w:tab/>
      </w:r>
      <w:r w:rsidRPr="003061C3">
        <w:rPr>
          <w:rFonts w:ascii="Times New Roman" w:hAnsi="Times New Roman"/>
          <w:b/>
          <w:szCs w:val="24"/>
          <w:lang w:val="lv-LV"/>
        </w:rPr>
        <w:tab/>
      </w:r>
      <w:r w:rsidRPr="003061C3">
        <w:rPr>
          <w:rFonts w:ascii="Times New Roman" w:hAnsi="Times New Roman"/>
          <w:b/>
          <w:szCs w:val="24"/>
          <w:lang w:val="lv-LV"/>
        </w:rPr>
        <w:tab/>
        <w:t>Iznomātājs</w:t>
      </w:r>
    </w:p>
    <w:p w14:paraId="6402FDF1" w14:textId="77777777" w:rsidR="005909E4" w:rsidRDefault="005909E4">
      <w:pPr>
        <w:rPr>
          <w:lang w:val="lv-LV"/>
        </w:rPr>
      </w:pPr>
    </w:p>
    <w:p w14:paraId="61D4F7B1" w14:textId="77777777" w:rsidR="00B10FE2" w:rsidRPr="007F25B6" w:rsidRDefault="00B10FE2">
      <w:pPr>
        <w:rPr>
          <w:lang w:val="lv-LV"/>
        </w:rPr>
      </w:pPr>
    </w:p>
    <w:sectPr w:rsidR="00B10FE2" w:rsidRPr="007F25B6" w:rsidSect="00D51768">
      <w:footerReference w:type="default" r:id="rId18"/>
      <w:pgSz w:w="12240" w:h="15840"/>
      <w:pgMar w:top="726" w:right="1440" w:bottom="72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2D18F" w14:textId="77777777" w:rsidR="00FE23C2" w:rsidRDefault="00FE23C2">
      <w:r>
        <w:separator/>
      </w:r>
    </w:p>
  </w:endnote>
  <w:endnote w:type="continuationSeparator" w:id="0">
    <w:p w14:paraId="3473D392" w14:textId="77777777" w:rsidR="00FE23C2" w:rsidRDefault="00FE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51C1" w14:textId="77777777" w:rsidR="009348F0" w:rsidRPr="00DD2938" w:rsidRDefault="00FE23C2">
    <w:pPr>
      <w:pStyle w:val="Kjene"/>
      <w:jc w:val="center"/>
      <w:rPr>
        <w:lang w:val="lv-LV"/>
      </w:rPr>
    </w:pPr>
  </w:p>
  <w:p w14:paraId="0195192E" w14:textId="77777777" w:rsidR="009348F0" w:rsidRDefault="00FE23C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30627" w14:textId="77777777" w:rsidR="00FE23C2" w:rsidRDefault="00FE23C2">
      <w:r>
        <w:separator/>
      </w:r>
    </w:p>
  </w:footnote>
  <w:footnote w:type="continuationSeparator" w:id="0">
    <w:p w14:paraId="53FBF678" w14:textId="77777777" w:rsidR="00FE23C2" w:rsidRDefault="00FE2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67"/>
    <w:rsid w:val="00005774"/>
    <w:rsid w:val="00014E08"/>
    <w:rsid w:val="0002179D"/>
    <w:rsid w:val="00073E98"/>
    <w:rsid w:val="00077185"/>
    <w:rsid w:val="00087B3F"/>
    <w:rsid w:val="001502AB"/>
    <w:rsid w:val="00174F67"/>
    <w:rsid w:val="001B415B"/>
    <w:rsid w:val="001D0077"/>
    <w:rsid w:val="0020448C"/>
    <w:rsid w:val="00225C00"/>
    <w:rsid w:val="00230580"/>
    <w:rsid w:val="0023229D"/>
    <w:rsid w:val="00265196"/>
    <w:rsid w:val="00277439"/>
    <w:rsid w:val="0028628E"/>
    <w:rsid w:val="002B29BD"/>
    <w:rsid w:val="002D12FB"/>
    <w:rsid w:val="00305EBA"/>
    <w:rsid w:val="0032772A"/>
    <w:rsid w:val="00380BEE"/>
    <w:rsid w:val="003B7B59"/>
    <w:rsid w:val="003C4E7B"/>
    <w:rsid w:val="00430586"/>
    <w:rsid w:val="00441FBF"/>
    <w:rsid w:val="00455E13"/>
    <w:rsid w:val="00500EC0"/>
    <w:rsid w:val="00557AE9"/>
    <w:rsid w:val="00580637"/>
    <w:rsid w:val="005909E4"/>
    <w:rsid w:val="005B488F"/>
    <w:rsid w:val="00625CDF"/>
    <w:rsid w:val="0065519A"/>
    <w:rsid w:val="0066079B"/>
    <w:rsid w:val="007021ED"/>
    <w:rsid w:val="00712013"/>
    <w:rsid w:val="007357F6"/>
    <w:rsid w:val="007877F6"/>
    <w:rsid w:val="007A6F49"/>
    <w:rsid w:val="007C6D67"/>
    <w:rsid w:val="007F25B6"/>
    <w:rsid w:val="0081096B"/>
    <w:rsid w:val="00843656"/>
    <w:rsid w:val="00887A50"/>
    <w:rsid w:val="008C7EE7"/>
    <w:rsid w:val="00902677"/>
    <w:rsid w:val="009026E2"/>
    <w:rsid w:val="009A12D1"/>
    <w:rsid w:val="00A167C0"/>
    <w:rsid w:val="00A56592"/>
    <w:rsid w:val="00AA7CBD"/>
    <w:rsid w:val="00AF1C4A"/>
    <w:rsid w:val="00B10FE2"/>
    <w:rsid w:val="00B339DD"/>
    <w:rsid w:val="00BB1832"/>
    <w:rsid w:val="00C825B4"/>
    <w:rsid w:val="00CE2E31"/>
    <w:rsid w:val="00D51768"/>
    <w:rsid w:val="00D7391D"/>
    <w:rsid w:val="00D874A0"/>
    <w:rsid w:val="00DE7580"/>
    <w:rsid w:val="00E447C2"/>
    <w:rsid w:val="00E745B2"/>
    <w:rsid w:val="00EB333E"/>
    <w:rsid w:val="00EE1376"/>
    <w:rsid w:val="00EE7A15"/>
    <w:rsid w:val="00F03BF7"/>
    <w:rsid w:val="00F97324"/>
    <w:rsid w:val="00FB2F6B"/>
    <w:rsid w:val="00FC244E"/>
    <w:rsid w:val="00FD1FAF"/>
    <w:rsid w:val="00FE23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307698EB-52C7-4A30-9B7A-16409EA3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uiPriority w:val="34"/>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azi.lv" TargetMode="External"/><Relationship Id="rId12" Type="http://schemas.openxmlformats.org/officeDocument/2006/relationships/hyperlink" Target="http://www.adazi.lv" TargetMode="External"/><Relationship Id="rId17" Type="http://schemas.openxmlformats.org/officeDocument/2006/relationships/hyperlink" Target="mailto:Volli.Kukk@adazi.lv" TargetMode="Externa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i.lv" TargetMode="External"/><Relationship Id="rId5" Type="http://schemas.openxmlformats.org/officeDocument/2006/relationships/footnotes" Target="footnotes.xml"/><Relationship Id="rId15" Type="http://schemas.openxmlformats.org/officeDocument/2006/relationships/hyperlink" Target="http://www.adazi.lv" TargetMode="External"/><Relationship Id="rId10" Type="http://schemas.openxmlformats.org/officeDocument/2006/relationships/hyperlink" Target="http://www.adazi.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yperlink" Target="https://www.kadastrs.lv/buildings/9900100467?options%5Bdeep_expand%5D=false&amp;options%5Binline%5D=true&amp;options%5Bnew_tab%5D=false&amp;options%5Borigin%5D=property&amp;options%5Bsource%5D%5B%5D%5Bid%5D=4900138366&amp;options%5Bsource%5D%5B%5D%5Btype%5D=parce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16912</Words>
  <Characters>9641</Characters>
  <Application>Microsoft Office Word</Application>
  <DocSecurity>0</DocSecurity>
  <Lines>80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Laima Jātniece</cp:lastModifiedBy>
  <cp:revision>17</cp:revision>
  <cp:lastPrinted>2019-08-26T07:14:00Z</cp:lastPrinted>
  <dcterms:created xsi:type="dcterms:W3CDTF">2019-08-26T09:21:00Z</dcterms:created>
  <dcterms:modified xsi:type="dcterms:W3CDTF">2019-09-04T07:40:00Z</dcterms:modified>
</cp:coreProperties>
</file>