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B2" w:rsidRDefault="00DC2FA0" w:rsidP="007F2971">
      <w:pPr>
        <w:spacing w:after="0"/>
        <w:jc w:val="center"/>
        <w:rPr>
          <w:rFonts w:ascii="Times New Roman" w:hAnsi="Times New Roman" w:cs="Times New Roman"/>
          <w:b/>
          <w:sz w:val="28"/>
          <w:szCs w:val="28"/>
        </w:rPr>
      </w:pPr>
      <w:r>
        <w:rPr>
          <w:rFonts w:ascii="Times New Roman" w:hAnsi="Times New Roman" w:cs="Times New Roman"/>
          <w:b/>
          <w:sz w:val="28"/>
          <w:szCs w:val="28"/>
        </w:rPr>
        <w:t>NOLIKUMS</w:t>
      </w:r>
    </w:p>
    <w:p w:rsidR="00DC2FA0" w:rsidRDefault="00D62E02" w:rsidP="007F2971">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Ādažu </w:t>
      </w:r>
      <w:r w:rsidR="007F2971">
        <w:rPr>
          <w:rFonts w:ascii="Times New Roman" w:hAnsi="Times New Roman" w:cs="Times New Roman"/>
          <w:b/>
          <w:sz w:val="28"/>
          <w:szCs w:val="28"/>
        </w:rPr>
        <w:t xml:space="preserve"> kausa izcīņa</w:t>
      </w:r>
      <w:r w:rsidR="00DC2FA0">
        <w:rPr>
          <w:rFonts w:ascii="Times New Roman" w:hAnsi="Times New Roman" w:cs="Times New Roman"/>
          <w:b/>
          <w:sz w:val="28"/>
          <w:szCs w:val="28"/>
        </w:rPr>
        <w:t xml:space="preserve"> zolītē</w:t>
      </w:r>
    </w:p>
    <w:p w:rsidR="003E1527" w:rsidRDefault="00EF3924" w:rsidP="003E1527">
      <w:pPr>
        <w:spacing w:after="0"/>
        <w:jc w:val="center"/>
        <w:rPr>
          <w:rFonts w:ascii="Times New Roman" w:hAnsi="Times New Roman" w:cs="Times New Roman"/>
          <w:b/>
          <w:sz w:val="28"/>
          <w:szCs w:val="28"/>
        </w:rPr>
      </w:pPr>
      <w:r>
        <w:rPr>
          <w:rFonts w:ascii="Times New Roman" w:hAnsi="Times New Roman" w:cs="Times New Roman"/>
          <w:b/>
          <w:sz w:val="28"/>
          <w:szCs w:val="28"/>
        </w:rPr>
        <w:t>Ādaži, 20.10.2018</w:t>
      </w:r>
    </w:p>
    <w:p w:rsidR="008F29AE" w:rsidRPr="003E1527" w:rsidRDefault="0039467C" w:rsidP="003E1527">
      <w:pPr>
        <w:spacing w:after="0"/>
        <w:rPr>
          <w:rFonts w:ascii="Times New Roman" w:hAnsi="Times New Roman" w:cs="Times New Roman"/>
          <w:b/>
          <w:sz w:val="28"/>
          <w:szCs w:val="28"/>
        </w:rPr>
      </w:pPr>
      <w:r w:rsidRPr="00416169">
        <w:rPr>
          <w:rFonts w:ascii="Times New Roman" w:hAnsi="Times New Roman" w:cs="Times New Roman"/>
          <w:b/>
          <w:sz w:val="28"/>
          <w:szCs w:val="28"/>
        </w:rPr>
        <w:t>Mērķis</w:t>
      </w:r>
      <w:r w:rsidR="007F2971" w:rsidRPr="00416169">
        <w:rPr>
          <w:rFonts w:ascii="Times New Roman" w:hAnsi="Times New Roman" w:cs="Times New Roman"/>
          <w:b/>
          <w:sz w:val="28"/>
          <w:szCs w:val="28"/>
        </w:rPr>
        <w:t xml:space="preserve"> un uzdevumi</w:t>
      </w:r>
    </w:p>
    <w:p w:rsidR="009048B0" w:rsidRPr="008F29AE" w:rsidRDefault="007F2971" w:rsidP="008F29AE">
      <w:pPr>
        <w:spacing w:after="0"/>
        <w:jc w:val="both"/>
        <w:rPr>
          <w:rFonts w:ascii="Times New Roman" w:hAnsi="Times New Roman" w:cs="Times New Roman"/>
          <w:sz w:val="28"/>
          <w:szCs w:val="28"/>
        </w:rPr>
      </w:pPr>
      <w:r w:rsidRPr="008F29AE">
        <w:rPr>
          <w:rFonts w:ascii="Times New Roman" w:hAnsi="Times New Roman" w:cs="Times New Roman"/>
          <w:sz w:val="28"/>
          <w:szCs w:val="28"/>
        </w:rPr>
        <w:t>No</w:t>
      </w:r>
      <w:r w:rsidR="009048B0" w:rsidRPr="008F29AE">
        <w:rPr>
          <w:rFonts w:ascii="Times New Roman" w:hAnsi="Times New Roman" w:cs="Times New Roman"/>
          <w:sz w:val="28"/>
          <w:szCs w:val="28"/>
        </w:rPr>
        <w:t>skaidrot labākos spēlētājus zol</w:t>
      </w:r>
      <w:r w:rsidRPr="008F29AE">
        <w:rPr>
          <w:rFonts w:ascii="Times New Roman" w:hAnsi="Times New Roman" w:cs="Times New Roman"/>
          <w:sz w:val="28"/>
          <w:szCs w:val="28"/>
        </w:rPr>
        <w:t>ītē</w:t>
      </w:r>
      <w:r w:rsidRPr="008F29AE">
        <w:rPr>
          <w:rFonts w:ascii="Times New Roman" w:hAnsi="Times New Roman" w:cs="Times New Roman"/>
          <w:b/>
          <w:sz w:val="28"/>
          <w:szCs w:val="28"/>
        </w:rPr>
        <w:t>.</w:t>
      </w:r>
      <w:r w:rsidR="009048B0" w:rsidRPr="008F29AE">
        <w:rPr>
          <w:rFonts w:ascii="Times New Roman" w:hAnsi="Times New Roman" w:cs="Times New Roman"/>
          <w:b/>
          <w:sz w:val="28"/>
          <w:szCs w:val="28"/>
        </w:rPr>
        <w:t xml:space="preserve"> </w:t>
      </w:r>
    </w:p>
    <w:p w:rsidR="009048B0" w:rsidRPr="008F29AE" w:rsidRDefault="009048B0" w:rsidP="008F29AE">
      <w:pPr>
        <w:spacing w:after="0"/>
        <w:jc w:val="both"/>
        <w:rPr>
          <w:rFonts w:ascii="Times New Roman" w:hAnsi="Times New Roman" w:cs="Times New Roman"/>
          <w:sz w:val="28"/>
          <w:szCs w:val="28"/>
        </w:rPr>
      </w:pPr>
      <w:r w:rsidRPr="008F29AE">
        <w:rPr>
          <w:rFonts w:ascii="Times New Roman" w:hAnsi="Times New Roman" w:cs="Times New Roman"/>
          <w:sz w:val="28"/>
          <w:szCs w:val="28"/>
        </w:rPr>
        <w:t>Noskaidrot labāko komandu.</w:t>
      </w:r>
    </w:p>
    <w:p w:rsidR="00FB3543" w:rsidRDefault="00F13436" w:rsidP="0018146B">
      <w:pPr>
        <w:spacing w:after="0"/>
        <w:jc w:val="both"/>
        <w:rPr>
          <w:rFonts w:ascii="Times New Roman" w:hAnsi="Times New Roman" w:cs="Times New Roman"/>
          <w:sz w:val="28"/>
          <w:szCs w:val="28"/>
        </w:rPr>
      </w:pPr>
      <w:r w:rsidRPr="008F29AE">
        <w:rPr>
          <w:rFonts w:ascii="Times New Roman" w:hAnsi="Times New Roman" w:cs="Times New Roman"/>
          <w:sz w:val="28"/>
          <w:szCs w:val="28"/>
        </w:rPr>
        <w:t>Veicināt Ādažu novada iedzīvotāju iesaistīšanos veselīgās,</w:t>
      </w:r>
      <w:r w:rsidR="00D362DA" w:rsidRPr="008F29AE">
        <w:rPr>
          <w:rFonts w:ascii="Times New Roman" w:hAnsi="Times New Roman" w:cs="Times New Roman"/>
          <w:sz w:val="28"/>
          <w:szCs w:val="28"/>
        </w:rPr>
        <w:t xml:space="preserve"> e</w:t>
      </w:r>
      <w:r w:rsidRPr="008F29AE">
        <w:rPr>
          <w:rFonts w:ascii="Times New Roman" w:hAnsi="Times New Roman" w:cs="Times New Roman"/>
          <w:sz w:val="28"/>
          <w:szCs w:val="28"/>
        </w:rPr>
        <w:t>mocionālās sporta aktivitātēs</w:t>
      </w:r>
      <w:r w:rsidR="00D362DA" w:rsidRPr="008F29AE">
        <w:rPr>
          <w:rFonts w:ascii="Times New Roman" w:hAnsi="Times New Roman" w:cs="Times New Roman"/>
          <w:sz w:val="28"/>
          <w:szCs w:val="28"/>
        </w:rPr>
        <w:t>.</w:t>
      </w:r>
    </w:p>
    <w:p w:rsidR="00515BFC" w:rsidRPr="0018146B" w:rsidRDefault="00164161" w:rsidP="0018146B">
      <w:pPr>
        <w:spacing w:after="0"/>
        <w:jc w:val="both"/>
        <w:rPr>
          <w:rFonts w:ascii="Times New Roman" w:hAnsi="Times New Roman" w:cs="Times New Roman"/>
          <w:sz w:val="28"/>
          <w:szCs w:val="28"/>
        </w:rPr>
      </w:pPr>
      <w:r w:rsidRPr="0018146B">
        <w:rPr>
          <w:rFonts w:ascii="Times New Roman" w:hAnsi="Times New Roman" w:cs="Times New Roman"/>
          <w:b/>
          <w:sz w:val="28"/>
          <w:szCs w:val="28"/>
        </w:rPr>
        <w:t>Vieta un laiks</w:t>
      </w:r>
      <w:r w:rsidR="004F1970" w:rsidRPr="0018146B">
        <w:rPr>
          <w:rFonts w:ascii="Times New Roman" w:hAnsi="Times New Roman" w:cs="Times New Roman"/>
          <w:b/>
          <w:sz w:val="28"/>
          <w:szCs w:val="28"/>
        </w:rPr>
        <w:t>:</w:t>
      </w:r>
      <w:r w:rsidR="00EF3924">
        <w:rPr>
          <w:rFonts w:ascii="Times New Roman" w:hAnsi="Times New Roman" w:cs="Times New Roman"/>
          <w:sz w:val="28"/>
          <w:szCs w:val="28"/>
        </w:rPr>
        <w:t xml:space="preserve"> Sacensības notiek 2018.gada 20</w:t>
      </w:r>
      <w:r w:rsidR="00DB4A92">
        <w:rPr>
          <w:rFonts w:ascii="Times New Roman" w:hAnsi="Times New Roman" w:cs="Times New Roman"/>
          <w:sz w:val="28"/>
          <w:szCs w:val="28"/>
        </w:rPr>
        <w:t>.oktobrī,</w:t>
      </w:r>
      <w:r w:rsidR="00575EF1" w:rsidRPr="0018146B">
        <w:rPr>
          <w:rFonts w:ascii="Times New Roman" w:hAnsi="Times New Roman" w:cs="Times New Roman"/>
          <w:sz w:val="28"/>
          <w:szCs w:val="28"/>
        </w:rPr>
        <w:t xml:space="preserve"> Gaujas ielā </w:t>
      </w:r>
      <w:r w:rsidR="0018146B">
        <w:rPr>
          <w:rFonts w:ascii="Times New Roman" w:hAnsi="Times New Roman" w:cs="Times New Roman"/>
          <w:sz w:val="28"/>
          <w:szCs w:val="28"/>
        </w:rPr>
        <w:t xml:space="preserve">              </w:t>
      </w:r>
      <w:r w:rsidR="00575EF1" w:rsidRPr="0018146B">
        <w:rPr>
          <w:rFonts w:ascii="Times New Roman" w:hAnsi="Times New Roman" w:cs="Times New Roman"/>
          <w:sz w:val="28"/>
          <w:szCs w:val="28"/>
        </w:rPr>
        <w:t>16, 2.stāva zālē plkst. 10.00. Dalībnieku pieteikšanās</w:t>
      </w:r>
      <w:r w:rsidR="00BE3C81">
        <w:rPr>
          <w:rFonts w:ascii="Times New Roman" w:hAnsi="Times New Roman" w:cs="Times New Roman"/>
          <w:sz w:val="28"/>
          <w:szCs w:val="28"/>
        </w:rPr>
        <w:t xml:space="preserve"> sacensību dienā līdz plkst. 9.45</w:t>
      </w:r>
      <w:r w:rsidR="004F1970" w:rsidRPr="0018146B">
        <w:rPr>
          <w:rFonts w:ascii="Times New Roman" w:hAnsi="Times New Roman" w:cs="Times New Roman"/>
          <w:sz w:val="28"/>
          <w:szCs w:val="28"/>
        </w:rPr>
        <w:t>.</w:t>
      </w:r>
    </w:p>
    <w:p w:rsidR="00FB3543" w:rsidRDefault="004453C3" w:rsidP="00FB3543">
      <w:pPr>
        <w:spacing w:after="0"/>
        <w:jc w:val="both"/>
        <w:rPr>
          <w:rFonts w:ascii="Times New Roman" w:hAnsi="Times New Roman" w:cs="Times New Roman"/>
          <w:sz w:val="28"/>
          <w:szCs w:val="28"/>
        </w:rPr>
      </w:pPr>
      <w:r w:rsidRPr="004453C3">
        <w:rPr>
          <w:rFonts w:ascii="Times New Roman" w:hAnsi="Times New Roman" w:cs="Times New Roman"/>
          <w:b/>
          <w:sz w:val="28"/>
          <w:szCs w:val="28"/>
        </w:rPr>
        <w:t xml:space="preserve">Sacensību </w:t>
      </w:r>
      <w:r w:rsidR="00242186" w:rsidRPr="004453C3">
        <w:rPr>
          <w:rFonts w:ascii="Times New Roman" w:hAnsi="Times New Roman" w:cs="Times New Roman"/>
          <w:b/>
          <w:sz w:val="28"/>
          <w:szCs w:val="28"/>
        </w:rPr>
        <w:t>organizē</w:t>
      </w:r>
      <w:r w:rsidR="004F1970" w:rsidRPr="004453C3">
        <w:rPr>
          <w:rFonts w:ascii="Times New Roman" w:hAnsi="Times New Roman" w:cs="Times New Roman"/>
          <w:b/>
          <w:sz w:val="28"/>
          <w:szCs w:val="28"/>
        </w:rPr>
        <w:t>:</w:t>
      </w:r>
      <w:r w:rsidR="00242186" w:rsidRPr="004453C3">
        <w:rPr>
          <w:rFonts w:ascii="Times New Roman" w:hAnsi="Times New Roman" w:cs="Times New Roman"/>
          <w:sz w:val="28"/>
          <w:szCs w:val="28"/>
        </w:rPr>
        <w:t xml:space="preserve"> Ādažu nov</w:t>
      </w:r>
      <w:r w:rsidR="008F29AE" w:rsidRPr="004453C3">
        <w:rPr>
          <w:rFonts w:ascii="Times New Roman" w:hAnsi="Times New Roman" w:cs="Times New Roman"/>
          <w:sz w:val="28"/>
          <w:szCs w:val="28"/>
        </w:rPr>
        <w:t xml:space="preserve">ada dome, sacensību </w:t>
      </w:r>
      <w:r w:rsidR="00250912">
        <w:rPr>
          <w:rFonts w:ascii="Times New Roman" w:hAnsi="Times New Roman" w:cs="Times New Roman"/>
          <w:sz w:val="28"/>
          <w:szCs w:val="28"/>
        </w:rPr>
        <w:t xml:space="preserve">galvenais </w:t>
      </w:r>
      <w:r w:rsidR="008F29AE" w:rsidRPr="004453C3">
        <w:rPr>
          <w:rFonts w:ascii="Times New Roman" w:hAnsi="Times New Roman" w:cs="Times New Roman"/>
          <w:sz w:val="28"/>
          <w:szCs w:val="28"/>
        </w:rPr>
        <w:t>tiesnesis</w:t>
      </w:r>
      <w:r>
        <w:rPr>
          <w:rFonts w:ascii="Times New Roman" w:hAnsi="Times New Roman" w:cs="Times New Roman"/>
          <w:sz w:val="28"/>
          <w:szCs w:val="28"/>
        </w:rPr>
        <w:t xml:space="preserve"> -  </w:t>
      </w:r>
      <w:r w:rsidR="00242186" w:rsidRPr="004453C3">
        <w:rPr>
          <w:rFonts w:ascii="Times New Roman" w:hAnsi="Times New Roman" w:cs="Times New Roman"/>
          <w:sz w:val="28"/>
          <w:szCs w:val="28"/>
        </w:rPr>
        <w:t>Aivars Dundurs</w:t>
      </w:r>
      <w:r w:rsidR="00957814" w:rsidRPr="004453C3">
        <w:rPr>
          <w:rFonts w:ascii="Times New Roman" w:hAnsi="Times New Roman" w:cs="Times New Roman"/>
          <w:sz w:val="28"/>
          <w:szCs w:val="28"/>
        </w:rPr>
        <w:t>.</w:t>
      </w:r>
    </w:p>
    <w:p w:rsidR="00957814" w:rsidRDefault="00635757" w:rsidP="00FB3543">
      <w:pPr>
        <w:spacing w:after="0"/>
        <w:jc w:val="both"/>
        <w:rPr>
          <w:rFonts w:ascii="Times New Roman" w:hAnsi="Times New Roman" w:cs="Times New Roman"/>
          <w:sz w:val="28"/>
          <w:szCs w:val="28"/>
        </w:rPr>
      </w:pPr>
      <w:r w:rsidRPr="00FB3543">
        <w:rPr>
          <w:rFonts w:ascii="Times New Roman" w:hAnsi="Times New Roman" w:cs="Times New Roman"/>
          <w:b/>
          <w:sz w:val="28"/>
          <w:szCs w:val="28"/>
        </w:rPr>
        <w:t>Sacensību dalībnieki</w:t>
      </w:r>
      <w:r w:rsidR="004F1970" w:rsidRPr="00FB3543">
        <w:rPr>
          <w:rFonts w:ascii="Times New Roman" w:hAnsi="Times New Roman" w:cs="Times New Roman"/>
          <w:b/>
          <w:sz w:val="28"/>
          <w:szCs w:val="28"/>
        </w:rPr>
        <w:t>:</w:t>
      </w:r>
      <w:r w:rsidRPr="00FB3543">
        <w:rPr>
          <w:rFonts w:ascii="Times New Roman" w:hAnsi="Times New Roman" w:cs="Times New Roman"/>
          <w:sz w:val="28"/>
          <w:szCs w:val="28"/>
        </w:rPr>
        <w:t xml:space="preserve"> Sacensībā</w:t>
      </w:r>
      <w:r w:rsidR="004A2D51" w:rsidRPr="00FB3543">
        <w:rPr>
          <w:rFonts w:ascii="Times New Roman" w:hAnsi="Times New Roman" w:cs="Times New Roman"/>
          <w:sz w:val="28"/>
          <w:szCs w:val="28"/>
        </w:rPr>
        <w:t xml:space="preserve">s var piedalīties jebkurš, </w:t>
      </w:r>
      <w:r w:rsidR="00874E1A" w:rsidRPr="00FB3543">
        <w:rPr>
          <w:rFonts w:ascii="Times New Roman" w:hAnsi="Times New Roman" w:cs="Times New Roman"/>
          <w:sz w:val="28"/>
          <w:szCs w:val="28"/>
        </w:rPr>
        <w:t xml:space="preserve">kurš </w:t>
      </w:r>
      <w:r w:rsidRPr="00FB3543">
        <w:rPr>
          <w:rFonts w:ascii="Times New Roman" w:hAnsi="Times New Roman" w:cs="Times New Roman"/>
          <w:sz w:val="28"/>
          <w:szCs w:val="28"/>
        </w:rPr>
        <w:t>apguvis zolītes spēles pamatus</w:t>
      </w:r>
      <w:r w:rsidR="00604B94" w:rsidRPr="00FB3543">
        <w:rPr>
          <w:rFonts w:ascii="Times New Roman" w:hAnsi="Times New Roman" w:cs="Times New Roman"/>
          <w:sz w:val="28"/>
          <w:szCs w:val="28"/>
        </w:rPr>
        <w:t>. Sacensību sistēmu izveido tiesnesis sacensību dienā, ņemot vērā sacensībām pieteikušos dalībnieku skaitu.</w:t>
      </w:r>
    </w:p>
    <w:p w:rsidR="000B4EE1" w:rsidRPr="000B4EE1" w:rsidRDefault="000B4EE1" w:rsidP="00FB3543">
      <w:pPr>
        <w:spacing w:after="0"/>
        <w:jc w:val="both"/>
        <w:rPr>
          <w:rFonts w:ascii="Times New Roman" w:hAnsi="Times New Roman" w:cs="Times New Roman"/>
          <w:b/>
          <w:sz w:val="28"/>
          <w:szCs w:val="28"/>
        </w:rPr>
      </w:pPr>
      <w:r w:rsidRPr="000B4EE1">
        <w:rPr>
          <w:rFonts w:ascii="Times New Roman" w:hAnsi="Times New Roman" w:cs="Times New Roman"/>
          <w:b/>
          <w:sz w:val="28"/>
          <w:szCs w:val="28"/>
        </w:rPr>
        <w:t>Sacensību noteikumi un vērtēšana</w:t>
      </w:r>
    </w:p>
    <w:p w:rsidR="00821BE1" w:rsidRPr="00250912" w:rsidRDefault="004B6450" w:rsidP="00B57005">
      <w:pPr>
        <w:spacing w:after="0"/>
        <w:jc w:val="both"/>
        <w:rPr>
          <w:rFonts w:ascii="Times New Roman" w:hAnsi="Times New Roman" w:cs="Times New Roman"/>
          <w:b/>
          <w:sz w:val="28"/>
          <w:szCs w:val="28"/>
        </w:rPr>
      </w:pPr>
      <w:r w:rsidRPr="003E1527">
        <w:rPr>
          <w:rFonts w:ascii="Times New Roman" w:hAnsi="Times New Roman" w:cs="Times New Roman"/>
          <w:sz w:val="28"/>
          <w:szCs w:val="28"/>
        </w:rPr>
        <w:t>Vērtējo</w:t>
      </w:r>
      <w:r w:rsidR="000B4EE1">
        <w:rPr>
          <w:rFonts w:ascii="Times New Roman" w:hAnsi="Times New Roman" w:cs="Times New Roman"/>
          <w:sz w:val="28"/>
          <w:szCs w:val="28"/>
        </w:rPr>
        <w:t xml:space="preserve">t </w:t>
      </w:r>
      <w:r w:rsidR="00C22626" w:rsidRPr="003E1527">
        <w:rPr>
          <w:rFonts w:ascii="Times New Roman" w:hAnsi="Times New Roman" w:cs="Times New Roman"/>
          <w:sz w:val="28"/>
          <w:szCs w:val="28"/>
        </w:rPr>
        <w:t xml:space="preserve">sacensību rezultātus, </w:t>
      </w:r>
      <w:r w:rsidRPr="003E1527">
        <w:rPr>
          <w:rFonts w:ascii="Times New Roman" w:hAnsi="Times New Roman" w:cs="Times New Roman"/>
          <w:sz w:val="28"/>
          <w:szCs w:val="28"/>
        </w:rPr>
        <w:t>ņem vērā dalībnieku iegūto punk</w:t>
      </w:r>
      <w:r w:rsidR="00861EB5" w:rsidRPr="003E1527">
        <w:rPr>
          <w:rFonts w:ascii="Times New Roman" w:hAnsi="Times New Roman" w:cs="Times New Roman"/>
          <w:sz w:val="28"/>
          <w:szCs w:val="28"/>
        </w:rPr>
        <w:t>t</w:t>
      </w:r>
      <w:r w:rsidRPr="003E1527">
        <w:rPr>
          <w:rFonts w:ascii="Times New Roman" w:hAnsi="Times New Roman" w:cs="Times New Roman"/>
          <w:sz w:val="28"/>
          <w:szCs w:val="28"/>
        </w:rPr>
        <w:t>u skaitu</w:t>
      </w:r>
      <w:r w:rsidR="00861EB5" w:rsidRPr="003E1527">
        <w:rPr>
          <w:rFonts w:ascii="Times New Roman" w:hAnsi="Times New Roman" w:cs="Times New Roman"/>
          <w:sz w:val="28"/>
          <w:szCs w:val="28"/>
        </w:rPr>
        <w:t xml:space="preserve"> katrā izspēles kārtā</w:t>
      </w:r>
      <w:r w:rsidR="009727F2" w:rsidRPr="003E1527">
        <w:rPr>
          <w:rFonts w:ascii="Times New Roman" w:hAnsi="Times New Roman" w:cs="Times New Roman"/>
          <w:sz w:val="28"/>
          <w:szCs w:val="28"/>
        </w:rPr>
        <w:t>, summējot tos.</w:t>
      </w:r>
      <w:r w:rsidR="002B11A6" w:rsidRPr="003E1527">
        <w:rPr>
          <w:rFonts w:ascii="Times New Roman" w:hAnsi="Times New Roman" w:cs="Times New Roman"/>
          <w:sz w:val="28"/>
          <w:szCs w:val="28"/>
        </w:rPr>
        <w:t xml:space="preserve"> </w:t>
      </w:r>
    </w:p>
    <w:p w:rsidR="00821BE1" w:rsidRPr="00B57005" w:rsidRDefault="00983DC5" w:rsidP="00B57005">
      <w:pPr>
        <w:spacing w:after="0"/>
        <w:jc w:val="both"/>
        <w:rPr>
          <w:rFonts w:ascii="Times New Roman" w:hAnsi="Times New Roman" w:cs="Times New Roman"/>
          <w:sz w:val="28"/>
          <w:szCs w:val="28"/>
        </w:rPr>
      </w:pPr>
      <w:r w:rsidRPr="00B57005">
        <w:rPr>
          <w:rFonts w:ascii="Times New Roman" w:hAnsi="Times New Roman" w:cs="Times New Roman"/>
          <w:sz w:val="28"/>
          <w:szCs w:val="28"/>
        </w:rPr>
        <w:t xml:space="preserve">Pie galdiņa izspēlē </w:t>
      </w:r>
      <w:r w:rsidR="00AD6A82" w:rsidRPr="00B57005">
        <w:rPr>
          <w:rFonts w:ascii="Times New Roman" w:hAnsi="Times New Roman" w:cs="Times New Roman"/>
          <w:sz w:val="28"/>
          <w:szCs w:val="28"/>
        </w:rPr>
        <w:t>12</w:t>
      </w:r>
      <w:r w:rsidRPr="00B57005">
        <w:rPr>
          <w:rFonts w:ascii="Times New Roman" w:hAnsi="Times New Roman" w:cs="Times New Roman"/>
          <w:sz w:val="28"/>
          <w:szCs w:val="28"/>
        </w:rPr>
        <w:t xml:space="preserve"> punktus</w:t>
      </w:r>
      <w:r w:rsidR="009B6477" w:rsidRPr="00B57005">
        <w:rPr>
          <w:rFonts w:ascii="Times New Roman" w:hAnsi="Times New Roman" w:cs="Times New Roman"/>
          <w:sz w:val="28"/>
          <w:szCs w:val="28"/>
        </w:rPr>
        <w:t xml:space="preserve">: </w:t>
      </w:r>
      <w:r w:rsidRPr="00B57005">
        <w:rPr>
          <w:rFonts w:ascii="Times New Roman" w:hAnsi="Times New Roman" w:cs="Times New Roman"/>
          <w:sz w:val="28"/>
          <w:szCs w:val="28"/>
        </w:rPr>
        <w:t xml:space="preserve">1. </w:t>
      </w:r>
      <w:r w:rsidR="00AD6A82" w:rsidRPr="00B57005">
        <w:rPr>
          <w:rFonts w:ascii="Times New Roman" w:hAnsi="Times New Roman" w:cs="Times New Roman"/>
          <w:sz w:val="28"/>
          <w:szCs w:val="28"/>
        </w:rPr>
        <w:t>v</w:t>
      </w:r>
      <w:r w:rsidRPr="00B57005">
        <w:rPr>
          <w:rFonts w:ascii="Times New Roman" w:hAnsi="Times New Roman" w:cs="Times New Roman"/>
          <w:sz w:val="28"/>
          <w:szCs w:val="28"/>
        </w:rPr>
        <w:t xml:space="preserve">ieta </w:t>
      </w:r>
      <w:r w:rsidR="00AD6A82" w:rsidRPr="00B57005">
        <w:rPr>
          <w:rFonts w:ascii="Times New Roman" w:hAnsi="Times New Roman" w:cs="Times New Roman"/>
          <w:sz w:val="28"/>
          <w:szCs w:val="28"/>
        </w:rPr>
        <w:t>–</w:t>
      </w:r>
      <w:r w:rsidRPr="00B57005">
        <w:rPr>
          <w:rFonts w:ascii="Times New Roman" w:hAnsi="Times New Roman" w:cs="Times New Roman"/>
          <w:sz w:val="28"/>
          <w:szCs w:val="28"/>
        </w:rPr>
        <w:t xml:space="preserve"> </w:t>
      </w:r>
      <w:r w:rsidR="00AD6A82" w:rsidRPr="00B57005">
        <w:rPr>
          <w:rFonts w:ascii="Times New Roman" w:hAnsi="Times New Roman" w:cs="Times New Roman"/>
          <w:sz w:val="28"/>
          <w:szCs w:val="28"/>
        </w:rPr>
        <w:t>6 punkti, 2.vieta – 4 punkti, 3.vieta – 2 punkti</w:t>
      </w:r>
      <w:r w:rsidR="00C22626" w:rsidRPr="00B57005">
        <w:rPr>
          <w:rFonts w:ascii="Times New Roman" w:hAnsi="Times New Roman" w:cs="Times New Roman"/>
          <w:sz w:val="28"/>
          <w:szCs w:val="28"/>
        </w:rPr>
        <w:t>, 4.vieta – 0 pu</w:t>
      </w:r>
      <w:r w:rsidR="0054565A" w:rsidRPr="00B57005">
        <w:rPr>
          <w:rFonts w:ascii="Times New Roman" w:hAnsi="Times New Roman" w:cs="Times New Roman"/>
          <w:sz w:val="28"/>
          <w:szCs w:val="28"/>
        </w:rPr>
        <w:t>n</w:t>
      </w:r>
      <w:r w:rsidR="00C22626" w:rsidRPr="00B57005">
        <w:rPr>
          <w:rFonts w:ascii="Times New Roman" w:hAnsi="Times New Roman" w:cs="Times New Roman"/>
          <w:sz w:val="28"/>
          <w:szCs w:val="28"/>
        </w:rPr>
        <w:t>kti.</w:t>
      </w:r>
      <w:r w:rsidR="00080D65" w:rsidRPr="00B57005">
        <w:rPr>
          <w:rFonts w:ascii="Times New Roman" w:hAnsi="Times New Roman" w:cs="Times New Roman"/>
          <w:sz w:val="28"/>
          <w:szCs w:val="28"/>
        </w:rPr>
        <w:t xml:space="preserve"> Vērtējumā pie galdiņa</w:t>
      </w:r>
      <w:r w:rsidR="00A07F78" w:rsidRPr="00B57005">
        <w:rPr>
          <w:rFonts w:ascii="Times New Roman" w:hAnsi="Times New Roman" w:cs="Times New Roman"/>
          <w:sz w:val="28"/>
          <w:szCs w:val="28"/>
        </w:rPr>
        <w:t xml:space="preserve"> </w:t>
      </w:r>
      <w:r w:rsidR="00080D65" w:rsidRPr="00B57005">
        <w:rPr>
          <w:rFonts w:ascii="Times New Roman" w:hAnsi="Times New Roman" w:cs="Times New Roman"/>
          <w:sz w:val="28"/>
          <w:szCs w:val="28"/>
        </w:rPr>
        <w:t>v</w:t>
      </w:r>
      <w:r w:rsidR="00A07F78" w:rsidRPr="00B57005">
        <w:rPr>
          <w:rFonts w:ascii="Times New Roman" w:hAnsi="Times New Roman" w:cs="Times New Roman"/>
          <w:sz w:val="28"/>
          <w:szCs w:val="28"/>
        </w:rPr>
        <w:t>ienādu</w:t>
      </w:r>
      <w:r w:rsidR="0054565A" w:rsidRPr="00B57005">
        <w:rPr>
          <w:rFonts w:ascii="Times New Roman" w:hAnsi="Times New Roman" w:cs="Times New Roman"/>
          <w:sz w:val="28"/>
          <w:szCs w:val="28"/>
        </w:rPr>
        <w:t xml:space="preserve"> vietu un </w:t>
      </w:r>
      <w:r w:rsidR="00A07F78" w:rsidRPr="00B57005">
        <w:rPr>
          <w:rFonts w:ascii="Times New Roman" w:hAnsi="Times New Roman" w:cs="Times New Roman"/>
          <w:sz w:val="28"/>
          <w:szCs w:val="28"/>
        </w:rPr>
        <w:t xml:space="preserve"> mazo punktu gadījumā, </w:t>
      </w:r>
      <w:r w:rsidR="004A3E63" w:rsidRPr="00B57005">
        <w:rPr>
          <w:rFonts w:ascii="Times New Roman" w:hAnsi="Times New Roman" w:cs="Times New Roman"/>
          <w:sz w:val="28"/>
          <w:szCs w:val="28"/>
        </w:rPr>
        <w:t xml:space="preserve"> </w:t>
      </w:r>
      <w:r w:rsidR="00A07F78" w:rsidRPr="00B57005">
        <w:rPr>
          <w:rFonts w:ascii="Times New Roman" w:hAnsi="Times New Roman" w:cs="Times New Roman"/>
          <w:sz w:val="28"/>
          <w:szCs w:val="28"/>
        </w:rPr>
        <w:t>vietu pun</w:t>
      </w:r>
      <w:r w:rsidR="004A3E63" w:rsidRPr="00B57005">
        <w:rPr>
          <w:rFonts w:ascii="Times New Roman" w:hAnsi="Times New Roman" w:cs="Times New Roman"/>
          <w:sz w:val="28"/>
          <w:szCs w:val="28"/>
        </w:rPr>
        <w:t>k</w:t>
      </w:r>
      <w:r w:rsidR="00A07F78" w:rsidRPr="00B57005">
        <w:rPr>
          <w:rFonts w:ascii="Times New Roman" w:hAnsi="Times New Roman" w:cs="Times New Roman"/>
          <w:sz w:val="28"/>
          <w:szCs w:val="28"/>
        </w:rPr>
        <w:t>ti tiek dalīti.</w:t>
      </w:r>
      <w:r w:rsidR="004A3E63" w:rsidRPr="00B57005">
        <w:rPr>
          <w:rFonts w:ascii="Times New Roman" w:hAnsi="Times New Roman" w:cs="Times New Roman"/>
          <w:sz w:val="28"/>
          <w:szCs w:val="28"/>
        </w:rPr>
        <w:t xml:space="preserve"> </w:t>
      </w:r>
    </w:p>
    <w:p w:rsidR="004B6450" w:rsidRPr="00B57005" w:rsidRDefault="004A3E63" w:rsidP="00B57005">
      <w:pPr>
        <w:spacing w:after="0"/>
        <w:jc w:val="both"/>
        <w:rPr>
          <w:rFonts w:ascii="Times New Roman" w:hAnsi="Times New Roman" w:cs="Times New Roman"/>
          <w:sz w:val="28"/>
          <w:szCs w:val="28"/>
        </w:rPr>
      </w:pPr>
      <w:r w:rsidRPr="00B57005">
        <w:rPr>
          <w:rFonts w:ascii="Times New Roman" w:hAnsi="Times New Roman" w:cs="Times New Roman"/>
          <w:sz w:val="28"/>
          <w:szCs w:val="28"/>
        </w:rPr>
        <w:t>Sacen</w:t>
      </w:r>
      <w:r w:rsidR="00250912">
        <w:rPr>
          <w:rFonts w:ascii="Times New Roman" w:hAnsi="Times New Roman" w:cs="Times New Roman"/>
          <w:sz w:val="28"/>
          <w:szCs w:val="28"/>
        </w:rPr>
        <w:t>sībās uzvar dalībnieki</w:t>
      </w:r>
      <w:r w:rsidR="00503C62" w:rsidRPr="00B57005">
        <w:rPr>
          <w:rFonts w:ascii="Times New Roman" w:hAnsi="Times New Roman" w:cs="Times New Roman"/>
          <w:sz w:val="28"/>
          <w:szCs w:val="28"/>
        </w:rPr>
        <w:t xml:space="preserve"> </w:t>
      </w:r>
      <w:r w:rsidRPr="00B57005">
        <w:rPr>
          <w:rFonts w:ascii="Times New Roman" w:hAnsi="Times New Roman" w:cs="Times New Roman"/>
          <w:sz w:val="28"/>
          <w:szCs w:val="28"/>
        </w:rPr>
        <w:t>ar lielāko punktu skaitu</w:t>
      </w:r>
      <w:r w:rsidR="00503C62" w:rsidRPr="00B57005">
        <w:rPr>
          <w:rFonts w:ascii="Times New Roman" w:hAnsi="Times New Roman" w:cs="Times New Roman"/>
          <w:sz w:val="28"/>
          <w:szCs w:val="28"/>
        </w:rPr>
        <w:t xml:space="preserve">. </w:t>
      </w:r>
      <w:r w:rsidR="00284394" w:rsidRPr="00B57005">
        <w:rPr>
          <w:rFonts w:ascii="Times New Roman" w:hAnsi="Times New Roman" w:cs="Times New Roman"/>
          <w:sz w:val="28"/>
          <w:szCs w:val="28"/>
        </w:rPr>
        <w:t>Ja ir vienāds</w:t>
      </w:r>
      <w:r w:rsidR="00145268" w:rsidRPr="00B57005">
        <w:rPr>
          <w:rFonts w:ascii="Times New Roman" w:hAnsi="Times New Roman" w:cs="Times New Roman"/>
          <w:sz w:val="28"/>
          <w:szCs w:val="28"/>
        </w:rPr>
        <w:t xml:space="preserve"> vietu</w:t>
      </w:r>
      <w:r w:rsidR="00284394" w:rsidRPr="00B57005">
        <w:rPr>
          <w:rFonts w:ascii="Times New Roman" w:hAnsi="Times New Roman" w:cs="Times New Roman"/>
          <w:sz w:val="28"/>
          <w:szCs w:val="28"/>
        </w:rPr>
        <w:t xml:space="preserve"> pun</w:t>
      </w:r>
      <w:r w:rsidR="00821BE1" w:rsidRPr="00B57005">
        <w:rPr>
          <w:rFonts w:ascii="Times New Roman" w:hAnsi="Times New Roman" w:cs="Times New Roman"/>
          <w:sz w:val="28"/>
          <w:szCs w:val="28"/>
        </w:rPr>
        <w:t>k</w:t>
      </w:r>
      <w:r w:rsidR="00284394" w:rsidRPr="00B57005">
        <w:rPr>
          <w:rFonts w:ascii="Times New Roman" w:hAnsi="Times New Roman" w:cs="Times New Roman"/>
          <w:sz w:val="28"/>
          <w:szCs w:val="28"/>
        </w:rPr>
        <w:t>tu skaits</w:t>
      </w:r>
      <w:r w:rsidR="00470A5E" w:rsidRPr="00B57005">
        <w:rPr>
          <w:rFonts w:ascii="Times New Roman" w:hAnsi="Times New Roman" w:cs="Times New Roman"/>
          <w:sz w:val="28"/>
          <w:szCs w:val="28"/>
        </w:rPr>
        <w:t>, augstāk</w:t>
      </w:r>
      <w:r w:rsidR="00C20B2D" w:rsidRPr="00B57005">
        <w:rPr>
          <w:rFonts w:ascii="Times New Roman" w:hAnsi="Times New Roman" w:cs="Times New Roman"/>
          <w:sz w:val="28"/>
          <w:szCs w:val="28"/>
        </w:rPr>
        <w:t>u</w:t>
      </w:r>
      <w:r w:rsidR="00470A5E" w:rsidRPr="00B57005">
        <w:rPr>
          <w:rFonts w:ascii="Times New Roman" w:hAnsi="Times New Roman" w:cs="Times New Roman"/>
          <w:sz w:val="28"/>
          <w:szCs w:val="28"/>
        </w:rPr>
        <w:t xml:space="preserve"> viet</w:t>
      </w:r>
      <w:r w:rsidR="00C20B2D" w:rsidRPr="00B57005">
        <w:rPr>
          <w:rFonts w:ascii="Times New Roman" w:hAnsi="Times New Roman" w:cs="Times New Roman"/>
          <w:sz w:val="28"/>
          <w:szCs w:val="28"/>
        </w:rPr>
        <w:t>u</w:t>
      </w:r>
      <w:r w:rsidR="00470A5E" w:rsidRPr="00B57005">
        <w:rPr>
          <w:rFonts w:ascii="Times New Roman" w:hAnsi="Times New Roman" w:cs="Times New Roman"/>
          <w:sz w:val="28"/>
          <w:szCs w:val="28"/>
        </w:rPr>
        <w:t xml:space="preserve"> </w:t>
      </w:r>
      <w:r w:rsidR="006D446F" w:rsidRPr="00B57005">
        <w:rPr>
          <w:rFonts w:ascii="Times New Roman" w:hAnsi="Times New Roman" w:cs="Times New Roman"/>
          <w:sz w:val="28"/>
          <w:szCs w:val="28"/>
        </w:rPr>
        <w:t>ieņem</w:t>
      </w:r>
      <w:r w:rsidR="00470A5E" w:rsidRPr="00B57005">
        <w:rPr>
          <w:rFonts w:ascii="Times New Roman" w:hAnsi="Times New Roman" w:cs="Times New Roman"/>
          <w:sz w:val="28"/>
          <w:szCs w:val="28"/>
        </w:rPr>
        <w:t xml:space="preserve"> dalībniek</w:t>
      </w:r>
      <w:r w:rsidR="006D446F" w:rsidRPr="00B57005">
        <w:rPr>
          <w:rFonts w:ascii="Times New Roman" w:hAnsi="Times New Roman" w:cs="Times New Roman"/>
          <w:sz w:val="28"/>
          <w:szCs w:val="28"/>
        </w:rPr>
        <w:t>s</w:t>
      </w:r>
      <w:r w:rsidR="002B5816">
        <w:rPr>
          <w:rFonts w:ascii="Times New Roman" w:hAnsi="Times New Roman" w:cs="Times New Roman"/>
          <w:sz w:val="28"/>
          <w:szCs w:val="28"/>
        </w:rPr>
        <w:t xml:space="preserve"> </w:t>
      </w:r>
      <w:r w:rsidR="00470A5E" w:rsidRPr="00B57005">
        <w:rPr>
          <w:rFonts w:ascii="Times New Roman" w:hAnsi="Times New Roman" w:cs="Times New Roman"/>
          <w:sz w:val="28"/>
          <w:szCs w:val="28"/>
        </w:rPr>
        <w:t>, kuram ir lielāks mazo punktu</w:t>
      </w:r>
      <w:r w:rsidR="006B22EE" w:rsidRPr="00B57005">
        <w:rPr>
          <w:rFonts w:ascii="Times New Roman" w:hAnsi="Times New Roman" w:cs="Times New Roman"/>
          <w:sz w:val="28"/>
          <w:szCs w:val="28"/>
        </w:rPr>
        <w:t xml:space="preserve"> (+/-)</w:t>
      </w:r>
      <w:r w:rsidR="00470A5E" w:rsidRPr="00B57005">
        <w:rPr>
          <w:rFonts w:ascii="Times New Roman" w:hAnsi="Times New Roman" w:cs="Times New Roman"/>
          <w:sz w:val="28"/>
          <w:szCs w:val="28"/>
        </w:rPr>
        <w:t xml:space="preserve"> skaits.</w:t>
      </w:r>
    </w:p>
    <w:p w:rsidR="007B4ED0" w:rsidRPr="00B57005" w:rsidRDefault="00123C37" w:rsidP="00B57005">
      <w:pPr>
        <w:spacing w:after="0"/>
        <w:jc w:val="both"/>
        <w:rPr>
          <w:rFonts w:ascii="Times New Roman" w:hAnsi="Times New Roman" w:cs="Times New Roman"/>
          <w:sz w:val="28"/>
          <w:szCs w:val="28"/>
        </w:rPr>
      </w:pPr>
      <w:r>
        <w:rPr>
          <w:rFonts w:ascii="Times New Roman" w:hAnsi="Times New Roman" w:cs="Times New Roman"/>
          <w:sz w:val="28"/>
          <w:szCs w:val="28"/>
        </w:rPr>
        <w:t>Visas nesaskaņas un konflikta situācijas izskata sacensību organizatori un pieņem gala lēmumu.</w:t>
      </w:r>
    </w:p>
    <w:p w:rsidR="009E25BA" w:rsidRPr="002E2FD9" w:rsidRDefault="00962637" w:rsidP="009E25BA">
      <w:pPr>
        <w:spacing w:after="0"/>
        <w:jc w:val="both"/>
        <w:rPr>
          <w:rFonts w:ascii="Times New Roman" w:hAnsi="Times New Roman" w:cs="Times New Roman"/>
          <w:b/>
          <w:color w:val="000000" w:themeColor="text1"/>
          <w:sz w:val="28"/>
          <w:szCs w:val="28"/>
        </w:rPr>
      </w:pPr>
      <w:r w:rsidRPr="002E2FD9">
        <w:rPr>
          <w:rFonts w:ascii="Times New Roman" w:hAnsi="Times New Roman" w:cs="Times New Roman"/>
          <w:b/>
          <w:color w:val="000000" w:themeColor="text1"/>
          <w:sz w:val="28"/>
          <w:szCs w:val="28"/>
        </w:rPr>
        <w:t xml:space="preserve">Par savu veselību un drošības noteikumu ievērošanu atbild paši </w:t>
      </w:r>
      <w:r w:rsidR="00FB3543">
        <w:rPr>
          <w:rFonts w:ascii="Times New Roman" w:hAnsi="Times New Roman" w:cs="Times New Roman"/>
          <w:b/>
          <w:color w:val="000000" w:themeColor="text1"/>
          <w:sz w:val="28"/>
          <w:szCs w:val="28"/>
        </w:rPr>
        <w:t xml:space="preserve">     </w:t>
      </w:r>
      <w:r w:rsidRPr="002E2FD9">
        <w:rPr>
          <w:rFonts w:ascii="Times New Roman" w:hAnsi="Times New Roman" w:cs="Times New Roman"/>
          <w:b/>
          <w:color w:val="000000" w:themeColor="text1"/>
          <w:sz w:val="28"/>
          <w:szCs w:val="28"/>
        </w:rPr>
        <w:t>dalībnieki.</w:t>
      </w:r>
    </w:p>
    <w:p w:rsidR="0056484F" w:rsidRDefault="007B4ED0" w:rsidP="00A152FC">
      <w:pPr>
        <w:spacing w:after="0"/>
        <w:ind w:left="709" w:hanging="709"/>
        <w:jc w:val="both"/>
        <w:rPr>
          <w:rFonts w:ascii="Times New Roman" w:hAnsi="Times New Roman" w:cs="Times New Roman"/>
          <w:sz w:val="28"/>
          <w:szCs w:val="28"/>
        </w:rPr>
      </w:pPr>
      <w:r w:rsidRPr="006D1446">
        <w:rPr>
          <w:rFonts w:ascii="Times New Roman" w:hAnsi="Times New Roman" w:cs="Times New Roman"/>
          <w:b/>
          <w:sz w:val="28"/>
          <w:szCs w:val="28"/>
        </w:rPr>
        <w:t>Apbalvošana</w:t>
      </w:r>
      <w:r w:rsidR="00FC501A" w:rsidRPr="006D1446">
        <w:rPr>
          <w:rFonts w:ascii="Times New Roman" w:hAnsi="Times New Roman" w:cs="Times New Roman"/>
          <w:b/>
          <w:sz w:val="28"/>
          <w:szCs w:val="28"/>
        </w:rPr>
        <w:t>:</w:t>
      </w:r>
      <w:r w:rsidR="00B47D1C">
        <w:rPr>
          <w:rFonts w:ascii="Times New Roman" w:hAnsi="Times New Roman" w:cs="Times New Roman"/>
          <w:sz w:val="28"/>
          <w:szCs w:val="28"/>
        </w:rPr>
        <w:t xml:space="preserve"> </w:t>
      </w:r>
      <w:r w:rsidR="00E43228">
        <w:rPr>
          <w:rFonts w:ascii="Times New Roman" w:hAnsi="Times New Roman" w:cs="Times New Roman"/>
          <w:sz w:val="28"/>
          <w:szCs w:val="28"/>
        </w:rPr>
        <w:t>1-3 vietas ieguvēji tiek apbalvoti ar kausiem, medaļām.</w:t>
      </w:r>
      <w:r w:rsidR="0056484F">
        <w:rPr>
          <w:rFonts w:ascii="Times New Roman" w:hAnsi="Times New Roman" w:cs="Times New Roman"/>
          <w:sz w:val="28"/>
          <w:szCs w:val="28"/>
        </w:rPr>
        <w:t xml:space="preserve"> </w:t>
      </w:r>
    </w:p>
    <w:p w:rsidR="007B4ED0" w:rsidRDefault="0085405E" w:rsidP="00A152FC">
      <w:pPr>
        <w:spacing w:after="0"/>
        <w:jc w:val="both"/>
        <w:rPr>
          <w:rFonts w:ascii="Times New Roman" w:hAnsi="Times New Roman" w:cs="Times New Roman"/>
          <w:sz w:val="28"/>
          <w:szCs w:val="28"/>
        </w:rPr>
      </w:pPr>
      <w:r>
        <w:rPr>
          <w:rFonts w:ascii="Times New Roman" w:hAnsi="Times New Roman" w:cs="Times New Roman"/>
          <w:sz w:val="28"/>
          <w:szCs w:val="28"/>
        </w:rPr>
        <w:t>Balvas labākiem spē</w:t>
      </w:r>
      <w:r w:rsidR="00416169">
        <w:rPr>
          <w:rFonts w:ascii="Times New Roman" w:hAnsi="Times New Roman" w:cs="Times New Roman"/>
          <w:sz w:val="28"/>
          <w:szCs w:val="28"/>
        </w:rPr>
        <w:t>lē</w:t>
      </w:r>
      <w:r>
        <w:rPr>
          <w:rFonts w:ascii="Times New Roman" w:hAnsi="Times New Roman" w:cs="Times New Roman"/>
          <w:sz w:val="28"/>
          <w:szCs w:val="28"/>
        </w:rPr>
        <w:t>tājiem.</w:t>
      </w:r>
    </w:p>
    <w:p w:rsidR="0085405E" w:rsidRDefault="00416169" w:rsidP="00B47D1C">
      <w:pPr>
        <w:spacing w:after="0"/>
        <w:ind w:left="709" w:hanging="709"/>
        <w:jc w:val="both"/>
        <w:rPr>
          <w:rFonts w:ascii="Times New Roman" w:hAnsi="Times New Roman" w:cs="Times New Roman"/>
          <w:b/>
          <w:sz w:val="28"/>
          <w:szCs w:val="28"/>
        </w:rPr>
      </w:pPr>
      <w:r w:rsidRPr="00416C30">
        <w:rPr>
          <w:rFonts w:ascii="Times New Roman" w:hAnsi="Times New Roman" w:cs="Times New Roman"/>
          <w:b/>
          <w:sz w:val="28"/>
          <w:szCs w:val="28"/>
        </w:rPr>
        <w:t>Izdevumi</w:t>
      </w:r>
    </w:p>
    <w:p w:rsidR="00974839" w:rsidRPr="00974839" w:rsidRDefault="00416C30" w:rsidP="00B47D1C">
      <w:pPr>
        <w:spacing w:after="0"/>
        <w:ind w:left="709" w:hanging="709"/>
        <w:jc w:val="both"/>
        <w:rPr>
          <w:rFonts w:ascii="Times New Roman" w:hAnsi="Times New Roman" w:cs="Times New Roman"/>
          <w:sz w:val="28"/>
          <w:szCs w:val="28"/>
        </w:rPr>
      </w:pPr>
      <w:r w:rsidRPr="00974839">
        <w:rPr>
          <w:rFonts w:ascii="Times New Roman" w:hAnsi="Times New Roman" w:cs="Times New Roman"/>
          <w:sz w:val="28"/>
          <w:szCs w:val="28"/>
        </w:rPr>
        <w:t xml:space="preserve">Izdevumus, kas saistīti </w:t>
      </w:r>
      <w:r w:rsidR="00974839" w:rsidRPr="00974839">
        <w:rPr>
          <w:rFonts w:ascii="Times New Roman" w:hAnsi="Times New Roman" w:cs="Times New Roman"/>
          <w:sz w:val="28"/>
          <w:szCs w:val="28"/>
        </w:rPr>
        <w:t>ar sacensību organizēšanu sedz Ādažu novada</w:t>
      </w:r>
    </w:p>
    <w:p w:rsidR="00416169" w:rsidRDefault="00974839" w:rsidP="00A152FC">
      <w:pPr>
        <w:spacing w:after="0"/>
        <w:ind w:left="709" w:hanging="709"/>
        <w:jc w:val="both"/>
        <w:rPr>
          <w:rFonts w:ascii="Times New Roman" w:hAnsi="Times New Roman" w:cs="Times New Roman"/>
          <w:sz w:val="28"/>
          <w:szCs w:val="28"/>
        </w:rPr>
      </w:pPr>
      <w:r w:rsidRPr="00974839">
        <w:rPr>
          <w:rFonts w:ascii="Times New Roman" w:hAnsi="Times New Roman" w:cs="Times New Roman"/>
          <w:sz w:val="28"/>
          <w:szCs w:val="28"/>
        </w:rPr>
        <w:t>d</w:t>
      </w:r>
      <w:r w:rsidR="00416C30" w:rsidRPr="00974839">
        <w:rPr>
          <w:rFonts w:ascii="Times New Roman" w:hAnsi="Times New Roman" w:cs="Times New Roman"/>
          <w:sz w:val="28"/>
          <w:szCs w:val="28"/>
        </w:rPr>
        <w:t>ome</w:t>
      </w:r>
      <w:r w:rsidRPr="00974839">
        <w:rPr>
          <w:rFonts w:ascii="Times New Roman" w:hAnsi="Times New Roman" w:cs="Times New Roman"/>
          <w:sz w:val="28"/>
          <w:szCs w:val="28"/>
        </w:rPr>
        <w:t>.</w:t>
      </w:r>
    </w:p>
    <w:p w:rsidR="00E4214E" w:rsidRDefault="00E4214E" w:rsidP="00A152FC">
      <w:pPr>
        <w:spacing w:after="0"/>
        <w:ind w:left="709" w:hanging="709"/>
        <w:jc w:val="both"/>
        <w:rPr>
          <w:rFonts w:ascii="Times New Roman" w:hAnsi="Times New Roman" w:cs="Times New Roman"/>
          <w:sz w:val="28"/>
          <w:szCs w:val="28"/>
        </w:rPr>
      </w:pPr>
    </w:p>
    <w:p w:rsidR="00250912" w:rsidRDefault="00250912" w:rsidP="00A152FC">
      <w:pPr>
        <w:spacing w:after="0"/>
        <w:ind w:left="709" w:hanging="709"/>
        <w:jc w:val="both"/>
        <w:rPr>
          <w:rFonts w:ascii="Times New Roman" w:hAnsi="Times New Roman" w:cs="Times New Roman"/>
          <w:b/>
          <w:color w:val="000000" w:themeColor="text1"/>
          <w:sz w:val="28"/>
          <w:szCs w:val="28"/>
        </w:rPr>
      </w:pPr>
    </w:p>
    <w:p w:rsidR="00250912" w:rsidRDefault="00250912" w:rsidP="00A152FC">
      <w:pPr>
        <w:spacing w:after="0"/>
        <w:ind w:left="709" w:hanging="709"/>
        <w:jc w:val="both"/>
        <w:rPr>
          <w:rFonts w:ascii="Times New Roman" w:hAnsi="Times New Roman" w:cs="Times New Roman"/>
          <w:b/>
          <w:color w:val="000000" w:themeColor="text1"/>
          <w:sz w:val="28"/>
          <w:szCs w:val="28"/>
        </w:rPr>
      </w:pPr>
    </w:p>
    <w:p w:rsidR="00A13D18" w:rsidRPr="00B81F49" w:rsidRDefault="00A13D18" w:rsidP="00A152FC">
      <w:pPr>
        <w:spacing w:after="0"/>
        <w:ind w:left="709" w:hanging="709"/>
        <w:jc w:val="both"/>
        <w:rPr>
          <w:rFonts w:ascii="Times New Roman" w:hAnsi="Times New Roman" w:cs="Times New Roman"/>
          <w:b/>
          <w:color w:val="000000" w:themeColor="text1"/>
          <w:sz w:val="28"/>
          <w:szCs w:val="28"/>
        </w:rPr>
      </w:pPr>
      <w:bookmarkStart w:id="0" w:name="_GoBack"/>
      <w:bookmarkEnd w:id="0"/>
      <w:r w:rsidRPr="00B81F49">
        <w:rPr>
          <w:rFonts w:ascii="Times New Roman" w:hAnsi="Times New Roman" w:cs="Times New Roman"/>
          <w:b/>
          <w:color w:val="000000" w:themeColor="text1"/>
          <w:sz w:val="28"/>
          <w:szCs w:val="28"/>
        </w:rPr>
        <w:lastRenderedPageBreak/>
        <w:t>PERSONU DATU APSTRĀDE</w:t>
      </w:r>
    </w:p>
    <w:p w:rsidR="00B81F49" w:rsidRDefault="00B81F49" w:rsidP="00A152FC">
      <w:pPr>
        <w:spacing w:after="0"/>
        <w:ind w:left="709" w:hanging="709"/>
        <w:jc w:val="both"/>
        <w:rPr>
          <w:rFonts w:ascii="Times New Roman" w:hAnsi="Times New Roman" w:cs="Times New Roman"/>
          <w:sz w:val="28"/>
          <w:szCs w:val="28"/>
        </w:rPr>
      </w:pPr>
    </w:p>
    <w:p w:rsidR="00A13D18" w:rsidRDefault="007A5F60" w:rsidP="00A152FC">
      <w:pPr>
        <w:spacing w:after="0"/>
        <w:ind w:left="709" w:hanging="709"/>
        <w:jc w:val="both"/>
        <w:rPr>
          <w:rFonts w:ascii="Times New Roman" w:hAnsi="Times New Roman" w:cs="Times New Roman"/>
          <w:sz w:val="28"/>
          <w:szCs w:val="28"/>
        </w:rPr>
      </w:pPr>
      <w:r>
        <w:rPr>
          <w:rFonts w:ascii="Times New Roman" w:hAnsi="Times New Roman" w:cs="Times New Roman"/>
          <w:sz w:val="28"/>
          <w:szCs w:val="28"/>
        </w:rPr>
        <w:t>Piesakoties ,,Ā</w:t>
      </w:r>
      <w:r w:rsidR="00A13D18">
        <w:rPr>
          <w:rFonts w:ascii="Times New Roman" w:hAnsi="Times New Roman" w:cs="Times New Roman"/>
          <w:sz w:val="28"/>
          <w:szCs w:val="28"/>
        </w:rPr>
        <w:t xml:space="preserve">dažu kausa </w:t>
      </w:r>
      <w:proofErr w:type="spellStart"/>
      <w:r w:rsidR="00A13D18">
        <w:rPr>
          <w:rFonts w:ascii="Times New Roman" w:hAnsi="Times New Roman" w:cs="Times New Roman"/>
          <w:sz w:val="28"/>
          <w:szCs w:val="28"/>
        </w:rPr>
        <w:t>izcīņai</w:t>
      </w:r>
      <w:proofErr w:type="spellEnd"/>
      <w:r w:rsidR="00A13D18">
        <w:rPr>
          <w:rFonts w:ascii="Times New Roman" w:hAnsi="Times New Roman" w:cs="Times New Roman"/>
          <w:sz w:val="28"/>
          <w:szCs w:val="28"/>
        </w:rPr>
        <w:t xml:space="preserve"> zolītes</w:t>
      </w:r>
      <w:r>
        <w:rPr>
          <w:rFonts w:ascii="Times New Roman" w:hAnsi="Times New Roman" w:cs="Times New Roman"/>
          <w:sz w:val="28"/>
          <w:szCs w:val="28"/>
        </w:rPr>
        <w:t xml:space="preserve"> spēlē”, iesaistītās personas un </w:t>
      </w:r>
      <w:r w:rsidR="00A13D18">
        <w:rPr>
          <w:rFonts w:ascii="Times New Roman" w:hAnsi="Times New Roman" w:cs="Times New Roman"/>
          <w:sz w:val="28"/>
          <w:szCs w:val="28"/>
        </w:rPr>
        <w:t>dalībnieki izsaka savu piekrišanu Ādažu novada domei vei</w:t>
      </w:r>
      <w:r>
        <w:rPr>
          <w:rFonts w:ascii="Times New Roman" w:hAnsi="Times New Roman" w:cs="Times New Roman"/>
          <w:sz w:val="28"/>
          <w:szCs w:val="28"/>
        </w:rPr>
        <w:t>kt attiecīgo personas datu apstrādi, tai skaitā, bet ne tikai publicējot pasākuma pieteikumos norādīto informāciju, veicot pasākumu un tā dalībnieku foto un video ierakstu un publicēšanu (tai skaitā, bet ne tikai tiešraidi, foto un video materiālu uzglabāšanu publiskas pieejamības arhīvā un minēto materiālu atkal izmantošanu), kā arī citu sadarbības partneru un atbalstītāju publicitātei.</w:t>
      </w:r>
    </w:p>
    <w:p w:rsidR="007A5F60" w:rsidRDefault="007A5F60" w:rsidP="00A152FC">
      <w:pPr>
        <w:spacing w:after="0"/>
        <w:ind w:left="709" w:hanging="709"/>
        <w:jc w:val="both"/>
        <w:rPr>
          <w:rFonts w:ascii="Times New Roman" w:hAnsi="Times New Roman" w:cs="Times New Roman"/>
          <w:sz w:val="28"/>
          <w:szCs w:val="28"/>
        </w:rPr>
      </w:pPr>
      <w:r>
        <w:rPr>
          <w:rFonts w:ascii="Times New Roman" w:hAnsi="Times New Roman" w:cs="Times New Roman"/>
          <w:sz w:val="28"/>
          <w:szCs w:val="28"/>
        </w:rPr>
        <w:t xml:space="preserve">Pasākuma laikā var tikt veikta fotografēšana un filmēšana. Fotoattēli un video var tikt izvietoti Ādažu novada pašvaldības tīmekļa vietnē </w:t>
      </w:r>
      <w:hyperlink r:id="rId5" w:history="1">
        <w:r w:rsidRPr="006D7EC3">
          <w:rPr>
            <w:rStyle w:val="Hipersaite"/>
            <w:rFonts w:ascii="Times New Roman" w:hAnsi="Times New Roman" w:cs="Times New Roman"/>
            <w:sz w:val="28"/>
            <w:szCs w:val="28"/>
          </w:rPr>
          <w:t>www.adazi.lv</w:t>
        </w:r>
      </w:hyperlink>
      <w:r>
        <w:rPr>
          <w:rFonts w:ascii="Times New Roman" w:hAnsi="Times New Roman" w:cs="Times New Roman"/>
          <w:sz w:val="28"/>
          <w:szCs w:val="28"/>
        </w:rPr>
        <w:t xml:space="preserve"> un pašvaldības kontos sociālajā tīklā </w:t>
      </w:r>
      <w:proofErr w:type="spellStart"/>
      <w:r>
        <w:rPr>
          <w:rFonts w:ascii="Times New Roman" w:hAnsi="Times New Roman" w:cs="Times New Roman"/>
          <w:sz w:val="28"/>
          <w:szCs w:val="28"/>
        </w:rPr>
        <w:t>Facebook</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Twiter</w:t>
      </w:r>
      <w:proofErr w:type="spellEnd"/>
      <w:r>
        <w:rPr>
          <w:rFonts w:ascii="Times New Roman" w:hAnsi="Times New Roman" w:cs="Times New Roman"/>
          <w:sz w:val="28"/>
          <w:szCs w:val="28"/>
        </w:rPr>
        <w:t xml:space="preserve"> un </w:t>
      </w:r>
      <w:proofErr w:type="spellStart"/>
      <w:r>
        <w:rPr>
          <w:rFonts w:ascii="Times New Roman" w:hAnsi="Times New Roman" w:cs="Times New Roman"/>
          <w:sz w:val="28"/>
          <w:szCs w:val="28"/>
        </w:rPr>
        <w:t>Flickr</w:t>
      </w:r>
      <w:proofErr w:type="spellEnd"/>
      <w:r>
        <w:rPr>
          <w:rFonts w:ascii="Times New Roman" w:hAnsi="Times New Roman" w:cs="Times New Roman"/>
          <w:sz w:val="28"/>
          <w:szCs w:val="28"/>
        </w:rPr>
        <w:t xml:space="preserve">. Pārzinis un personas datu apstrādes nolūki: Ādažu novada pašvaldība, juridiskā adrese Gaujas iela 33A, Ādaži, Ādažu novadā, LV-2164, veic personas datu apstrādi informācijas atklātības nodrošināšanai un sabiedrības informēšanai. Papildu informāciju par minēto personas datu apstrādi var iegūt Ādažu novada pašvaldības tīmekļa vietnes </w:t>
      </w:r>
      <w:hyperlink r:id="rId6" w:history="1">
        <w:r w:rsidRPr="006D7EC3">
          <w:rPr>
            <w:rStyle w:val="Hipersaite"/>
            <w:rFonts w:ascii="Times New Roman" w:hAnsi="Times New Roman" w:cs="Times New Roman"/>
            <w:sz w:val="28"/>
            <w:szCs w:val="28"/>
          </w:rPr>
          <w:t>www.adazi.lv</w:t>
        </w:r>
      </w:hyperlink>
      <w:r>
        <w:rPr>
          <w:rFonts w:ascii="Times New Roman" w:hAnsi="Times New Roman" w:cs="Times New Roman"/>
          <w:sz w:val="28"/>
          <w:szCs w:val="28"/>
        </w:rPr>
        <w:t xml:space="preserve"> sadaļā</w:t>
      </w:r>
      <w:r w:rsidR="00E4214E">
        <w:rPr>
          <w:rFonts w:ascii="Times New Roman" w:hAnsi="Times New Roman" w:cs="Times New Roman"/>
          <w:sz w:val="28"/>
          <w:szCs w:val="28"/>
        </w:rPr>
        <w:t xml:space="preserve"> Pašvaldība/</w:t>
      </w:r>
      <w:proofErr w:type="spellStart"/>
      <w:r w:rsidR="00E4214E">
        <w:rPr>
          <w:rFonts w:ascii="Times New Roman" w:hAnsi="Times New Roman" w:cs="Times New Roman"/>
          <w:sz w:val="28"/>
          <w:szCs w:val="28"/>
        </w:rPr>
        <w:t>Dokumennti</w:t>
      </w:r>
      <w:proofErr w:type="spellEnd"/>
      <w:r w:rsidR="00E4214E">
        <w:rPr>
          <w:rFonts w:ascii="Times New Roman" w:hAnsi="Times New Roman" w:cs="Times New Roman"/>
          <w:sz w:val="28"/>
          <w:szCs w:val="28"/>
        </w:rPr>
        <w:t>/Privātuma politika.</w:t>
      </w:r>
    </w:p>
    <w:p w:rsidR="00E4214E" w:rsidRDefault="00E4214E" w:rsidP="00A152FC">
      <w:pPr>
        <w:spacing w:after="0"/>
        <w:ind w:left="709" w:hanging="709"/>
        <w:jc w:val="both"/>
        <w:rPr>
          <w:rFonts w:ascii="Times New Roman" w:hAnsi="Times New Roman" w:cs="Times New Roman"/>
          <w:sz w:val="28"/>
          <w:szCs w:val="28"/>
        </w:rPr>
      </w:pPr>
    </w:p>
    <w:p w:rsidR="006D1446" w:rsidRPr="007B4ED0" w:rsidRDefault="006D1446" w:rsidP="00B47D1C">
      <w:pPr>
        <w:spacing w:after="0"/>
        <w:ind w:left="709" w:hanging="709"/>
        <w:jc w:val="both"/>
        <w:rPr>
          <w:rFonts w:ascii="Times New Roman" w:hAnsi="Times New Roman" w:cs="Times New Roman"/>
          <w:sz w:val="28"/>
          <w:szCs w:val="28"/>
        </w:rPr>
      </w:pPr>
    </w:p>
    <w:p w:rsidR="00AC0C57" w:rsidRPr="0039467C" w:rsidRDefault="006D1446" w:rsidP="00284394">
      <w:pPr>
        <w:pStyle w:val="Sarakstarindkopa"/>
        <w:spacing w:after="0"/>
        <w:jc w:val="both"/>
        <w:rPr>
          <w:rFonts w:ascii="Times New Roman" w:hAnsi="Times New Roman" w:cs="Times New Roman"/>
          <w:sz w:val="28"/>
          <w:szCs w:val="28"/>
        </w:rPr>
      </w:pPr>
      <w:r>
        <w:rPr>
          <w:rFonts w:ascii="Times New Roman" w:hAnsi="Times New Roman" w:cs="Times New Roman"/>
          <w:sz w:val="28"/>
          <w:szCs w:val="28"/>
        </w:rPr>
        <w:t xml:space="preserve">                                           </w:t>
      </w:r>
    </w:p>
    <w:sectPr w:rsidR="00AC0C57" w:rsidRPr="003946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F3BF2"/>
    <w:multiLevelType w:val="hybridMultilevel"/>
    <w:tmpl w:val="8E3C186E"/>
    <w:lvl w:ilvl="0" w:tplc="78FCBC34">
      <w:start w:val="4"/>
      <w:numFmt w:val="decimal"/>
      <w:lvlText w:val="%1."/>
      <w:lvlJc w:val="left"/>
      <w:pPr>
        <w:ind w:left="855" w:hanging="360"/>
      </w:pPr>
      <w:rPr>
        <w:rFonts w:hint="default"/>
        <w:b/>
      </w:rPr>
    </w:lvl>
    <w:lvl w:ilvl="1" w:tplc="04260019" w:tentative="1">
      <w:start w:val="1"/>
      <w:numFmt w:val="lowerLetter"/>
      <w:lvlText w:val="%2."/>
      <w:lvlJc w:val="left"/>
      <w:pPr>
        <w:ind w:left="1575" w:hanging="360"/>
      </w:pPr>
    </w:lvl>
    <w:lvl w:ilvl="2" w:tplc="0426001B" w:tentative="1">
      <w:start w:val="1"/>
      <w:numFmt w:val="lowerRoman"/>
      <w:lvlText w:val="%3."/>
      <w:lvlJc w:val="right"/>
      <w:pPr>
        <w:ind w:left="2295" w:hanging="180"/>
      </w:pPr>
    </w:lvl>
    <w:lvl w:ilvl="3" w:tplc="0426000F" w:tentative="1">
      <w:start w:val="1"/>
      <w:numFmt w:val="decimal"/>
      <w:lvlText w:val="%4."/>
      <w:lvlJc w:val="left"/>
      <w:pPr>
        <w:ind w:left="3015" w:hanging="360"/>
      </w:pPr>
    </w:lvl>
    <w:lvl w:ilvl="4" w:tplc="04260019" w:tentative="1">
      <w:start w:val="1"/>
      <w:numFmt w:val="lowerLetter"/>
      <w:lvlText w:val="%5."/>
      <w:lvlJc w:val="left"/>
      <w:pPr>
        <w:ind w:left="3735" w:hanging="360"/>
      </w:pPr>
    </w:lvl>
    <w:lvl w:ilvl="5" w:tplc="0426001B" w:tentative="1">
      <w:start w:val="1"/>
      <w:numFmt w:val="lowerRoman"/>
      <w:lvlText w:val="%6."/>
      <w:lvlJc w:val="right"/>
      <w:pPr>
        <w:ind w:left="4455" w:hanging="180"/>
      </w:pPr>
    </w:lvl>
    <w:lvl w:ilvl="6" w:tplc="0426000F" w:tentative="1">
      <w:start w:val="1"/>
      <w:numFmt w:val="decimal"/>
      <w:lvlText w:val="%7."/>
      <w:lvlJc w:val="left"/>
      <w:pPr>
        <w:ind w:left="5175" w:hanging="360"/>
      </w:pPr>
    </w:lvl>
    <w:lvl w:ilvl="7" w:tplc="04260019" w:tentative="1">
      <w:start w:val="1"/>
      <w:numFmt w:val="lowerLetter"/>
      <w:lvlText w:val="%8."/>
      <w:lvlJc w:val="left"/>
      <w:pPr>
        <w:ind w:left="5895" w:hanging="360"/>
      </w:pPr>
    </w:lvl>
    <w:lvl w:ilvl="8" w:tplc="0426001B" w:tentative="1">
      <w:start w:val="1"/>
      <w:numFmt w:val="lowerRoman"/>
      <w:lvlText w:val="%9."/>
      <w:lvlJc w:val="right"/>
      <w:pPr>
        <w:ind w:left="6615" w:hanging="180"/>
      </w:pPr>
    </w:lvl>
  </w:abstractNum>
  <w:abstractNum w:abstractNumId="1" w15:restartNumberingAfterBreak="0">
    <w:nsid w:val="567E7A32"/>
    <w:multiLevelType w:val="hybridMultilevel"/>
    <w:tmpl w:val="E2D0FE0A"/>
    <w:lvl w:ilvl="0" w:tplc="81F89A5A">
      <w:start w:val="3"/>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88B612A"/>
    <w:multiLevelType w:val="hybridMultilevel"/>
    <w:tmpl w:val="AD24EB2E"/>
    <w:lvl w:ilvl="0" w:tplc="020A771A">
      <w:start w:val="4"/>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 w15:restartNumberingAfterBreak="0">
    <w:nsid w:val="74314293"/>
    <w:multiLevelType w:val="hybridMultilevel"/>
    <w:tmpl w:val="093217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14A"/>
    <w:rsid w:val="0004520D"/>
    <w:rsid w:val="00080D65"/>
    <w:rsid w:val="000B4EE1"/>
    <w:rsid w:val="0011260A"/>
    <w:rsid w:val="00123C37"/>
    <w:rsid w:val="00145268"/>
    <w:rsid w:val="00164161"/>
    <w:rsid w:val="0018146B"/>
    <w:rsid w:val="001C0B27"/>
    <w:rsid w:val="0021131E"/>
    <w:rsid w:val="00232EF8"/>
    <w:rsid w:val="00242186"/>
    <w:rsid w:val="00250912"/>
    <w:rsid w:val="002545F8"/>
    <w:rsid w:val="00284394"/>
    <w:rsid w:val="002A63B2"/>
    <w:rsid w:val="002B11A6"/>
    <w:rsid w:val="002B5816"/>
    <w:rsid w:val="002E257E"/>
    <w:rsid w:val="002E2FD9"/>
    <w:rsid w:val="003432AA"/>
    <w:rsid w:val="0039467C"/>
    <w:rsid w:val="00396807"/>
    <w:rsid w:val="003E1527"/>
    <w:rsid w:val="00416169"/>
    <w:rsid w:val="00416C30"/>
    <w:rsid w:val="00432CAC"/>
    <w:rsid w:val="004453C3"/>
    <w:rsid w:val="00470A5E"/>
    <w:rsid w:val="00495806"/>
    <w:rsid w:val="004A2D51"/>
    <w:rsid w:val="004A3E63"/>
    <w:rsid w:val="004B6450"/>
    <w:rsid w:val="004F1970"/>
    <w:rsid w:val="00503C62"/>
    <w:rsid w:val="00515BFC"/>
    <w:rsid w:val="00542C25"/>
    <w:rsid w:val="0054565A"/>
    <w:rsid w:val="0056484F"/>
    <w:rsid w:val="00575EF1"/>
    <w:rsid w:val="00576F9E"/>
    <w:rsid w:val="006010DD"/>
    <w:rsid w:val="00604B94"/>
    <w:rsid w:val="00632DD4"/>
    <w:rsid w:val="00635757"/>
    <w:rsid w:val="00686512"/>
    <w:rsid w:val="006B22EE"/>
    <w:rsid w:val="006C01CD"/>
    <w:rsid w:val="006D1446"/>
    <w:rsid w:val="006D446F"/>
    <w:rsid w:val="0071193D"/>
    <w:rsid w:val="0079363A"/>
    <w:rsid w:val="007A5F60"/>
    <w:rsid w:val="007B4ED0"/>
    <w:rsid w:val="007F2971"/>
    <w:rsid w:val="00821BE1"/>
    <w:rsid w:val="0085405E"/>
    <w:rsid w:val="00861EB5"/>
    <w:rsid w:val="00874E1A"/>
    <w:rsid w:val="008F29AE"/>
    <w:rsid w:val="009048B0"/>
    <w:rsid w:val="00904DB2"/>
    <w:rsid w:val="009502EE"/>
    <w:rsid w:val="00957814"/>
    <w:rsid w:val="00962637"/>
    <w:rsid w:val="009727F2"/>
    <w:rsid w:val="00974839"/>
    <w:rsid w:val="00983DC5"/>
    <w:rsid w:val="009B6477"/>
    <w:rsid w:val="009E25BA"/>
    <w:rsid w:val="00A07F78"/>
    <w:rsid w:val="00A13D18"/>
    <w:rsid w:val="00A152FC"/>
    <w:rsid w:val="00AC0C57"/>
    <w:rsid w:val="00AD6A82"/>
    <w:rsid w:val="00B47D1C"/>
    <w:rsid w:val="00B57005"/>
    <w:rsid w:val="00B60234"/>
    <w:rsid w:val="00B81F49"/>
    <w:rsid w:val="00BC2424"/>
    <w:rsid w:val="00BC507E"/>
    <w:rsid w:val="00BE3C81"/>
    <w:rsid w:val="00C20B2D"/>
    <w:rsid w:val="00C22626"/>
    <w:rsid w:val="00C550CE"/>
    <w:rsid w:val="00D362DA"/>
    <w:rsid w:val="00D53239"/>
    <w:rsid w:val="00D62E02"/>
    <w:rsid w:val="00D97EE1"/>
    <w:rsid w:val="00DB4A92"/>
    <w:rsid w:val="00DC2FA0"/>
    <w:rsid w:val="00E4214E"/>
    <w:rsid w:val="00E43228"/>
    <w:rsid w:val="00E5120A"/>
    <w:rsid w:val="00EE15EE"/>
    <w:rsid w:val="00EF3924"/>
    <w:rsid w:val="00F13436"/>
    <w:rsid w:val="00F16D3D"/>
    <w:rsid w:val="00F22E17"/>
    <w:rsid w:val="00F46F9B"/>
    <w:rsid w:val="00FA514A"/>
    <w:rsid w:val="00FB3543"/>
    <w:rsid w:val="00FB3D0C"/>
    <w:rsid w:val="00FC4BD6"/>
    <w:rsid w:val="00FC50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61EE66-28B1-4774-857B-9AC82EFD2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9467C"/>
    <w:pPr>
      <w:ind w:left="720"/>
      <w:contextualSpacing/>
    </w:pPr>
  </w:style>
  <w:style w:type="character" w:styleId="Hipersaite">
    <w:name w:val="Hyperlink"/>
    <w:basedOn w:val="Noklusjumarindkopasfonts"/>
    <w:uiPriority w:val="99"/>
    <w:unhideWhenUsed/>
    <w:rsid w:val="007A5F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azi.lv" TargetMode="External"/><Relationship Id="rId5" Type="http://schemas.openxmlformats.org/officeDocument/2006/relationships/hyperlink" Target="http://www.adaz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423</Words>
  <Characters>2413</Characters>
  <Application>Microsoft Office Word</Application>
  <DocSecurity>0</DocSecurity>
  <Lines>20</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Aivars Dundurs</dc:creator>
  <cp:lastModifiedBy>Peteris Sluka</cp:lastModifiedBy>
  <cp:revision>4</cp:revision>
  <cp:lastPrinted>2015-10-06T06:40:00Z</cp:lastPrinted>
  <dcterms:created xsi:type="dcterms:W3CDTF">2018-09-21T09:13:00Z</dcterms:created>
  <dcterms:modified xsi:type="dcterms:W3CDTF">2018-09-28T08:46:00Z</dcterms:modified>
</cp:coreProperties>
</file>