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4CFB" w14:textId="77777777" w:rsidR="004C4B6D" w:rsidRDefault="004C4B6D" w:rsidP="004C4B6D">
      <w:pPr>
        <w:jc w:val="center"/>
        <w:rPr>
          <w:b/>
        </w:rPr>
      </w:pPr>
      <w:r>
        <w:rPr>
          <w:b/>
        </w:rPr>
        <w:t>Ādažu novada domes</w:t>
      </w:r>
    </w:p>
    <w:p w14:paraId="37D208C2" w14:textId="77777777" w:rsidR="004C4B6D" w:rsidRDefault="004C4B6D" w:rsidP="004C4B6D">
      <w:pPr>
        <w:jc w:val="center"/>
        <w:rPr>
          <w:b/>
        </w:rPr>
      </w:pPr>
      <w:r>
        <w:rPr>
          <w:b/>
        </w:rPr>
        <w:t>iepirkuma</w:t>
      </w:r>
    </w:p>
    <w:p w14:paraId="0FA6D093" w14:textId="77777777" w:rsidR="004C4B6D" w:rsidRDefault="004C4B6D" w:rsidP="004C4B6D">
      <w:pPr>
        <w:jc w:val="center"/>
        <w:rPr>
          <w:b/>
          <w:sz w:val="8"/>
          <w:szCs w:val="8"/>
        </w:rPr>
      </w:pPr>
    </w:p>
    <w:p w14:paraId="0D9C3F91" w14:textId="77777777" w:rsidR="004C4B6D" w:rsidRPr="00A87DEE" w:rsidRDefault="004C4B6D" w:rsidP="004C4B6D">
      <w:pPr>
        <w:jc w:val="center"/>
        <w:rPr>
          <w:b/>
        </w:rPr>
      </w:pPr>
      <w:r w:rsidRPr="007E489A">
        <w:rPr>
          <w:b/>
        </w:rPr>
        <w:t>„</w:t>
      </w:r>
      <w:r>
        <w:rPr>
          <w:b/>
          <w:lang w:eastAsia="lv-LV"/>
        </w:rPr>
        <w:t>Sadzīves atkritumu apsaimniekošana Ādažu novadā</w:t>
      </w:r>
      <w:r w:rsidRPr="00A87DEE">
        <w:rPr>
          <w:b/>
        </w:rPr>
        <w:t>”</w:t>
      </w:r>
    </w:p>
    <w:p w14:paraId="3E3F5EF0" w14:textId="77777777" w:rsidR="004C4B6D" w:rsidRDefault="004C4B6D" w:rsidP="004C4B6D">
      <w:pPr>
        <w:jc w:val="center"/>
        <w:rPr>
          <w:b/>
          <w:sz w:val="28"/>
          <w:szCs w:val="28"/>
        </w:rPr>
      </w:pPr>
      <w:r>
        <w:rPr>
          <w:b/>
          <w:sz w:val="28"/>
          <w:szCs w:val="28"/>
        </w:rPr>
        <w:t>(</w:t>
      </w:r>
      <w:proofErr w:type="spellStart"/>
      <w:r>
        <w:rPr>
          <w:b/>
          <w:sz w:val="28"/>
          <w:szCs w:val="28"/>
        </w:rPr>
        <w:t>ID.Nr</w:t>
      </w:r>
      <w:proofErr w:type="spellEnd"/>
      <w:r>
        <w:rPr>
          <w:b/>
          <w:sz w:val="28"/>
          <w:szCs w:val="28"/>
        </w:rPr>
        <w:t>. ĀND 2018/60)</w:t>
      </w:r>
    </w:p>
    <w:p w14:paraId="2029FF0C" w14:textId="77777777" w:rsidR="004C4B6D" w:rsidRDefault="004C4B6D" w:rsidP="004C4B6D">
      <w:pPr>
        <w:jc w:val="center"/>
        <w:rPr>
          <w:sz w:val="8"/>
          <w:szCs w:val="8"/>
        </w:rPr>
      </w:pPr>
    </w:p>
    <w:p w14:paraId="062A2B61" w14:textId="77777777" w:rsidR="004C4B6D" w:rsidRDefault="004C4B6D" w:rsidP="004C4B6D">
      <w:pPr>
        <w:jc w:val="center"/>
        <w:rPr>
          <w:sz w:val="8"/>
          <w:szCs w:val="8"/>
        </w:rPr>
      </w:pPr>
    </w:p>
    <w:p w14:paraId="1ACEEEAC" w14:textId="77777777" w:rsidR="004C4B6D" w:rsidRDefault="004C4B6D" w:rsidP="004C4B6D">
      <w:pPr>
        <w:jc w:val="center"/>
      </w:pPr>
      <w:r>
        <w:t>iepirkuma komisijas sēdes</w:t>
      </w:r>
    </w:p>
    <w:p w14:paraId="0FA70C70" w14:textId="77777777" w:rsidR="004C4B6D" w:rsidRDefault="004C4B6D" w:rsidP="004C4B6D">
      <w:pPr>
        <w:rPr>
          <w:sz w:val="8"/>
          <w:szCs w:val="8"/>
        </w:rPr>
      </w:pPr>
    </w:p>
    <w:p w14:paraId="1694D0E6" w14:textId="77777777" w:rsidR="004C4B6D" w:rsidRDefault="004C4B6D" w:rsidP="004C4B6D">
      <w:pPr>
        <w:pStyle w:val="Heading1"/>
        <w:rPr>
          <w:b/>
          <w:bCs/>
          <w:sz w:val="24"/>
        </w:rPr>
      </w:pPr>
      <w:r>
        <w:rPr>
          <w:b/>
          <w:bCs/>
          <w:sz w:val="24"/>
        </w:rPr>
        <w:t>PROTOKOLS</w:t>
      </w:r>
      <w:r w:rsidR="0052529E">
        <w:rPr>
          <w:b/>
        </w:rPr>
        <w:t xml:space="preserve"> Nr.05-30-2018/60-7</w:t>
      </w:r>
    </w:p>
    <w:p w14:paraId="661EC179" w14:textId="77777777" w:rsidR="00272811" w:rsidRDefault="00272811" w:rsidP="00272811"/>
    <w:tbl>
      <w:tblPr>
        <w:tblW w:w="9322" w:type="dxa"/>
        <w:tblLook w:val="01E0" w:firstRow="1" w:lastRow="1" w:firstColumn="1" w:lastColumn="1" w:noHBand="0" w:noVBand="0"/>
      </w:tblPr>
      <w:tblGrid>
        <w:gridCol w:w="4261"/>
        <w:gridCol w:w="5061"/>
      </w:tblGrid>
      <w:tr w:rsidR="00272811" w14:paraId="7A201431" w14:textId="77777777" w:rsidTr="00272811">
        <w:tc>
          <w:tcPr>
            <w:tcW w:w="4261" w:type="dxa"/>
            <w:hideMark/>
          </w:tcPr>
          <w:p w14:paraId="44F12875" w14:textId="77777777" w:rsidR="00272811" w:rsidRDefault="00272811">
            <w:r>
              <w:t>Ādažos</w:t>
            </w:r>
          </w:p>
        </w:tc>
        <w:tc>
          <w:tcPr>
            <w:tcW w:w="5061" w:type="dxa"/>
            <w:hideMark/>
          </w:tcPr>
          <w:p w14:paraId="72A9E0C0" w14:textId="7C0EA6F7" w:rsidR="00272811" w:rsidRDefault="0001637A" w:rsidP="004C4B6D">
            <w:pPr>
              <w:jc w:val="right"/>
            </w:pPr>
            <w:r>
              <w:rPr>
                <w:b/>
              </w:rPr>
              <w:t>2018</w:t>
            </w:r>
            <w:r w:rsidR="002716BB">
              <w:rPr>
                <w:b/>
              </w:rPr>
              <w:t xml:space="preserve">. gada </w:t>
            </w:r>
            <w:r w:rsidR="001F410E">
              <w:rPr>
                <w:b/>
              </w:rPr>
              <w:t>26</w:t>
            </w:r>
            <w:r w:rsidR="004C4B6D">
              <w:rPr>
                <w:b/>
              </w:rPr>
              <w:t>.septembrī</w:t>
            </w:r>
          </w:p>
        </w:tc>
      </w:tr>
    </w:tbl>
    <w:p w14:paraId="3BB3921D" w14:textId="77777777" w:rsidR="00272811" w:rsidRDefault="00272811" w:rsidP="00272811">
      <w:pPr>
        <w:rPr>
          <w:b/>
          <w:bCs/>
        </w:rPr>
      </w:pPr>
      <w:r>
        <w:tab/>
      </w:r>
      <w:r>
        <w:tab/>
      </w:r>
      <w:r>
        <w:tab/>
      </w:r>
      <w:r>
        <w:tab/>
      </w:r>
      <w:r>
        <w:tab/>
      </w:r>
      <w:r>
        <w:tab/>
      </w:r>
      <w:r>
        <w:tab/>
      </w:r>
      <w:r>
        <w:tab/>
      </w:r>
      <w:r>
        <w:tab/>
      </w:r>
    </w:p>
    <w:p w14:paraId="72F9352E" w14:textId="77777777" w:rsidR="00272811" w:rsidRDefault="00272811" w:rsidP="00272811">
      <w:pPr>
        <w:pStyle w:val="Heading2"/>
        <w:rPr>
          <w:sz w:val="24"/>
        </w:rPr>
      </w:pPr>
      <w:r>
        <w:rPr>
          <w:b/>
          <w:bCs/>
          <w:sz w:val="24"/>
        </w:rPr>
        <w:t>Sēde sākās:</w:t>
      </w:r>
      <w:r>
        <w:rPr>
          <w:sz w:val="24"/>
        </w:rPr>
        <w:t xml:space="preserve"> </w:t>
      </w:r>
    </w:p>
    <w:p w14:paraId="5D7A0CF6" w14:textId="77777777" w:rsidR="00272811" w:rsidRDefault="005C585D" w:rsidP="00272811">
      <w:pPr>
        <w:pStyle w:val="Heading2"/>
        <w:ind w:firstLine="720"/>
        <w:rPr>
          <w:sz w:val="24"/>
        </w:rPr>
      </w:pPr>
      <w:r>
        <w:rPr>
          <w:sz w:val="24"/>
        </w:rPr>
        <w:t>Ko</w:t>
      </w:r>
      <w:r w:rsidR="008D2697">
        <w:rPr>
          <w:sz w:val="24"/>
        </w:rPr>
        <w:t xml:space="preserve">misijas </w:t>
      </w:r>
      <w:r w:rsidR="00977088">
        <w:rPr>
          <w:sz w:val="24"/>
        </w:rPr>
        <w:t xml:space="preserve">priekšsēdētājs </w:t>
      </w:r>
      <w:r w:rsidR="00272811">
        <w:rPr>
          <w:sz w:val="24"/>
        </w:rPr>
        <w:t>atklāj sēdi</w:t>
      </w:r>
      <w:r w:rsidR="005343E1">
        <w:rPr>
          <w:sz w:val="24"/>
        </w:rPr>
        <w:t xml:space="preserve"> plkst. 09</w:t>
      </w:r>
      <w:r w:rsidR="00272811">
        <w:rPr>
          <w:sz w:val="24"/>
        </w:rPr>
        <w:t>.00.</w:t>
      </w:r>
    </w:p>
    <w:p w14:paraId="2E501EE5" w14:textId="77777777" w:rsidR="00272811" w:rsidRDefault="00272811" w:rsidP="00272811">
      <w:pPr>
        <w:jc w:val="both"/>
        <w:rPr>
          <w:b/>
          <w:bCs/>
        </w:rPr>
      </w:pPr>
      <w:r>
        <w:rPr>
          <w:b/>
          <w:bCs/>
        </w:rPr>
        <w:t>Sēdē piedalās:</w:t>
      </w:r>
    </w:p>
    <w:tbl>
      <w:tblPr>
        <w:tblW w:w="8393" w:type="dxa"/>
        <w:tblInd w:w="648" w:type="dxa"/>
        <w:tblLook w:val="01E0" w:firstRow="1" w:lastRow="1" w:firstColumn="1" w:lastColumn="1" w:noHBand="0" w:noVBand="0"/>
      </w:tblPr>
      <w:tblGrid>
        <w:gridCol w:w="3713"/>
        <w:gridCol w:w="4680"/>
      </w:tblGrid>
      <w:tr w:rsidR="00272811" w14:paraId="37E7FED5" w14:textId="77777777" w:rsidTr="005C585D">
        <w:tc>
          <w:tcPr>
            <w:tcW w:w="3713" w:type="dxa"/>
          </w:tcPr>
          <w:p w14:paraId="52BE15C0" w14:textId="77777777" w:rsidR="008D2697" w:rsidRDefault="00E70C8F" w:rsidP="00B8099E">
            <w:pPr>
              <w:ind w:right="-694"/>
              <w:jc w:val="both"/>
            </w:pPr>
            <w:r>
              <w:t>Ko</w:t>
            </w:r>
            <w:r w:rsidR="00977088">
              <w:t>misijas priekšsēdētājs</w:t>
            </w:r>
            <w:r w:rsidR="008D2697">
              <w:t>:</w:t>
            </w:r>
          </w:p>
          <w:p w14:paraId="6155496E" w14:textId="77777777" w:rsidR="002A17BE" w:rsidRDefault="00272811" w:rsidP="00D00D0B">
            <w:pPr>
              <w:ind w:right="-694"/>
              <w:jc w:val="both"/>
            </w:pPr>
            <w:r>
              <w:t>Komisijas locekļi:</w:t>
            </w:r>
          </w:p>
          <w:p w14:paraId="1FEEE345" w14:textId="77777777" w:rsidR="005C3A0B" w:rsidRDefault="005C3A0B" w:rsidP="00D00D0B">
            <w:pPr>
              <w:ind w:right="-694"/>
              <w:jc w:val="both"/>
            </w:pPr>
          </w:p>
          <w:p w14:paraId="2A918D88" w14:textId="77777777" w:rsidR="00316172" w:rsidRDefault="00316172">
            <w:pPr>
              <w:ind w:left="72" w:right="-694"/>
              <w:jc w:val="both"/>
            </w:pPr>
          </w:p>
          <w:p w14:paraId="2CEF6E7A" w14:textId="77777777" w:rsidR="00977088" w:rsidRDefault="00977088" w:rsidP="00316172">
            <w:pPr>
              <w:ind w:right="-694"/>
              <w:jc w:val="both"/>
            </w:pPr>
          </w:p>
          <w:p w14:paraId="786E1083" w14:textId="77777777" w:rsidR="00316172" w:rsidRDefault="004C4B6D" w:rsidP="00316172">
            <w:pPr>
              <w:ind w:right="-694"/>
              <w:jc w:val="both"/>
            </w:pPr>
            <w:r>
              <w:t>Galvenā i</w:t>
            </w:r>
            <w:r w:rsidR="00316172">
              <w:t>epirkumu speciāl</w:t>
            </w:r>
            <w:r>
              <w:t>iste</w:t>
            </w:r>
            <w:r w:rsidR="000B4B47">
              <w:t>:</w:t>
            </w:r>
          </w:p>
        </w:tc>
        <w:tc>
          <w:tcPr>
            <w:tcW w:w="4680" w:type="dxa"/>
            <w:hideMark/>
          </w:tcPr>
          <w:p w14:paraId="317C7BC2" w14:textId="77777777" w:rsidR="001B1576" w:rsidRDefault="00977088">
            <w:pPr>
              <w:jc w:val="both"/>
            </w:pPr>
            <w:r>
              <w:t>Valērijs Bulāns</w:t>
            </w:r>
          </w:p>
          <w:p w14:paraId="0FA49939" w14:textId="77777777" w:rsidR="00977088" w:rsidRDefault="00977088">
            <w:pPr>
              <w:jc w:val="both"/>
            </w:pPr>
            <w:r>
              <w:t>Everita Kāpa</w:t>
            </w:r>
          </w:p>
          <w:p w14:paraId="3896C7B8" w14:textId="77777777" w:rsidR="002A17BE" w:rsidRDefault="002A17BE">
            <w:pPr>
              <w:jc w:val="both"/>
            </w:pPr>
            <w:r>
              <w:t>Halfors Krasts</w:t>
            </w:r>
          </w:p>
          <w:p w14:paraId="0B78B789" w14:textId="77777777" w:rsidR="00E70C8F" w:rsidRDefault="00E70C8F">
            <w:pPr>
              <w:jc w:val="both"/>
            </w:pPr>
            <w:r>
              <w:t>Uģis Dambis</w:t>
            </w:r>
          </w:p>
          <w:p w14:paraId="3125C682" w14:textId="77777777" w:rsidR="00E70C8F" w:rsidRDefault="00E70C8F">
            <w:pPr>
              <w:jc w:val="both"/>
            </w:pPr>
            <w:r>
              <w:t>Artis Brūvers</w:t>
            </w:r>
          </w:p>
          <w:p w14:paraId="113D247F" w14:textId="77777777" w:rsidR="001B1576" w:rsidRDefault="001B1576">
            <w:pPr>
              <w:jc w:val="both"/>
            </w:pPr>
            <w:r>
              <w:t>Alīna Liepiņa-Jākobsone</w:t>
            </w:r>
          </w:p>
          <w:p w14:paraId="71ADE99C" w14:textId="77777777" w:rsidR="00D21CAD" w:rsidRDefault="00D21CAD" w:rsidP="008670C1">
            <w:pPr>
              <w:jc w:val="both"/>
            </w:pPr>
          </w:p>
        </w:tc>
      </w:tr>
    </w:tbl>
    <w:p w14:paraId="5A280047" w14:textId="77777777" w:rsidR="00272811" w:rsidRDefault="00272811" w:rsidP="00272811">
      <w:pPr>
        <w:rPr>
          <w:b/>
        </w:rPr>
      </w:pPr>
      <w:r>
        <w:rPr>
          <w:b/>
        </w:rPr>
        <w:t xml:space="preserve">Komisijas izveides pamats: </w:t>
      </w:r>
    </w:p>
    <w:p w14:paraId="4B9F87E6" w14:textId="13171C8F" w:rsidR="006400DC" w:rsidRDefault="006400DC" w:rsidP="006400DC">
      <w:pPr>
        <w:ind w:left="709" w:right="26"/>
        <w:jc w:val="both"/>
        <w:rPr>
          <w:color w:val="FF0000"/>
        </w:rPr>
      </w:pPr>
      <w:r w:rsidRPr="00EE5475">
        <w:t xml:space="preserve">Ādažu novada domes 2017.gada 22.augusta </w:t>
      </w:r>
      <w:smartTag w:uri="schemas-tilde-lv/tildestengine" w:element="veidnes">
        <w:smartTagPr>
          <w:attr w:name="id" w:val="-1"/>
          <w:attr w:name="baseform" w:val="lēmums"/>
          <w:attr w:name="text" w:val="lēmums"/>
        </w:smartTagPr>
        <w:r w:rsidRPr="00EE5475">
          <w:t>lēmums</w:t>
        </w:r>
      </w:smartTag>
      <w:r w:rsidRPr="00EE5475">
        <w:t xml:space="preserve"> Nr. 194 un Ādažu novada domes 2018.gada </w:t>
      </w:r>
      <w:r w:rsidR="00EE5475" w:rsidRPr="00EE5475">
        <w:t>13</w:t>
      </w:r>
      <w:r w:rsidRPr="00EE5475">
        <w:t>.</w:t>
      </w:r>
      <w:r w:rsidR="00EE5475" w:rsidRPr="00EE5475">
        <w:t xml:space="preserve">aprīļa </w:t>
      </w:r>
      <w:smartTag w:uri="schemas-tilde-lv/tildestengine" w:element="veidnes">
        <w:smartTagPr>
          <w:attr w:name="id" w:val="-1"/>
          <w:attr w:name="baseform" w:val="lēmums"/>
          <w:attr w:name="text" w:val="lēmums"/>
        </w:smartTagPr>
        <w:r w:rsidRPr="00EE5475">
          <w:t>lēmums</w:t>
        </w:r>
      </w:smartTag>
      <w:r w:rsidR="00EE5475" w:rsidRPr="00EE5475">
        <w:t xml:space="preserve"> Nr. 72.</w:t>
      </w:r>
    </w:p>
    <w:p w14:paraId="422D4FCE" w14:textId="77777777" w:rsidR="00272811" w:rsidRDefault="00272811" w:rsidP="00272811">
      <w:pPr>
        <w:jc w:val="both"/>
      </w:pPr>
      <w:r>
        <w:rPr>
          <w:b/>
          <w:bCs/>
        </w:rPr>
        <w:t>Darba kārtībā:</w:t>
      </w:r>
    </w:p>
    <w:p w14:paraId="5F5B7617" w14:textId="11A4F015" w:rsidR="00272811" w:rsidRDefault="00E059AF" w:rsidP="00272811">
      <w:pPr>
        <w:tabs>
          <w:tab w:val="left" w:pos="993"/>
        </w:tabs>
        <w:ind w:left="709"/>
        <w:jc w:val="both"/>
        <w:rPr>
          <w:b/>
        </w:rPr>
      </w:pPr>
      <w:r>
        <w:t>A</w:t>
      </w:r>
      <w:r w:rsidR="002D44B4">
        <w:t>tklāt</w:t>
      </w:r>
      <w:r w:rsidR="00C9700B">
        <w:t>ā</w:t>
      </w:r>
      <w:r w:rsidR="002D44B4">
        <w:t xml:space="preserve"> konkurs</w:t>
      </w:r>
      <w:r>
        <w:t>a</w:t>
      </w:r>
      <w:r w:rsidR="00272811">
        <w:t xml:space="preserve"> </w:t>
      </w:r>
      <w:r w:rsidR="004C4B6D" w:rsidRPr="00805548">
        <w:t>„</w:t>
      </w:r>
      <w:bookmarkStart w:id="0" w:name="_Hlk511806248"/>
      <w:r w:rsidR="004C4B6D">
        <w:rPr>
          <w:lang w:eastAsia="lv-LV"/>
        </w:rPr>
        <w:t>Sadzīves atkritumu apsaimniekošana Ādažu novadā</w:t>
      </w:r>
      <w:r w:rsidR="004C4B6D" w:rsidRPr="00453506">
        <w:t>”, Ādažu novadā”</w:t>
      </w:r>
      <w:r w:rsidR="004C4B6D">
        <w:t xml:space="preserve"> (ID. Nr.: ĀND 2018/60)</w:t>
      </w:r>
      <w:bookmarkEnd w:id="0"/>
      <w:r>
        <w:t xml:space="preserve"> pārtraukšana</w:t>
      </w:r>
      <w:r w:rsidR="00272811">
        <w:t>.</w:t>
      </w:r>
    </w:p>
    <w:p w14:paraId="52CE2B8B" w14:textId="77777777" w:rsidR="00272811" w:rsidRDefault="00272811" w:rsidP="00272811">
      <w:pPr>
        <w:jc w:val="both"/>
        <w:rPr>
          <w:b/>
        </w:rPr>
      </w:pPr>
      <w:r>
        <w:rPr>
          <w:b/>
        </w:rPr>
        <w:t>Darba gaita:</w:t>
      </w:r>
    </w:p>
    <w:p w14:paraId="4A694F82" w14:textId="77777777" w:rsidR="00703664" w:rsidRDefault="004C4B6D" w:rsidP="00703664">
      <w:pPr>
        <w:numPr>
          <w:ilvl w:val="0"/>
          <w:numId w:val="6"/>
        </w:numPr>
        <w:ind w:right="43" w:hanging="720"/>
        <w:jc w:val="both"/>
      </w:pPr>
      <w:r>
        <w:t>V. Bulāns atgādina</w:t>
      </w:r>
      <w:r w:rsidR="00662F4E">
        <w:t xml:space="preserve">, </w:t>
      </w:r>
      <w:r w:rsidR="00662F4E" w:rsidRPr="005938A4">
        <w:t xml:space="preserve">ka </w:t>
      </w:r>
      <w:r w:rsidR="00FC1815">
        <w:t xml:space="preserve">2018.gada 21.septembrī (Prot. Nr. 05-30-2018/60-6) tika pieņemts </w:t>
      </w:r>
      <w:r w:rsidR="00E622AE">
        <w:t xml:space="preserve">lēmums </w:t>
      </w:r>
      <w:r w:rsidR="00FC1815">
        <w:t xml:space="preserve">piešķirt līguma slēgšanas tiesības iepirkumā SIA “Eco </w:t>
      </w:r>
      <w:proofErr w:type="spellStart"/>
      <w:r w:rsidR="00FC1815">
        <w:t>Baltia</w:t>
      </w:r>
      <w:proofErr w:type="spellEnd"/>
      <w:r w:rsidR="00FC1815">
        <w:t xml:space="preserve"> vide”</w:t>
      </w:r>
      <w:r w:rsidR="00E622AE">
        <w:t>, pamatojoties uz nolikuma 10.4. punktā noteikto. K</w:t>
      </w:r>
      <w:r w:rsidR="005C6B68">
        <w:t>opējā līgu</w:t>
      </w:r>
      <w:r w:rsidR="002D1F09">
        <w:t>m</w:t>
      </w:r>
      <w:r w:rsidR="005C6B68">
        <w:t>cena</w:t>
      </w:r>
      <w:r w:rsidR="003E5497">
        <w:t xml:space="preserve"> – 1 800 000.00 </w:t>
      </w:r>
      <w:proofErr w:type="spellStart"/>
      <w:r w:rsidR="003E5497">
        <w:t>euro</w:t>
      </w:r>
      <w:proofErr w:type="spellEnd"/>
      <w:r w:rsidR="003E5497">
        <w:t xml:space="preserve"> bez PVN.</w:t>
      </w:r>
    </w:p>
    <w:p w14:paraId="451C0A2A" w14:textId="344872F4" w:rsidR="00DE7672" w:rsidRDefault="00DE7672" w:rsidP="00DE7672">
      <w:pPr>
        <w:numPr>
          <w:ilvl w:val="0"/>
          <w:numId w:val="6"/>
        </w:numPr>
        <w:ind w:right="43" w:hanging="720"/>
        <w:jc w:val="both"/>
      </w:pPr>
      <w:r>
        <w:t>V. Bulāns informē, ka 2018.gada 25.septembr</w:t>
      </w:r>
      <w:r w:rsidR="00DA4EDB">
        <w:t>ī notika Ādažu novada domes sēde</w:t>
      </w:r>
      <w:r>
        <w:t xml:space="preserve"> (</w:t>
      </w:r>
      <w:proofErr w:type="spellStart"/>
      <w:r>
        <w:t>Protokollēmums</w:t>
      </w:r>
      <w:proofErr w:type="spellEnd"/>
      <w:r>
        <w:t xml:space="preserve"> Nr. 23§32), kurā Ādažu novada dome (turpmāk – dome) iepazinās ar ziņojumu par sadzīves atkritumu apsaimniekošanas iepirkumā saņemtajiem piedāvājumiem.</w:t>
      </w:r>
    </w:p>
    <w:p w14:paraId="5FBEC23A" w14:textId="77777777" w:rsidR="00DE7672" w:rsidRDefault="00DE7672" w:rsidP="00DE7672">
      <w:pPr>
        <w:ind w:left="720" w:right="43"/>
        <w:jc w:val="both"/>
      </w:pPr>
      <w:r>
        <w:t xml:space="preserve">Dome apsprieda, ka paredzams, ka no 2019.gada līdz 2025.gadam 1 m³ sadzīves atkritumu savākšanas vidējās izmaksas (bez pievienotās vērtības nodokļa  (turpmāk – PVN)) būs EUR 22,12/m³, jeb EUR 112,35 tonnā (SIA “Eco </w:t>
      </w:r>
      <w:proofErr w:type="spellStart"/>
      <w:r>
        <w:t>Baltia</w:t>
      </w:r>
      <w:proofErr w:type="spellEnd"/>
      <w:r>
        <w:t xml:space="preserve"> vide” piedāvājums) un EUR 24,22/</w:t>
      </w:r>
      <w:r w:rsidRPr="001370FC">
        <w:t xml:space="preserve"> </w:t>
      </w:r>
      <w:r w:rsidRPr="003519DD">
        <w:t>m³</w:t>
      </w:r>
      <w:r>
        <w:t>, jeb EUR 122,85 tonnā (SIA “</w:t>
      </w:r>
      <w:proofErr w:type="spellStart"/>
      <w:r>
        <w:t>Clean</w:t>
      </w:r>
      <w:proofErr w:type="spellEnd"/>
      <w:r>
        <w:t xml:space="preserve"> R” piedāvājums). </w:t>
      </w:r>
    </w:p>
    <w:p w14:paraId="342E0429" w14:textId="77777777" w:rsidR="00DE7672" w:rsidRDefault="00DE7672" w:rsidP="00DE7672">
      <w:pPr>
        <w:ind w:left="720" w:right="43"/>
        <w:jc w:val="both"/>
      </w:pPr>
      <w:r>
        <w:t xml:space="preserve">No 2018.gada 1.janvāra maksa par sadzīves atkritumu apsaimniekošanu Ādažu novadā ir EUR 6,83, bez PVN, tādejādi, sadārdzinājums 2019.gada martā pieaugs orientējoši par 300 %. </w:t>
      </w:r>
    </w:p>
    <w:p w14:paraId="6462719C" w14:textId="77777777" w:rsidR="00DE7672" w:rsidRDefault="00DE7672" w:rsidP="00DE7672">
      <w:pPr>
        <w:ind w:left="720" w:right="43"/>
        <w:jc w:val="both"/>
      </w:pPr>
      <w:r>
        <w:t xml:space="preserve">Ņemot vērā, ka iesniegtie piedāvājumi būtiski sadārdzina sadzīves atkritumu apsaimniekošanas izmaksas turpmākajos gados, dome uzskata par nepieciešamu atgriezties pie atkritumu maksas aprēķina pēc tilpuma, respektīvi, ir nepieciešams pārtraukt esošo iepirkumu, grozīt sasitošos Noteikumus Nr.15/2018 “Par sadzīves atkritumu apsaimniekošanu Ādažu novadā” (turpmāk – Noteikumi) un izsludināt jaunu iepirkumu.  </w:t>
      </w:r>
    </w:p>
    <w:p w14:paraId="2FAD49E9" w14:textId="77777777" w:rsidR="00DE7672" w:rsidRPr="002D1F09" w:rsidRDefault="00DE7672" w:rsidP="00DE7672">
      <w:pPr>
        <w:ind w:left="720" w:right="43"/>
        <w:jc w:val="both"/>
        <w:rPr>
          <w:b/>
        </w:rPr>
      </w:pPr>
      <w:r w:rsidRPr="002D1F09">
        <w:rPr>
          <w:b/>
        </w:rPr>
        <w:lastRenderedPageBreak/>
        <w:t>Ņemot vērā iepriekšminēto, Dome nolēma:</w:t>
      </w:r>
    </w:p>
    <w:p w14:paraId="25F93A20" w14:textId="679A2137" w:rsidR="00DE7672" w:rsidRDefault="00DE7672" w:rsidP="00DE7672">
      <w:pPr>
        <w:pStyle w:val="ListParagraph"/>
        <w:numPr>
          <w:ilvl w:val="0"/>
          <w:numId w:val="9"/>
        </w:numPr>
        <w:ind w:right="43"/>
        <w:jc w:val="both"/>
      </w:pPr>
      <w:r>
        <w:t>Pārtraukt sadzīves atkritumu apsaimniekošanas iepirkumu Nr.Ā</w:t>
      </w:r>
      <w:r w:rsidR="007A7D2D">
        <w:t>ND2018/60</w:t>
      </w:r>
      <w:r>
        <w:t>.</w:t>
      </w:r>
    </w:p>
    <w:p w14:paraId="6537A63B" w14:textId="2CDD910E" w:rsidR="00DE7672" w:rsidRDefault="00DE7672" w:rsidP="00DE7672">
      <w:pPr>
        <w:pStyle w:val="ListParagraph"/>
        <w:numPr>
          <w:ilvl w:val="0"/>
          <w:numId w:val="9"/>
        </w:numPr>
        <w:ind w:right="43"/>
        <w:jc w:val="both"/>
      </w:pPr>
      <w:r>
        <w:t xml:space="preserve">Veikt grozījumus Noteikumos, atsakoties </w:t>
      </w:r>
      <w:r w:rsidR="00D80DB5">
        <w:t xml:space="preserve">no </w:t>
      </w:r>
      <w:r>
        <w:t>izvedamo atkritumu svēršanas metodes, kā arī uzdot Juridiskajai un iepirkuma daļai sagatavot attiecīgus grozījumus Noteikumos izskatīšanai Attīstības komitejas sēdē š.g. oktobrī</w:t>
      </w:r>
    </w:p>
    <w:p w14:paraId="22F0FFA6" w14:textId="77777777" w:rsidR="00DE7672" w:rsidRDefault="00DE7672" w:rsidP="00DE7672">
      <w:pPr>
        <w:pStyle w:val="ListParagraph"/>
        <w:numPr>
          <w:ilvl w:val="0"/>
          <w:numId w:val="9"/>
        </w:numPr>
        <w:ind w:right="43"/>
        <w:jc w:val="both"/>
      </w:pPr>
      <w:r>
        <w:t xml:space="preserve">Pēc Noteikumu grozījumu spēkā stāšanās izsludināt jaunu iepirkumu sadzīves atkritumu apsaimniekošanai Ādažu novada administratīvajā teritorijā.  </w:t>
      </w:r>
    </w:p>
    <w:p w14:paraId="128C5175" w14:textId="77777777" w:rsidR="00DE7672" w:rsidRDefault="00DE7672" w:rsidP="00DE7672">
      <w:pPr>
        <w:pStyle w:val="ListParagraph"/>
        <w:numPr>
          <w:ilvl w:val="0"/>
          <w:numId w:val="9"/>
        </w:numPr>
        <w:spacing w:after="120"/>
        <w:jc w:val="both"/>
      </w:pPr>
      <w:r w:rsidRPr="0029178D">
        <w:t xml:space="preserve">SID sagatavot priekšlikumus šķirotā atkritumu savākšanas laukuma apsaimniekošanai un ziņot par priekšlikumiem novembra Attīstības komitejas sēdē.   </w:t>
      </w:r>
    </w:p>
    <w:p w14:paraId="2C1DBA4A" w14:textId="77777777" w:rsidR="00DE7672" w:rsidRDefault="00D07A91" w:rsidP="0001701B">
      <w:pPr>
        <w:numPr>
          <w:ilvl w:val="0"/>
          <w:numId w:val="6"/>
        </w:numPr>
        <w:ind w:right="43" w:hanging="720"/>
        <w:jc w:val="both"/>
      </w:pPr>
      <w:r>
        <w:t>Ņemot vērā iepriekšminēto, Iepirkumu komisija apspriež, ka iepirkuma pārtraukšanai ir objektīvs pamatojums.</w:t>
      </w:r>
    </w:p>
    <w:p w14:paraId="0B8078FC" w14:textId="77777777" w:rsidR="00662F4E" w:rsidRPr="00DE7672" w:rsidRDefault="00662F4E" w:rsidP="00DE7672">
      <w:pPr>
        <w:pStyle w:val="ListParagraph"/>
        <w:jc w:val="both"/>
        <w:rPr>
          <w:b/>
          <w:bCs/>
        </w:rPr>
      </w:pPr>
    </w:p>
    <w:p w14:paraId="5AAE15B1" w14:textId="77777777" w:rsidR="00662F4E" w:rsidRPr="005938A4" w:rsidRDefault="00662F4E" w:rsidP="00875373">
      <w:pPr>
        <w:shd w:val="clear" w:color="auto" w:fill="C2D69B"/>
        <w:ind w:right="-99"/>
        <w:jc w:val="both"/>
        <w:rPr>
          <w:b/>
          <w:bCs/>
        </w:rPr>
      </w:pPr>
      <w:r w:rsidRPr="005938A4">
        <w:rPr>
          <w:b/>
          <w:bCs/>
        </w:rPr>
        <w:t>Komisija</w:t>
      </w:r>
      <w:r>
        <w:rPr>
          <w:b/>
          <w:bCs/>
        </w:rPr>
        <w:t xml:space="preserve"> vienbalsīgi</w:t>
      </w:r>
      <w:r w:rsidRPr="005938A4">
        <w:rPr>
          <w:b/>
          <w:bCs/>
        </w:rPr>
        <w:t xml:space="preserve"> nolemj: </w:t>
      </w:r>
    </w:p>
    <w:p w14:paraId="6382FF57" w14:textId="57A6DBA7" w:rsidR="00662F4E" w:rsidRPr="006C37EA" w:rsidRDefault="009D5DC2" w:rsidP="00875373">
      <w:pPr>
        <w:numPr>
          <w:ilvl w:val="0"/>
          <w:numId w:val="5"/>
        </w:numPr>
        <w:shd w:val="clear" w:color="auto" w:fill="C2D69B"/>
        <w:tabs>
          <w:tab w:val="clear" w:pos="1170"/>
          <w:tab w:val="num" w:pos="709"/>
        </w:tabs>
        <w:ind w:left="709" w:right="-99" w:hanging="709"/>
        <w:jc w:val="both"/>
        <w:rPr>
          <w:b/>
        </w:rPr>
      </w:pPr>
      <w:r>
        <w:rPr>
          <w:b/>
        </w:rPr>
        <w:t xml:space="preserve">Pārtraukt atklātu konkursu </w:t>
      </w:r>
      <w:r w:rsidRPr="009D5DC2">
        <w:rPr>
          <w:b/>
        </w:rPr>
        <w:t>„</w:t>
      </w:r>
      <w:r w:rsidRPr="009D5DC2">
        <w:rPr>
          <w:b/>
          <w:lang w:eastAsia="lv-LV"/>
        </w:rPr>
        <w:t>Sadzīves atkritumu apsaimniekošana Ādažu novadā</w:t>
      </w:r>
      <w:r w:rsidRPr="009D5DC2">
        <w:rPr>
          <w:b/>
        </w:rPr>
        <w:t>”, Ādažu novadā” (ID. Nr.: ĀND 2018/60)</w:t>
      </w:r>
      <w:r w:rsidR="007C2262">
        <w:t xml:space="preserve">, </w:t>
      </w:r>
      <w:bookmarkStart w:id="1" w:name="_GoBack"/>
      <w:bookmarkEnd w:id="1"/>
      <w:r>
        <w:rPr>
          <w:b/>
        </w:rPr>
        <w:t>p</w:t>
      </w:r>
      <w:r w:rsidR="00D07A91">
        <w:rPr>
          <w:b/>
        </w:rPr>
        <w:t>amatojoties uz</w:t>
      </w:r>
      <w:r w:rsidR="00CD502F">
        <w:rPr>
          <w:b/>
        </w:rPr>
        <w:t xml:space="preserve"> Ādažu novada domes </w:t>
      </w:r>
      <w:proofErr w:type="spellStart"/>
      <w:r w:rsidR="00CD502F">
        <w:rPr>
          <w:b/>
        </w:rPr>
        <w:t>protokollēmumu</w:t>
      </w:r>
      <w:proofErr w:type="spellEnd"/>
      <w:r w:rsidR="00CD502F">
        <w:rPr>
          <w:b/>
        </w:rPr>
        <w:t xml:space="preserve"> Nr. 23§32 un</w:t>
      </w:r>
      <w:r w:rsidR="00D07A91">
        <w:rPr>
          <w:b/>
        </w:rPr>
        <w:t xml:space="preserve"> </w:t>
      </w:r>
      <w:r w:rsidR="002F797F">
        <w:rPr>
          <w:b/>
        </w:rPr>
        <w:t xml:space="preserve">28.02.2017. Ministru kabineta noteikumu Nr. 107 “Iepirkuma procedūru un metu konkursu norises kārtība” </w:t>
      </w:r>
      <w:r>
        <w:rPr>
          <w:b/>
        </w:rPr>
        <w:t xml:space="preserve">230.punktu. </w:t>
      </w:r>
    </w:p>
    <w:p w14:paraId="338A96DB" w14:textId="77777777" w:rsidR="00662F4E" w:rsidRDefault="00662F4E" w:rsidP="00875373">
      <w:pPr>
        <w:numPr>
          <w:ilvl w:val="0"/>
          <w:numId w:val="5"/>
        </w:numPr>
        <w:shd w:val="clear" w:color="auto" w:fill="C2D69B"/>
        <w:tabs>
          <w:tab w:val="clear" w:pos="1170"/>
          <w:tab w:val="num" w:pos="709"/>
        </w:tabs>
        <w:ind w:left="709" w:right="-99" w:hanging="709"/>
        <w:jc w:val="both"/>
        <w:rPr>
          <w:b/>
        </w:rPr>
      </w:pPr>
      <w:r w:rsidRPr="006C37EA">
        <w:rPr>
          <w:b/>
        </w:rPr>
        <w:t>Ievietot i</w:t>
      </w:r>
      <w:r>
        <w:rPr>
          <w:b/>
        </w:rPr>
        <w:t xml:space="preserve">nformāciju par </w:t>
      </w:r>
      <w:r w:rsidR="00512C72">
        <w:rPr>
          <w:b/>
        </w:rPr>
        <w:t>iepirkuma pārtraukšanu</w:t>
      </w:r>
      <w:r>
        <w:rPr>
          <w:b/>
        </w:rPr>
        <w:t xml:space="preserve"> EIS sistēmā;</w:t>
      </w:r>
    </w:p>
    <w:p w14:paraId="66CA18C3" w14:textId="2EFC9CC0" w:rsidR="00662F4E" w:rsidRDefault="00662F4E" w:rsidP="00875373">
      <w:pPr>
        <w:numPr>
          <w:ilvl w:val="0"/>
          <w:numId w:val="5"/>
        </w:numPr>
        <w:shd w:val="clear" w:color="auto" w:fill="C2D69B"/>
        <w:tabs>
          <w:tab w:val="clear" w:pos="1170"/>
          <w:tab w:val="num" w:pos="709"/>
        </w:tabs>
        <w:ind w:left="709" w:right="-99" w:hanging="709"/>
        <w:jc w:val="both"/>
        <w:rPr>
          <w:b/>
        </w:rPr>
      </w:pPr>
      <w:r>
        <w:rPr>
          <w:b/>
        </w:rPr>
        <w:t>Paziņot par pieņemto lēmumu pretendent</w:t>
      </w:r>
      <w:r w:rsidR="006C37EA">
        <w:rPr>
          <w:b/>
        </w:rPr>
        <w:t>ie</w:t>
      </w:r>
      <w:r>
        <w:rPr>
          <w:b/>
        </w:rPr>
        <w:t>m, ievietot informāciju ĀND</w:t>
      </w:r>
      <w:r w:rsidR="00512C72">
        <w:rPr>
          <w:b/>
        </w:rPr>
        <w:t xml:space="preserve"> un IUB</w:t>
      </w:r>
      <w:r>
        <w:rPr>
          <w:b/>
        </w:rPr>
        <w:t xml:space="preserve"> mājaslapā</w:t>
      </w:r>
      <w:r w:rsidR="00512C72">
        <w:rPr>
          <w:b/>
        </w:rPr>
        <w:t>s</w:t>
      </w:r>
      <w:r w:rsidR="00595AC3">
        <w:rPr>
          <w:b/>
        </w:rPr>
        <w:t>.</w:t>
      </w:r>
    </w:p>
    <w:p w14:paraId="7224DC6F" w14:textId="77777777" w:rsidR="006D5280" w:rsidRDefault="006D5280" w:rsidP="00272811">
      <w:pPr>
        <w:jc w:val="both"/>
        <w:rPr>
          <w:b/>
          <w:bCs/>
        </w:rPr>
      </w:pPr>
    </w:p>
    <w:p w14:paraId="0B29883C" w14:textId="77777777" w:rsidR="00272811" w:rsidRDefault="00272811" w:rsidP="00272811">
      <w:pPr>
        <w:jc w:val="both"/>
      </w:pPr>
      <w:r>
        <w:rPr>
          <w:b/>
          <w:bCs/>
        </w:rPr>
        <w:t>Sēdi slēdz:</w:t>
      </w:r>
      <w:r>
        <w:t xml:space="preserve"> </w:t>
      </w:r>
    </w:p>
    <w:p w14:paraId="535C2DA7" w14:textId="77777777" w:rsidR="00272811" w:rsidRDefault="00272811" w:rsidP="00272811">
      <w:pPr>
        <w:ind w:firstLine="720"/>
        <w:jc w:val="both"/>
      </w:pPr>
      <w:r>
        <w:t xml:space="preserve">Komisijas </w:t>
      </w:r>
      <w:r w:rsidR="009F7656">
        <w:t xml:space="preserve">priekšsēdētājs </w:t>
      </w:r>
      <w:r w:rsidR="002B4916">
        <w:t>s</w:t>
      </w:r>
      <w:r w:rsidR="005343E1">
        <w:t>ēdi slēdz plkst. 10</w:t>
      </w:r>
      <w:r w:rsidR="00CD78FE">
        <w:t>:0</w:t>
      </w:r>
      <w:r>
        <w:t>0.</w:t>
      </w:r>
    </w:p>
    <w:p w14:paraId="125040EE" w14:textId="77777777" w:rsidR="00272811" w:rsidRDefault="00272811" w:rsidP="00272811">
      <w:pPr>
        <w:jc w:val="both"/>
        <w:rPr>
          <w:b/>
        </w:rPr>
      </w:pPr>
      <w:r>
        <w:rPr>
          <w:b/>
        </w:rPr>
        <w:t>Pielikumā:</w:t>
      </w:r>
    </w:p>
    <w:p w14:paraId="2BD79519" w14:textId="77777777" w:rsidR="007E284F" w:rsidRDefault="006D5280" w:rsidP="007E284F">
      <w:pPr>
        <w:numPr>
          <w:ilvl w:val="0"/>
          <w:numId w:val="2"/>
        </w:numPr>
        <w:ind w:hanging="720"/>
        <w:jc w:val="both"/>
      </w:pPr>
      <w:r>
        <w:t>Info vēstules pretendentiem;</w:t>
      </w:r>
    </w:p>
    <w:p w14:paraId="087FA120" w14:textId="77777777" w:rsidR="006D5280" w:rsidRDefault="006D5280" w:rsidP="007E284F">
      <w:pPr>
        <w:numPr>
          <w:ilvl w:val="0"/>
          <w:numId w:val="2"/>
        </w:numPr>
        <w:ind w:hanging="720"/>
        <w:jc w:val="both"/>
      </w:pPr>
      <w:r>
        <w:t>Publikāciju izdrukas no ĀND un IUB mājaslapām.</w:t>
      </w:r>
    </w:p>
    <w:p w14:paraId="2354EF37" w14:textId="77777777" w:rsidR="006D5280" w:rsidRDefault="006D5280" w:rsidP="00966E82">
      <w:pPr>
        <w:jc w:val="both"/>
      </w:pPr>
    </w:p>
    <w:p w14:paraId="0C69D95D" w14:textId="77777777" w:rsidR="00F22884" w:rsidRDefault="00F22884" w:rsidP="007E284F">
      <w:pPr>
        <w:jc w:val="both"/>
      </w:pPr>
    </w:p>
    <w:p w14:paraId="53C48A18" w14:textId="77777777" w:rsidR="00272811" w:rsidRDefault="00272811" w:rsidP="00272811"/>
    <w:p w14:paraId="35F2953C" w14:textId="77777777" w:rsidR="00272811" w:rsidRDefault="00272811" w:rsidP="00272811">
      <w:pPr>
        <w:ind w:right="-694"/>
        <w:jc w:val="both"/>
      </w:pPr>
    </w:p>
    <w:p w14:paraId="3653E275" w14:textId="77777777" w:rsidR="009F5D4F" w:rsidRDefault="000B4B47" w:rsidP="00446C84">
      <w:pPr>
        <w:ind w:right="-694"/>
        <w:jc w:val="both"/>
      </w:pPr>
      <w:r>
        <w:t>Ko</w:t>
      </w:r>
      <w:r w:rsidR="009F7656">
        <w:t>misijas priekšsēdētāj</w:t>
      </w:r>
      <w:r w:rsidR="00050197">
        <w:t>s</w:t>
      </w:r>
      <w:r>
        <w:t>:</w:t>
      </w:r>
      <w:r w:rsidR="009F7656">
        <w:tab/>
      </w:r>
      <w:r>
        <w:tab/>
      </w:r>
      <w:r w:rsidR="009F5D4F">
        <w:t>_____________________</w:t>
      </w:r>
      <w:r w:rsidR="009F5D4F">
        <w:tab/>
      </w:r>
      <w:r w:rsidR="009F7656">
        <w:t>V. Bulāns</w:t>
      </w:r>
    </w:p>
    <w:p w14:paraId="4B237D2B" w14:textId="77777777" w:rsidR="004671C4" w:rsidRDefault="00272811" w:rsidP="00446C84">
      <w:pPr>
        <w:ind w:right="-694"/>
        <w:jc w:val="both"/>
      </w:pPr>
      <w:r>
        <w:t>Komisijas locekļi:</w:t>
      </w:r>
      <w:r>
        <w:tab/>
      </w:r>
      <w:r w:rsidR="00A33A1E">
        <w:tab/>
      </w:r>
    </w:p>
    <w:p w14:paraId="2B85AC38" w14:textId="77777777" w:rsidR="009F7656" w:rsidRDefault="004671C4" w:rsidP="00272811">
      <w:r>
        <w:tab/>
      </w:r>
      <w:r>
        <w:tab/>
      </w:r>
      <w:r>
        <w:tab/>
      </w:r>
      <w:r>
        <w:tab/>
      </w:r>
      <w:r>
        <w:tab/>
        <w:t>_____________________</w:t>
      </w:r>
      <w:r>
        <w:tab/>
      </w:r>
      <w:r w:rsidR="009F7656">
        <w:t>E. Kāpa</w:t>
      </w:r>
    </w:p>
    <w:p w14:paraId="422CB2C4" w14:textId="77777777" w:rsidR="009F7656" w:rsidRDefault="009F7656" w:rsidP="009F7656">
      <w:pPr>
        <w:ind w:left="2880" w:firstLine="720"/>
      </w:pPr>
    </w:p>
    <w:p w14:paraId="47D2DB8D" w14:textId="77777777" w:rsidR="007679B9" w:rsidRDefault="009F7656" w:rsidP="009F7656">
      <w:pPr>
        <w:ind w:left="2880" w:firstLine="720"/>
      </w:pPr>
      <w:r>
        <w:t>_____________________</w:t>
      </w:r>
      <w:r>
        <w:tab/>
      </w:r>
      <w:r w:rsidR="000B4B47">
        <w:t>U. Dambis</w:t>
      </w:r>
    </w:p>
    <w:p w14:paraId="7F3D7B99" w14:textId="77777777" w:rsidR="002A17BE" w:rsidRDefault="002A17BE" w:rsidP="00272811">
      <w:r>
        <w:tab/>
      </w:r>
    </w:p>
    <w:p w14:paraId="74BB9271" w14:textId="77777777" w:rsidR="002A17BE" w:rsidRDefault="002A17BE" w:rsidP="00272811">
      <w:r>
        <w:tab/>
      </w:r>
      <w:r>
        <w:tab/>
      </w:r>
      <w:r>
        <w:tab/>
      </w:r>
      <w:r>
        <w:tab/>
      </w:r>
      <w:r>
        <w:tab/>
        <w:t>_____________________</w:t>
      </w:r>
      <w:r>
        <w:tab/>
        <w:t>H. Krasts</w:t>
      </w:r>
    </w:p>
    <w:p w14:paraId="5AEDEE9D" w14:textId="77777777" w:rsidR="000B4B47" w:rsidRDefault="000B4B47" w:rsidP="00272811"/>
    <w:p w14:paraId="74E7D6B9" w14:textId="77777777" w:rsidR="000B4B47" w:rsidRDefault="000B4B47" w:rsidP="00272811">
      <w:r>
        <w:tab/>
      </w:r>
      <w:r>
        <w:tab/>
      </w:r>
      <w:r>
        <w:tab/>
      </w:r>
      <w:r>
        <w:tab/>
      </w:r>
      <w:r>
        <w:tab/>
        <w:t>_____________________</w:t>
      </w:r>
      <w:r>
        <w:tab/>
        <w:t>A. Brūvers</w:t>
      </w:r>
    </w:p>
    <w:p w14:paraId="7D25614D" w14:textId="77777777" w:rsidR="00C22AFD" w:rsidRDefault="00C22AFD" w:rsidP="00272811"/>
    <w:p w14:paraId="1E12CEF8" w14:textId="77777777" w:rsidR="00C22AFD" w:rsidRDefault="00B73CAC" w:rsidP="00C22AFD">
      <w:pPr>
        <w:ind w:right="-341"/>
      </w:pPr>
      <w:r>
        <w:t>Galvenā iepirkumu speciāliste</w:t>
      </w:r>
      <w:r w:rsidR="00C22AFD">
        <w:t>:</w:t>
      </w:r>
      <w:r w:rsidR="00C22AFD">
        <w:tab/>
        <w:t>_____________________</w:t>
      </w:r>
      <w:r w:rsidR="00C22AFD">
        <w:tab/>
        <w:t>A.</w:t>
      </w:r>
      <w:r w:rsidR="0042276F">
        <w:t> </w:t>
      </w:r>
      <w:r w:rsidR="00C22AFD">
        <w:t>Liepiņa-Jākobsone</w:t>
      </w:r>
    </w:p>
    <w:sectPr w:rsidR="00C22AFD" w:rsidSect="004052D3">
      <w:pgSz w:w="11906" w:h="16838"/>
      <w:pgMar w:top="1440" w:right="1558"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D00CB5" w16cid:durableId="1F55D5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B3C"/>
    <w:multiLevelType w:val="hybridMultilevel"/>
    <w:tmpl w:val="47AAB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F63FC"/>
    <w:multiLevelType w:val="hybridMultilevel"/>
    <w:tmpl w:val="ACFE0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03643"/>
    <w:multiLevelType w:val="hybridMultilevel"/>
    <w:tmpl w:val="E60C18C0"/>
    <w:lvl w:ilvl="0" w:tplc="666E12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AB4489"/>
    <w:multiLevelType w:val="hybridMultilevel"/>
    <w:tmpl w:val="618CC572"/>
    <w:lvl w:ilvl="0" w:tplc="3D58E08E">
      <w:numFmt w:val="bullet"/>
      <w:lvlText w:val="-"/>
      <w:lvlJc w:val="left"/>
      <w:pPr>
        <w:ind w:left="470" w:hanging="360"/>
      </w:pPr>
      <w:rPr>
        <w:rFonts w:ascii="Times New Roman" w:eastAsia="Times New Roman" w:hAnsi="Times New Roman" w:cs="Times New Roman" w:hint="default"/>
      </w:rPr>
    </w:lvl>
    <w:lvl w:ilvl="1" w:tplc="04260003" w:tentative="1">
      <w:start w:val="1"/>
      <w:numFmt w:val="bullet"/>
      <w:lvlText w:val="o"/>
      <w:lvlJc w:val="left"/>
      <w:pPr>
        <w:ind w:left="1190" w:hanging="360"/>
      </w:pPr>
      <w:rPr>
        <w:rFonts w:ascii="Courier New" w:hAnsi="Courier New" w:cs="Courier New" w:hint="default"/>
      </w:rPr>
    </w:lvl>
    <w:lvl w:ilvl="2" w:tplc="04260005" w:tentative="1">
      <w:start w:val="1"/>
      <w:numFmt w:val="bullet"/>
      <w:lvlText w:val=""/>
      <w:lvlJc w:val="left"/>
      <w:pPr>
        <w:ind w:left="1910" w:hanging="360"/>
      </w:pPr>
      <w:rPr>
        <w:rFonts w:ascii="Wingdings" w:hAnsi="Wingdings" w:hint="default"/>
      </w:rPr>
    </w:lvl>
    <w:lvl w:ilvl="3" w:tplc="04260001" w:tentative="1">
      <w:start w:val="1"/>
      <w:numFmt w:val="bullet"/>
      <w:lvlText w:val=""/>
      <w:lvlJc w:val="left"/>
      <w:pPr>
        <w:ind w:left="2630" w:hanging="360"/>
      </w:pPr>
      <w:rPr>
        <w:rFonts w:ascii="Symbol" w:hAnsi="Symbol" w:hint="default"/>
      </w:rPr>
    </w:lvl>
    <w:lvl w:ilvl="4" w:tplc="04260003" w:tentative="1">
      <w:start w:val="1"/>
      <w:numFmt w:val="bullet"/>
      <w:lvlText w:val="o"/>
      <w:lvlJc w:val="left"/>
      <w:pPr>
        <w:ind w:left="3350" w:hanging="360"/>
      </w:pPr>
      <w:rPr>
        <w:rFonts w:ascii="Courier New" w:hAnsi="Courier New" w:cs="Courier New" w:hint="default"/>
      </w:rPr>
    </w:lvl>
    <w:lvl w:ilvl="5" w:tplc="04260005" w:tentative="1">
      <w:start w:val="1"/>
      <w:numFmt w:val="bullet"/>
      <w:lvlText w:val=""/>
      <w:lvlJc w:val="left"/>
      <w:pPr>
        <w:ind w:left="4070" w:hanging="360"/>
      </w:pPr>
      <w:rPr>
        <w:rFonts w:ascii="Wingdings" w:hAnsi="Wingdings" w:hint="default"/>
      </w:rPr>
    </w:lvl>
    <w:lvl w:ilvl="6" w:tplc="04260001" w:tentative="1">
      <w:start w:val="1"/>
      <w:numFmt w:val="bullet"/>
      <w:lvlText w:val=""/>
      <w:lvlJc w:val="left"/>
      <w:pPr>
        <w:ind w:left="4790" w:hanging="360"/>
      </w:pPr>
      <w:rPr>
        <w:rFonts w:ascii="Symbol" w:hAnsi="Symbol" w:hint="default"/>
      </w:rPr>
    </w:lvl>
    <w:lvl w:ilvl="7" w:tplc="04260003" w:tentative="1">
      <w:start w:val="1"/>
      <w:numFmt w:val="bullet"/>
      <w:lvlText w:val="o"/>
      <w:lvlJc w:val="left"/>
      <w:pPr>
        <w:ind w:left="5510" w:hanging="360"/>
      </w:pPr>
      <w:rPr>
        <w:rFonts w:ascii="Courier New" w:hAnsi="Courier New" w:cs="Courier New" w:hint="default"/>
      </w:rPr>
    </w:lvl>
    <w:lvl w:ilvl="8" w:tplc="04260005" w:tentative="1">
      <w:start w:val="1"/>
      <w:numFmt w:val="bullet"/>
      <w:lvlText w:val=""/>
      <w:lvlJc w:val="left"/>
      <w:pPr>
        <w:ind w:left="6230" w:hanging="360"/>
      </w:pPr>
      <w:rPr>
        <w:rFonts w:ascii="Wingdings" w:hAnsi="Wingdings" w:hint="default"/>
      </w:rPr>
    </w:lvl>
  </w:abstractNum>
  <w:abstractNum w:abstractNumId="4"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64C5140"/>
    <w:multiLevelType w:val="hybridMultilevel"/>
    <w:tmpl w:val="07686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59143F"/>
    <w:multiLevelType w:val="hybridMultilevel"/>
    <w:tmpl w:val="A3FC8C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BB0CA3"/>
    <w:multiLevelType w:val="hybridMultilevel"/>
    <w:tmpl w:val="2E388B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8"/>
  </w:num>
  <w:num w:numId="6">
    <w:abstractNumId w:val="5"/>
  </w:num>
  <w:num w:numId="7">
    <w:abstractNumId w:val="3"/>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D"/>
    <w:rsid w:val="00015B9A"/>
    <w:rsid w:val="0001637A"/>
    <w:rsid w:val="0001701B"/>
    <w:rsid w:val="00050197"/>
    <w:rsid w:val="00073BA9"/>
    <w:rsid w:val="000931AE"/>
    <w:rsid w:val="000A052B"/>
    <w:rsid w:val="000B0B2D"/>
    <w:rsid w:val="000B4B47"/>
    <w:rsid w:val="000C04A9"/>
    <w:rsid w:val="000D0D93"/>
    <w:rsid w:val="000D3A91"/>
    <w:rsid w:val="000E7459"/>
    <w:rsid w:val="000F054A"/>
    <w:rsid w:val="00103840"/>
    <w:rsid w:val="00121C2D"/>
    <w:rsid w:val="00146516"/>
    <w:rsid w:val="001804D0"/>
    <w:rsid w:val="0019713B"/>
    <w:rsid w:val="001B1576"/>
    <w:rsid w:val="001B2D9D"/>
    <w:rsid w:val="001B36C9"/>
    <w:rsid w:val="001D5B3D"/>
    <w:rsid w:val="001E56B8"/>
    <w:rsid w:val="001F410E"/>
    <w:rsid w:val="001F4577"/>
    <w:rsid w:val="0020090F"/>
    <w:rsid w:val="00230EC0"/>
    <w:rsid w:val="00232FC6"/>
    <w:rsid w:val="00255036"/>
    <w:rsid w:val="0026423A"/>
    <w:rsid w:val="002714A8"/>
    <w:rsid w:val="002716BB"/>
    <w:rsid w:val="00272811"/>
    <w:rsid w:val="002751FA"/>
    <w:rsid w:val="002A17BE"/>
    <w:rsid w:val="002A1C45"/>
    <w:rsid w:val="002A54C7"/>
    <w:rsid w:val="002A72D5"/>
    <w:rsid w:val="002B0F5C"/>
    <w:rsid w:val="002B3DE3"/>
    <w:rsid w:val="002B4916"/>
    <w:rsid w:val="002D1F09"/>
    <w:rsid w:val="002D44B4"/>
    <w:rsid w:val="002F797F"/>
    <w:rsid w:val="002F7B89"/>
    <w:rsid w:val="00316172"/>
    <w:rsid w:val="003241BF"/>
    <w:rsid w:val="00345D00"/>
    <w:rsid w:val="00347760"/>
    <w:rsid w:val="00383B60"/>
    <w:rsid w:val="003A014B"/>
    <w:rsid w:val="003D78D5"/>
    <w:rsid w:val="003E4643"/>
    <w:rsid w:val="003E5497"/>
    <w:rsid w:val="003E6729"/>
    <w:rsid w:val="004052D3"/>
    <w:rsid w:val="00415205"/>
    <w:rsid w:val="0042276F"/>
    <w:rsid w:val="004245D2"/>
    <w:rsid w:val="004361E3"/>
    <w:rsid w:val="00446C84"/>
    <w:rsid w:val="0045036C"/>
    <w:rsid w:val="0045072A"/>
    <w:rsid w:val="00463D9A"/>
    <w:rsid w:val="004671C4"/>
    <w:rsid w:val="00470955"/>
    <w:rsid w:val="00480FAB"/>
    <w:rsid w:val="00487F2D"/>
    <w:rsid w:val="004C4B6D"/>
    <w:rsid w:val="004F109A"/>
    <w:rsid w:val="00512C72"/>
    <w:rsid w:val="0052529E"/>
    <w:rsid w:val="005343E1"/>
    <w:rsid w:val="00536D2D"/>
    <w:rsid w:val="0055168C"/>
    <w:rsid w:val="00553B33"/>
    <w:rsid w:val="00570800"/>
    <w:rsid w:val="00580D28"/>
    <w:rsid w:val="00595AC3"/>
    <w:rsid w:val="00596DDE"/>
    <w:rsid w:val="00597F2E"/>
    <w:rsid w:val="005B2DFC"/>
    <w:rsid w:val="005C1B86"/>
    <w:rsid w:val="005C3A0B"/>
    <w:rsid w:val="005C585D"/>
    <w:rsid w:val="005C6B68"/>
    <w:rsid w:val="005C7801"/>
    <w:rsid w:val="005D6575"/>
    <w:rsid w:val="005D66B5"/>
    <w:rsid w:val="00600BFE"/>
    <w:rsid w:val="00610F8F"/>
    <w:rsid w:val="006208C5"/>
    <w:rsid w:val="00624590"/>
    <w:rsid w:val="00625610"/>
    <w:rsid w:val="006400DC"/>
    <w:rsid w:val="00650725"/>
    <w:rsid w:val="006619A8"/>
    <w:rsid w:val="00662F4E"/>
    <w:rsid w:val="0068794D"/>
    <w:rsid w:val="006B2C5B"/>
    <w:rsid w:val="006B3315"/>
    <w:rsid w:val="006B6501"/>
    <w:rsid w:val="006B68BA"/>
    <w:rsid w:val="006C37EA"/>
    <w:rsid w:val="006D43B1"/>
    <w:rsid w:val="006D5280"/>
    <w:rsid w:val="00701E30"/>
    <w:rsid w:val="00703664"/>
    <w:rsid w:val="007079A4"/>
    <w:rsid w:val="00715C29"/>
    <w:rsid w:val="00722EBF"/>
    <w:rsid w:val="00723F74"/>
    <w:rsid w:val="007242D9"/>
    <w:rsid w:val="00733A9E"/>
    <w:rsid w:val="007646F5"/>
    <w:rsid w:val="007679B9"/>
    <w:rsid w:val="00786F5F"/>
    <w:rsid w:val="00796779"/>
    <w:rsid w:val="007A7D2D"/>
    <w:rsid w:val="007C2262"/>
    <w:rsid w:val="007E284F"/>
    <w:rsid w:val="007E7194"/>
    <w:rsid w:val="007F129D"/>
    <w:rsid w:val="00805173"/>
    <w:rsid w:val="0083447E"/>
    <w:rsid w:val="00844A32"/>
    <w:rsid w:val="00863C22"/>
    <w:rsid w:val="008670C1"/>
    <w:rsid w:val="00875373"/>
    <w:rsid w:val="00885F23"/>
    <w:rsid w:val="008A2CC0"/>
    <w:rsid w:val="008C3F6F"/>
    <w:rsid w:val="008D2697"/>
    <w:rsid w:val="0090745D"/>
    <w:rsid w:val="00922163"/>
    <w:rsid w:val="009633A7"/>
    <w:rsid w:val="00966E82"/>
    <w:rsid w:val="00974833"/>
    <w:rsid w:val="00977088"/>
    <w:rsid w:val="0099277B"/>
    <w:rsid w:val="009A0E31"/>
    <w:rsid w:val="009D16A3"/>
    <w:rsid w:val="009D5DC2"/>
    <w:rsid w:val="009F5C07"/>
    <w:rsid w:val="009F5D4F"/>
    <w:rsid w:val="009F7656"/>
    <w:rsid w:val="00A011E2"/>
    <w:rsid w:val="00A33A1E"/>
    <w:rsid w:val="00A47D1F"/>
    <w:rsid w:val="00A83441"/>
    <w:rsid w:val="00A871A3"/>
    <w:rsid w:val="00A871CD"/>
    <w:rsid w:val="00AB2AB9"/>
    <w:rsid w:val="00AE1844"/>
    <w:rsid w:val="00B05914"/>
    <w:rsid w:val="00B16C99"/>
    <w:rsid w:val="00B22AAB"/>
    <w:rsid w:val="00B30B65"/>
    <w:rsid w:val="00B4068D"/>
    <w:rsid w:val="00B45209"/>
    <w:rsid w:val="00B47BB7"/>
    <w:rsid w:val="00B5557C"/>
    <w:rsid w:val="00B67F6F"/>
    <w:rsid w:val="00B70EA2"/>
    <w:rsid w:val="00B72795"/>
    <w:rsid w:val="00B73CAC"/>
    <w:rsid w:val="00B77A7E"/>
    <w:rsid w:val="00B8099E"/>
    <w:rsid w:val="00B80BB2"/>
    <w:rsid w:val="00B86CD0"/>
    <w:rsid w:val="00B95BE5"/>
    <w:rsid w:val="00BC5788"/>
    <w:rsid w:val="00BC7AA3"/>
    <w:rsid w:val="00BC7AF1"/>
    <w:rsid w:val="00BD1225"/>
    <w:rsid w:val="00BD6AEA"/>
    <w:rsid w:val="00BE502E"/>
    <w:rsid w:val="00BF4B85"/>
    <w:rsid w:val="00C03E6D"/>
    <w:rsid w:val="00C066D2"/>
    <w:rsid w:val="00C14E30"/>
    <w:rsid w:val="00C16BC6"/>
    <w:rsid w:val="00C22AFD"/>
    <w:rsid w:val="00C45357"/>
    <w:rsid w:val="00C45EDB"/>
    <w:rsid w:val="00C46142"/>
    <w:rsid w:val="00C93910"/>
    <w:rsid w:val="00C9700B"/>
    <w:rsid w:val="00CA43C1"/>
    <w:rsid w:val="00CB1941"/>
    <w:rsid w:val="00CD502F"/>
    <w:rsid w:val="00CD546C"/>
    <w:rsid w:val="00CD78FE"/>
    <w:rsid w:val="00D00D0B"/>
    <w:rsid w:val="00D06E3B"/>
    <w:rsid w:val="00D07A91"/>
    <w:rsid w:val="00D21CAD"/>
    <w:rsid w:val="00D313F8"/>
    <w:rsid w:val="00D57FA4"/>
    <w:rsid w:val="00D617B4"/>
    <w:rsid w:val="00D70B3E"/>
    <w:rsid w:val="00D8005F"/>
    <w:rsid w:val="00D80DB5"/>
    <w:rsid w:val="00D879E0"/>
    <w:rsid w:val="00DA4EDB"/>
    <w:rsid w:val="00DB30BC"/>
    <w:rsid w:val="00DB4A36"/>
    <w:rsid w:val="00DB6C6C"/>
    <w:rsid w:val="00DC7BD4"/>
    <w:rsid w:val="00DE160A"/>
    <w:rsid w:val="00DE7672"/>
    <w:rsid w:val="00DF7B77"/>
    <w:rsid w:val="00E0125D"/>
    <w:rsid w:val="00E059AF"/>
    <w:rsid w:val="00E16008"/>
    <w:rsid w:val="00E24841"/>
    <w:rsid w:val="00E33CFC"/>
    <w:rsid w:val="00E460B0"/>
    <w:rsid w:val="00E622AE"/>
    <w:rsid w:val="00E63A48"/>
    <w:rsid w:val="00E70C8F"/>
    <w:rsid w:val="00E77527"/>
    <w:rsid w:val="00EA7704"/>
    <w:rsid w:val="00EB31FA"/>
    <w:rsid w:val="00ED68C8"/>
    <w:rsid w:val="00EE5475"/>
    <w:rsid w:val="00F12451"/>
    <w:rsid w:val="00F22884"/>
    <w:rsid w:val="00F2451F"/>
    <w:rsid w:val="00F43978"/>
    <w:rsid w:val="00F526AA"/>
    <w:rsid w:val="00FB257C"/>
    <w:rsid w:val="00FB35E2"/>
    <w:rsid w:val="00FB4200"/>
    <w:rsid w:val="00FC1815"/>
    <w:rsid w:val="00FC532B"/>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C56B4E"/>
  <w15:docId w15:val="{7328B8EA-833B-491F-84D6-C77D6982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99"/>
    <w:qFormat/>
    <w:rsid w:val="00470955"/>
    <w:pPr>
      <w:ind w:left="720"/>
      <w:contextualSpacing/>
    </w:pPr>
  </w:style>
  <w:style w:type="paragraph" w:styleId="BalloonText">
    <w:name w:val="Balloon Text"/>
    <w:basedOn w:val="Normal"/>
    <w:link w:val="BalloonTextChar"/>
    <w:uiPriority w:val="99"/>
    <w:semiHidden/>
    <w:unhideWhenUsed/>
    <w:rsid w:val="00383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60"/>
    <w:rPr>
      <w:rFonts w:ascii="Segoe UI" w:eastAsia="Times New Roman" w:hAnsi="Segoe UI" w:cs="Segoe UI"/>
      <w:sz w:val="18"/>
      <w:szCs w:val="18"/>
    </w:rPr>
  </w:style>
  <w:style w:type="table" w:styleId="TableGrid">
    <w:name w:val="Table Grid"/>
    <w:basedOn w:val="TableNormal"/>
    <w:rsid w:val="00A8344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72795"/>
    <w:rPr>
      <w:i/>
      <w:iCs/>
    </w:rPr>
  </w:style>
  <w:style w:type="paragraph" w:customStyle="1" w:styleId="TableParagraph">
    <w:name w:val="Table Paragraph"/>
    <w:basedOn w:val="Normal"/>
    <w:uiPriority w:val="1"/>
    <w:qFormat/>
    <w:rsid w:val="00B72795"/>
    <w:pPr>
      <w:widowControl w:val="0"/>
      <w:autoSpaceDE w:val="0"/>
      <w:autoSpaceDN w:val="0"/>
    </w:pPr>
    <w:rPr>
      <w:sz w:val="22"/>
      <w:szCs w:val="22"/>
      <w:lang w:val="lv" w:eastAsia="lv"/>
    </w:rPr>
  </w:style>
  <w:style w:type="character" w:customStyle="1" w:styleId="st">
    <w:name w:val="st"/>
    <w:basedOn w:val="DefaultParagraphFont"/>
    <w:rsid w:val="00B72795"/>
  </w:style>
  <w:style w:type="character" w:styleId="CommentReference">
    <w:name w:val="annotation reference"/>
    <w:basedOn w:val="DefaultParagraphFont"/>
    <w:uiPriority w:val="99"/>
    <w:semiHidden/>
    <w:unhideWhenUsed/>
    <w:rsid w:val="0019713B"/>
    <w:rPr>
      <w:sz w:val="16"/>
      <w:szCs w:val="16"/>
    </w:rPr>
  </w:style>
  <w:style w:type="paragraph" w:styleId="CommentText">
    <w:name w:val="annotation text"/>
    <w:basedOn w:val="Normal"/>
    <w:link w:val="CommentTextChar"/>
    <w:uiPriority w:val="99"/>
    <w:semiHidden/>
    <w:unhideWhenUsed/>
    <w:rsid w:val="0019713B"/>
    <w:rPr>
      <w:sz w:val="20"/>
      <w:szCs w:val="20"/>
    </w:rPr>
  </w:style>
  <w:style w:type="character" w:customStyle="1" w:styleId="CommentTextChar">
    <w:name w:val="Comment Text Char"/>
    <w:basedOn w:val="DefaultParagraphFont"/>
    <w:link w:val="CommentText"/>
    <w:uiPriority w:val="99"/>
    <w:semiHidden/>
    <w:rsid w:val="001971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13B"/>
    <w:rPr>
      <w:b/>
      <w:bCs/>
    </w:rPr>
  </w:style>
  <w:style w:type="character" w:customStyle="1" w:styleId="CommentSubjectChar">
    <w:name w:val="Comment Subject Char"/>
    <w:basedOn w:val="CommentTextChar"/>
    <w:link w:val="CommentSubject"/>
    <w:uiPriority w:val="99"/>
    <w:semiHidden/>
    <w:rsid w:val="001971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7983">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4473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2422</Words>
  <Characters>1381</Characters>
  <Application>Microsoft Office Word</Application>
  <DocSecurity>0</DocSecurity>
  <Lines>11</Lines>
  <Paragraphs>7</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PROTOKOLS Nr.05-30-2018/60-7</vt:lpstr>
      <vt:lpstr>    Sēde sākās: </vt:lpstr>
      <vt:lpstr>    Komisijas priekšsēdētājs atklāj sēdi plkst. 09.00.</vt: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15</cp:revision>
  <cp:lastPrinted>2018-06-06T09:18:00Z</cp:lastPrinted>
  <dcterms:created xsi:type="dcterms:W3CDTF">2018-09-26T06:54:00Z</dcterms:created>
  <dcterms:modified xsi:type="dcterms:W3CDTF">2018-09-26T09:22:00Z</dcterms:modified>
</cp:coreProperties>
</file>