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D37" w:rsidRDefault="00EE3D37" w:rsidP="00EE3D37">
      <w:pPr>
        <w:jc w:val="center"/>
        <w:rPr>
          <w:b/>
        </w:rPr>
      </w:pPr>
      <w:r>
        <w:rPr>
          <w:noProof/>
          <w:lang w:eastAsia="lv-LV"/>
        </w:rPr>
        <w:drawing>
          <wp:inline distT="0" distB="0" distL="0" distR="0" wp14:anchorId="4656A723" wp14:editId="0556C0DC">
            <wp:extent cx="1371600" cy="1569720"/>
            <wp:effectExtent l="0" t="0" r="0" b="0"/>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azu_novada_gerbonis_02_04_2012_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569720"/>
                    </a:xfrm>
                    <a:prstGeom prst="rect">
                      <a:avLst/>
                    </a:prstGeom>
                    <a:noFill/>
                    <a:ln>
                      <a:noFill/>
                    </a:ln>
                  </pic:spPr>
                </pic:pic>
              </a:graphicData>
            </a:graphic>
          </wp:inline>
        </w:drawing>
      </w:r>
    </w:p>
    <w:p w:rsidR="00EE3D37" w:rsidRPr="00D2499A" w:rsidRDefault="00EE3D37" w:rsidP="00EE3D37">
      <w:pPr>
        <w:jc w:val="center"/>
        <w:rPr>
          <w:b/>
        </w:rPr>
      </w:pPr>
    </w:p>
    <w:p w:rsidR="00EE3D37" w:rsidRPr="00D2499A" w:rsidRDefault="00EE3D37" w:rsidP="00EE3D37">
      <w:pPr>
        <w:shd w:val="clear" w:color="auto" w:fill="D6E3BC" w:themeFill="accent3" w:themeFillTint="66"/>
        <w:jc w:val="center"/>
        <w:rPr>
          <w:b/>
        </w:rPr>
      </w:pPr>
    </w:p>
    <w:p w:rsidR="00EE3D37" w:rsidRPr="00D2499A" w:rsidRDefault="00EE3D37" w:rsidP="00EE3D37">
      <w:pPr>
        <w:shd w:val="clear" w:color="auto" w:fill="D6E3BC" w:themeFill="accent3" w:themeFillTint="66"/>
        <w:jc w:val="center"/>
        <w:rPr>
          <w:b/>
        </w:rPr>
      </w:pPr>
    </w:p>
    <w:p w:rsidR="00EE3D37" w:rsidRPr="00D2499A" w:rsidRDefault="00EE3D37" w:rsidP="00EE3D37">
      <w:pPr>
        <w:shd w:val="clear" w:color="auto" w:fill="D6E3BC" w:themeFill="accent3" w:themeFillTint="66"/>
        <w:jc w:val="center"/>
        <w:rPr>
          <w:sz w:val="28"/>
        </w:rPr>
      </w:pPr>
      <w:r w:rsidRPr="00D2499A">
        <w:rPr>
          <w:b/>
          <w:sz w:val="28"/>
        </w:rPr>
        <w:t>IEPIRKUMA</w:t>
      </w:r>
    </w:p>
    <w:p w:rsidR="00EE3D37" w:rsidRPr="00D2499A" w:rsidRDefault="00EE3D37" w:rsidP="00EE3D37">
      <w:pPr>
        <w:shd w:val="clear" w:color="auto" w:fill="D6E3BC" w:themeFill="accent3" w:themeFillTint="66"/>
        <w:rPr>
          <w:sz w:val="28"/>
        </w:rPr>
      </w:pPr>
    </w:p>
    <w:p w:rsidR="00EE3D37" w:rsidRPr="00D2499A" w:rsidRDefault="00EE3D37" w:rsidP="00EE3D37">
      <w:pPr>
        <w:shd w:val="clear" w:color="auto" w:fill="D6E3BC" w:themeFill="accent3" w:themeFillTint="66"/>
        <w:rPr>
          <w:sz w:val="36"/>
          <w:szCs w:val="36"/>
        </w:rPr>
      </w:pPr>
    </w:p>
    <w:p w:rsidR="00EE3D37" w:rsidRPr="00D2499A" w:rsidRDefault="00EE3D37" w:rsidP="00EE3D37">
      <w:pPr>
        <w:shd w:val="clear" w:color="auto" w:fill="D6E3BC" w:themeFill="accent3" w:themeFillTint="66"/>
        <w:jc w:val="center"/>
        <w:rPr>
          <w:sz w:val="36"/>
          <w:szCs w:val="36"/>
        </w:rPr>
      </w:pPr>
      <w:r w:rsidRPr="00D2499A">
        <w:rPr>
          <w:b/>
          <w:sz w:val="36"/>
          <w:szCs w:val="36"/>
        </w:rPr>
        <w:t>„</w:t>
      </w:r>
      <w:r w:rsidR="0014489A">
        <w:rPr>
          <w:b/>
          <w:sz w:val="36"/>
          <w:szCs w:val="36"/>
        </w:rPr>
        <w:t>A</w:t>
      </w:r>
      <w:r w:rsidR="001420F0">
        <w:rPr>
          <w:b/>
          <w:sz w:val="36"/>
          <w:szCs w:val="36"/>
        </w:rPr>
        <w:t>utomašīnas piegāde Ādažu pašvald</w:t>
      </w:r>
      <w:r w:rsidR="0014489A">
        <w:rPr>
          <w:b/>
          <w:sz w:val="36"/>
          <w:szCs w:val="36"/>
        </w:rPr>
        <w:t>ības policijai</w:t>
      </w:r>
      <w:r w:rsidRPr="00D2499A">
        <w:rPr>
          <w:b/>
          <w:sz w:val="36"/>
          <w:szCs w:val="36"/>
        </w:rPr>
        <w:t>”</w:t>
      </w:r>
    </w:p>
    <w:p w:rsidR="00EE3D37" w:rsidRPr="00D2499A" w:rsidRDefault="00EE3D37" w:rsidP="00EE3D37">
      <w:pPr>
        <w:shd w:val="clear" w:color="auto" w:fill="D6E3BC" w:themeFill="accent3" w:themeFillTint="66"/>
        <w:rPr>
          <w:sz w:val="28"/>
        </w:rPr>
      </w:pPr>
    </w:p>
    <w:p w:rsidR="00EE3D37" w:rsidRPr="00D2499A" w:rsidRDefault="00EE3D37" w:rsidP="00EE3D37">
      <w:pPr>
        <w:shd w:val="clear" w:color="auto" w:fill="D6E3BC" w:themeFill="accent3" w:themeFillTint="66"/>
        <w:rPr>
          <w:sz w:val="28"/>
        </w:rPr>
      </w:pPr>
    </w:p>
    <w:p w:rsidR="00EE3D37" w:rsidRPr="00D2499A" w:rsidRDefault="00EE3D37" w:rsidP="00EE3D37">
      <w:pPr>
        <w:shd w:val="clear" w:color="auto" w:fill="D6E3BC" w:themeFill="accent3" w:themeFillTint="66"/>
        <w:jc w:val="center"/>
        <w:rPr>
          <w:b/>
          <w:sz w:val="28"/>
        </w:rPr>
      </w:pPr>
      <w:r w:rsidRPr="00D2499A">
        <w:rPr>
          <w:b/>
          <w:sz w:val="28"/>
        </w:rPr>
        <w:t>NOLIKUMS</w:t>
      </w:r>
    </w:p>
    <w:p w:rsidR="00EE3D37" w:rsidRPr="00D2499A" w:rsidRDefault="00EE3D37" w:rsidP="00EE3D37">
      <w:pPr>
        <w:shd w:val="clear" w:color="auto" w:fill="D6E3BC" w:themeFill="accent3" w:themeFillTint="66"/>
        <w:jc w:val="center"/>
        <w:rPr>
          <w:b/>
          <w:sz w:val="28"/>
        </w:rPr>
      </w:pPr>
    </w:p>
    <w:p w:rsidR="00EE3D37" w:rsidRPr="00D2499A" w:rsidRDefault="00EE3D37" w:rsidP="00EE3D37">
      <w:pPr>
        <w:shd w:val="clear" w:color="auto" w:fill="D6E3BC" w:themeFill="accent3" w:themeFillTint="66"/>
        <w:jc w:val="center"/>
        <w:rPr>
          <w:b/>
          <w:sz w:val="28"/>
        </w:rPr>
      </w:pPr>
    </w:p>
    <w:p w:rsidR="00EE3D37" w:rsidRPr="00D2499A" w:rsidRDefault="001420F0" w:rsidP="00EE3D37">
      <w:pPr>
        <w:shd w:val="clear" w:color="auto" w:fill="D6E3BC" w:themeFill="accent3" w:themeFillTint="66"/>
        <w:jc w:val="center"/>
        <w:rPr>
          <w:b/>
        </w:rPr>
      </w:pPr>
      <w:r>
        <w:rPr>
          <w:b/>
          <w:sz w:val="28"/>
        </w:rPr>
        <w:t>Identifikācijas Nr.: ĀND 2018/25</w:t>
      </w:r>
    </w:p>
    <w:p w:rsidR="00EE3D37" w:rsidRPr="00D2499A" w:rsidRDefault="00EE3D37" w:rsidP="00EE3D37">
      <w:pPr>
        <w:shd w:val="clear" w:color="auto" w:fill="D6E3BC" w:themeFill="accent3" w:themeFillTint="66"/>
        <w:jc w:val="center"/>
        <w:rPr>
          <w:b/>
        </w:rPr>
      </w:pPr>
    </w:p>
    <w:p w:rsidR="00EE3D37" w:rsidRPr="00D2499A" w:rsidRDefault="00EE3D37" w:rsidP="00EE3D37">
      <w:pPr>
        <w:shd w:val="clear" w:color="auto" w:fill="D6E3BC" w:themeFill="accent3" w:themeFillTint="66"/>
        <w:jc w:val="center"/>
        <w:rPr>
          <w:b/>
        </w:rPr>
      </w:pPr>
    </w:p>
    <w:p w:rsidR="00EE3D37" w:rsidRPr="00D2499A" w:rsidRDefault="00EE3D37" w:rsidP="00EE3D37">
      <w:pPr>
        <w:shd w:val="clear" w:color="auto" w:fill="D6E3BC" w:themeFill="accent3" w:themeFillTint="66"/>
        <w:jc w:val="center"/>
        <w:rPr>
          <w:b/>
        </w:rPr>
      </w:pPr>
    </w:p>
    <w:p w:rsidR="00EE3D37" w:rsidRPr="00D2499A" w:rsidRDefault="00EE3D37" w:rsidP="00EE3D37">
      <w:pPr>
        <w:shd w:val="clear" w:color="auto" w:fill="D6E3BC" w:themeFill="accent3" w:themeFillTint="66"/>
        <w:jc w:val="center"/>
        <w:rPr>
          <w:b/>
        </w:rPr>
      </w:pPr>
    </w:p>
    <w:p w:rsidR="00EE3D37" w:rsidRPr="00D2499A" w:rsidRDefault="00EE3D37" w:rsidP="00EE3D37">
      <w:pPr>
        <w:shd w:val="clear" w:color="auto" w:fill="D6E3BC" w:themeFill="accent3" w:themeFillTint="66"/>
        <w:jc w:val="center"/>
        <w:rPr>
          <w:b/>
        </w:rPr>
      </w:pPr>
    </w:p>
    <w:p w:rsidR="00EE3D37" w:rsidRPr="00D2499A" w:rsidRDefault="00EE3D37" w:rsidP="00EE3D37">
      <w:pPr>
        <w:shd w:val="clear" w:color="auto" w:fill="D6E3BC" w:themeFill="accent3" w:themeFillTint="66"/>
        <w:jc w:val="center"/>
        <w:rPr>
          <w:b/>
        </w:rPr>
      </w:pPr>
    </w:p>
    <w:p w:rsidR="00EE3D37" w:rsidRPr="00D2499A" w:rsidRDefault="00EE3D37" w:rsidP="00EE3D37">
      <w:pPr>
        <w:shd w:val="clear" w:color="auto" w:fill="D6E3BC" w:themeFill="accent3" w:themeFillTint="66"/>
        <w:jc w:val="center"/>
        <w:rPr>
          <w:b/>
        </w:rPr>
      </w:pPr>
    </w:p>
    <w:p w:rsidR="00EE3D37" w:rsidRPr="00D2499A" w:rsidRDefault="00EE3D37" w:rsidP="00EE3D37">
      <w:pPr>
        <w:shd w:val="clear" w:color="auto" w:fill="D6E3BC" w:themeFill="accent3" w:themeFillTint="66"/>
        <w:jc w:val="center"/>
        <w:rPr>
          <w:b/>
        </w:rPr>
      </w:pPr>
    </w:p>
    <w:p w:rsidR="00EE3D37" w:rsidRPr="00D2499A" w:rsidRDefault="00EE3D37" w:rsidP="00EE3D37">
      <w:pPr>
        <w:shd w:val="clear" w:color="auto" w:fill="D6E3BC" w:themeFill="accent3" w:themeFillTint="66"/>
        <w:jc w:val="center"/>
        <w:rPr>
          <w:b/>
        </w:rPr>
      </w:pPr>
    </w:p>
    <w:p w:rsidR="00EE3D37" w:rsidRPr="00D2499A" w:rsidRDefault="00EE3D37" w:rsidP="00EE3D37">
      <w:pPr>
        <w:shd w:val="clear" w:color="auto" w:fill="D6E3BC" w:themeFill="accent3" w:themeFillTint="66"/>
        <w:jc w:val="center"/>
        <w:rPr>
          <w:b/>
        </w:rPr>
      </w:pPr>
    </w:p>
    <w:p w:rsidR="00EE3D37" w:rsidRPr="00D2499A" w:rsidRDefault="00EE3D37" w:rsidP="00EE3D37">
      <w:pPr>
        <w:shd w:val="clear" w:color="auto" w:fill="D6E3BC" w:themeFill="accent3" w:themeFillTint="66"/>
        <w:jc w:val="center"/>
        <w:rPr>
          <w:b/>
        </w:rPr>
      </w:pPr>
    </w:p>
    <w:p w:rsidR="00EE3D37" w:rsidRPr="00D2499A" w:rsidRDefault="00EE3D37" w:rsidP="00EE3D37">
      <w:pPr>
        <w:shd w:val="clear" w:color="auto" w:fill="D6E3BC" w:themeFill="accent3" w:themeFillTint="66"/>
        <w:jc w:val="center"/>
        <w:rPr>
          <w:b/>
        </w:rPr>
      </w:pPr>
    </w:p>
    <w:p w:rsidR="00EE3D37" w:rsidRPr="00D2499A" w:rsidRDefault="00EE3D37" w:rsidP="00EE3D37">
      <w:pPr>
        <w:shd w:val="clear" w:color="auto" w:fill="D6E3BC" w:themeFill="accent3" w:themeFillTint="66"/>
        <w:jc w:val="center"/>
        <w:rPr>
          <w:b/>
        </w:rPr>
      </w:pPr>
    </w:p>
    <w:p w:rsidR="00EE3D37" w:rsidRPr="00D2499A" w:rsidRDefault="00EE3D37" w:rsidP="00EE3D37">
      <w:pPr>
        <w:shd w:val="clear" w:color="auto" w:fill="D6E3BC" w:themeFill="accent3" w:themeFillTint="66"/>
        <w:jc w:val="center"/>
        <w:rPr>
          <w:b/>
        </w:rPr>
      </w:pPr>
    </w:p>
    <w:p w:rsidR="00EE3D37" w:rsidRPr="00D2499A" w:rsidRDefault="00EE3D37" w:rsidP="00EE3D37">
      <w:pPr>
        <w:shd w:val="clear" w:color="auto" w:fill="D6E3BC" w:themeFill="accent3" w:themeFillTint="66"/>
        <w:jc w:val="center"/>
        <w:rPr>
          <w:b/>
        </w:rPr>
      </w:pPr>
    </w:p>
    <w:p w:rsidR="00EE3D37" w:rsidRPr="00D2499A" w:rsidRDefault="00EE3D37" w:rsidP="00EE3D37">
      <w:pPr>
        <w:shd w:val="clear" w:color="auto" w:fill="D6E3BC" w:themeFill="accent3" w:themeFillTint="66"/>
        <w:jc w:val="center"/>
        <w:rPr>
          <w:b/>
        </w:rPr>
      </w:pPr>
    </w:p>
    <w:p w:rsidR="00EE3D37" w:rsidRPr="00D2499A" w:rsidRDefault="00EE3D37" w:rsidP="00EE3D37">
      <w:pPr>
        <w:shd w:val="clear" w:color="auto" w:fill="D6E3BC" w:themeFill="accent3" w:themeFillTint="66"/>
        <w:jc w:val="center"/>
        <w:rPr>
          <w:b/>
        </w:rPr>
      </w:pPr>
    </w:p>
    <w:p w:rsidR="00EE3D37" w:rsidRPr="00D2499A" w:rsidRDefault="00EE3D37" w:rsidP="00EE3D37">
      <w:pPr>
        <w:shd w:val="clear" w:color="auto" w:fill="D6E3BC" w:themeFill="accent3" w:themeFillTint="66"/>
        <w:jc w:val="center"/>
        <w:rPr>
          <w:b/>
        </w:rPr>
      </w:pPr>
    </w:p>
    <w:p w:rsidR="00EE3D37" w:rsidRPr="00D2499A" w:rsidRDefault="00EE3D37" w:rsidP="00EE3D37">
      <w:pPr>
        <w:shd w:val="clear" w:color="auto" w:fill="D6E3BC" w:themeFill="accent3" w:themeFillTint="66"/>
        <w:jc w:val="center"/>
        <w:rPr>
          <w:b/>
        </w:rPr>
      </w:pPr>
    </w:p>
    <w:p w:rsidR="00EE3D37" w:rsidRPr="00D2499A" w:rsidRDefault="00EE3D37" w:rsidP="00EE3D37">
      <w:pPr>
        <w:shd w:val="clear" w:color="auto" w:fill="D6E3BC" w:themeFill="accent3" w:themeFillTint="66"/>
        <w:jc w:val="center"/>
        <w:rPr>
          <w:b/>
        </w:rPr>
      </w:pPr>
    </w:p>
    <w:p w:rsidR="00EE3D37" w:rsidRPr="00D2499A" w:rsidRDefault="00EE3D37" w:rsidP="00EE3D37">
      <w:pPr>
        <w:shd w:val="clear" w:color="auto" w:fill="D6E3BC" w:themeFill="accent3" w:themeFillTint="66"/>
        <w:jc w:val="center"/>
        <w:rPr>
          <w:b/>
        </w:rPr>
      </w:pPr>
    </w:p>
    <w:p w:rsidR="00EE3D37" w:rsidRPr="00D2499A" w:rsidRDefault="00EE3D37" w:rsidP="00EE3D37">
      <w:pPr>
        <w:shd w:val="clear" w:color="auto" w:fill="D6E3BC" w:themeFill="accent3" w:themeFillTint="66"/>
        <w:jc w:val="center"/>
        <w:rPr>
          <w:b/>
        </w:rPr>
      </w:pPr>
      <w:r w:rsidRPr="00D2499A">
        <w:rPr>
          <w:b/>
        </w:rPr>
        <w:t>Ādažos</w:t>
      </w:r>
    </w:p>
    <w:p w:rsidR="00EE3D37" w:rsidRPr="00D2499A" w:rsidRDefault="001420F0" w:rsidP="00EE3D37">
      <w:pPr>
        <w:shd w:val="clear" w:color="auto" w:fill="D6E3BC" w:themeFill="accent3" w:themeFillTint="66"/>
        <w:jc w:val="center"/>
        <w:sectPr w:rsidR="00EE3D37" w:rsidRPr="00D2499A">
          <w:pgSz w:w="11906" w:h="16838"/>
          <w:pgMar w:top="1410" w:right="1701" w:bottom="1410" w:left="1701" w:header="1134" w:footer="1134" w:gutter="0"/>
          <w:cols w:space="720"/>
          <w:docGrid w:linePitch="360"/>
        </w:sectPr>
      </w:pPr>
      <w:r>
        <w:rPr>
          <w:b/>
        </w:rPr>
        <w:t>2018</w:t>
      </w:r>
    </w:p>
    <w:p w:rsidR="00EE3D37" w:rsidRPr="00D2499A" w:rsidRDefault="00EE3D37" w:rsidP="00EE3D37"/>
    <w:p w:rsidR="00EE3D37" w:rsidRDefault="00EE3D37" w:rsidP="00EE3D37">
      <w:pPr>
        <w:numPr>
          <w:ilvl w:val="0"/>
          <w:numId w:val="8"/>
        </w:numPr>
        <w:shd w:val="clear" w:color="auto" w:fill="D6E3BC" w:themeFill="accent3" w:themeFillTint="66"/>
        <w:spacing w:before="120" w:after="60"/>
        <w:ind w:left="357" w:hanging="357"/>
        <w:jc w:val="center"/>
        <w:rPr>
          <w:b/>
        </w:rPr>
      </w:pPr>
      <w:r>
        <w:rPr>
          <w:b/>
        </w:rPr>
        <w:t>Vispārējā informācija</w:t>
      </w:r>
    </w:p>
    <w:p w:rsidR="00EE3D37" w:rsidRDefault="00EE3D37" w:rsidP="00EE3D37">
      <w:pPr>
        <w:numPr>
          <w:ilvl w:val="1"/>
          <w:numId w:val="8"/>
        </w:numPr>
        <w:spacing w:before="120" w:after="120"/>
        <w:ind w:left="567" w:hanging="567"/>
      </w:pPr>
      <w:r w:rsidRPr="008D62C3">
        <w:rPr>
          <w:b/>
        </w:rPr>
        <w:t xml:space="preserve">Iepirkuma identifikācijas numurs: </w:t>
      </w:r>
      <w:r w:rsidR="001420F0">
        <w:t>ĀND 2018/25</w:t>
      </w:r>
    </w:p>
    <w:p w:rsidR="00EE3D37" w:rsidRDefault="00EE3D37" w:rsidP="00EE3D37">
      <w:pPr>
        <w:numPr>
          <w:ilvl w:val="1"/>
          <w:numId w:val="8"/>
        </w:numPr>
        <w:spacing w:before="120" w:after="120"/>
        <w:ind w:left="567" w:hanging="567"/>
      </w:pPr>
      <w:r w:rsidRPr="008D62C3">
        <w:rPr>
          <w:b/>
        </w:rPr>
        <w:t xml:space="preserve">Pasūtītājs: </w:t>
      </w:r>
      <w:r>
        <w:t>Ādažu novada dome</w:t>
      </w:r>
    </w:p>
    <w:p w:rsidR="00EE3D37" w:rsidRDefault="00EE3D37" w:rsidP="00EE3D37">
      <w:pPr>
        <w:numPr>
          <w:ilvl w:val="1"/>
          <w:numId w:val="8"/>
        </w:numPr>
        <w:ind w:left="567" w:hanging="567"/>
      </w:pPr>
      <w:r>
        <w:rPr>
          <w:b/>
        </w:rPr>
        <w:t>Pasūtītāja rekvizīti</w:t>
      </w:r>
      <w:r>
        <w:t>:</w:t>
      </w:r>
    </w:p>
    <w:tbl>
      <w:tblPr>
        <w:tblW w:w="0" w:type="auto"/>
        <w:tblInd w:w="675" w:type="dxa"/>
        <w:tblLayout w:type="fixed"/>
        <w:tblLook w:val="04A0" w:firstRow="1" w:lastRow="0" w:firstColumn="1" w:lastColumn="0" w:noHBand="0" w:noVBand="1"/>
      </w:tblPr>
      <w:tblGrid>
        <w:gridCol w:w="1950"/>
        <w:gridCol w:w="5103"/>
      </w:tblGrid>
      <w:tr w:rsidR="00EE3D37" w:rsidTr="00366E5D">
        <w:tc>
          <w:tcPr>
            <w:tcW w:w="1950" w:type="dxa"/>
            <w:hideMark/>
          </w:tcPr>
          <w:p w:rsidR="00EE3D37" w:rsidRDefault="00EE3D37" w:rsidP="00366E5D">
            <w:pPr>
              <w:spacing w:line="276" w:lineRule="auto"/>
              <w:ind w:left="-108"/>
            </w:pPr>
            <w:r>
              <w:t>Adrese:</w:t>
            </w:r>
          </w:p>
        </w:tc>
        <w:tc>
          <w:tcPr>
            <w:tcW w:w="5103" w:type="dxa"/>
            <w:hideMark/>
          </w:tcPr>
          <w:p w:rsidR="00EE3D37" w:rsidRDefault="00EE3D37" w:rsidP="00366E5D">
            <w:pPr>
              <w:spacing w:line="276" w:lineRule="auto"/>
            </w:pPr>
            <w:r>
              <w:t>Gaujas iela 33A, Ādaži, Ādažu novads, LV-2164</w:t>
            </w:r>
          </w:p>
        </w:tc>
      </w:tr>
      <w:tr w:rsidR="00EE3D37" w:rsidTr="00366E5D">
        <w:tc>
          <w:tcPr>
            <w:tcW w:w="1950" w:type="dxa"/>
            <w:hideMark/>
          </w:tcPr>
          <w:p w:rsidR="00EE3D37" w:rsidRDefault="00EE3D37" w:rsidP="00366E5D">
            <w:pPr>
              <w:spacing w:line="276" w:lineRule="auto"/>
              <w:ind w:left="-108"/>
            </w:pPr>
            <w:r>
              <w:t>Reģistrācijas Nr.</w:t>
            </w:r>
          </w:p>
        </w:tc>
        <w:tc>
          <w:tcPr>
            <w:tcW w:w="5103" w:type="dxa"/>
            <w:hideMark/>
          </w:tcPr>
          <w:p w:rsidR="00EE3D37" w:rsidRDefault="00EE3D37" w:rsidP="00366E5D">
            <w:pPr>
              <w:spacing w:line="276" w:lineRule="auto"/>
            </w:pPr>
            <w:r>
              <w:t>90000048472</w:t>
            </w:r>
          </w:p>
        </w:tc>
      </w:tr>
      <w:tr w:rsidR="00EE3D37" w:rsidTr="00366E5D">
        <w:tc>
          <w:tcPr>
            <w:tcW w:w="1950" w:type="dxa"/>
            <w:hideMark/>
          </w:tcPr>
          <w:p w:rsidR="00EE3D37" w:rsidRDefault="00EE3D37" w:rsidP="00366E5D">
            <w:pPr>
              <w:spacing w:line="276" w:lineRule="auto"/>
              <w:ind w:left="-108"/>
            </w:pPr>
            <w:r>
              <w:t>Tālrunis:</w:t>
            </w:r>
          </w:p>
        </w:tc>
        <w:tc>
          <w:tcPr>
            <w:tcW w:w="5103" w:type="dxa"/>
            <w:hideMark/>
          </w:tcPr>
          <w:p w:rsidR="00EE3D37" w:rsidRDefault="00EE3D37" w:rsidP="00366E5D">
            <w:pPr>
              <w:spacing w:line="276" w:lineRule="auto"/>
            </w:pPr>
            <w:r>
              <w:t>67997350</w:t>
            </w:r>
          </w:p>
        </w:tc>
      </w:tr>
      <w:tr w:rsidR="00EE3D37" w:rsidTr="00366E5D">
        <w:tc>
          <w:tcPr>
            <w:tcW w:w="1950" w:type="dxa"/>
            <w:hideMark/>
          </w:tcPr>
          <w:p w:rsidR="00EE3D37" w:rsidRDefault="00EE3D37" w:rsidP="00366E5D">
            <w:pPr>
              <w:spacing w:line="276" w:lineRule="auto"/>
              <w:ind w:left="-108"/>
            </w:pPr>
            <w:r>
              <w:t>Fakss:</w:t>
            </w:r>
          </w:p>
        </w:tc>
        <w:tc>
          <w:tcPr>
            <w:tcW w:w="5103" w:type="dxa"/>
            <w:hideMark/>
          </w:tcPr>
          <w:p w:rsidR="00EE3D37" w:rsidRDefault="00EE3D37" w:rsidP="00366E5D">
            <w:pPr>
              <w:spacing w:line="276" w:lineRule="auto"/>
            </w:pPr>
            <w:r>
              <w:t>67997828</w:t>
            </w:r>
          </w:p>
        </w:tc>
      </w:tr>
    </w:tbl>
    <w:p w:rsidR="00EE3D37" w:rsidRDefault="00EE3D37" w:rsidP="00EE3D37">
      <w:pPr>
        <w:numPr>
          <w:ilvl w:val="1"/>
          <w:numId w:val="8"/>
        </w:numPr>
        <w:spacing w:before="120" w:after="120"/>
        <w:ind w:left="567" w:hanging="567"/>
        <w:rPr>
          <w:rStyle w:val="Hyperlink"/>
        </w:rPr>
      </w:pPr>
      <w:r w:rsidRPr="00FF08E8">
        <w:rPr>
          <w:b/>
        </w:rPr>
        <w:t>Kontaktpersona iepirkuma jautājumos</w:t>
      </w:r>
      <w:r w:rsidR="001420F0">
        <w:t>: Alīna Liepiņa-Jākobsone</w:t>
      </w:r>
      <w:r w:rsidRPr="00FF08E8">
        <w:t xml:space="preserve">, tālr.: 67996298, e-pasts: </w:t>
      </w:r>
      <w:hyperlink r:id="rId8" w:history="1">
        <w:r w:rsidR="001E22ED" w:rsidRPr="00702416">
          <w:rPr>
            <w:rStyle w:val="Hyperlink"/>
          </w:rPr>
          <w:t>alina.liepina@adazi.lv</w:t>
        </w:r>
      </w:hyperlink>
      <w:r>
        <w:rPr>
          <w:rStyle w:val="Hyperlink"/>
        </w:rPr>
        <w:t>;</w:t>
      </w:r>
    </w:p>
    <w:p w:rsidR="0097192C" w:rsidRPr="0097192C" w:rsidRDefault="00EE3D37" w:rsidP="0097192C">
      <w:pPr>
        <w:numPr>
          <w:ilvl w:val="1"/>
          <w:numId w:val="8"/>
        </w:numPr>
        <w:spacing w:before="120" w:after="120"/>
        <w:ind w:left="567" w:hanging="567"/>
        <w:rPr>
          <w:rStyle w:val="Hyperlink"/>
        </w:rPr>
      </w:pPr>
      <w:r w:rsidRPr="00FF08E8">
        <w:rPr>
          <w:b/>
        </w:rPr>
        <w:t xml:space="preserve">Kontaktpersona iepirkuma </w:t>
      </w:r>
      <w:r>
        <w:rPr>
          <w:b/>
        </w:rPr>
        <w:t>specifikas j</w:t>
      </w:r>
      <w:r w:rsidRPr="00FF08E8">
        <w:rPr>
          <w:b/>
        </w:rPr>
        <w:t>autājumos</w:t>
      </w:r>
      <w:r w:rsidRPr="00FF08E8">
        <w:t xml:space="preserve">: </w:t>
      </w:r>
      <w:r w:rsidR="001E22ED">
        <w:t>Arturs Šmaukstelis</w:t>
      </w:r>
      <w:r w:rsidRPr="0097192C">
        <w:t xml:space="preserve">, </w:t>
      </w:r>
      <w:r w:rsidR="0097192C" w:rsidRPr="00FF08E8">
        <w:t xml:space="preserve">tālr.: </w:t>
      </w:r>
      <w:r w:rsidR="001E22ED">
        <w:rPr>
          <w:rFonts w:eastAsia="Times New Roman"/>
          <w:lang w:eastAsia="lv-LV"/>
        </w:rPr>
        <w:t>27762018</w:t>
      </w:r>
      <w:r w:rsidR="0097192C" w:rsidRPr="0097192C">
        <w:rPr>
          <w:rFonts w:eastAsia="Times New Roman"/>
          <w:lang w:eastAsia="lv-LV"/>
        </w:rPr>
        <w:t xml:space="preserve">, </w:t>
      </w:r>
      <w:r w:rsidR="0097192C" w:rsidRPr="00FF08E8">
        <w:t xml:space="preserve">e-pasts: </w:t>
      </w:r>
      <w:hyperlink r:id="rId9" w:history="1">
        <w:r w:rsidR="001E22ED" w:rsidRPr="00702416">
          <w:rPr>
            <w:rStyle w:val="Hyperlink"/>
            <w:rFonts w:eastAsia="Times New Roman"/>
            <w:lang w:eastAsia="lv-LV"/>
          </w:rPr>
          <w:t>arturs.smaukstelis@adazi.lv</w:t>
        </w:r>
      </w:hyperlink>
      <w:r w:rsidR="0097192C">
        <w:rPr>
          <w:color w:val="0000FF"/>
          <w:u w:val="single"/>
        </w:rPr>
        <w:t xml:space="preserve"> .</w:t>
      </w:r>
    </w:p>
    <w:p w:rsidR="00EE3D37" w:rsidRPr="00D2499A" w:rsidRDefault="00EE3D37" w:rsidP="00EE3D37"/>
    <w:p w:rsidR="00EE3D37" w:rsidRDefault="00EE3D37" w:rsidP="00CB0DFF">
      <w:pPr>
        <w:numPr>
          <w:ilvl w:val="0"/>
          <w:numId w:val="8"/>
        </w:numPr>
        <w:shd w:val="clear" w:color="auto" w:fill="D6E3BC" w:themeFill="accent3" w:themeFillTint="66"/>
        <w:jc w:val="center"/>
      </w:pPr>
      <w:r>
        <w:rPr>
          <w:b/>
        </w:rPr>
        <w:t>Informācija par iepirkumu</w:t>
      </w:r>
    </w:p>
    <w:p w:rsidR="00EE3D37" w:rsidRDefault="00EE3D37" w:rsidP="00EE3D37">
      <w:pPr>
        <w:numPr>
          <w:ilvl w:val="1"/>
          <w:numId w:val="8"/>
        </w:numPr>
        <w:tabs>
          <w:tab w:val="clear" w:pos="0"/>
        </w:tabs>
        <w:spacing w:before="120" w:after="120"/>
        <w:ind w:left="709" w:hanging="709"/>
      </w:pPr>
      <w:r>
        <w:t>Iepirkums tiek veikts atbilstoši Publisko iepirkumu likuma 9.panta nosacījumiem.</w:t>
      </w:r>
    </w:p>
    <w:p w:rsidR="00EE3D37" w:rsidRDefault="00EE3D37" w:rsidP="00EE3D37">
      <w:pPr>
        <w:numPr>
          <w:ilvl w:val="1"/>
          <w:numId w:val="8"/>
        </w:numPr>
        <w:tabs>
          <w:tab w:val="clear" w:pos="0"/>
        </w:tabs>
        <w:spacing w:before="120" w:after="120"/>
        <w:ind w:left="709" w:hanging="709"/>
      </w:pPr>
      <w:r>
        <w:t xml:space="preserve">Iepirkuma Nolikums un visa ar iepirkumu saistītā publiskojamā informācija ir brīvi pieejami Pasūtītāja mājas lapā internetā </w:t>
      </w:r>
      <w:hyperlink r:id="rId10" w:history="1">
        <w:r>
          <w:rPr>
            <w:rStyle w:val="Hyperlink"/>
          </w:rPr>
          <w:t>www.adazi.lv</w:t>
        </w:r>
      </w:hyperlink>
      <w:r>
        <w:t xml:space="preserve">. </w:t>
      </w:r>
    </w:p>
    <w:p w:rsidR="00EE3D37" w:rsidRPr="00D2499A" w:rsidRDefault="00EE3D37" w:rsidP="00EE3D37"/>
    <w:p w:rsidR="00EE3D37" w:rsidRDefault="00EE3D37" w:rsidP="00CB0DFF">
      <w:pPr>
        <w:numPr>
          <w:ilvl w:val="0"/>
          <w:numId w:val="8"/>
        </w:numPr>
        <w:shd w:val="clear" w:color="auto" w:fill="D6E3BC" w:themeFill="accent3" w:themeFillTint="66"/>
        <w:jc w:val="center"/>
      </w:pPr>
      <w:r>
        <w:rPr>
          <w:b/>
        </w:rPr>
        <w:t>Piedāvājuma iesniegšanas un atvēršanas vieta, datums, laiks un kārtība</w:t>
      </w:r>
    </w:p>
    <w:p w:rsidR="00EE3D37" w:rsidRDefault="001E22ED" w:rsidP="00EE3D37">
      <w:pPr>
        <w:numPr>
          <w:ilvl w:val="1"/>
          <w:numId w:val="8"/>
        </w:numPr>
        <w:tabs>
          <w:tab w:val="clear" w:pos="0"/>
        </w:tabs>
        <w:spacing w:before="120" w:after="120"/>
        <w:ind w:left="709" w:hanging="709"/>
      </w:pPr>
      <w:r>
        <w:t>Piedāvājums jāiesniedz līdz 2018</w:t>
      </w:r>
      <w:r w:rsidR="00EE3D37">
        <w:t xml:space="preserve">.gada </w:t>
      </w:r>
      <w:r>
        <w:t>16.marta</w:t>
      </w:r>
      <w:r w:rsidR="00EE3D37">
        <w:t xml:space="preserve"> plkst.10:00, iesniedzot personīgi Ādažu novada domē, Ādažos, Gaujas ielā 33A, 306.kabinetā (Kanceleja) 3.stāvā, vai atsūtot pa pastu. Pasta sūtījumam jābūt nogādātam norādītajā adresē līdz augstākminētajam termiņam.</w:t>
      </w:r>
    </w:p>
    <w:p w:rsidR="00EE3D37" w:rsidRDefault="00EE3D37" w:rsidP="00EE3D37">
      <w:pPr>
        <w:numPr>
          <w:ilvl w:val="1"/>
          <w:numId w:val="8"/>
        </w:numPr>
        <w:tabs>
          <w:tab w:val="clear" w:pos="0"/>
        </w:tabs>
        <w:spacing w:before="120" w:after="120"/>
        <w:ind w:left="709" w:hanging="709"/>
      </w:pPr>
      <w:r>
        <w:t>Piedāvājumi, kas iesniegti pēc šajā Nolikumā noteiktā piedāvājumu iesniegšanas termiņa, netiks izskatīti un neatvērtā veidā tiks atdoti atpakaļ Pretendentam.</w:t>
      </w:r>
    </w:p>
    <w:p w:rsidR="00EE3D37" w:rsidRDefault="00EE3D37" w:rsidP="00EE3D37">
      <w:pPr>
        <w:numPr>
          <w:ilvl w:val="1"/>
          <w:numId w:val="8"/>
        </w:numPr>
        <w:tabs>
          <w:tab w:val="clear" w:pos="0"/>
        </w:tabs>
        <w:spacing w:before="120" w:after="120"/>
        <w:ind w:left="709" w:hanging="709"/>
      </w:pPr>
      <w:r>
        <w:t>Iepirkuma piedāvājumu vērtēšana notiek slēgtās komisijas sēdēs.</w:t>
      </w:r>
    </w:p>
    <w:p w:rsidR="00EE3D37" w:rsidRDefault="00EE3D37" w:rsidP="00EE3D37">
      <w:pPr>
        <w:pStyle w:val="ListParagraph"/>
        <w:spacing w:before="120" w:after="120"/>
      </w:pPr>
    </w:p>
    <w:p w:rsidR="00EE3D37" w:rsidRDefault="00EE3D37" w:rsidP="00CB0DFF">
      <w:pPr>
        <w:numPr>
          <w:ilvl w:val="0"/>
          <w:numId w:val="8"/>
        </w:numPr>
        <w:shd w:val="clear" w:color="auto" w:fill="D6E3BC" w:themeFill="accent3" w:themeFillTint="66"/>
        <w:jc w:val="center"/>
      </w:pPr>
      <w:r>
        <w:rPr>
          <w:b/>
        </w:rPr>
        <w:t>Piedāvājuma noformēšana</w:t>
      </w:r>
    </w:p>
    <w:p w:rsidR="00EE3D37" w:rsidRDefault="00EE3D37" w:rsidP="00EE3D37">
      <w:pPr>
        <w:numPr>
          <w:ilvl w:val="1"/>
          <w:numId w:val="8"/>
        </w:numPr>
        <w:tabs>
          <w:tab w:val="clear" w:pos="0"/>
        </w:tabs>
        <w:spacing w:before="120" w:after="120"/>
        <w:ind w:left="709" w:hanging="709"/>
      </w:pPr>
      <w:r>
        <w:t>Piedāvājums iesniedzams aizlī</w:t>
      </w:r>
      <w:r w:rsidR="001E22ED">
        <w:t>mētā, aizzīmogotā iepakojumā – 2 (divos</w:t>
      </w:r>
      <w:r>
        <w:t>) eksem</w:t>
      </w:r>
      <w:r w:rsidR="001E22ED">
        <w:t>plāros (viens oriģināls un viena</w:t>
      </w:r>
      <w:r>
        <w:t xml:space="preserve"> kopijas). Uz piedāvājuma iepakojuma jābūt šādām norādēm:</w:t>
      </w:r>
    </w:p>
    <w:p w:rsidR="00EE3D37" w:rsidRDefault="00EE3D37" w:rsidP="00EE3D37">
      <w:pPr>
        <w:numPr>
          <w:ilvl w:val="0"/>
          <w:numId w:val="3"/>
        </w:numPr>
        <w:ind w:left="1134" w:hanging="425"/>
      </w:pPr>
      <w:r>
        <w:t>pasūtītāja nosaukums un adrese;</w:t>
      </w:r>
    </w:p>
    <w:p w:rsidR="00EE3D37" w:rsidRDefault="00EE3D37" w:rsidP="00EE3D37">
      <w:pPr>
        <w:numPr>
          <w:ilvl w:val="0"/>
          <w:numId w:val="3"/>
        </w:numPr>
        <w:ind w:left="1134" w:hanging="425"/>
      </w:pPr>
      <w:r>
        <w:t>Iepirkuma nosaukums un identifikācijas numurs;</w:t>
      </w:r>
    </w:p>
    <w:p w:rsidR="00EE3D37" w:rsidRDefault="001E22ED" w:rsidP="00EE3D37">
      <w:pPr>
        <w:numPr>
          <w:ilvl w:val="0"/>
          <w:numId w:val="3"/>
        </w:numPr>
        <w:ind w:left="1134" w:hanging="425"/>
      </w:pPr>
      <w:r>
        <w:t>Atzīme „Neatvērt līdz 2018</w:t>
      </w:r>
      <w:r w:rsidR="00EE3D37">
        <w:t xml:space="preserve">. gada </w:t>
      </w:r>
      <w:r>
        <w:t>16</w:t>
      </w:r>
      <w:r w:rsidR="00084ABB">
        <w:t>.</w:t>
      </w:r>
      <w:r>
        <w:t>marta</w:t>
      </w:r>
      <w:r w:rsidR="00EE3D37">
        <w:t xml:space="preserve"> plkst. 10:00”;</w:t>
      </w:r>
    </w:p>
    <w:p w:rsidR="00EE3D37" w:rsidRDefault="00EE3D37" w:rsidP="00EE3D37">
      <w:pPr>
        <w:numPr>
          <w:ilvl w:val="1"/>
          <w:numId w:val="8"/>
        </w:numPr>
        <w:spacing w:before="120" w:after="120"/>
        <w:ind w:left="567" w:hanging="567"/>
      </w:pPr>
      <w:r>
        <w:t>Katrs piedāvājuma eksemplāra sējums sastāv no trim daļām:</w:t>
      </w:r>
    </w:p>
    <w:p w:rsidR="00EE3D37" w:rsidRDefault="00EE3D37" w:rsidP="00EE3D37">
      <w:pPr>
        <w:numPr>
          <w:ilvl w:val="0"/>
          <w:numId w:val="3"/>
        </w:numPr>
        <w:ind w:left="1134" w:hanging="425"/>
      </w:pPr>
      <w:r>
        <w:t>pretendenta atlases dokumenti, ieskaitot pieteikumu dalībai iepirkumā;</w:t>
      </w:r>
    </w:p>
    <w:p w:rsidR="00EE3D37" w:rsidRDefault="00EE3D37" w:rsidP="00EE3D37">
      <w:pPr>
        <w:numPr>
          <w:ilvl w:val="0"/>
          <w:numId w:val="3"/>
        </w:numPr>
        <w:ind w:left="1134" w:hanging="425"/>
      </w:pPr>
      <w:r>
        <w:t>tehniskais piedāvājums;</w:t>
      </w:r>
    </w:p>
    <w:p w:rsidR="00EE3D37" w:rsidRDefault="00EE3D37" w:rsidP="00EE3D37">
      <w:pPr>
        <w:numPr>
          <w:ilvl w:val="0"/>
          <w:numId w:val="3"/>
        </w:numPr>
        <w:ind w:left="1134" w:hanging="425"/>
      </w:pPr>
      <w:r>
        <w:t>finanšu piedāvājums.</w:t>
      </w:r>
    </w:p>
    <w:p w:rsidR="00EE3D37" w:rsidRDefault="00EE3D37" w:rsidP="00EE3D37">
      <w:pPr>
        <w:numPr>
          <w:ilvl w:val="1"/>
          <w:numId w:val="8"/>
        </w:numPr>
        <w:tabs>
          <w:tab w:val="clear" w:pos="0"/>
        </w:tabs>
        <w:spacing w:before="120" w:after="120"/>
        <w:ind w:left="709" w:hanging="709"/>
      </w:pPr>
      <w:r>
        <w:t>Visas piedāvājuma daļas iesienamas vienā sējumā. Dokumentiem jābūt cauršūtiem vai caurauklotiem. Auklu gali jāpārlīmē un jābūt norādei par kopējo lappušu skaitu piedāvājumā. Lapas jānumurē un tām jāatbilst satura rādītājam. Piedāvājums jāievieto 4.1.punktā minētajā iepakojumā.</w:t>
      </w:r>
    </w:p>
    <w:p w:rsidR="00EE3D37" w:rsidRDefault="00EE3D37" w:rsidP="00EE3D37">
      <w:pPr>
        <w:numPr>
          <w:ilvl w:val="1"/>
          <w:numId w:val="8"/>
        </w:numPr>
        <w:tabs>
          <w:tab w:val="clear" w:pos="0"/>
        </w:tabs>
        <w:spacing w:before="120" w:after="120"/>
        <w:ind w:left="709" w:hanging="709"/>
      </w:pPr>
      <w:r>
        <w:t xml:space="preserve">Piedāvājumā iekļautajiem dokumentiem jābūt skaidri salasāmiem, bez labojumiem. </w:t>
      </w:r>
    </w:p>
    <w:p w:rsidR="00EE3D37" w:rsidRDefault="00EE3D37" w:rsidP="00EE3D37">
      <w:pPr>
        <w:numPr>
          <w:ilvl w:val="1"/>
          <w:numId w:val="8"/>
        </w:numPr>
        <w:tabs>
          <w:tab w:val="clear" w:pos="0"/>
        </w:tabs>
        <w:spacing w:before="120" w:after="120"/>
        <w:ind w:left="709" w:hanging="709"/>
      </w:pPr>
      <w:r>
        <w:t xml:space="preserve">Piedāvājums jāsagatavo latviešu valodā. </w:t>
      </w:r>
    </w:p>
    <w:p w:rsidR="00EE3D37" w:rsidRDefault="00EE3D37" w:rsidP="00EE3D37">
      <w:pPr>
        <w:numPr>
          <w:ilvl w:val="1"/>
          <w:numId w:val="8"/>
        </w:numPr>
        <w:tabs>
          <w:tab w:val="clear" w:pos="0"/>
        </w:tabs>
        <w:spacing w:before="120" w:after="120"/>
        <w:ind w:left="709" w:hanging="709"/>
      </w:pPr>
      <w:r>
        <w:t xml:space="preserve">Ja Pretendents iesniedz dokumentu kopijas, tās jāapliecina normatīvajos aktos noteiktajā kārtībā. </w:t>
      </w:r>
    </w:p>
    <w:p w:rsidR="00EE3D37" w:rsidRDefault="00EE3D37" w:rsidP="00EE3D37">
      <w:pPr>
        <w:numPr>
          <w:ilvl w:val="1"/>
          <w:numId w:val="8"/>
        </w:numPr>
        <w:tabs>
          <w:tab w:val="clear" w:pos="0"/>
        </w:tabs>
        <w:spacing w:before="120" w:after="120"/>
        <w:ind w:left="709" w:hanging="709"/>
      </w:pPr>
      <w:r>
        <w:t xml:space="preserve">Pretendents iesniedz parakstītu piedāvājumu. Ja piedāvājumu iesniedz personu grupa, pieteikumu paraksta visas personas, kas ietilps personu grupā. </w:t>
      </w:r>
    </w:p>
    <w:p w:rsidR="00EE3D37" w:rsidRDefault="00EE3D37" w:rsidP="00EE3D37">
      <w:pPr>
        <w:numPr>
          <w:ilvl w:val="1"/>
          <w:numId w:val="8"/>
        </w:numPr>
        <w:tabs>
          <w:tab w:val="clear" w:pos="0"/>
        </w:tabs>
        <w:spacing w:before="120" w:after="120"/>
        <w:ind w:left="709" w:hanging="709"/>
      </w:pPr>
      <w:r>
        <w:t xml:space="preserve">Ja piedāvājumu iesniedz personu grupa vai personālsabiedrība, piedāvājumā papildus norāda personu, kas iepirkumā pārstāv attiecīgo personu grupu vai personālsabiedrību, kā arī katras personas atbildības sadalījumu. </w:t>
      </w:r>
    </w:p>
    <w:p w:rsidR="00EE3D37" w:rsidRDefault="00EE3D37" w:rsidP="00EE3D37">
      <w:pPr>
        <w:numPr>
          <w:ilvl w:val="1"/>
          <w:numId w:val="8"/>
        </w:numPr>
        <w:tabs>
          <w:tab w:val="clear" w:pos="0"/>
        </w:tabs>
        <w:spacing w:before="120" w:after="120"/>
        <w:ind w:left="709" w:hanging="709"/>
      </w:pPr>
      <w:r>
        <w:t xml:space="preserve">Komisija pieņem izskatīšanai tikai tos Pretendentu iesniegtos piedāvājumus, kas noformēti tā, lai piedāvājumā iekļautā informācija nebūtu pieejama līdz piedāvājuma atvēršanas brīdim. </w:t>
      </w:r>
    </w:p>
    <w:p w:rsidR="00EE3D37" w:rsidRDefault="00EE3D37" w:rsidP="00EE3D37">
      <w:pPr>
        <w:numPr>
          <w:ilvl w:val="1"/>
          <w:numId w:val="8"/>
        </w:numPr>
        <w:tabs>
          <w:tab w:val="clear" w:pos="0"/>
        </w:tabs>
        <w:spacing w:before="120" w:after="120"/>
        <w:ind w:left="709" w:hanging="709"/>
      </w:pPr>
      <w:r>
        <w:t>Iesniegtie piedāvājumi ir Pasūtītāja īpašums un netiks atdoti atpakaļ Pretendentiem.</w:t>
      </w:r>
    </w:p>
    <w:p w:rsidR="00EE3D37" w:rsidRPr="00D2499A" w:rsidRDefault="00EE3D37" w:rsidP="00EE3D37"/>
    <w:p w:rsidR="00EE3D37" w:rsidRPr="00D2499A" w:rsidRDefault="00EE3D37" w:rsidP="00EE3D37">
      <w:pPr>
        <w:numPr>
          <w:ilvl w:val="0"/>
          <w:numId w:val="4"/>
        </w:numPr>
        <w:shd w:val="clear" w:color="auto" w:fill="D6E3BC" w:themeFill="accent3" w:themeFillTint="66"/>
        <w:spacing w:before="120" w:after="120"/>
        <w:ind w:left="357" w:hanging="357"/>
        <w:jc w:val="center"/>
      </w:pPr>
      <w:r w:rsidRPr="00D2499A">
        <w:rPr>
          <w:b/>
        </w:rPr>
        <w:t>Informācija par iepirkuma priekšmetu</w:t>
      </w:r>
    </w:p>
    <w:p w:rsidR="0014489A" w:rsidRDefault="0014489A" w:rsidP="00EE3D37">
      <w:pPr>
        <w:pStyle w:val="Rindkopa"/>
        <w:numPr>
          <w:ilvl w:val="1"/>
          <w:numId w:val="8"/>
        </w:numPr>
        <w:tabs>
          <w:tab w:val="clear" w:pos="0"/>
        </w:tabs>
        <w:spacing w:before="120" w:after="120"/>
        <w:ind w:left="567" w:hanging="567"/>
        <w:rPr>
          <w:rFonts w:ascii="Times New Roman" w:hAnsi="Times New Roman"/>
          <w:sz w:val="24"/>
        </w:rPr>
      </w:pPr>
      <w:r>
        <w:rPr>
          <w:rFonts w:ascii="Times New Roman" w:hAnsi="Times New Roman"/>
          <w:sz w:val="24"/>
        </w:rPr>
        <w:t>Iepirkuma priekšmets –</w:t>
      </w:r>
      <w:r w:rsidR="00A22F6C">
        <w:rPr>
          <w:rFonts w:ascii="Times New Roman" w:hAnsi="Times New Roman"/>
          <w:sz w:val="24"/>
        </w:rPr>
        <w:t xml:space="preserve"> </w:t>
      </w:r>
      <w:r w:rsidR="007029B5">
        <w:rPr>
          <w:rFonts w:ascii="Times New Roman" w:hAnsi="Times New Roman"/>
          <w:sz w:val="24"/>
        </w:rPr>
        <w:t>jaunas</w:t>
      </w:r>
      <w:r>
        <w:rPr>
          <w:rFonts w:ascii="Times New Roman" w:hAnsi="Times New Roman"/>
          <w:sz w:val="24"/>
        </w:rPr>
        <w:t xml:space="preserve"> aprīkotas automašīnas piegāde Ādažu pašvald</w:t>
      </w:r>
      <w:r w:rsidR="00391B94">
        <w:rPr>
          <w:rFonts w:ascii="Times New Roman" w:hAnsi="Times New Roman"/>
          <w:sz w:val="24"/>
        </w:rPr>
        <w:t>ības policijas vajadzībām.</w:t>
      </w:r>
    </w:p>
    <w:p w:rsidR="00A22F6C" w:rsidRPr="00A22F6C" w:rsidRDefault="00EE3D37" w:rsidP="00A22F6C">
      <w:pPr>
        <w:pStyle w:val="Rindkopa"/>
        <w:numPr>
          <w:ilvl w:val="1"/>
          <w:numId w:val="8"/>
        </w:numPr>
        <w:tabs>
          <w:tab w:val="clear" w:pos="0"/>
        </w:tabs>
        <w:spacing w:before="120" w:after="120"/>
        <w:ind w:left="567" w:hanging="567"/>
        <w:rPr>
          <w:rFonts w:ascii="Times New Roman" w:hAnsi="Times New Roman"/>
          <w:sz w:val="24"/>
        </w:rPr>
      </w:pPr>
      <w:r w:rsidRPr="00A22F6C">
        <w:rPr>
          <w:rFonts w:ascii="Times New Roman" w:hAnsi="Times New Roman"/>
          <w:sz w:val="24"/>
        </w:rPr>
        <w:t xml:space="preserve">Iepirkums </w:t>
      </w:r>
      <w:r w:rsidR="001E22ED" w:rsidRPr="00A22F6C">
        <w:rPr>
          <w:rFonts w:ascii="Times New Roman" w:hAnsi="Times New Roman"/>
          <w:sz w:val="24"/>
        </w:rPr>
        <w:t>nav sadalīts daļās.</w:t>
      </w:r>
    </w:p>
    <w:p w:rsidR="00EE3D37" w:rsidRPr="00D2499A" w:rsidRDefault="00EE3D37" w:rsidP="00EE3D37">
      <w:pPr>
        <w:numPr>
          <w:ilvl w:val="1"/>
          <w:numId w:val="4"/>
        </w:numPr>
        <w:tabs>
          <w:tab w:val="clear" w:pos="0"/>
          <w:tab w:val="num" w:pos="567"/>
        </w:tabs>
        <w:spacing w:before="120" w:after="120"/>
        <w:ind w:left="567" w:hanging="567"/>
      </w:pPr>
      <w:r w:rsidRPr="00D2499A">
        <w:t>Nav atļauta piedāvājumu variantu iesniegšana.</w:t>
      </w:r>
    </w:p>
    <w:p w:rsidR="00EE3D37" w:rsidRPr="00D2499A" w:rsidRDefault="00EE3D37" w:rsidP="00EE3D37">
      <w:pPr>
        <w:numPr>
          <w:ilvl w:val="1"/>
          <w:numId w:val="4"/>
        </w:numPr>
        <w:tabs>
          <w:tab w:val="clear" w:pos="0"/>
          <w:tab w:val="num" w:pos="567"/>
        </w:tabs>
        <w:spacing w:before="120" w:after="120"/>
        <w:ind w:left="567" w:hanging="567"/>
      </w:pPr>
      <w:r w:rsidRPr="00D2499A">
        <w:t xml:space="preserve">Līguma izpildes termiņš ir – </w:t>
      </w:r>
      <w:r w:rsidR="0014489A">
        <w:t>120 kalendārās dienas.</w:t>
      </w:r>
    </w:p>
    <w:p w:rsidR="00EE3D37" w:rsidRPr="00D2499A" w:rsidRDefault="00EE3D37" w:rsidP="00EE3D37"/>
    <w:p w:rsidR="00EE3D37" w:rsidRPr="00D2499A" w:rsidRDefault="00EE3D37" w:rsidP="00EE3D37">
      <w:pPr>
        <w:numPr>
          <w:ilvl w:val="0"/>
          <w:numId w:val="4"/>
        </w:numPr>
        <w:shd w:val="clear" w:color="auto" w:fill="D6E3BC" w:themeFill="accent3" w:themeFillTint="66"/>
        <w:spacing w:before="120" w:after="60"/>
        <w:ind w:left="357" w:hanging="357"/>
        <w:jc w:val="center"/>
        <w:rPr>
          <w:b/>
        </w:rPr>
      </w:pPr>
      <w:r>
        <w:rPr>
          <w:b/>
        </w:rPr>
        <w:t>Kvalifikācijas p</w:t>
      </w:r>
      <w:r w:rsidRPr="00D2499A">
        <w:rPr>
          <w:b/>
        </w:rPr>
        <w:t xml:space="preserve">rasības </w:t>
      </w:r>
    </w:p>
    <w:p w:rsidR="00EE3D37" w:rsidRPr="004F2C02" w:rsidRDefault="00EE3D37" w:rsidP="00EE3D37">
      <w:pPr>
        <w:numPr>
          <w:ilvl w:val="1"/>
          <w:numId w:val="4"/>
        </w:numPr>
        <w:tabs>
          <w:tab w:val="clear" w:pos="0"/>
        </w:tabs>
        <w:spacing w:before="120" w:after="120"/>
        <w:ind w:left="709" w:hanging="709"/>
      </w:pPr>
      <w:r w:rsidRPr="004F2C02">
        <w:t xml:space="preserve">Pretendents normatīvajos tiesību aktos noteiktajā kārtībā ir reģistrēts Komercreģistrā vai līdzvērtīgā reģistrā ārvalstīs. </w:t>
      </w:r>
    </w:p>
    <w:p w:rsidR="00A26762" w:rsidRDefault="00A26762" w:rsidP="00A26762">
      <w:pPr>
        <w:numPr>
          <w:ilvl w:val="1"/>
          <w:numId w:val="4"/>
        </w:numPr>
        <w:tabs>
          <w:tab w:val="clear" w:pos="0"/>
        </w:tabs>
        <w:spacing w:before="120" w:after="120"/>
        <w:ind w:left="709" w:hanging="709"/>
      </w:pPr>
      <w:r>
        <w:t>Uz pretendentu neattiecas Publisko iepirkumu likuma 9.panta astotajā daļā noteiktie izslēgšanas nosacījumi</w:t>
      </w:r>
      <w:r w:rsidRPr="004F2C02">
        <w:t xml:space="preserve"> </w:t>
      </w:r>
    </w:p>
    <w:p w:rsidR="00A26762" w:rsidRPr="00FF2816" w:rsidRDefault="00A26762" w:rsidP="00FF2816">
      <w:pPr>
        <w:numPr>
          <w:ilvl w:val="1"/>
          <w:numId w:val="4"/>
        </w:numPr>
        <w:tabs>
          <w:tab w:val="clear" w:pos="0"/>
        </w:tabs>
        <w:spacing w:before="120" w:after="120"/>
        <w:ind w:left="709" w:hanging="709"/>
      </w:pPr>
      <w:r w:rsidRPr="004F2C02">
        <w:t>Pretendents iepriekšējo 3 (trīs) g</w:t>
      </w:r>
      <w:r>
        <w:t>adu laikā ir realizējis vismaz 2 (divu</w:t>
      </w:r>
      <w:r w:rsidRPr="004F2C02">
        <w:t>) līdzvērtīgu līgumu izpildi, kur:</w:t>
      </w:r>
    </w:p>
    <w:p w:rsidR="00A26762" w:rsidRDefault="00A26762" w:rsidP="00A26762">
      <w:pPr>
        <w:pStyle w:val="Paragrfs"/>
        <w:numPr>
          <w:ilvl w:val="0"/>
          <w:numId w:val="9"/>
        </w:numPr>
        <w:tabs>
          <w:tab w:val="left" w:pos="720"/>
        </w:tabs>
        <w:spacing w:before="120" w:after="120"/>
        <w:ind w:left="1134" w:hanging="425"/>
        <w:rPr>
          <w:rFonts w:ascii="Times New Roman" w:hAnsi="Times New Roman"/>
          <w:sz w:val="24"/>
        </w:rPr>
      </w:pPr>
      <w:r>
        <w:rPr>
          <w:rFonts w:ascii="Times New Roman" w:hAnsi="Times New Roman"/>
          <w:sz w:val="24"/>
        </w:rPr>
        <w:t xml:space="preserve">līguma priekšmets ir </w:t>
      </w:r>
      <w:r w:rsidR="00FF2816">
        <w:rPr>
          <w:rFonts w:ascii="Times New Roman" w:hAnsi="Times New Roman"/>
          <w:sz w:val="24"/>
        </w:rPr>
        <w:t>specializēta vieglās automašīnas</w:t>
      </w:r>
      <w:r>
        <w:rPr>
          <w:rFonts w:ascii="Times New Roman" w:hAnsi="Times New Roman"/>
          <w:sz w:val="24"/>
        </w:rPr>
        <w:t xml:space="preserve"> piegāde;</w:t>
      </w:r>
    </w:p>
    <w:p w:rsidR="00A26762" w:rsidRPr="00F5288E" w:rsidRDefault="00A26762" w:rsidP="00A26762">
      <w:pPr>
        <w:pStyle w:val="Paragrfs"/>
        <w:numPr>
          <w:ilvl w:val="0"/>
          <w:numId w:val="9"/>
        </w:numPr>
        <w:tabs>
          <w:tab w:val="left" w:pos="720"/>
        </w:tabs>
        <w:spacing w:before="120" w:after="120"/>
        <w:ind w:left="1134" w:hanging="425"/>
        <w:rPr>
          <w:rFonts w:ascii="Times New Roman" w:hAnsi="Times New Roman"/>
          <w:sz w:val="24"/>
        </w:rPr>
      </w:pPr>
      <w:r>
        <w:rPr>
          <w:rFonts w:ascii="Times New Roman" w:hAnsi="Times New Roman"/>
          <w:sz w:val="24"/>
        </w:rPr>
        <w:t>par līgumu realizāciju ir pievienota pozitīva pasūtītāja atsauksme.</w:t>
      </w:r>
    </w:p>
    <w:p w:rsidR="000C1639" w:rsidRDefault="000C1639" w:rsidP="000C1639">
      <w:pPr>
        <w:spacing w:before="120" w:after="120"/>
        <w:ind w:left="709"/>
      </w:pPr>
    </w:p>
    <w:p w:rsidR="00B76EA4" w:rsidRPr="00D2499A" w:rsidRDefault="00B76EA4" w:rsidP="000C1639">
      <w:pPr>
        <w:spacing w:before="120" w:after="120"/>
        <w:ind w:left="709"/>
      </w:pPr>
    </w:p>
    <w:p w:rsidR="00EE3D37" w:rsidRPr="00D2499A" w:rsidRDefault="00EE3D37" w:rsidP="00EE3D37">
      <w:pPr>
        <w:numPr>
          <w:ilvl w:val="0"/>
          <w:numId w:val="4"/>
        </w:numPr>
        <w:shd w:val="clear" w:color="auto" w:fill="D6E3BC" w:themeFill="accent3" w:themeFillTint="66"/>
        <w:spacing w:before="120" w:after="120"/>
        <w:ind w:left="357" w:hanging="357"/>
        <w:jc w:val="center"/>
        <w:rPr>
          <w:b/>
        </w:rPr>
      </w:pPr>
      <w:r w:rsidRPr="00D2499A">
        <w:rPr>
          <w:b/>
        </w:rPr>
        <w:t xml:space="preserve">Iesniedzamie </w:t>
      </w:r>
      <w:r>
        <w:rPr>
          <w:b/>
        </w:rPr>
        <w:t xml:space="preserve">kvalifikācijas </w:t>
      </w:r>
      <w:r w:rsidRPr="00D2499A">
        <w:rPr>
          <w:b/>
        </w:rPr>
        <w:t>dokumenti</w:t>
      </w:r>
    </w:p>
    <w:p w:rsidR="00EE3D37" w:rsidRDefault="00EE3D37" w:rsidP="00EE3D37">
      <w:pPr>
        <w:numPr>
          <w:ilvl w:val="1"/>
          <w:numId w:val="4"/>
        </w:numPr>
        <w:spacing w:before="120" w:after="120"/>
        <w:ind w:left="709" w:hanging="709"/>
        <w:rPr>
          <w:bCs/>
        </w:rPr>
      </w:pPr>
      <w:r w:rsidRPr="004F2C02">
        <w:rPr>
          <w:bCs/>
        </w:rPr>
        <w:t>Pretendenta pieteikums dalībai iepirkumā atbilstoši Nolikuma</w:t>
      </w:r>
      <w:r w:rsidR="00530930">
        <w:rPr>
          <w:bCs/>
        </w:rPr>
        <w:t>m pievienotajai formai (skatīt 1</w:t>
      </w:r>
      <w:r w:rsidRPr="004F2C02">
        <w:rPr>
          <w:bCs/>
        </w:rPr>
        <w:t>. pielikumu).</w:t>
      </w:r>
      <w:r>
        <w:rPr>
          <w:bCs/>
        </w:rPr>
        <w:t xml:space="preserve"> </w:t>
      </w:r>
    </w:p>
    <w:p w:rsidR="002D2B1E" w:rsidRPr="00B76EA4" w:rsidRDefault="00B76EA4" w:rsidP="00B76EA4">
      <w:pPr>
        <w:numPr>
          <w:ilvl w:val="1"/>
          <w:numId w:val="4"/>
        </w:numPr>
        <w:spacing w:before="120" w:after="120"/>
        <w:ind w:left="709" w:hanging="709"/>
        <w:rPr>
          <w:bCs/>
        </w:rPr>
      </w:pPr>
      <w:r w:rsidRPr="00D2499A">
        <w:t>Ja piedāvājumu kā Pretendents iesniedz personu grupa, tad pieteikumu paraksta visas personas, kas iekļautas grupā un pieteikumā norāda personu, kura pārstāv personu grupu iepirkumā, kā arī katras personas atbildības apjomu</w:t>
      </w:r>
      <w:r>
        <w:t>.</w:t>
      </w:r>
    </w:p>
    <w:p w:rsidR="00EE3D37" w:rsidRPr="002D2B1E" w:rsidRDefault="00EE3D37" w:rsidP="00EE3D37">
      <w:pPr>
        <w:numPr>
          <w:ilvl w:val="1"/>
          <w:numId w:val="4"/>
        </w:numPr>
        <w:spacing w:before="120" w:after="120"/>
        <w:ind w:left="709" w:hanging="709"/>
        <w:rPr>
          <w:bCs/>
        </w:rPr>
      </w:pPr>
      <w:r>
        <w:t>Informācija par Pretendenta pēdējo 3 (trīs) gadu laikā realizētajiem līgumiem. Informācija sagatavojama saskaņā ar Noli</w:t>
      </w:r>
      <w:r w:rsidR="00530930">
        <w:t>kumam pievienoto formu (skatīt 2</w:t>
      </w:r>
      <w:r>
        <w:t xml:space="preserve">. </w:t>
      </w:r>
      <w:r w:rsidR="000A6852">
        <w:t>pielikumu), pievienojot vismaz 2 (divas</w:t>
      </w:r>
      <w:r>
        <w:t>) pasūtītāja atsauksmi.</w:t>
      </w:r>
    </w:p>
    <w:p w:rsidR="00EE3D37" w:rsidRPr="00D2499A" w:rsidRDefault="00EE3D37" w:rsidP="00EE3D37">
      <w:pPr>
        <w:ind w:left="1276"/>
        <w:rPr>
          <w:bCs/>
        </w:rPr>
      </w:pPr>
    </w:p>
    <w:p w:rsidR="00EE3D37" w:rsidRPr="000B25F9" w:rsidRDefault="00EE3D37" w:rsidP="00EE3D37">
      <w:pPr>
        <w:pStyle w:val="ListParagraph"/>
        <w:numPr>
          <w:ilvl w:val="0"/>
          <w:numId w:val="4"/>
        </w:numPr>
        <w:shd w:val="clear" w:color="auto" w:fill="D6E3BC" w:themeFill="accent3" w:themeFillTint="66"/>
        <w:spacing w:before="120" w:after="120"/>
        <w:jc w:val="center"/>
        <w:rPr>
          <w:b/>
        </w:rPr>
      </w:pPr>
      <w:r w:rsidRPr="000B25F9">
        <w:rPr>
          <w:b/>
        </w:rPr>
        <w:t>Tehniskais piedāvājums</w:t>
      </w:r>
    </w:p>
    <w:p w:rsidR="00EE3D37" w:rsidRDefault="00396E46" w:rsidP="00593B53">
      <w:pPr>
        <w:pStyle w:val="ListParagraph"/>
        <w:numPr>
          <w:ilvl w:val="1"/>
          <w:numId w:val="4"/>
        </w:numPr>
        <w:spacing w:before="120" w:after="120"/>
        <w:ind w:left="709" w:hanging="709"/>
      </w:pPr>
      <w:r>
        <w:t>Tehniskais piedāvājums pretendentam jāsagatavo brīvā veidā tādā detalizācijas pakāpē, lai Iepirkuma komisija varētu secināt pretendenta piedāvājuma</w:t>
      </w:r>
      <w:r w:rsidR="00BB2C2C">
        <w:t xml:space="preserve"> atbilstību pasūtītāja prasībām (skatīt 3. un 4. pielikumus).</w:t>
      </w:r>
    </w:p>
    <w:p w:rsidR="00593B53" w:rsidRPr="00593B53" w:rsidRDefault="00593B53" w:rsidP="00593B53">
      <w:pPr>
        <w:pStyle w:val="ListParagraph"/>
        <w:spacing w:before="120" w:after="120"/>
        <w:ind w:left="709"/>
      </w:pPr>
    </w:p>
    <w:p w:rsidR="00EE3D37" w:rsidRPr="00D2499A" w:rsidRDefault="00EE3D37" w:rsidP="00EE3D37">
      <w:pPr>
        <w:pStyle w:val="ListParagraph"/>
        <w:numPr>
          <w:ilvl w:val="0"/>
          <w:numId w:val="4"/>
        </w:numPr>
        <w:shd w:val="clear" w:color="auto" w:fill="D6E3BC" w:themeFill="accent3" w:themeFillTint="66"/>
        <w:spacing w:before="120" w:after="120"/>
        <w:jc w:val="center"/>
      </w:pPr>
      <w:r w:rsidRPr="000B25F9">
        <w:rPr>
          <w:b/>
        </w:rPr>
        <w:t>Finanšu piedāvājums</w:t>
      </w:r>
    </w:p>
    <w:p w:rsidR="00EE3D37" w:rsidRDefault="00EE3D37" w:rsidP="00EE3D37">
      <w:pPr>
        <w:pStyle w:val="Paragrfs"/>
        <w:numPr>
          <w:ilvl w:val="1"/>
          <w:numId w:val="4"/>
        </w:numPr>
        <w:tabs>
          <w:tab w:val="left" w:pos="993"/>
        </w:tabs>
        <w:spacing w:before="120" w:after="120"/>
        <w:ind w:left="709" w:hanging="709"/>
        <w:rPr>
          <w:rFonts w:ascii="Times New Roman" w:hAnsi="Times New Roman"/>
          <w:sz w:val="24"/>
        </w:rPr>
      </w:pPr>
      <w:r w:rsidRPr="00F7062F">
        <w:rPr>
          <w:rFonts w:ascii="Times New Roman" w:hAnsi="Times New Roman"/>
          <w:sz w:val="24"/>
        </w:rPr>
        <w:t xml:space="preserve">Finanšu piedāvājums sagatavojams </w:t>
      </w:r>
      <w:r w:rsidR="00BC24F7">
        <w:rPr>
          <w:rFonts w:ascii="Times New Roman" w:hAnsi="Times New Roman"/>
          <w:sz w:val="24"/>
        </w:rPr>
        <w:t>atbilstoši 5</w:t>
      </w:r>
      <w:r w:rsidR="007159A4">
        <w:rPr>
          <w:rFonts w:ascii="Times New Roman" w:hAnsi="Times New Roman"/>
          <w:sz w:val="24"/>
        </w:rPr>
        <w:t>.pielikuma veidnei</w:t>
      </w:r>
      <w:r w:rsidRPr="00F7062F">
        <w:rPr>
          <w:rFonts w:ascii="Times New Roman" w:hAnsi="Times New Roman"/>
          <w:sz w:val="24"/>
        </w:rPr>
        <w:t xml:space="preserve">. </w:t>
      </w:r>
    </w:p>
    <w:p w:rsidR="00EE3D37" w:rsidRDefault="00EE3D37" w:rsidP="00EE3D37">
      <w:pPr>
        <w:pStyle w:val="Paragrfs"/>
        <w:numPr>
          <w:ilvl w:val="1"/>
          <w:numId w:val="4"/>
        </w:numPr>
        <w:tabs>
          <w:tab w:val="left" w:pos="993"/>
        </w:tabs>
        <w:spacing w:before="120" w:after="120"/>
        <w:ind w:left="709" w:hanging="709"/>
        <w:rPr>
          <w:rFonts w:ascii="Times New Roman" w:hAnsi="Times New Roman"/>
          <w:sz w:val="24"/>
        </w:rPr>
      </w:pPr>
      <w:r w:rsidRPr="00F7062F">
        <w:rPr>
          <w:rFonts w:ascii="Times New Roman" w:hAnsi="Times New Roman"/>
          <w:sz w:val="24"/>
        </w:rPr>
        <w:t>Finanšu</w:t>
      </w:r>
      <w:r>
        <w:rPr>
          <w:rFonts w:ascii="Times New Roman" w:hAnsi="Times New Roman"/>
          <w:sz w:val="24"/>
        </w:rPr>
        <w:t xml:space="preserve"> piedāvājumā iekļaujamas visas ar līguma izpildi saistītās izmaksas EUR ar un bez PVN</w:t>
      </w:r>
      <w:r w:rsidR="00956359">
        <w:rPr>
          <w:rFonts w:ascii="Times New Roman" w:hAnsi="Times New Roman"/>
          <w:sz w:val="24"/>
        </w:rPr>
        <w:t>.</w:t>
      </w:r>
      <w:r>
        <w:rPr>
          <w:rFonts w:ascii="Times New Roman" w:hAnsi="Times New Roman"/>
          <w:sz w:val="24"/>
        </w:rPr>
        <w:t xml:space="preserve"> </w:t>
      </w:r>
    </w:p>
    <w:p w:rsidR="00EE3D37" w:rsidRPr="00D2499A" w:rsidRDefault="00EE3D37" w:rsidP="00EE3D37">
      <w:pPr>
        <w:ind w:left="1418"/>
      </w:pPr>
    </w:p>
    <w:p w:rsidR="00EE3D37" w:rsidRPr="00D2499A" w:rsidRDefault="00EE3D37" w:rsidP="00EE3D37">
      <w:pPr>
        <w:numPr>
          <w:ilvl w:val="0"/>
          <w:numId w:val="4"/>
        </w:numPr>
        <w:shd w:val="clear" w:color="auto" w:fill="D6E3BC" w:themeFill="accent3" w:themeFillTint="66"/>
        <w:spacing w:before="120" w:after="120"/>
        <w:ind w:left="357" w:hanging="357"/>
        <w:jc w:val="center"/>
      </w:pPr>
      <w:r w:rsidRPr="00D2499A">
        <w:rPr>
          <w:b/>
        </w:rPr>
        <w:t>Piedāvājumu izvēles kritēriji</w:t>
      </w:r>
    </w:p>
    <w:p w:rsidR="00EE3D37" w:rsidRPr="00D2499A" w:rsidRDefault="00EE3D37" w:rsidP="00EE3D37">
      <w:pPr>
        <w:numPr>
          <w:ilvl w:val="1"/>
          <w:numId w:val="4"/>
        </w:numPr>
        <w:tabs>
          <w:tab w:val="clear" w:pos="0"/>
          <w:tab w:val="num" w:pos="709"/>
        </w:tabs>
        <w:spacing w:before="120" w:after="120"/>
        <w:ind w:left="709" w:hanging="709"/>
      </w:pPr>
      <w:r w:rsidRPr="00D2499A">
        <w:t>Komisija slēgtā sēdē atver iesniegtos Piedāvājumus piedāvājumu iesniegšanas secībā.</w:t>
      </w:r>
    </w:p>
    <w:p w:rsidR="002C3F3B" w:rsidRPr="00D2499A" w:rsidRDefault="00EE3D37" w:rsidP="004573A1">
      <w:pPr>
        <w:numPr>
          <w:ilvl w:val="1"/>
          <w:numId w:val="4"/>
        </w:numPr>
        <w:tabs>
          <w:tab w:val="clear" w:pos="0"/>
          <w:tab w:val="num" w:pos="709"/>
        </w:tabs>
        <w:spacing w:before="120" w:after="120"/>
        <w:ind w:left="709" w:hanging="709"/>
      </w:pPr>
      <w:r w:rsidRPr="00D2499A">
        <w:t xml:space="preserve">Piedāvājumu izvēles kritērijs – </w:t>
      </w:r>
      <w:r w:rsidR="004573A1">
        <w:t>zemākā cena.</w:t>
      </w:r>
    </w:p>
    <w:p w:rsidR="00EE3D37" w:rsidRPr="00D2499A" w:rsidRDefault="00EE3D37" w:rsidP="00EE3D37">
      <w:pPr>
        <w:spacing w:before="120" w:after="120"/>
      </w:pPr>
    </w:p>
    <w:p w:rsidR="00EE3D37" w:rsidRPr="00D2499A" w:rsidRDefault="00EE3D37" w:rsidP="00EE3D37">
      <w:pPr>
        <w:numPr>
          <w:ilvl w:val="0"/>
          <w:numId w:val="4"/>
        </w:numPr>
        <w:shd w:val="clear" w:color="auto" w:fill="D6E3BC" w:themeFill="accent3" w:themeFillTint="66"/>
        <w:spacing w:before="120" w:after="120"/>
        <w:ind w:left="357" w:hanging="357"/>
        <w:jc w:val="center"/>
      </w:pPr>
      <w:r w:rsidRPr="00D2499A">
        <w:rPr>
          <w:b/>
        </w:rPr>
        <w:t>Iepirkuma līgums</w:t>
      </w:r>
    </w:p>
    <w:p w:rsidR="00EE3D37" w:rsidRPr="00D2499A" w:rsidRDefault="00EE3D37" w:rsidP="00EE3D37">
      <w:pPr>
        <w:numPr>
          <w:ilvl w:val="1"/>
          <w:numId w:val="4"/>
        </w:numPr>
        <w:tabs>
          <w:tab w:val="clear" w:pos="0"/>
          <w:tab w:val="num" w:pos="709"/>
        </w:tabs>
        <w:spacing w:before="120" w:after="120"/>
        <w:ind w:left="709" w:hanging="709"/>
      </w:pPr>
      <w:r w:rsidRPr="00D2499A">
        <w:t>Pasūtītājs slēgs ar izraudzīto lētāko Pretendentu iepirkuma līgumu, pamatojoties uz Pasūtītāja sagatavotu un ar Pretendentu saskaņotu līgumprojektu.</w:t>
      </w:r>
    </w:p>
    <w:p w:rsidR="00EE3D37" w:rsidRPr="00D2499A" w:rsidRDefault="00EE3D37" w:rsidP="00EE3D37">
      <w:pPr>
        <w:numPr>
          <w:ilvl w:val="1"/>
          <w:numId w:val="4"/>
        </w:numPr>
        <w:tabs>
          <w:tab w:val="clear" w:pos="0"/>
          <w:tab w:val="num" w:pos="709"/>
        </w:tabs>
        <w:spacing w:before="120" w:after="120"/>
        <w:ind w:left="709" w:hanging="709"/>
      </w:pPr>
      <w:r w:rsidRPr="00D2499A">
        <w:t>Līgumprojekta noteikumi tiks sagatavoti saskaņā ar šī Iepirkuma noteikumiem.</w:t>
      </w:r>
    </w:p>
    <w:p w:rsidR="00EE3D37" w:rsidRPr="00BF6D88" w:rsidRDefault="00EE3D37" w:rsidP="004573A1">
      <w:pPr>
        <w:numPr>
          <w:ilvl w:val="1"/>
          <w:numId w:val="4"/>
        </w:numPr>
        <w:tabs>
          <w:tab w:val="clear" w:pos="0"/>
          <w:tab w:val="num" w:pos="709"/>
        </w:tabs>
        <w:spacing w:before="120" w:after="120"/>
        <w:ind w:left="709" w:hanging="709"/>
        <w:rPr>
          <w:b/>
        </w:rPr>
      </w:pPr>
      <w:r w:rsidRPr="00D2499A">
        <w:t xml:space="preserve">Līgumcenas </w:t>
      </w:r>
      <w:r>
        <w:t xml:space="preserve">samaksas nosacījumi </w:t>
      </w:r>
      <w:r w:rsidR="00BF6D88">
        <w:t>–</w:t>
      </w:r>
      <w:r w:rsidR="004573A1">
        <w:t xml:space="preserve"> </w:t>
      </w:r>
      <w:r w:rsidR="00BF6D88">
        <w:t>15 dienu laikā pēc abpusēji parakstīta pieņemšanas-nodošanas akta un rēķina saņemšanas.</w:t>
      </w:r>
    </w:p>
    <w:p w:rsidR="00BF6D88" w:rsidRPr="00D2499A" w:rsidRDefault="00BF6D88" w:rsidP="00BF6D88">
      <w:pPr>
        <w:spacing w:before="120" w:after="120"/>
        <w:ind w:left="709"/>
        <w:rPr>
          <w:b/>
        </w:rPr>
      </w:pPr>
    </w:p>
    <w:p w:rsidR="00EE3D37" w:rsidRPr="00D2499A" w:rsidRDefault="00EE3D37" w:rsidP="00EE3D37">
      <w:pPr>
        <w:spacing w:before="120" w:after="60"/>
      </w:pPr>
      <w:r w:rsidRPr="00D2499A">
        <w:rPr>
          <w:b/>
        </w:rPr>
        <w:t>Pielikumā:</w:t>
      </w:r>
    </w:p>
    <w:p w:rsidR="00EE3D37" w:rsidRDefault="00EE3D37" w:rsidP="00EE3D37">
      <w:pPr>
        <w:numPr>
          <w:ilvl w:val="0"/>
          <w:numId w:val="2"/>
        </w:numPr>
        <w:ind w:left="0" w:firstLine="0"/>
      </w:pPr>
      <w:r w:rsidRPr="00D2499A">
        <w:t>Pieteikums dalībai iepirkumā</w:t>
      </w:r>
      <w:r>
        <w:t>;</w:t>
      </w:r>
    </w:p>
    <w:p w:rsidR="007159A4" w:rsidRDefault="007159A4" w:rsidP="007159A4">
      <w:pPr>
        <w:numPr>
          <w:ilvl w:val="0"/>
          <w:numId w:val="2"/>
        </w:numPr>
        <w:ind w:left="0" w:firstLine="0"/>
      </w:pPr>
      <w:r>
        <w:t>Realizēto līgumu saraksta veidne;</w:t>
      </w:r>
    </w:p>
    <w:p w:rsidR="00F20FF5" w:rsidRDefault="00F20FF5" w:rsidP="00F20FF5">
      <w:pPr>
        <w:numPr>
          <w:ilvl w:val="0"/>
          <w:numId w:val="2"/>
        </w:numPr>
        <w:ind w:left="0" w:firstLine="0"/>
      </w:pPr>
      <w:r w:rsidRPr="00D2499A">
        <w:t>Tehniskā specifikācija</w:t>
      </w:r>
      <w:r w:rsidR="000D05E3">
        <w:t xml:space="preserve"> </w:t>
      </w:r>
      <w:r w:rsidR="00396E46">
        <w:t>Nr. 1</w:t>
      </w:r>
      <w:r w:rsidRPr="00D2499A">
        <w:t>;</w:t>
      </w:r>
    </w:p>
    <w:p w:rsidR="000D05E3" w:rsidRDefault="000D05E3" w:rsidP="00F20FF5">
      <w:pPr>
        <w:numPr>
          <w:ilvl w:val="0"/>
          <w:numId w:val="2"/>
        </w:numPr>
        <w:ind w:left="0" w:firstLine="0"/>
      </w:pPr>
      <w:r>
        <w:t>Tehniskā specifikācija</w:t>
      </w:r>
      <w:r w:rsidR="00FB0F05">
        <w:t xml:space="preserve"> Nr. 2</w:t>
      </w:r>
      <w:r>
        <w:t>;</w:t>
      </w:r>
    </w:p>
    <w:p w:rsidR="007159A4" w:rsidRPr="00D2499A" w:rsidRDefault="007159A4" w:rsidP="00396E46">
      <w:pPr>
        <w:numPr>
          <w:ilvl w:val="0"/>
          <w:numId w:val="2"/>
        </w:numPr>
        <w:ind w:left="0" w:right="4960" w:firstLine="0"/>
        <w:sectPr w:rsidR="007159A4" w:rsidRPr="00D2499A">
          <w:headerReference w:type="even" r:id="rId11"/>
          <w:headerReference w:type="default" r:id="rId12"/>
          <w:footerReference w:type="even" r:id="rId13"/>
          <w:footerReference w:type="default" r:id="rId14"/>
          <w:headerReference w:type="first" r:id="rId15"/>
          <w:footerReference w:type="first" r:id="rId16"/>
          <w:pgSz w:w="11906" w:h="16838"/>
          <w:pgMar w:top="1134" w:right="1701" w:bottom="1134" w:left="1701" w:header="720" w:footer="709" w:gutter="0"/>
          <w:cols w:space="720"/>
          <w:docGrid w:linePitch="360"/>
        </w:sectPr>
      </w:pPr>
      <w:r>
        <w:t>Finanšu piedāvājuma fo</w:t>
      </w:r>
      <w:r w:rsidR="00396E46">
        <w:t>rma</w:t>
      </w:r>
      <w:r>
        <w:t xml:space="preserve">. </w:t>
      </w:r>
    </w:p>
    <w:p w:rsidR="00EE3D37" w:rsidRPr="00F20FF5" w:rsidRDefault="00F20FF5" w:rsidP="00EE3D37">
      <w:pPr>
        <w:ind w:left="360"/>
        <w:jc w:val="right"/>
        <w:rPr>
          <w:b/>
          <w:sz w:val="20"/>
          <w:szCs w:val="20"/>
        </w:rPr>
      </w:pPr>
      <w:r w:rsidRPr="00F20FF5">
        <w:rPr>
          <w:b/>
          <w:sz w:val="20"/>
          <w:szCs w:val="20"/>
        </w:rPr>
        <w:t>Pielikums Nr.1</w:t>
      </w:r>
    </w:p>
    <w:p w:rsidR="00EE3D37" w:rsidRPr="00D2499A" w:rsidRDefault="00EE3D37" w:rsidP="00F20FF5">
      <w:pPr>
        <w:rPr>
          <w:b/>
          <w:sz w:val="28"/>
        </w:rPr>
      </w:pPr>
    </w:p>
    <w:p w:rsidR="00EE3D37" w:rsidRPr="00D2499A" w:rsidRDefault="00EE3D37" w:rsidP="00EE3D37">
      <w:pPr>
        <w:jc w:val="center"/>
      </w:pPr>
      <w:r w:rsidRPr="00D2499A">
        <w:rPr>
          <w:b/>
          <w:sz w:val="28"/>
        </w:rPr>
        <w:t xml:space="preserve">Pieteikums dalībai iepirkumā </w:t>
      </w:r>
    </w:p>
    <w:p w:rsidR="00EE3D37" w:rsidRPr="00D2499A" w:rsidRDefault="00EE3D37" w:rsidP="00EE3D37"/>
    <w:p w:rsidR="00EE3D37" w:rsidRPr="00D2499A" w:rsidRDefault="00EE3D37" w:rsidP="00EE3D37">
      <w:r w:rsidRPr="00D2499A">
        <w:t>Identifikācijas Nr. ____</w:t>
      </w:r>
    </w:p>
    <w:p w:rsidR="00EE3D37" w:rsidRPr="00D2499A" w:rsidRDefault="00EE3D37" w:rsidP="00EE3D37">
      <w:pPr>
        <w:jc w:val="right"/>
      </w:pPr>
      <w:r w:rsidRPr="00D2499A">
        <w:t>Ādažu novada domes Iepirkuma komisijai</w:t>
      </w:r>
    </w:p>
    <w:p w:rsidR="00EE3D37" w:rsidRPr="00D2499A" w:rsidRDefault="00EE3D37" w:rsidP="00EE3D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4"/>
        <w:gridCol w:w="3785"/>
        <w:gridCol w:w="3099"/>
      </w:tblGrid>
      <w:tr w:rsidR="00EE3D37" w:rsidRPr="00D2499A" w:rsidTr="00366E5D">
        <w:trPr>
          <w:trHeight w:val="80"/>
        </w:trPr>
        <w:tc>
          <w:tcPr>
            <w:tcW w:w="2404" w:type="dxa"/>
            <w:tcBorders>
              <w:top w:val="nil"/>
              <w:left w:val="nil"/>
              <w:bottom w:val="single" w:sz="4" w:space="0" w:color="auto"/>
              <w:right w:val="nil"/>
            </w:tcBorders>
          </w:tcPr>
          <w:p w:rsidR="00EE3D37" w:rsidRPr="00D2499A" w:rsidRDefault="00EE3D37" w:rsidP="00366E5D">
            <w:pPr>
              <w:jc w:val="center"/>
            </w:pPr>
          </w:p>
        </w:tc>
        <w:tc>
          <w:tcPr>
            <w:tcW w:w="3785" w:type="dxa"/>
            <w:tcBorders>
              <w:top w:val="nil"/>
              <w:left w:val="nil"/>
              <w:bottom w:val="nil"/>
              <w:right w:val="nil"/>
            </w:tcBorders>
          </w:tcPr>
          <w:p w:rsidR="00EE3D37" w:rsidRPr="00D2499A" w:rsidRDefault="00EE3D37" w:rsidP="00366E5D">
            <w:pPr>
              <w:jc w:val="center"/>
            </w:pPr>
          </w:p>
        </w:tc>
        <w:tc>
          <w:tcPr>
            <w:tcW w:w="3099" w:type="dxa"/>
            <w:tcBorders>
              <w:top w:val="nil"/>
              <w:left w:val="nil"/>
              <w:bottom w:val="single" w:sz="4" w:space="0" w:color="auto"/>
              <w:right w:val="nil"/>
            </w:tcBorders>
          </w:tcPr>
          <w:p w:rsidR="00EE3D37" w:rsidRPr="00D2499A" w:rsidRDefault="00EE3D37" w:rsidP="00366E5D">
            <w:pPr>
              <w:jc w:val="center"/>
            </w:pPr>
          </w:p>
        </w:tc>
      </w:tr>
      <w:tr w:rsidR="00EE3D37" w:rsidRPr="00D2499A" w:rsidTr="00366E5D">
        <w:tc>
          <w:tcPr>
            <w:tcW w:w="2404" w:type="dxa"/>
            <w:tcBorders>
              <w:top w:val="single" w:sz="4" w:space="0" w:color="auto"/>
              <w:left w:val="nil"/>
              <w:bottom w:val="nil"/>
              <w:right w:val="nil"/>
            </w:tcBorders>
          </w:tcPr>
          <w:p w:rsidR="00EE3D37" w:rsidRPr="00D2499A" w:rsidRDefault="00EE3D37" w:rsidP="00366E5D">
            <w:pPr>
              <w:jc w:val="center"/>
            </w:pPr>
            <w:r w:rsidRPr="00D2499A">
              <w:t>sastādīšanas vieta</w:t>
            </w:r>
          </w:p>
        </w:tc>
        <w:tc>
          <w:tcPr>
            <w:tcW w:w="3785" w:type="dxa"/>
            <w:tcBorders>
              <w:top w:val="nil"/>
              <w:left w:val="nil"/>
              <w:bottom w:val="nil"/>
              <w:right w:val="nil"/>
            </w:tcBorders>
          </w:tcPr>
          <w:p w:rsidR="00EE3D37" w:rsidRPr="00D2499A" w:rsidRDefault="00EE3D37" w:rsidP="00366E5D">
            <w:pPr>
              <w:jc w:val="center"/>
            </w:pPr>
          </w:p>
        </w:tc>
        <w:tc>
          <w:tcPr>
            <w:tcW w:w="3099" w:type="dxa"/>
            <w:tcBorders>
              <w:top w:val="single" w:sz="4" w:space="0" w:color="auto"/>
              <w:left w:val="nil"/>
              <w:bottom w:val="nil"/>
              <w:right w:val="nil"/>
            </w:tcBorders>
          </w:tcPr>
          <w:p w:rsidR="00EE3D37" w:rsidRPr="00D2499A" w:rsidRDefault="00EE3D37" w:rsidP="00366E5D">
            <w:pPr>
              <w:jc w:val="center"/>
            </w:pPr>
            <w:r w:rsidRPr="00D2499A">
              <w:t>datums</w:t>
            </w:r>
          </w:p>
        </w:tc>
      </w:tr>
    </w:tbl>
    <w:p w:rsidR="00EE3D37" w:rsidRPr="00D2499A" w:rsidRDefault="00EE3D37" w:rsidP="00EE3D37"/>
    <w:p w:rsidR="00EE3D37" w:rsidRPr="00D2499A" w:rsidRDefault="00EE3D37" w:rsidP="00EE3D37"/>
    <w:p w:rsidR="00EE3D37" w:rsidRPr="00D2499A" w:rsidRDefault="00EE3D37" w:rsidP="00EE3D37">
      <w:r w:rsidRPr="00D2499A">
        <w:t>Saskaņā ar Nolikumu es apakšā parakstījies apliecinu, ka:</w:t>
      </w:r>
    </w:p>
    <w:p w:rsidR="00EE3D37" w:rsidRPr="00D2499A" w:rsidRDefault="00EE3D37" w:rsidP="00EE3D37">
      <w:pPr>
        <w:numPr>
          <w:ilvl w:val="0"/>
          <w:numId w:val="5"/>
        </w:numPr>
        <w:suppressAutoHyphens w:val="0"/>
        <w:ind w:left="426"/>
      </w:pPr>
      <w:r w:rsidRPr="00D2499A">
        <w:t>___________________________ (pretendenta nosaukums) piekrīt Nolikuma noteikumiem un garantē Nolikuma un tā pielikumu prasību izpildi. Noteikumi ir skaidri un saprotami;</w:t>
      </w:r>
    </w:p>
    <w:p w:rsidR="00EE3D37" w:rsidRPr="00D2499A" w:rsidRDefault="00EE3D37" w:rsidP="00EE3D37">
      <w:pPr>
        <w:numPr>
          <w:ilvl w:val="0"/>
          <w:numId w:val="5"/>
        </w:numPr>
        <w:suppressAutoHyphens w:val="0"/>
        <w:ind w:left="426"/>
      </w:pPr>
      <w:r w:rsidRPr="00D2499A">
        <w:t>Pievienotie</w:t>
      </w:r>
      <w:r>
        <w:t xml:space="preserve"> dokumenti veido šo piedāvājumu.</w:t>
      </w:r>
    </w:p>
    <w:p w:rsidR="00EE3D37" w:rsidRPr="00D2499A" w:rsidRDefault="00EE3D37" w:rsidP="00EE3D37"/>
    <w:p w:rsidR="00EE3D37" w:rsidRPr="00D2499A" w:rsidRDefault="00EE3D37" w:rsidP="00EE3D37"/>
    <w:tbl>
      <w:tblPr>
        <w:tblW w:w="0" w:type="auto"/>
        <w:tblLayout w:type="fixed"/>
        <w:tblLook w:val="0000" w:firstRow="0" w:lastRow="0" w:firstColumn="0" w:lastColumn="0" w:noHBand="0" w:noVBand="0"/>
      </w:tblPr>
      <w:tblGrid>
        <w:gridCol w:w="2198"/>
        <w:gridCol w:w="310"/>
        <w:gridCol w:w="2656"/>
        <w:gridCol w:w="923"/>
        <w:gridCol w:w="3201"/>
      </w:tblGrid>
      <w:tr w:rsidR="00EE3D37" w:rsidRPr="00D2499A" w:rsidTr="00366E5D">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E3D37" w:rsidRPr="00D2499A" w:rsidRDefault="00EE3D37" w:rsidP="00366E5D">
            <w:pPr>
              <w:pStyle w:val="Heading7"/>
              <w:numPr>
                <w:ilvl w:val="0"/>
                <w:numId w:val="6"/>
              </w:numPr>
              <w:suppressAutoHyphens w:val="0"/>
              <w:spacing w:before="120"/>
              <w:jc w:val="center"/>
              <w:rPr>
                <w:b/>
                <w:lang w:val="lv-LV"/>
              </w:rPr>
            </w:pPr>
            <w:r w:rsidRPr="00D2499A">
              <w:rPr>
                <w:b/>
                <w:lang w:val="lv-LV"/>
              </w:rPr>
              <w:t>Informācija par pretendentu</w:t>
            </w:r>
          </w:p>
        </w:tc>
      </w:tr>
      <w:tr w:rsidR="00EE3D37" w:rsidRPr="00D2499A" w:rsidTr="00366E5D">
        <w:trPr>
          <w:cantSplit/>
        </w:trPr>
        <w:tc>
          <w:tcPr>
            <w:tcW w:w="2508" w:type="dxa"/>
            <w:gridSpan w:val="2"/>
            <w:tcBorders>
              <w:top w:val="single" w:sz="4" w:space="0" w:color="auto"/>
            </w:tcBorders>
          </w:tcPr>
          <w:p w:rsidR="00EE3D37" w:rsidRPr="00D2499A" w:rsidRDefault="00EE3D37" w:rsidP="00366E5D">
            <w:pPr>
              <w:pStyle w:val="Header"/>
              <w:spacing w:before="120"/>
              <w:jc w:val="center"/>
              <w:rPr>
                <w:b/>
                <w:lang w:val="lv-LV"/>
              </w:rPr>
            </w:pPr>
            <w:r w:rsidRPr="00D2499A">
              <w:rPr>
                <w:b/>
                <w:lang w:val="lv-LV"/>
              </w:rPr>
              <w:t>Pretendenta nosaukums:</w:t>
            </w:r>
          </w:p>
        </w:tc>
        <w:tc>
          <w:tcPr>
            <w:tcW w:w="6780" w:type="dxa"/>
            <w:gridSpan w:val="3"/>
            <w:tcBorders>
              <w:top w:val="single" w:sz="4" w:space="0" w:color="auto"/>
              <w:bottom w:val="single" w:sz="4" w:space="0" w:color="auto"/>
            </w:tcBorders>
          </w:tcPr>
          <w:p w:rsidR="00EE3D37" w:rsidRPr="00D2499A" w:rsidRDefault="00EE3D37" w:rsidP="00366E5D">
            <w:pPr>
              <w:spacing w:before="120"/>
              <w:jc w:val="center"/>
              <w:rPr>
                <w:b/>
              </w:rPr>
            </w:pPr>
          </w:p>
        </w:tc>
      </w:tr>
      <w:tr w:rsidR="00EE3D37" w:rsidRPr="00D2499A" w:rsidTr="00366E5D">
        <w:trPr>
          <w:cantSplit/>
        </w:trPr>
        <w:tc>
          <w:tcPr>
            <w:tcW w:w="2508" w:type="dxa"/>
            <w:gridSpan w:val="2"/>
          </w:tcPr>
          <w:p w:rsidR="00EE3D37" w:rsidRPr="00D2499A" w:rsidRDefault="00EE3D37" w:rsidP="00366E5D">
            <w:pPr>
              <w:pStyle w:val="Header"/>
              <w:spacing w:before="120"/>
              <w:ind w:right="-52"/>
              <w:jc w:val="center"/>
              <w:rPr>
                <w:b/>
                <w:lang w:val="lv-LV"/>
              </w:rPr>
            </w:pPr>
            <w:r w:rsidRPr="00D2499A">
              <w:rPr>
                <w:b/>
                <w:lang w:val="lv-LV"/>
              </w:rPr>
              <w:t>Reģistrācijas numurs:</w:t>
            </w:r>
          </w:p>
        </w:tc>
        <w:tc>
          <w:tcPr>
            <w:tcW w:w="6780" w:type="dxa"/>
            <w:gridSpan w:val="3"/>
            <w:tcBorders>
              <w:top w:val="single" w:sz="4" w:space="0" w:color="auto"/>
              <w:bottom w:val="single" w:sz="4" w:space="0" w:color="auto"/>
            </w:tcBorders>
          </w:tcPr>
          <w:p w:rsidR="00EE3D37" w:rsidRPr="00D2499A" w:rsidRDefault="00EE3D37" w:rsidP="00366E5D">
            <w:pPr>
              <w:spacing w:before="120"/>
              <w:jc w:val="center"/>
              <w:rPr>
                <w:b/>
              </w:rPr>
            </w:pPr>
          </w:p>
        </w:tc>
      </w:tr>
      <w:tr w:rsidR="00EE3D37" w:rsidRPr="00D2499A" w:rsidTr="00366E5D">
        <w:trPr>
          <w:cantSplit/>
        </w:trPr>
        <w:tc>
          <w:tcPr>
            <w:tcW w:w="2508" w:type="dxa"/>
            <w:gridSpan w:val="2"/>
          </w:tcPr>
          <w:p w:rsidR="00EE3D37" w:rsidRPr="00D2499A" w:rsidRDefault="00EE3D37" w:rsidP="00366E5D">
            <w:pPr>
              <w:spacing w:before="120"/>
              <w:jc w:val="center"/>
              <w:rPr>
                <w:b/>
              </w:rPr>
            </w:pPr>
            <w:r w:rsidRPr="00D2499A">
              <w:rPr>
                <w:b/>
              </w:rPr>
              <w:t>Juridiskā adrese:</w:t>
            </w:r>
          </w:p>
        </w:tc>
        <w:tc>
          <w:tcPr>
            <w:tcW w:w="6780" w:type="dxa"/>
            <w:gridSpan w:val="3"/>
            <w:tcBorders>
              <w:bottom w:val="single" w:sz="4" w:space="0" w:color="auto"/>
            </w:tcBorders>
          </w:tcPr>
          <w:p w:rsidR="00EE3D37" w:rsidRPr="00D2499A" w:rsidRDefault="00EE3D37" w:rsidP="00366E5D">
            <w:pPr>
              <w:spacing w:before="120"/>
              <w:jc w:val="center"/>
              <w:rPr>
                <w:b/>
              </w:rPr>
            </w:pPr>
            <w:r>
              <w:rPr>
                <w:b/>
              </w:rPr>
              <w:t xml:space="preserve">                                                                       LV-</w:t>
            </w:r>
          </w:p>
        </w:tc>
      </w:tr>
      <w:tr w:rsidR="00EE3D37" w:rsidRPr="00D2499A" w:rsidTr="00366E5D">
        <w:trPr>
          <w:cantSplit/>
        </w:trPr>
        <w:tc>
          <w:tcPr>
            <w:tcW w:w="2508" w:type="dxa"/>
            <w:gridSpan w:val="2"/>
          </w:tcPr>
          <w:p w:rsidR="00EE3D37" w:rsidRPr="00D2499A" w:rsidRDefault="00EE3D37" w:rsidP="00366E5D">
            <w:pPr>
              <w:spacing w:before="120"/>
              <w:jc w:val="center"/>
              <w:rPr>
                <w:b/>
              </w:rPr>
            </w:pPr>
            <w:r w:rsidRPr="00D2499A">
              <w:rPr>
                <w:b/>
              </w:rPr>
              <w:t>Pasta adrese:</w:t>
            </w:r>
          </w:p>
        </w:tc>
        <w:tc>
          <w:tcPr>
            <w:tcW w:w="6780" w:type="dxa"/>
            <w:gridSpan w:val="3"/>
            <w:tcBorders>
              <w:top w:val="single" w:sz="4" w:space="0" w:color="auto"/>
              <w:bottom w:val="single" w:sz="4" w:space="0" w:color="auto"/>
            </w:tcBorders>
          </w:tcPr>
          <w:p w:rsidR="00EE3D37" w:rsidRPr="00D2499A" w:rsidRDefault="00EE3D37" w:rsidP="00366E5D">
            <w:pPr>
              <w:spacing w:before="120"/>
              <w:jc w:val="center"/>
              <w:rPr>
                <w:b/>
              </w:rPr>
            </w:pPr>
            <w:r>
              <w:rPr>
                <w:b/>
              </w:rPr>
              <w:t xml:space="preserve">                                                                      LV-</w:t>
            </w:r>
          </w:p>
        </w:tc>
      </w:tr>
      <w:tr w:rsidR="00EE3D37" w:rsidRPr="00D2499A" w:rsidTr="00366E5D">
        <w:trPr>
          <w:cantSplit/>
        </w:trPr>
        <w:tc>
          <w:tcPr>
            <w:tcW w:w="2508" w:type="dxa"/>
            <w:gridSpan w:val="2"/>
          </w:tcPr>
          <w:p w:rsidR="00EE3D37" w:rsidRPr="00D2499A" w:rsidRDefault="00EE3D37" w:rsidP="00366E5D">
            <w:pPr>
              <w:spacing w:before="120"/>
              <w:jc w:val="center"/>
              <w:rPr>
                <w:b/>
              </w:rPr>
            </w:pPr>
            <w:r w:rsidRPr="00D2499A">
              <w:rPr>
                <w:b/>
              </w:rPr>
              <w:t>Tālrunis:</w:t>
            </w:r>
          </w:p>
        </w:tc>
        <w:tc>
          <w:tcPr>
            <w:tcW w:w="2656" w:type="dxa"/>
            <w:tcBorders>
              <w:top w:val="single" w:sz="4" w:space="0" w:color="auto"/>
              <w:bottom w:val="single" w:sz="4" w:space="0" w:color="auto"/>
            </w:tcBorders>
          </w:tcPr>
          <w:p w:rsidR="00EE3D37" w:rsidRPr="00D2499A" w:rsidRDefault="00EE3D37" w:rsidP="00366E5D">
            <w:pPr>
              <w:spacing w:before="120"/>
              <w:jc w:val="center"/>
              <w:rPr>
                <w:b/>
              </w:rPr>
            </w:pPr>
          </w:p>
        </w:tc>
        <w:tc>
          <w:tcPr>
            <w:tcW w:w="923" w:type="dxa"/>
            <w:tcBorders>
              <w:top w:val="single" w:sz="4" w:space="0" w:color="auto"/>
            </w:tcBorders>
          </w:tcPr>
          <w:p w:rsidR="00EE3D37" w:rsidRPr="00D2499A" w:rsidRDefault="00EE3D37" w:rsidP="00366E5D">
            <w:pPr>
              <w:spacing w:before="120"/>
              <w:jc w:val="center"/>
              <w:rPr>
                <w:b/>
              </w:rPr>
            </w:pPr>
            <w:r w:rsidRPr="00D2499A">
              <w:rPr>
                <w:b/>
              </w:rPr>
              <w:t>Fakss:</w:t>
            </w:r>
          </w:p>
        </w:tc>
        <w:tc>
          <w:tcPr>
            <w:tcW w:w="3201" w:type="dxa"/>
            <w:tcBorders>
              <w:top w:val="single" w:sz="4" w:space="0" w:color="auto"/>
              <w:bottom w:val="single" w:sz="4" w:space="0" w:color="auto"/>
            </w:tcBorders>
          </w:tcPr>
          <w:p w:rsidR="00EE3D37" w:rsidRPr="00D2499A" w:rsidRDefault="00EE3D37" w:rsidP="00366E5D">
            <w:pPr>
              <w:spacing w:before="120"/>
              <w:jc w:val="center"/>
              <w:rPr>
                <w:b/>
              </w:rPr>
            </w:pPr>
          </w:p>
        </w:tc>
      </w:tr>
      <w:tr w:rsidR="00EE3D37" w:rsidRPr="00D2499A" w:rsidTr="00366E5D">
        <w:trPr>
          <w:cantSplit/>
        </w:trPr>
        <w:tc>
          <w:tcPr>
            <w:tcW w:w="2508" w:type="dxa"/>
            <w:gridSpan w:val="2"/>
          </w:tcPr>
          <w:p w:rsidR="00EE3D37" w:rsidRPr="00D2499A" w:rsidRDefault="00EE3D37" w:rsidP="00366E5D">
            <w:pPr>
              <w:spacing w:before="120"/>
              <w:jc w:val="center"/>
              <w:rPr>
                <w:b/>
              </w:rPr>
            </w:pPr>
            <w:r w:rsidRPr="00D2499A">
              <w:rPr>
                <w:b/>
              </w:rPr>
              <w:t>E-pasta adrese:</w:t>
            </w:r>
          </w:p>
        </w:tc>
        <w:tc>
          <w:tcPr>
            <w:tcW w:w="6780" w:type="dxa"/>
            <w:gridSpan w:val="3"/>
            <w:tcBorders>
              <w:bottom w:val="single" w:sz="4" w:space="0" w:color="auto"/>
            </w:tcBorders>
          </w:tcPr>
          <w:p w:rsidR="00EE3D37" w:rsidRPr="00D2499A" w:rsidRDefault="00EE3D37" w:rsidP="00366E5D">
            <w:pPr>
              <w:spacing w:before="120"/>
              <w:jc w:val="center"/>
              <w:rPr>
                <w:b/>
              </w:rPr>
            </w:pPr>
          </w:p>
        </w:tc>
      </w:tr>
      <w:tr w:rsidR="00EE3D37" w:rsidRPr="00D2499A" w:rsidTr="00366E5D">
        <w:trPr>
          <w:cantSplit/>
        </w:trPr>
        <w:tc>
          <w:tcPr>
            <w:tcW w:w="9288" w:type="dxa"/>
            <w:gridSpan w:val="5"/>
            <w:tcBorders>
              <w:bottom w:val="single" w:sz="4" w:space="0" w:color="auto"/>
            </w:tcBorders>
          </w:tcPr>
          <w:p w:rsidR="00EE3D37" w:rsidRPr="00D2499A" w:rsidRDefault="00EE3D37" w:rsidP="00366E5D">
            <w:pPr>
              <w:spacing w:before="120"/>
              <w:jc w:val="center"/>
              <w:rPr>
                <w:b/>
              </w:rPr>
            </w:pPr>
          </w:p>
          <w:p w:rsidR="00EE3D37" w:rsidRPr="00D2499A" w:rsidRDefault="00EE3D37" w:rsidP="00366E5D">
            <w:pPr>
              <w:spacing w:before="120"/>
              <w:jc w:val="center"/>
              <w:rPr>
                <w:b/>
              </w:rPr>
            </w:pPr>
          </w:p>
        </w:tc>
      </w:tr>
      <w:tr w:rsidR="00EE3D37" w:rsidRPr="00D2499A" w:rsidTr="00366E5D">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E3D37" w:rsidRPr="00D2499A" w:rsidRDefault="00EE3D37" w:rsidP="00366E5D">
            <w:pPr>
              <w:pStyle w:val="Heading7"/>
              <w:numPr>
                <w:ilvl w:val="0"/>
                <w:numId w:val="6"/>
              </w:numPr>
              <w:suppressAutoHyphens w:val="0"/>
              <w:spacing w:before="120"/>
              <w:jc w:val="center"/>
              <w:rPr>
                <w:b/>
                <w:lang w:val="lv-LV"/>
              </w:rPr>
            </w:pPr>
            <w:r w:rsidRPr="00D2499A">
              <w:rPr>
                <w:b/>
                <w:lang w:val="lv-LV"/>
              </w:rPr>
              <w:t>Finanšu rekvizīti</w:t>
            </w:r>
          </w:p>
        </w:tc>
      </w:tr>
      <w:tr w:rsidR="00EE3D37" w:rsidRPr="00D2499A" w:rsidTr="00366E5D">
        <w:trPr>
          <w:cantSplit/>
        </w:trPr>
        <w:tc>
          <w:tcPr>
            <w:tcW w:w="2198" w:type="dxa"/>
            <w:tcBorders>
              <w:top w:val="single" w:sz="4" w:space="0" w:color="auto"/>
            </w:tcBorders>
          </w:tcPr>
          <w:p w:rsidR="00EE3D37" w:rsidRPr="00D2499A" w:rsidRDefault="00EE3D37" w:rsidP="00366E5D">
            <w:pPr>
              <w:pStyle w:val="Header"/>
              <w:spacing w:before="120"/>
              <w:jc w:val="center"/>
              <w:rPr>
                <w:b/>
                <w:lang w:val="lv-LV"/>
              </w:rPr>
            </w:pPr>
            <w:r w:rsidRPr="00D2499A">
              <w:rPr>
                <w:b/>
                <w:lang w:val="lv-LV"/>
              </w:rPr>
              <w:t>Bankas nosaukums:</w:t>
            </w:r>
          </w:p>
        </w:tc>
        <w:tc>
          <w:tcPr>
            <w:tcW w:w="7090" w:type="dxa"/>
            <w:gridSpan w:val="4"/>
            <w:tcBorders>
              <w:top w:val="single" w:sz="4" w:space="0" w:color="auto"/>
              <w:bottom w:val="single" w:sz="4" w:space="0" w:color="auto"/>
            </w:tcBorders>
          </w:tcPr>
          <w:p w:rsidR="00EE3D37" w:rsidRPr="00D2499A" w:rsidRDefault="00EE3D37" w:rsidP="00366E5D">
            <w:pPr>
              <w:spacing w:before="120"/>
              <w:jc w:val="center"/>
              <w:rPr>
                <w:b/>
              </w:rPr>
            </w:pPr>
          </w:p>
        </w:tc>
      </w:tr>
      <w:tr w:rsidR="00EE3D37" w:rsidRPr="00D2499A" w:rsidTr="00366E5D">
        <w:trPr>
          <w:cantSplit/>
        </w:trPr>
        <w:tc>
          <w:tcPr>
            <w:tcW w:w="2198" w:type="dxa"/>
          </w:tcPr>
          <w:p w:rsidR="00EE3D37" w:rsidRPr="00D2499A" w:rsidRDefault="00EE3D37" w:rsidP="00366E5D">
            <w:pPr>
              <w:pStyle w:val="Header"/>
              <w:spacing w:before="120"/>
              <w:ind w:right="-52"/>
              <w:jc w:val="center"/>
              <w:rPr>
                <w:b/>
                <w:lang w:val="lv-LV"/>
              </w:rPr>
            </w:pPr>
            <w:r w:rsidRPr="00D2499A">
              <w:rPr>
                <w:b/>
                <w:lang w:val="lv-LV"/>
              </w:rPr>
              <w:t>Bankas kods:</w:t>
            </w:r>
          </w:p>
        </w:tc>
        <w:tc>
          <w:tcPr>
            <w:tcW w:w="7090" w:type="dxa"/>
            <w:gridSpan w:val="4"/>
            <w:tcBorders>
              <w:top w:val="single" w:sz="4" w:space="0" w:color="auto"/>
              <w:bottom w:val="single" w:sz="4" w:space="0" w:color="auto"/>
            </w:tcBorders>
          </w:tcPr>
          <w:p w:rsidR="00EE3D37" w:rsidRPr="00D2499A" w:rsidRDefault="00EE3D37" w:rsidP="00366E5D">
            <w:pPr>
              <w:spacing w:before="120"/>
              <w:jc w:val="center"/>
              <w:rPr>
                <w:b/>
              </w:rPr>
            </w:pPr>
          </w:p>
        </w:tc>
      </w:tr>
      <w:tr w:rsidR="00EE3D37" w:rsidRPr="00D2499A" w:rsidTr="00366E5D">
        <w:trPr>
          <w:cantSplit/>
        </w:trPr>
        <w:tc>
          <w:tcPr>
            <w:tcW w:w="2198" w:type="dxa"/>
          </w:tcPr>
          <w:p w:rsidR="00EE3D37" w:rsidRPr="00D2499A" w:rsidRDefault="00EE3D37" w:rsidP="00366E5D">
            <w:pPr>
              <w:spacing w:before="120"/>
              <w:jc w:val="center"/>
              <w:rPr>
                <w:b/>
              </w:rPr>
            </w:pPr>
            <w:r w:rsidRPr="00D2499A">
              <w:rPr>
                <w:b/>
              </w:rPr>
              <w:t>Konta numurs:</w:t>
            </w:r>
          </w:p>
        </w:tc>
        <w:tc>
          <w:tcPr>
            <w:tcW w:w="7090" w:type="dxa"/>
            <w:gridSpan w:val="4"/>
            <w:tcBorders>
              <w:bottom w:val="single" w:sz="4" w:space="0" w:color="auto"/>
            </w:tcBorders>
          </w:tcPr>
          <w:p w:rsidR="00EE3D37" w:rsidRPr="00D2499A" w:rsidRDefault="00EE3D37" w:rsidP="00366E5D">
            <w:pPr>
              <w:spacing w:before="120"/>
              <w:jc w:val="center"/>
              <w:rPr>
                <w:b/>
              </w:rPr>
            </w:pPr>
          </w:p>
        </w:tc>
      </w:tr>
      <w:tr w:rsidR="00EE3D37" w:rsidRPr="00D2499A" w:rsidTr="00366E5D">
        <w:trPr>
          <w:cantSplit/>
        </w:trPr>
        <w:tc>
          <w:tcPr>
            <w:tcW w:w="9288" w:type="dxa"/>
            <w:gridSpan w:val="5"/>
            <w:tcBorders>
              <w:bottom w:val="single" w:sz="4" w:space="0" w:color="auto"/>
            </w:tcBorders>
          </w:tcPr>
          <w:p w:rsidR="00EE3D37" w:rsidRPr="00D2499A" w:rsidRDefault="00EE3D37" w:rsidP="00366E5D">
            <w:pPr>
              <w:spacing w:before="120"/>
              <w:jc w:val="center"/>
              <w:rPr>
                <w:b/>
              </w:rPr>
            </w:pPr>
          </w:p>
          <w:p w:rsidR="00EE3D37" w:rsidRPr="00D2499A" w:rsidRDefault="00EE3D37" w:rsidP="00366E5D">
            <w:pPr>
              <w:spacing w:before="120"/>
              <w:jc w:val="center"/>
              <w:rPr>
                <w:b/>
              </w:rPr>
            </w:pPr>
          </w:p>
        </w:tc>
      </w:tr>
      <w:tr w:rsidR="00EE3D37" w:rsidRPr="00D2499A" w:rsidTr="00366E5D">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E3D37" w:rsidRPr="00D2499A" w:rsidRDefault="00EE3D37" w:rsidP="00366E5D">
            <w:pPr>
              <w:pStyle w:val="Heading7"/>
              <w:numPr>
                <w:ilvl w:val="0"/>
                <w:numId w:val="6"/>
              </w:numPr>
              <w:suppressAutoHyphens w:val="0"/>
              <w:spacing w:before="120"/>
              <w:jc w:val="center"/>
              <w:rPr>
                <w:b/>
                <w:lang w:val="lv-LV"/>
              </w:rPr>
            </w:pPr>
            <w:r w:rsidRPr="00D2499A">
              <w:rPr>
                <w:b/>
                <w:lang w:val="lv-LV"/>
              </w:rPr>
              <w:t>Informācija par pretendenta kontaktpersonu (atbildīgo personu)</w:t>
            </w:r>
          </w:p>
        </w:tc>
      </w:tr>
      <w:tr w:rsidR="00EE3D37" w:rsidRPr="00D2499A" w:rsidTr="00366E5D">
        <w:trPr>
          <w:cantSplit/>
        </w:trPr>
        <w:tc>
          <w:tcPr>
            <w:tcW w:w="2198" w:type="dxa"/>
          </w:tcPr>
          <w:p w:rsidR="00EE3D37" w:rsidRPr="00D2499A" w:rsidRDefault="00EE3D37" w:rsidP="00366E5D">
            <w:pPr>
              <w:spacing w:before="120"/>
              <w:jc w:val="center"/>
              <w:rPr>
                <w:b/>
              </w:rPr>
            </w:pPr>
            <w:r w:rsidRPr="00D2499A">
              <w:rPr>
                <w:b/>
              </w:rPr>
              <w:t>Vārds, uzvārds:</w:t>
            </w:r>
          </w:p>
        </w:tc>
        <w:tc>
          <w:tcPr>
            <w:tcW w:w="7090" w:type="dxa"/>
            <w:gridSpan w:val="4"/>
            <w:tcBorders>
              <w:bottom w:val="single" w:sz="4" w:space="0" w:color="auto"/>
            </w:tcBorders>
          </w:tcPr>
          <w:p w:rsidR="00EE3D37" w:rsidRPr="00D2499A" w:rsidRDefault="00EE3D37" w:rsidP="00366E5D">
            <w:pPr>
              <w:spacing w:before="120"/>
              <w:jc w:val="center"/>
              <w:rPr>
                <w:b/>
              </w:rPr>
            </w:pPr>
          </w:p>
        </w:tc>
      </w:tr>
      <w:tr w:rsidR="00EE3D37" w:rsidRPr="00D2499A" w:rsidTr="00366E5D">
        <w:trPr>
          <w:cantSplit/>
        </w:trPr>
        <w:tc>
          <w:tcPr>
            <w:tcW w:w="2198" w:type="dxa"/>
          </w:tcPr>
          <w:p w:rsidR="00EE3D37" w:rsidRPr="00D2499A" w:rsidRDefault="00EE3D37" w:rsidP="00366E5D">
            <w:pPr>
              <w:spacing w:before="120"/>
              <w:jc w:val="center"/>
              <w:rPr>
                <w:b/>
              </w:rPr>
            </w:pPr>
            <w:r w:rsidRPr="00D2499A">
              <w:rPr>
                <w:b/>
              </w:rPr>
              <w:t>Ieņemamais amats:</w:t>
            </w:r>
          </w:p>
        </w:tc>
        <w:tc>
          <w:tcPr>
            <w:tcW w:w="7090" w:type="dxa"/>
            <w:gridSpan w:val="4"/>
            <w:tcBorders>
              <w:top w:val="single" w:sz="4" w:space="0" w:color="auto"/>
              <w:bottom w:val="single" w:sz="4" w:space="0" w:color="auto"/>
            </w:tcBorders>
          </w:tcPr>
          <w:p w:rsidR="00EE3D37" w:rsidRPr="00D2499A" w:rsidRDefault="00EE3D37" w:rsidP="00366E5D">
            <w:pPr>
              <w:spacing w:before="120"/>
              <w:jc w:val="center"/>
              <w:rPr>
                <w:b/>
              </w:rPr>
            </w:pPr>
          </w:p>
        </w:tc>
      </w:tr>
      <w:tr w:rsidR="00EE3D37" w:rsidRPr="00D2499A" w:rsidTr="00366E5D">
        <w:trPr>
          <w:cantSplit/>
        </w:trPr>
        <w:tc>
          <w:tcPr>
            <w:tcW w:w="2198" w:type="dxa"/>
          </w:tcPr>
          <w:p w:rsidR="00EE3D37" w:rsidRPr="00D2499A" w:rsidRDefault="00EE3D37" w:rsidP="00366E5D">
            <w:pPr>
              <w:spacing w:before="120"/>
              <w:jc w:val="center"/>
              <w:rPr>
                <w:b/>
              </w:rPr>
            </w:pPr>
            <w:r w:rsidRPr="00D2499A">
              <w:rPr>
                <w:b/>
              </w:rPr>
              <w:t>Tālrunis:</w:t>
            </w:r>
          </w:p>
        </w:tc>
        <w:tc>
          <w:tcPr>
            <w:tcW w:w="2966" w:type="dxa"/>
            <w:gridSpan w:val="2"/>
            <w:tcBorders>
              <w:top w:val="single" w:sz="4" w:space="0" w:color="auto"/>
              <w:bottom w:val="single" w:sz="4" w:space="0" w:color="auto"/>
            </w:tcBorders>
          </w:tcPr>
          <w:p w:rsidR="00EE3D37" w:rsidRPr="00D2499A" w:rsidRDefault="00EE3D37" w:rsidP="00366E5D">
            <w:pPr>
              <w:spacing w:before="120"/>
              <w:jc w:val="center"/>
              <w:rPr>
                <w:b/>
              </w:rPr>
            </w:pPr>
          </w:p>
        </w:tc>
        <w:tc>
          <w:tcPr>
            <w:tcW w:w="923" w:type="dxa"/>
            <w:tcBorders>
              <w:top w:val="single" w:sz="4" w:space="0" w:color="auto"/>
            </w:tcBorders>
          </w:tcPr>
          <w:p w:rsidR="00EE3D37" w:rsidRPr="00D2499A" w:rsidRDefault="00EE3D37" w:rsidP="00366E5D">
            <w:pPr>
              <w:spacing w:before="120"/>
              <w:jc w:val="center"/>
              <w:rPr>
                <w:b/>
              </w:rPr>
            </w:pPr>
            <w:r w:rsidRPr="00D2499A">
              <w:rPr>
                <w:b/>
              </w:rPr>
              <w:t>Fakss:</w:t>
            </w:r>
          </w:p>
        </w:tc>
        <w:tc>
          <w:tcPr>
            <w:tcW w:w="3201" w:type="dxa"/>
            <w:tcBorders>
              <w:top w:val="single" w:sz="4" w:space="0" w:color="auto"/>
              <w:bottom w:val="single" w:sz="4" w:space="0" w:color="auto"/>
            </w:tcBorders>
          </w:tcPr>
          <w:p w:rsidR="00EE3D37" w:rsidRPr="00D2499A" w:rsidRDefault="00EE3D37" w:rsidP="00366E5D">
            <w:pPr>
              <w:spacing w:before="120"/>
              <w:jc w:val="center"/>
              <w:rPr>
                <w:b/>
              </w:rPr>
            </w:pPr>
          </w:p>
        </w:tc>
      </w:tr>
      <w:tr w:rsidR="00EE3D37" w:rsidRPr="00D2499A" w:rsidTr="00366E5D">
        <w:trPr>
          <w:cantSplit/>
        </w:trPr>
        <w:tc>
          <w:tcPr>
            <w:tcW w:w="2198" w:type="dxa"/>
          </w:tcPr>
          <w:p w:rsidR="00EE3D37" w:rsidRPr="00D2499A" w:rsidRDefault="00EE3D37" w:rsidP="00366E5D">
            <w:pPr>
              <w:spacing w:before="120"/>
              <w:jc w:val="center"/>
              <w:rPr>
                <w:b/>
              </w:rPr>
            </w:pPr>
            <w:r w:rsidRPr="00D2499A">
              <w:rPr>
                <w:b/>
              </w:rPr>
              <w:t>E-pasta adrese:</w:t>
            </w:r>
          </w:p>
        </w:tc>
        <w:tc>
          <w:tcPr>
            <w:tcW w:w="7090" w:type="dxa"/>
            <w:gridSpan w:val="4"/>
            <w:tcBorders>
              <w:bottom w:val="single" w:sz="4" w:space="0" w:color="auto"/>
            </w:tcBorders>
          </w:tcPr>
          <w:p w:rsidR="00EE3D37" w:rsidRPr="00D2499A" w:rsidRDefault="00EE3D37" w:rsidP="00366E5D">
            <w:pPr>
              <w:spacing w:before="120"/>
              <w:jc w:val="center"/>
              <w:rPr>
                <w:b/>
              </w:rPr>
            </w:pPr>
          </w:p>
        </w:tc>
      </w:tr>
    </w:tbl>
    <w:p w:rsidR="00EE3D37" w:rsidRPr="00D2499A" w:rsidRDefault="00EE3D37" w:rsidP="00EE3D37">
      <w:pPr>
        <w:spacing w:after="120"/>
        <w:jc w:val="center"/>
        <w:rPr>
          <w:b/>
        </w:rPr>
      </w:pPr>
    </w:p>
    <w:p w:rsidR="00EE3D37" w:rsidRPr="00D2499A" w:rsidRDefault="00EE3D37" w:rsidP="00EE3D37">
      <w:pPr>
        <w:spacing w:after="120"/>
        <w:jc w:val="center"/>
        <w:rPr>
          <w:b/>
        </w:rPr>
      </w:pPr>
    </w:p>
    <w:p w:rsidR="00EE3D37" w:rsidRPr="00D2499A" w:rsidRDefault="00EE3D37" w:rsidP="00EE3D37"/>
    <w:p w:rsidR="00EE3D37" w:rsidRPr="00D2499A" w:rsidRDefault="00EE3D37" w:rsidP="00EE3D37">
      <w:pPr>
        <w:jc w:val="left"/>
        <w:rPr>
          <w:b/>
          <w:bCs/>
        </w:rPr>
      </w:pPr>
      <w:r w:rsidRPr="00D2499A">
        <w:rPr>
          <w:b/>
          <w:bCs/>
        </w:rPr>
        <w:t>Ar šo apliecinām, ka visa piedāvājumā iesniegtā informācija ir patiesa.</w:t>
      </w:r>
    </w:p>
    <w:p w:rsidR="00EE3D37" w:rsidRPr="00D2499A" w:rsidRDefault="00EE3D37" w:rsidP="00EE3D37">
      <w:pPr>
        <w:jc w:val="left"/>
        <w:rPr>
          <w:b/>
          <w:bCs/>
        </w:rPr>
      </w:pPr>
    </w:p>
    <w:p w:rsidR="00EE3D37" w:rsidRPr="00D2499A" w:rsidRDefault="00EE3D37" w:rsidP="00EE3D37">
      <w:pPr>
        <w:jc w:val="left"/>
        <w:rPr>
          <w:b/>
          <w:bCs/>
        </w:rPr>
      </w:pPr>
    </w:p>
    <w:p w:rsidR="00EE3D37" w:rsidRPr="00D2499A" w:rsidRDefault="00EE3D37" w:rsidP="00EE3D37">
      <w:pPr>
        <w:jc w:val="left"/>
        <w:rPr>
          <w:b/>
          <w:bCs/>
        </w:rPr>
      </w:pPr>
    </w:p>
    <w:p w:rsidR="00EE3D37" w:rsidRPr="00D2499A" w:rsidRDefault="00EE3D37" w:rsidP="00EE3D37">
      <w:pPr>
        <w:jc w:val="left"/>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1"/>
        <w:gridCol w:w="4024"/>
      </w:tblGrid>
      <w:tr w:rsidR="00EE3D37" w:rsidRPr="00D2499A" w:rsidTr="00366E5D">
        <w:trPr>
          <w:trHeight w:val="390"/>
        </w:trPr>
        <w:tc>
          <w:tcPr>
            <w:tcW w:w="3671" w:type="dxa"/>
            <w:shd w:val="clear" w:color="auto" w:fill="D6E3BC" w:themeFill="accent3" w:themeFillTint="66"/>
            <w:vAlign w:val="center"/>
          </w:tcPr>
          <w:p w:rsidR="00EE3D37" w:rsidRPr="00D2499A" w:rsidRDefault="00EE3D37" w:rsidP="00366E5D">
            <w:pPr>
              <w:jc w:val="center"/>
              <w:rPr>
                <w:b/>
              </w:rPr>
            </w:pPr>
            <w:r w:rsidRPr="00D2499A">
              <w:rPr>
                <w:b/>
              </w:rPr>
              <w:t>Pretendenta nosaukums:</w:t>
            </w:r>
          </w:p>
        </w:tc>
        <w:tc>
          <w:tcPr>
            <w:tcW w:w="4024" w:type="dxa"/>
            <w:vAlign w:val="center"/>
          </w:tcPr>
          <w:p w:rsidR="00EE3D37" w:rsidRPr="00D2499A" w:rsidRDefault="00EE3D37" w:rsidP="00366E5D">
            <w:pPr>
              <w:jc w:val="center"/>
              <w:rPr>
                <w:b/>
              </w:rPr>
            </w:pPr>
          </w:p>
        </w:tc>
      </w:tr>
      <w:tr w:rsidR="00EE3D37" w:rsidRPr="00D2499A" w:rsidTr="00366E5D">
        <w:trPr>
          <w:trHeight w:val="390"/>
        </w:trPr>
        <w:tc>
          <w:tcPr>
            <w:tcW w:w="3671" w:type="dxa"/>
            <w:shd w:val="clear" w:color="auto" w:fill="D6E3BC" w:themeFill="accent3" w:themeFillTint="66"/>
            <w:vAlign w:val="center"/>
          </w:tcPr>
          <w:p w:rsidR="00EE3D37" w:rsidRPr="00D2499A" w:rsidRDefault="00EE3D37" w:rsidP="00366E5D">
            <w:pPr>
              <w:jc w:val="center"/>
              <w:rPr>
                <w:b/>
              </w:rPr>
            </w:pPr>
            <w:r w:rsidRPr="00D2499A">
              <w:rPr>
                <w:b/>
              </w:rPr>
              <w:t>Pilnvarotās personas vārds, uzvārds</w:t>
            </w:r>
          </w:p>
        </w:tc>
        <w:tc>
          <w:tcPr>
            <w:tcW w:w="4024" w:type="dxa"/>
            <w:vAlign w:val="center"/>
          </w:tcPr>
          <w:p w:rsidR="00EE3D37" w:rsidRPr="00D2499A" w:rsidRDefault="00EE3D37" w:rsidP="00366E5D">
            <w:pPr>
              <w:jc w:val="center"/>
              <w:rPr>
                <w:b/>
              </w:rPr>
            </w:pPr>
          </w:p>
        </w:tc>
      </w:tr>
      <w:tr w:rsidR="00EE3D37" w:rsidRPr="00D2499A" w:rsidTr="00366E5D">
        <w:trPr>
          <w:trHeight w:val="390"/>
        </w:trPr>
        <w:tc>
          <w:tcPr>
            <w:tcW w:w="3671" w:type="dxa"/>
            <w:shd w:val="clear" w:color="auto" w:fill="D6E3BC" w:themeFill="accent3" w:themeFillTint="66"/>
            <w:vAlign w:val="center"/>
          </w:tcPr>
          <w:p w:rsidR="00EE3D37" w:rsidRPr="00D2499A" w:rsidRDefault="00EE3D37" w:rsidP="00366E5D">
            <w:pPr>
              <w:jc w:val="center"/>
              <w:rPr>
                <w:b/>
              </w:rPr>
            </w:pPr>
            <w:r w:rsidRPr="00D2499A">
              <w:rPr>
                <w:b/>
              </w:rPr>
              <w:t>Pilnvarotās personas amats:</w:t>
            </w:r>
          </w:p>
        </w:tc>
        <w:tc>
          <w:tcPr>
            <w:tcW w:w="4024" w:type="dxa"/>
            <w:vAlign w:val="center"/>
          </w:tcPr>
          <w:p w:rsidR="00EE3D37" w:rsidRPr="00D2499A" w:rsidRDefault="00EE3D37" w:rsidP="00366E5D">
            <w:pPr>
              <w:jc w:val="center"/>
              <w:rPr>
                <w:b/>
              </w:rPr>
            </w:pPr>
          </w:p>
        </w:tc>
      </w:tr>
      <w:tr w:rsidR="00EE3D37" w:rsidRPr="00D2499A" w:rsidTr="00366E5D">
        <w:trPr>
          <w:trHeight w:val="567"/>
        </w:trPr>
        <w:tc>
          <w:tcPr>
            <w:tcW w:w="3671" w:type="dxa"/>
            <w:shd w:val="clear" w:color="auto" w:fill="D6E3BC" w:themeFill="accent3" w:themeFillTint="66"/>
            <w:vAlign w:val="center"/>
          </w:tcPr>
          <w:p w:rsidR="00EE3D37" w:rsidRPr="00D2499A" w:rsidRDefault="00EE3D37" w:rsidP="00366E5D">
            <w:pPr>
              <w:jc w:val="center"/>
              <w:rPr>
                <w:b/>
              </w:rPr>
            </w:pPr>
            <w:r w:rsidRPr="00D2499A">
              <w:rPr>
                <w:b/>
              </w:rPr>
              <w:t>Pilnvarotās personas paraksts:</w:t>
            </w:r>
          </w:p>
        </w:tc>
        <w:tc>
          <w:tcPr>
            <w:tcW w:w="4024" w:type="dxa"/>
            <w:vAlign w:val="center"/>
          </w:tcPr>
          <w:p w:rsidR="00EE3D37" w:rsidRPr="00D2499A" w:rsidRDefault="00EE3D37" w:rsidP="00366E5D">
            <w:pPr>
              <w:jc w:val="center"/>
              <w:rPr>
                <w:b/>
              </w:rPr>
            </w:pPr>
          </w:p>
        </w:tc>
      </w:tr>
    </w:tbl>
    <w:p w:rsidR="00EE3D37" w:rsidRPr="00D2499A" w:rsidRDefault="00EE3D37" w:rsidP="00EE3D37">
      <w:pPr>
        <w:pStyle w:val="Header"/>
        <w:ind w:firstLine="720"/>
        <w:rPr>
          <w:lang w:val="lv-LV"/>
        </w:rPr>
      </w:pPr>
    </w:p>
    <w:p w:rsidR="00EE3D37" w:rsidRPr="00D2499A" w:rsidRDefault="00EE3D37" w:rsidP="00EE3D37">
      <w:pPr>
        <w:pStyle w:val="Header"/>
        <w:ind w:firstLine="720"/>
        <w:rPr>
          <w:lang w:val="lv-LV"/>
        </w:rPr>
      </w:pPr>
    </w:p>
    <w:p w:rsidR="00EE3D37" w:rsidRPr="00D2499A" w:rsidRDefault="00EE3D37" w:rsidP="00EE3D37">
      <w:pPr>
        <w:rPr>
          <w:color w:val="548DD4"/>
        </w:rPr>
      </w:pPr>
    </w:p>
    <w:p w:rsidR="00EE3D37" w:rsidRDefault="00EE3D37" w:rsidP="00EE3D37">
      <w:pPr>
        <w:suppressAutoHyphens w:val="0"/>
        <w:jc w:val="left"/>
      </w:pPr>
      <w:r>
        <w:br w:type="page"/>
      </w:r>
    </w:p>
    <w:p w:rsidR="00EE3D37" w:rsidRPr="00F20FF5" w:rsidRDefault="00F20FF5" w:rsidP="00EE3D37">
      <w:pPr>
        <w:ind w:left="360"/>
        <w:jc w:val="right"/>
        <w:rPr>
          <w:b/>
          <w:sz w:val="20"/>
          <w:szCs w:val="20"/>
        </w:rPr>
      </w:pPr>
      <w:r w:rsidRPr="00F20FF5">
        <w:rPr>
          <w:b/>
          <w:sz w:val="20"/>
          <w:szCs w:val="20"/>
        </w:rPr>
        <w:t>Pielikums Nr. 2</w:t>
      </w:r>
    </w:p>
    <w:p w:rsidR="00EE3D37" w:rsidRDefault="00EE3D37" w:rsidP="00EE3D37">
      <w:pPr>
        <w:pStyle w:val="Apakpunkts"/>
        <w:numPr>
          <w:ilvl w:val="0"/>
          <w:numId w:val="0"/>
        </w:numPr>
        <w:tabs>
          <w:tab w:val="left" w:pos="720"/>
        </w:tabs>
        <w:rPr>
          <w:rFonts w:ascii="Times New Roman" w:hAnsi="Times New Roman"/>
          <w:highlight w:val="green"/>
        </w:rPr>
      </w:pPr>
    </w:p>
    <w:p w:rsidR="00EE3D37" w:rsidRDefault="00EE3D37" w:rsidP="00EE3D37">
      <w:pPr>
        <w:jc w:val="center"/>
        <w:rPr>
          <w:b/>
          <w:sz w:val="20"/>
          <w:szCs w:val="20"/>
        </w:rPr>
      </w:pPr>
      <w:r>
        <w:rPr>
          <w:b/>
          <w:sz w:val="20"/>
          <w:szCs w:val="20"/>
        </w:rPr>
        <w:t>IZPILDĪTO LĪGUMU SARAKSTS</w:t>
      </w:r>
    </w:p>
    <w:p w:rsidR="00EE3D37" w:rsidRDefault="00EE3D37" w:rsidP="00EE3D37">
      <w:pPr>
        <w:pStyle w:val="BodyText"/>
        <w:spacing w:after="0"/>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544"/>
        <w:gridCol w:w="1480"/>
        <w:gridCol w:w="672"/>
        <w:gridCol w:w="1718"/>
        <w:gridCol w:w="1642"/>
      </w:tblGrid>
      <w:tr w:rsidR="00EE3D37" w:rsidTr="00366E5D">
        <w:trPr>
          <w:cantSplit/>
          <w:trHeight w:hRule="exact" w:val="2268"/>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EE3D37" w:rsidRDefault="00EE3D37" w:rsidP="00366E5D">
            <w:pPr>
              <w:pStyle w:val="BodyText"/>
              <w:spacing w:after="0"/>
              <w:jc w:val="center"/>
              <w:rPr>
                <w:b/>
                <w:sz w:val="20"/>
                <w:lang w:eastAsia="en-US"/>
              </w:rPr>
            </w:pPr>
            <w:r>
              <w:rPr>
                <w:b/>
                <w:sz w:val="20"/>
                <w:lang w:eastAsia="en-US"/>
              </w:rPr>
              <w:t>Nr.</w:t>
            </w:r>
          </w:p>
          <w:p w:rsidR="00EE3D37" w:rsidRDefault="00EE3D37" w:rsidP="00366E5D">
            <w:pPr>
              <w:pStyle w:val="BodyText"/>
              <w:spacing w:after="0"/>
              <w:jc w:val="center"/>
              <w:rPr>
                <w:b/>
                <w:sz w:val="20"/>
                <w:lang w:eastAsia="en-US"/>
              </w:rPr>
            </w:pPr>
            <w:r>
              <w:rPr>
                <w:b/>
                <w:sz w:val="20"/>
                <w:lang w:eastAsia="en-US"/>
              </w:rPr>
              <w:t>p.k.</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EE3D37" w:rsidRDefault="00EE3D37" w:rsidP="00366E5D">
            <w:pPr>
              <w:pStyle w:val="BodyText"/>
              <w:spacing w:after="0"/>
              <w:jc w:val="center"/>
              <w:rPr>
                <w:b/>
                <w:sz w:val="20"/>
                <w:lang w:eastAsia="en-US"/>
              </w:rPr>
            </w:pPr>
            <w:r>
              <w:rPr>
                <w:b/>
                <w:sz w:val="20"/>
                <w:lang w:eastAsia="en-US"/>
              </w:rPr>
              <w:t xml:space="preserve">Pasūtītāja nosaukums </w:t>
            </w:r>
          </w:p>
          <w:p w:rsidR="00EE3D37" w:rsidRDefault="00EE3D37" w:rsidP="00366E5D">
            <w:pPr>
              <w:pStyle w:val="BodyText"/>
              <w:spacing w:after="0"/>
              <w:jc w:val="center"/>
              <w:rPr>
                <w:b/>
                <w:sz w:val="20"/>
                <w:lang w:eastAsia="en-US"/>
              </w:rPr>
            </w:pPr>
            <w:r>
              <w:rPr>
                <w:b/>
                <w:sz w:val="20"/>
                <w:lang w:eastAsia="en-US"/>
              </w:rPr>
              <w:t>(nosaukums, reģistrācijas numurs, adrese un kontakt- persona)</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EE3D37" w:rsidRDefault="00EE3D37" w:rsidP="00366E5D">
            <w:pPr>
              <w:pStyle w:val="BodyText"/>
              <w:spacing w:after="0"/>
              <w:jc w:val="center"/>
              <w:rPr>
                <w:b/>
                <w:sz w:val="20"/>
                <w:lang w:eastAsia="en-US"/>
              </w:rPr>
            </w:pPr>
            <w:r>
              <w:rPr>
                <w:b/>
                <w:sz w:val="20"/>
                <w:lang w:eastAsia="en-US"/>
              </w:rPr>
              <w:t>Līguma summa bez PVN (EUR)</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EE3D37" w:rsidRDefault="00EE3D37" w:rsidP="00366E5D">
            <w:pPr>
              <w:pStyle w:val="BodyText"/>
              <w:spacing w:after="0"/>
              <w:jc w:val="center"/>
              <w:rPr>
                <w:b/>
                <w:sz w:val="20"/>
                <w:lang w:eastAsia="en-US"/>
              </w:rPr>
            </w:pPr>
            <w:r>
              <w:rPr>
                <w:b/>
                <w:sz w:val="20"/>
                <w:lang w:eastAsia="en-US"/>
              </w:rPr>
              <w:t>Vieta</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EE3D37" w:rsidRDefault="00EE3D37" w:rsidP="00366E5D">
            <w:pPr>
              <w:pStyle w:val="BodyText"/>
              <w:spacing w:after="0"/>
              <w:jc w:val="center"/>
              <w:rPr>
                <w:b/>
                <w:sz w:val="20"/>
                <w:lang w:eastAsia="en-US"/>
              </w:rPr>
            </w:pPr>
            <w:r>
              <w:rPr>
                <w:b/>
                <w:sz w:val="20"/>
                <w:lang w:eastAsia="en-US"/>
              </w:rPr>
              <w:t xml:space="preserve">Piegādāto preču uzskaitījums </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EE3D37" w:rsidRDefault="00EE3D37" w:rsidP="00366E5D">
            <w:pPr>
              <w:pStyle w:val="BodyText"/>
              <w:spacing w:after="0"/>
              <w:jc w:val="center"/>
              <w:rPr>
                <w:b/>
                <w:sz w:val="20"/>
                <w:lang w:eastAsia="en-US"/>
              </w:rPr>
            </w:pPr>
            <w:r>
              <w:rPr>
                <w:b/>
                <w:sz w:val="20"/>
                <w:lang w:eastAsia="en-US"/>
              </w:rPr>
              <w:t>Preču piegādes gads un mēnesis</w:t>
            </w:r>
          </w:p>
        </w:tc>
      </w:tr>
      <w:tr w:rsidR="00EE3D37" w:rsidTr="00366E5D">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EE3D37" w:rsidRPr="00393E04" w:rsidRDefault="00EE3D37" w:rsidP="00366E5D">
            <w:pPr>
              <w:pStyle w:val="BodyText"/>
              <w:spacing w:after="0"/>
              <w:jc w:val="center"/>
              <w:rPr>
                <w:sz w:val="20"/>
                <w:highlight w:val="lightGray"/>
                <w:lang w:eastAsia="en-US"/>
              </w:rPr>
            </w:pPr>
            <w:r>
              <w:rPr>
                <w:sz w:val="20"/>
                <w:lang w:eastAsia="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EE3D37" w:rsidRDefault="00EE3D37" w:rsidP="00366E5D">
            <w:pPr>
              <w:pStyle w:val="BodyText"/>
              <w:spacing w:after="0"/>
              <w:jc w:val="center"/>
              <w:rPr>
                <w:b/>
                <w:sz w:val="20"/>
                <w:lang w:eastAsia="en-US"/>
              </w:rPr>
            </w:pPr>
            <w:r w:rsidRPr="00393E04">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EE3D37" w:rsidRDefault="00EE3D37" w:rsidP="00366E5D">
            <w:pPr>
              <w:pStyle w:val="BodyText"/>
              <w:spacing w:after="0"/>
              <w:jc w:val="center"/>
              <w:rPr>
                <w:b/>
                <w:sz w:val="20"/>
                <w:lang w:eastAsia="en-US"/>
              </w:rPr>
            </w:pPr>
            <w:r w:rsidRPr="00393E04">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EE3D37" w:rsidRDefault="00EE3D37" w:rsidP="00366E5D">
            <w:pPr>
              <w:pStyle w:val="BodyText"/>
              <w:spacing w:after="0"/>
              <w:jc w:val="center"/>
              <w:rPr>
                <w:b/>
                <w:sz w:val="20"/>
                <w:lang w:eastAsia="en-US"/>
              </w:rPr>
            </w:pPr>
            <w:r w:rsidRPr="00393E04">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EE3D37" w:rsidRPr="00393E04" w:rsidRDefault="00EE3D37" w:rsidP="00366E5D">
            <w:pPr>
              <w:pStyle w:val="BodyText"/>
              <w:spacing w:after="0"/>
              <w:jc w:val="center"/>
              <w:rPr>
                <w:i/>
                <w:sz w:val="20"/>
                <w:highlight w:val="lightGray"/>
                <w:lang w:eastAsia="en-US"/>
              </w:rPr>
            </w:pPr>
            <w:r w:rsidRPr="00393E04">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EE3D37" w:rsidRDefault="00EE3D37" w:rsidP="00366E5D">
            <w:pPr>
              <w:pStyle w:val="BodyText"/>
              <w:spacing w:after="0"/>
              <w:jc w:val="center"/>
              <w:rPr>
                <w:b/>
                <w:sz w:val="20"/>
                <w:lang w:eastAsia="en-US"/>
              </w:rPr>
            </w:pPr>
            <w:r w:rsidRPr="00393E04">
              <w:rPr>
                <w:sz w:val="20"/>
                <w:highlight w:val="lightGray"/>
                <w:lang w:eastAsia="en-US"/>
              </w:rPr>
              <w:t>&lt;…&gt;</w:t>
            </w:r>
            <w:r>
              <w:rPr>
                <w:sz w:val="20"/>
                <w:lang w:eastAsia="en-US"/>
              </w:rPr>
              <w:t>/</w:t>
            </w:r>
            <w:r w:rsidRPr="00393E04">
              <w:rPr>
                <w:sz w:val="20"/>
                <w:highlight w:val="lightGray"/>
                <w:lang w:eastAsia="en-US"/>
              </w:rPr>
              <w:t>&lt;…&gt;</w:t>
            </w:r>
          </w:p>
        </w:tc>
      </w:tr>
      <w:tr w:rsidR="00EE3D37" w:rsidTr="00366E5D">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EE3D37" w:rsidRDefault="00EE3D37" w:rsidP="00366E5D">
            <w:pPr>
              <w:pStyle w:val="BodyText"/>
              <w:spacing w:after="0"/>
              <w:jc w:val="center"/>
              <w:rPr>
                <w:b/>
                <w:sz w:val="20"/>
                <w:lang w:eastAsia="en-US"/>
              </w:rPr>
            </w:pPr>
            <w:r w:rsidRPr="00393E04">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EE3D37" w:rsidRPr="00393E04" w:rsidRDefault="00EE3D37" w:rsidP="00366E5D">
            <w:pPr>
              <w:pStyle w:val="BodyText"/>
              <w:spacing w:after="0"/>
              <w:jc w:val="center"/>
              <w:rPr>
                <w:i/>
                <w:sz w:val="20"/>
                <w:highlight w:val="lightGray"/>
                <w:lang w:eastAsia="en-US"/>
              </w:rPr>
            </w:pPr>
            <w:r w:rsidRPr="00393E04">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EE3D37" w:rsidRPr="00393E04" w:rsidRDefault="00EE3D37" w:rsidP="00366E5D">
            <w:pPr>
              <w:pStyle w:val="BodyText"/>
              <w:spacing w:after="0"/>
              <w:jc w:val="center"/>
              <w:rPr>
                <w:i/>
                <w:sz w:val="20"/>
                <w:highlight w:val="lightGray"/>
                <w:lang w:eastAsia="en-US"/>
              </w:rPr>
            </w:pPr>
            <w:r w:rsidRPr="00393E04">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EE3D37" w:rsidRPr="00393E04" w:rsidRDefault="00EE3D37" w:rsidP="00366E5D">
            <w:pPr>
              <w:pStyle w:val="BodyText"/>
              <w:spacing w:after="0"/>
              <w:jc w:val="center"/>
              <w:rPr>
                <w:i/>
                <w:sz w:val="20"/>
                <w:highlight w:val="lightGray"/>
                <w:lang w:eastAsia="en-US"/>
              </w:rPr>
            </w:pPr>
            <w:r w:rsidRPr="00393E04">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EE3D37" w:rsidRPr="00393E04" w:rsidRDefault="00EE3D37" w:rsidP="00366E5D">
            <w:pPr>
              <w:pStyle w:val="BodyText"/>
              <w:spacing w:after="0"/>
              <w:jc w:val="center"/>
              <w:rPr>
                <w:i/>
                <w:sz w:val="20"/>
                <w:highlight w:val="lightGray"/>
                <w:lang w:eastAsia="en-US"/>
              </w:rPr>
            </w:pPr>
            <w:r w:rsidRPr="00393E04">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EE3D37" w:rsidRDefault="00EE3D37" w:rsidP="00366E5D">
            <w:pPr>
              <w:jc w:val="center"/>
            </w:pPr>
            <w:r w:rsidRPr="00393E04">
              <w:rPr>
                <w:sz w:val="20"/>
                <w:highlight w:val="lightGray"/>
              </w:rPr>
              <w:t>&lt;…&gt;</w:t>
            </w:r>
            <w:r>
              <w:rPr>
                <w:sz w:val="20"/>
              </w:rPr>
              <w:t>/</w:t>
            </w:r>
            <w:r w:rsidRPr="00393E04">
              <w:rPr>
                <w:sz w:val="20"/>
                <w:highlight w:val="lightGray"/>
              </w:rPr>
              <w:t>&lt;…&gt;</w:t>
            </w:r>
          </w:p>
        </w:tc>
      </w:tr>
      <w:tr w:rsidR="00EE3D37" w:rsidTr="00366E5D">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EE3D37" w:rsidRPr="00393E04" w:rsidRDefault="00EE3D37" w:rsidP="00366E5D">
            <w:pPr>
              <w:pStyle w:val="BodyText"/>
              <w:spacing w:after="0"/>
              <w:jc w:val="center"/>
              <w:rPr>
                <w:i/>
                <w:sz w:val="20"/>
                <w:highlight w:val="lightGray"/>
                <w:lang w:eastAsia="en-US"/>
              </w:rPr>
            </w:pPr>
            <w:r w:rsidRPr="00393E04">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EE3D37" w:rsidRPr="00393E04" w:rsidRDefault="00EE3D37" w:rsidP="00366E5D">
            <w:pPr>
              <w:pStyle w:val="BodyText"/>
              <w:spacing w:after="0"/>
              <w:jc w:val="center"/>
              <w:rPr>
                <w:i/>
                <w:sz w:val="20"/>
                <w:highlight w:val="lightGray"/>
                <w:lang w:eastAsia="en-US"/>
              </w:rPr>
            </w:pPr>
            <w:r w:rsidRPr="00393E04">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EE3D37" w:rsidRPr="00393E04" w:rsidRDefault="00EE3D37" w:rsidP="00366E5D">
            <w:pPr>
              <w:pStyle w:val="BodyText"/>
              <w:spacing w:after="0"/>
              <w:jc w:val="center"/>
              <w:rPr>
                <w:i/>
                <w:sz w:val="20"/>
                <w:highlight w:val="lightGray"/>
                <w:lang w:eastAsia="en-US"/>
              </w:rPr>
            </w:pPr>
            <w:r w:rsidRPr="00393E04">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EE3D37" w:rsidRPr="00393E04" w:rsidRDefault="00EE3D37" w:rsidP="00366E5D">
            <w:pPr>
              <w:pStyle w:val="BodyText"/>
              <w:spacing w:after="0"/>
              <w:jc w:val="center"/>
              <w:rPr>
                <w:i/>
                <w:sz w:val="20"/>
                <w:highlight w:val="lightGray"/>
                <w:lang w:eastAsia="en-US"/>
              </w:rPr>
            </w:pPr>
            <w:r w:rsidRPr="00393E04">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EE3D37" w:rsidRPr="00393E04" w:rsidRDefault="00EE3D37" w:rsidP="00366E5D">
            <w:pPr>
              <w:pStyle w:val="BodyText"/>
              <w:spacing w:after="0"/>
              <w:jc w:val="center"/>
              <w:rPr>
                <w:i/>
                <w:sz w:val="20"/>
                <w:highlight w:val="lightGray"/>
                <w:lang w:eastAsia="en-US"/>
              </w:rPr>
            </w:pPr>
            <w:r w:rsidRPr="00393E04">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EE3D37" w:rsidRDefault="00EE3D37" w:rsidP="00366E5D">
            <w:pPr>
              <w:jc w:val="center"/>
            </w:pPr>
            <w:r w:rsidRPr="00393E04">
              <w:rPr>
                <w:sz w:val="20"/>
                <w:highlight w:val="lightGray"/>
              </w:rPr>
              <w:t>&lt;…&gt;</w:t>
            </w:r>
            <w:r>
              <w:rPr>
                <w:sz w:val="20"/>
              </w:rPr>
              <w:t>/</w:t>
            </w:r>
            <w:r w:rsidRPr="00393E04">
              <w:rPr>
                <w:sz w:val="20"/>
                <w:highlight w:val="lightGray"/>
              </w:rPr>
              <w:t>&lt;…&gt;</w:t>
            </w:r>
          </w:p>
        </w:tc>
      </w:tr>
    </w:tbl>
    <w:p w:rsidR="00EE3D37" w:rsidRDefault="00EE3D37" w:rsidP="00EE3D37">
      <w:pPr>
        <w:pStyle w:val="Apakpunkts"/>
        <w:numPr>
          <w:ilvl w:val="0"/>
          <w:numId w:val="0"/>
        </w:numPr>
        <w:tabs>
          <w:tab w:val="left" w:pos="720"/>
        </w:tabs>
        <w:ind w:left="851" w:hanging="851"/>
        <w:rPr>
          <w:rFonts w:ascii="Times New Roman" w:hAnsi="Times New Roman"/>
        </w:rPr>
      </w:pPr>
    </w:p>
    <w:p w:rsidR="00EE3D37" w:rsidRDefault="00EE3D37" w:rsidP="00EE3D37">
      <w:pPr>
        <w:pStyle w:val="Apakpunkts"/>
        <w:numPr>
          <w:ilvl w:val="0"/>
          <w:numId w:val="0"/>
        </w:numPr>
        <w:tabs>
          <w:tab w:val="left" w:pos="720"/>
        </w:tabs>
        <w:ind w:left="851" w:hanging="851"/>
        <w:rPr>
          <w:rFonts w:ascii="Times New Roman" w:hAnsi="Times New Roman"/>
        </w:rPr>
      </w:pPr>
    </w:p>
    <w:p w:rsidR="00EE3D37" w:rsidRDefault="00EE3D37" w:rsidP="00EE3D37">
      <w:pPr>
        <w:pStyle w:val="Apakpunkts"/>
        <w:numPr>
          <w:ilvl w:val="0"/>
          <w:numId w:val="0"/>
        </w:numPr>
        <w:tabs>
          <w:tab w:val="left" w:pos="720"/>
        </w:tabs>
        <w:ind w:left="851" w:hanging="851"/>
        <w:rPr>
          <w:rFonts w:ascii="Times New Roman" w:hAnsi="Times New Roman"/>
          <w:b w:val="0"/>
        </w:rPr>
      </w:pPr>
    </w:p>
    <w:p w:rsidR="00EE3D37" w:rsidRDefault="00EE3D37" w:rsidP="00EE3D37">
      <w:pPr>
        <w:pStyle w:val="BodyText"/>
        <w:spacing w:after="0"/>
        <w:rPr>
          <w:sz w:val="20"/>
        </w:rPr>
      </w:pPr>
    </w:p>
    <w:p w:rsidR="00EE3D37" w:rsidRDefault="00EE3D37" w:rsidP="00EE3D37">
      <w:pPr>
        <w:pStyle w:val="BodyText"/>
        <w:spacing w:after="0"/>
        <w:rPr>
          <w:b/>
          <w:i/>
          <w:sz w:val="20"/>
        </w:rPr>
      </w:pPr>
      <w:r>
        <w:rPr>
          <w:b/>
          <w:i/>
          <w:sz w:val="20"/>
        </w:rPr>
        <w:t xml:space="preserve">Pielikumā: </w:t>
      </w:r>
    </w:p>
    <w:p w:rsidR="00EE3D37" w:rsidRDefault="00EE3D37" w:rsidP="00EE3D37">
      <w:pPr>
        <w:pStyle w:val="BodyText"/>
        <w:spacing w:after="0"/>
        <w:rPr>
          <w:sz w:val="20"/>
        </w:rPr>
      </w:pPr>
      <w:r>
        <w:rPr>
          <w:sz w:val="20"/>
        </w:rPr>
        <w:t>Atsauksme Nr.1 no  ________________</w:t>
      </w:r>
    </w:p>
    <w:p w:rsidR="00EE3D37" w:rsidRDefault="00EE3D37" w:rsidP="00EE3D37">
      <w:pPr>
        <w:pStyle w:val="BodyText"/>
        <w:spacing w:after="0"/>
        <w:rPr>
          <w:sz w:val="20"/>
        </w:rPr>
      </w:pPr>
      <w:r>
        <w:rPr>
          <w:sz w:val="20"/>
        </w:rPr>
        <w:t>Atsauksme Nr.2 no ________________</w:t>
      </w:r>
    </w:p>
    <w:p w:rsidR="00EE3D37" w:rsidRDefault="00EE3D37" w:rsidP="00EE3D37">
      <w:pPr>
        <w:pStyle w:val="BodyText"/>
        <w:spacing w:after="0"/>
        <w:rPr>
          <w:sz w:val="20"/>
        </w:rPr>
      </w:pPr>
      <w:r>
        <w:rPr>
          <w:sz w:val="20"/>
        </w:rPr>
        <w:t>Atsauksme Nr.3 no ________________</w:t>
      </w:r>
    </w:p>
    <w:p w:rsidR="00EE3D37" w:rsidRPr="00D2499A" w:rsidRDefault="00EE3D37" w:rsidP="00EE3D37"/>
    <w:p w:rsidR="00EE3D37" w:rsidRDefault="00EE3D37" w:rsidP="00EE3D37"/>
    <w:p w:rsidR="00A9030F" w:rsidRDefault="00A9030F"/>
    <w:p w:rsidR="00D64D2B" w:rsidRDefault="00D64D2B"/>
    <w:p w:rsidR="00D64D2B" w:rsidRDefault="00D64D2B"/>
    <w:p w:rsidR="00D64D2B" w:rsidRDefault="00D64D2B"/>
    <w:p w:rsidR="00D64D2B" w:rsidRDefault="00D64D2B"/>
    <w:p w:rsidR="00D64D2B" w:rsidRDefault="00D64D2B"/>
    <w:p w:rsidR="00D64D2B" w:rsidRDefault="00D64D2B"/>
    <w:p w:rsidR="00D64D2B" w:rsidRDefault="00D64D2B"/>
    <w:p w:rsidR="00D64D2B" w:rsidRDefault="00D64D2B"/>
    <w:p w:rsidR="00D64D2B" w:rsidRDefault="00D64D2B"/>
    <w:p w:rsidR="00D64D2B" w:rsidRDefault="00D64D2B"/>
    <w:p w:rsidR="00D64D2B" w:rsidRDefault="00D64D2B"/>
    <w:p w:rsidR="00D64D2B" w:rsidRDefault="00D64D2B"/>
    <w:p w:rsidR="00D64D2B" w:rsidRDefault="00D64D2B"/>
    <w:p w:rsidR="00D64D2B" w:rsidRDefault="00D64D2B"/>
    <w:p w:rsidR="00D64D2B" w:rsidRDefault="00D64D2B"/>
    <w:p w:rsidR="00D64D2B" w:rsidRDefault="00D64D2B"/>
    <w:p w:rsidR="00D64D2B" w:rsidRDefault="00D64D2B"/>
    <w:p w:rsidR="00D64D2B" w:rsidRDefault="00D64D2B"/>
    <w:p w:rsidR="00D64D2B" w:rsidRDefault="00D64D2B"/>
    <w:p w:rsidR="00D64D2B" w:rsidRDefault="00D64D2B"/>
    <w:p w:rsidR="00D64D2B" w:rsidRDefault="00D64D2B"/>
    <w:p w:rsidR="00D64D2B" w:rsidRDefault="00D64D2B"/>
    <w:p w:rsidR="00D64D2B" w:rsidRDefault="00D64D2B"/>
    <w:p w:rsidR="00D64D2B" w:rsidRDefault="00D64D2B"/>
    <w:p w:rsidR="006F7A71" w:rsidRDefault="006F7A71"/>
    <w:p w:rsidR="00D64D2B" w:rsidRDefault="00D64D2B"/>
    <w:p w:rsidR="00D64D2B" w:rsidRDefault="00D64D2B"/>
    <w:p w:rsidR="00D64D2B" w:rsidRDefault="00D64D2B"/>
    <w:p w:rsidR="00D64D2B" w:rsidRPr="00F20FF5" w:rsidRDefault="00F20FF5" w:rsidP="00D64D2B">
      <w:pPr>
        <w:ind w:left="360"/>
        <w:jc w:val="right"/>
        <w:rPr>
          <w:b/>
          <w:sz w:val="20"/>
          <w:szCs w:val="20"/>
        </w:rPr>
      </w:pPr>
      <w:r w:rsidRPr="00F20FF5">
        <w:rPr>
          <w:b/>
          <w:sz w:val="20"/>
          <w:szCs w:val="20"/>
        </w:rPr>
        <w:t>Pielikums Nr. 3</w:t>
      </w:r>
    </w:p>
    <w:p w:rsidR="002D2B1E" w:rsidRDefault="002D2B1E" w:rsidP="002D2B1E">
      <w:pPr>
        <w:jc w:val="center"/>
        <w:rPr>
          <w:b/>
          <w:sz w:val="20"/>
        </w:rPr>
      </w:pPr>
    </w:p>
    <w:p w:rsidR="002D2B1E" w:rsidRDefault="002D2B1E" w:rsidP="002D2B1E">
      <w:pPr>
        <w:jc w:val="center"/>
        <w:rPr>
          <w:b/>
          <w:sz w:val="20"/>
        </w:rPr>
      </w:pPr>
    </w:p>
    <w:p w:rsidR="00A63DB1" w:rsidRDefault="00A63DB1" w:rsidP="00212B74">
      <w:pPr>
        <w:rPr>
          <w:b/>
        </w:rPr>
      </w:pPr>
    </w:p>
    <w:p w:rsidR="00A63DB1" w:rsidRPr="004053F5" w:rsidRDefault="00A63DB1" w:rsidP="00A63DB1">
      <w:pPr>
        <w:jc w:val="center"/>
        <w:rPr>
          <w:b/>
        </w:rPr>
      </w:pPr>
      <w:r w:rsidRPr="004053F5">
        <w:rPr>
          <w:b/>
        </w:rPr>
        <w:t>TEHNISKĀS SPECIFIKĀCIJAS</w:t>
      </w:r>
    </w:p>
    <w:p w:rsidR="00A63DB1" w:rsidRDefault="00A63DB1" w:rsidP="00A63DB1">
      <w:pPr>
        <w:jc w:val="center"/>
        <w:rPr>
          <w:b/>
        </w:rPr>
      </w:pPr>
      <w:r w:rsidRPr="004053F5">
        <w:rPr>
          <w:b/>
        </w:rPr>
        <w:t xml:space="preserve">JAUNAS APRĪKOTAS AUTOMAŠINAS PIEGĀDE </w:t>
      </w:r>
      <w:r>
        <w:rPr>
          <w:b/>
        </w:rPr>
        <w:t>ĀDAŽU</w:t>
      </w:r>
    </w:p>
    <w:p w:rsidR="00A63DB1" w:rsidRPr="004053F5" w:rsidRDefault="00A63DB1" w:rsidP="00A63DB1">
      <w:pPr>
        <w:jc w:val="center"/>
        <w:rPr>
          <w:b/>
        </w:rPr>
      </w:pPr>
      <w:r>
        <w:rPr>
          <w:b/>
        </w:rPr>
        <w:t xml:space="preserve"> </w:t>
      </w:r>
      <w:r w:rsidRPr="004053F5">
        <w:rPr>
          <w:b/>
        </w:rPr>
        <w:t xml:space="preserve"> PAŠVALDĪBAS POLICIJAS VAJADZĪBĀM </w:t>
      </w:r>
    </w:p>
    <w:p w:rsidR="00A63DB1" w:rsidRPr="004053F5" w:rsidRDefault="00A63DB1" w:rsidP="00A63DB1">
      <w:pPr>
        <w:tabs>
          <w:tab w:val="left" w:pos="360"/>
        </w:tabs>
        <w:ind w:hanging="360"/>
        <w:jc w:val="center"/>
        <w:rPr>
          <w:b/>
        </w:rPr>
      </w:pPr>
      <w:r w:rsidRPr="004053F5">
        <w:rPr>
          <w:b/>
          <w:sz w:val="28"/>
          <w:szCs w:val="28"/>
        </w:rPr>
        <w:t xml:space="preserve">    </w:t>
      </w:r>
    </w:p>
    <w:p w:rsidR="00A63DB1" w:rsidRDefault="00A63DB1" w:rsidP="00A63DB1">
      <w:pPr>
        <w:spacing w:line="276" w:lineRule="auto"/>
        <w:rPr>
          <w:b/>
          <w:sz w:val="22"/>
          <w:szCs w:val="22"/>
        </w:rPr>
      </w:pPr>
    </w:p>
    <w:p w:rsidR="00A63DB1" w:rsidRPr="007C1E1D" w:rsidRDefault="00A63DB1" w:rsidP="00A63DB1">
      <w:pPr>
        <w:pStyle w:val="ListParagraph"/>
        <w:numPr>
          <w:ilvl w:val="0"/>
          <w:numId w:val="20"/>
        </w:numPr>
        <w:spacing w:line="276" w:lineRule="auto"/>
      </w:pPr>
      <w:r w:rsidRPr="007C1E1D">
        <w:t>Iepirkums paredz vienas jaunas un aprīkotas automašīnas piegādi  vajadzībām.</w:t>
      </w:r>
    </w:p>
    <w:p w:rsidR="00A63DB1" w:rsidRPr="007C1E1D" w:rsidRDefault="00A63DB1" w:rsidP="00A63DB1">
      <w:pPr>
        <w:pStyle w:val="ListParagraph"/>
        <w:numPr>
          <w:ilvl w:val="0"/>
          <w:numId w:val="20"/>
        </w:numPr>
        <w:spacing w:line="276" w:lineRule="auto"/>
      </w:pPr>
      <w:r w:rsidRPr="007C1E1D">
        <w:t>Jaunas automašīnas piegādi jāveic 120</w:t>
      </w:r>
      <w:r w:rsidRPr="007C1E1D">
        <w:rPr>
          <w:noProof/>
        </w:rPr>
        <w:t xml:space="preserve"> (simts divdesmit) dienu laikā </w:t>
      </w:r>
      <w:r w:rsidRPr="007C1E1D">
        <w:t xml:space="preserve">no līguma noslēgšanas dienas. </w:t>
      </w:r>
    </w:p>
    <w:p w:rsidR="00A63DB1" w:rsidRPr="004053F5" w:rsidRDefault="00A63DB1" w:rsidP="00A63DB1">
      <w:pPr>
        <w:pStyle w:val="BodyText"/>
        <w:jc w:val="center"/>
        <w:rPr>
          <w:b/>
        </w:rPr>
      </w:pPr>
    </w:p>
    <w:p w:rsidR="00A63DB1" w:rsidRPr="004053F5" w:rsidRDefault="00A63DB1" w:rsidP="00A63DB1">
      <w:pPr>
        <w:pStyle w:val="BodyText"/>
        <w:rPr>
          <w:b/>
        </w:rPr>
      </w:pPr>
      <w:r w:rsidRPr="004053F5">
        <w:rPr>
          <w:b/>
        </w:rPr>
        <w:t>PASŪTĪTĀJA MINIMĀLĀS PRASĪBAS IEPIRKUMAM:</w:t>
      </w:r>
    </w:p>
    <w:p w:rsidR="00A63DB1" w:rsidRPr="004053F5" w:rsidRDefault="00A63DB1" w:rsidP="00A63DB1">
      <w:pPr>
        <w:numPr>
          <w:ilvl w:val="0"/>
          <w:numId w:val="19"/>
        </w:numPr>
        <w:suppressAutoHyphens w:val="0"/>
        <w:spacing w:line="276" w:lineRule="auto"/>
        <w:ind w:right="-634"/>
        <w:contextualSpacing/>
      </w:pPr>
      <w:r w:rsidRPr="004053F5">
        <w:t>Automašīnas izlaides gads – 201</w:t>
      </w:r>
      <w:r>
        <w:t>7</w:t>
      </w:r>
      <w:r w:rsidRPr="004053F5">
        <w:t>-201</w:t>
      </w:r>
      <w:r>
        <w:t>8</w:t>
      </w:r>
      <w:r w:rsidRPr="004053F5">
        <w:t>.</w:t>
      </w:r>
    </w:p>
    <w:p w:rsidR="00A63DB1" w:rsidRPr="004053F5" w:rsidRDefault="00A63DB1" w:rsidP="00A63DB1">
      <w:pPr>
        <w:numPr>
          <w:ilvl w:val="0"/>
          <w:numId w:val="19"/>
        </w:numPr>
        <w:suppressAutoHyphens w:val="0"/>
        <w:spacing w:line="276" w:lineRule="auto"/>
        <w:ind w:right="-634"/>
        <w:contextualSpacing/>
      </w:pPr>
      <w:r w:rsidRPr="004053F5">
        <w:t>Automašīnas virsbūves tips – piecvietīgs kravas furgons.</w:t>
      </w:r>
    </w:p>
    <w:p w:rsidR="00A63DB1" w:rsidRPr="004053F5" w:rsidRDefault="00A63DB1" w:rsidP="00A63DB1">
      <w:pPr>
        <w:numPr>
          <w:ilvl w:val="0"/>
          <w:numId w:val="19"/>
        </w:numPr>
        <w:suppressAutoHyphens w:val="0"/>
        <w:spacing w:line="276" w:lineRule="auto"/>
        <w:ind w:right="-634"/>
        <w:contextualSpacing/>
      </w:pPr>
      <w:r w:rsidRPr="004053F5">
        <w:t>Automašīnas virsbūves krāsa – balta.</w:t>
      </w:r>
    </w:p>
    <w:p w:rsidR="00A63DB1" w:rsidRPr="004053F5" w:rsidRDefault="00A63DB1" w:rsidP="00A63DB1">
      <w:pPr>
        <w:numPr>
          <w:ilvl w:val="0"/>
          <w:numId w:val="19"/>
        </w:numPr>
        <w:suppressAutoHyphens w:val="0"/>
        <w:spacing w:line="276" w:lineRule="auto"/>
        <w:ind w:right="-634"/>
        <w:contextualSpacing/>
      </w:pPr>
      <w:r w:rsidRPr="004053F5">
        <w:t>Automašīnas pilna masa –2500 kg-3000 kg.</w:t>
      </w:r>
    </w:p>
    <w:p w:rsidR="00A63DB1" w:rsidRPr="004053F5" w:rsidRDefault="00A63DB1" w:rsidP="00A63DB1">
      <w:pPr>
        <w:numPr>
          <w:ilvl w:val="0"/>
          <w:numId w:val="19"/>
        </w:numPr>
        <w:suppressAutoHyphens w:val="0"/>
        <w:spacing w:line="276" w:lineRule="auto"/>
        <w:ind w:right="-634"/>
        <w:contextualSpacing/>
      </w:pPr>
      <w:r w:rsidRPr="004053F5">
        <w:t>Automašīnas izmēri:</w:t>
      </w:r>
    </w:p>
    <w:p w:rsidR="00A63DB1" w:rsidRPr="004053F5" w:rsidRDefault="00A63DB1" w:rsidP="00A63DB1">
      <w:pPr>
        <w:numPr>
          <w:ilvl w:val="1"/>
          <w:numId w:val="19"/>
        </w:numPr>
        <w:suppressAutoHyphens w:val="0"/>
        <w:spacing w:line="276" w:lineRule="auto"/>
        <w:ind w:right="-634" w:hanging="502"/>
        <w:contextualSpacing/>
      </w:pPr>
      <w:r w:rsidRPr="004053F5">
        <w:t xml:space="preserve">    garums – virs 4500 mm;</w:t>
      </w:r>
    </w:p>
    <w:p w:rsidR="00A63DB1" w:rsidRPr="004053F5" w:rsidRDefault="00A63DB1" w:rsidP="00A63DB1">
      <w:pPr>
        <w:numPr>
          <w:ilvl w:val="1"/>
          <w:numId w:val="19"/>
        </w:numPr>
        <w:suppressAutoHyphens w:val="0"/>
        <w:spacing w:line="276" w:lineRule="auto"/>
        <w:ind w:right="-634" w:hanging="502"/>
        <w:contextualSpacing/>
      </w:pPr>
      <w:r w:rsidRPr="004053F5">
        <w:t xml:space="preserve">    platums – līdz 2400 mm;</w:t>
      </w:r>
    </w:p>
    <w:p w:rsidR="00A63DB1" w:rsidRPr="004053F5" w:rsidRDefault="00A63DB1" w:rsidP="00A63DB1">
      <w:pPr>
        <w:numPr>
          <w:ilvl w:val="1"/>
          <w:numId w:val="19"/>
        </w:numPr>
        <w:suppressAutoHyphens w:val="0"/>
        <w:spacing w:line="276" w:lineRule="auto"/>
        <w:ind w:right="-634" w:hanging="502"/>
        <w:contextualSpacing/>
      </w:pPr>
      <w:r w:rsidRPr="004053F5">
        <w:t xml:space="preserve">    augstums – virs 1800 mm.</w:t>
      </w:r>
    </w:p>
    <w:p w:rsidR="00A63DB1" w:rsidRPr="004053F5" w:rsidRDefault="00A63DB1" w:rsidP="00A63DB1">
      <w:pPr>
        <w:numPr>
          <w:ilvl w:val="1"/>
          <w:numId w:val="19"/>
        </w:numPr>
        <w:suppressAutoHyphens w:val="0"/>
        <w:spacing w:line="276" w:lineRule="auto"/>
        <w:ind w:right="-634" w:hanging="502"/>
        <w:contextualSpacing/>
      </w:pPr>
      <w:r w:rsidRPr="004053F5">
        <w:t xml:space="preserve">    kravas telpas augstums – virs 1300 mm</w:t>
      </w:r>
    </w:p>
    <w:p w:rsidR="00A63DB1" w:rsidRPr="004053F5" w:rsidRDefault="00A63DB1" w:rsidP="00A63DB1">
      <w:pPr>
        <w:numPr>
          <w:ilvl w:val="0"/>
          <w:numId w:val="19"/>
        </w:numPr>
        <w:suppressAutoHyphens w:val="0"/>
        <w:spacing w:line="276" w:lineRule="auto"/>
        <w:ind w:right="43"/>
        <w:contextualSpacing/>
      </w:pPr>
      <w:r w:rsidRPr="004053F5">
        <w:t>Sēdvietu skaits (ieskaitot vadītāju) – 5 + divi soli aizmugures daļā 2 aizturēto pārvadāšanai.</w:t>
      </w:r>
    </w:p>
    <w:p w:rsidR="00A63DB1" w:rsidRPr="004053F5" w:rsidRDefault="00A63DB1" w:rsidP="00A63DB1">
      <w:pPr>
        <w:numPr>
          <w:ilvl w:val="0"/>
          <w:numId w:val="19"/>
        </w:numPr>
        <w:suppressAutoHyphens w:val="0"/>
        <w:spacing w:line="276" w:lineRule="auto"/>
        <w:ind w:right="-634"/>
        <w:contextualSpacing/>
      </w:pPr>
      <w:r w:rsidRPr="004053F5">
        <w:t>Automašīnas pārnesuma kārba 5 vai 6 – pakāpju mehāniskā.</w:t>
      </w:r>
    </w:p>
    <w:p w:rsidR="00A63DB1" w:rsidRPr="004053F5" w:rsidRDefault="00A63DB1" w:rsidP="00A63DB1">
      <w:pPr>
        <w:numPr>
          <w:ilvl w:val="0"/>
          <w:numId w:val="19"/>
        </w:numPr>
        <w:suppressAutoHyphens w:val="0"/>
        <w:spacing w:line="276" w:lineRule="auto"/>
        <w:ind w:right="-634"/>
        <w:contextualSpacing/>
      </w:pPr>
      <w:r w:rsidRPr="004053F5">
        <w:t>Automašīnas dzinējs:</w:t>
      </w:r>
    </w:p>
    <w:p w:rsidR="00A63DB1" w:rsidRPr="004053F5" w:rsidRDefault="00A63DB1" w:rsidP="005949E5">
      <w:pPr>
        <w:numPr>
          <w:ilvl w:val="1"/>
          <w:numId w:val="19"/>
        </w:numPr>
        <w:suppressAutoHyphens w:val="0"/>
        <w:spacing w:line="276" w:lineRule="auto"/>
        <w:ind w:left="1701" w:right="-634" w:hanging="567"/>
        <w:contextualSpacing/>
      </w:pPr>
      <w:r w:rsidRPr="004053F5">
        <w:t xml:space="preserve"> tips – dīzeļdegviela;</w:t>
      </w:r>
    </w:p>
    <w:p w:rsidR="00A63DB1" w:rsidRPr="004053F5" w:rsidRDefault="00A63DB1" w:rsidP="00E23204">
      <w:pPr>
        <w:numPr>
          <w:ilvl w:val="1"/>
          <w:numId w:val="19"/>
        </w:numPr>
        <w:suppressAutoHyphens w:val="0"/>
        <w:spacing w:line="276" w:lineRule="auto"/>
        <w:ind w:right="-634" w:hanging="502"/>
        <w:contextualSpacing/>
      </w:pPr>
      <w:r w:rsidRPr="004053F5">
        <w:t xml:space="preserve">     tilpums – līdz 2</w:t>
      </w:r>
      <w:r>
        <w:t>50</w:t>
      </w:r>
      <w:r w:rsidRPr="004053F5">
        <w:t>0 cm3;</w:t>
      </w:r>
    </w:p>
    <w:p w:rsidR="00A63DB1" w:rsidRPr="004053F5" w:rsidRDefault="00A63DB1" w:rsidP="00E23204">
      <w:pPr>
        <w:numPr>
          <w:ilvl w:val="1"/>
          <w:numId w:val="19"/>
        </w:numPr>
        <w:suppressAutoHyphens w:val="0"/>
        <w:spacing w:line="276" w:lineRule="auto"/>
        <w:ind w:right="-634" w:hanging="502"/>
        <w:contextualSpacing/>
      </w:pPr>
      <w:r w:rsidRPr="004053F5">
        <w:t xml:space="preserve">     jauda – ne mazāk par 90 Zs;</w:t>
      </w:r>
    </w:p>
    <w:p w:rsidR="00A63DB1" w:rsidRPr="004053F5" w:rsidRDefault="00A63DB1" w:rsidP="00E23204">
      <w:pPr>
        <w:numPr>
          <w:ilvl w:val="1"/>
          <w:numId w:val="19"/>
        </w:numPr>
        <w:suppressAutoHyphens w:val="0"/>
        <w:spacing w:line="276" w:lineRule="auto"/>
        <w:ind w:right="-634" w:hanging="502"/>
        <w:contextualSpacing/>
      </w:pPr>
      <w:r w:rsidRPr="004053F5">
        <w:t xml:space="preserve">     griezes moments – ne mazāk par 200 Nm;</w:t>
      </w:r>
    </w:p>
    <w:p w:rsidR="00A63DB1" w:rsidRPr="004053F5" w:rsidRDefault="00A63DB1" w:rsidP="00E23204">
      <w:pPr>
        <w:numPr>
          <w:ilvl w:val="1"/>
          <w:numId w:val="19"/>
        </w:numPr>
        <w:suppressAutoHyphens w:val="0"/>
        <w:spacing w:line="276" w:lineRule="auto"/>
        <w:ind w:right="-634" w:hanging="502"/>
        <w:contextualSpacing/>
      </w:pPr>
      <w:r w:rsidRPr="004053F5">
        <w:t xml:space="preserve">     atgāzu norma – EURO 6 emisiju standarts;</w:t>
      </w:r>
    </w:p>
    <w:p w:rsidR="00A63DB1" w:rsidRPr="004053F5" w:rsidRDefault="00A63DB1" w:rsidP="00E23204">
      <w:pPr>
        <w:numPr>
          <w:ilvl w:val="1"/>
          <w:numId w:val="19"/>
        </w:numPr>
        <w:tabs>
          <w:tab w:val="left" w:pos="1418"/>
        </w:tabs>
        <w:suppressAutoHyphens w:val="0"/>
        <w:spacing w:after="200" w:line="276" w:lineRule="auto"/>
        <w:ind w:left="1560" w:right="-634" w:hanging="502"/>
        <w:contextualSpacing/>
      </w:pPr>
      <w:r w:rsidRPr="004053F5">
        <w:t xml:space="preserve"> oglekļa dioksīda (CO2) emisijas apjoms – ne lielāks par </w:t>
      </w:r>
      <w:r>
        <w:t>170</w:t>
      </w:r>
      <w:r w:rsidRPr="004053F5">
        <w:t xml:space="preserve"> g/km </w:t>
      </w:r>
    </w:p>
    <w:p w:rsidR="00A63DB1" w:rsidRPr="004053F5" w:rsidRDefault="00A63DB1" w:rsidP="00E23204">
      <w:pPr>
        <w:numPr>
          <w:ilvl w:val="1"/>
          <w:numId w:val="19"/>
        </w:numPr>
        <w:suppressAutoHyphens w:val="0"/>
        <w:spacing w:after="200" w:line="276" w:lineRule="auto"/>
        <w:ind w:left="1560" w:right="-634" w:hanging="502"/>
        <w:contextualSpacing/>
      </w:pPr>
      <w:r w:rsidRPr="004053F5">
        <w:t xml:space="preserve">slāpekļa oksīda (NO) emisijas apjoms - </w:t>
      </w:r>
      <w:r>
        <w:t xml:space="preserve">ne lielāks par </w:t>
      </w:r>
      <w:r w:rsidRPr="004053F5">
        <w:t xml:space="preserve">130 mg/km </w:t>
      </w:r>
    </w:p>
    <w:p w:rsidR="00A63DB1" w:rsidRPr="004053F5" w:rsidRDefault="00A63DB1" w:rsidP="00E23204">
      <w:pPr>
        <w:numPr>
          <w:ilvl w:val="1"/>
          <w:numId w:val="19"/>
        </w:numPr>
        <w:suppressAutoHyphens w:val="0"/>
        <w:spacing w:after="200" w:line="276" w:lineRule="auto"/>
        <w:ind w:left="1560" w:right="-634" w:hanging="502"/>
        <w:contextualSpacing/>
      </w:pPr>
      <w:r w:rsidRPr="004053F5">
        <w:t xml:space="preserve">cieto daļiņu (PM) emisijas apjoms - </w:t>
      </w:r>
      <w:r>
        <w:t xml:space="preserve">ne lielāks </w:t>
      </w:r>
      <w:r w:rsidRPr="004053F5">
        <w:t>0.99 mg/km</w:t>
      </w:r>
    </w:p>
    <w:p w:rsidR="00A63DB1" w:rsidRPr="004053F5" w:rsidRDefault="00A63DB1" w:rsidP="00E23204">
      <w:pPr>
        <w:numPr>
          <w:ilvl w:val="1"/>
          <w:numId w:val="19"/>
        </w:numPr>
        <w:suppressAutoHyphens w:val="0"/>
        <w:spacing w:after="200" w:line="276" w:lineRule="auto"/>
        <w:ind w:left="1560" w:right="-634" w:hanging="502"/>
        <w:contextualSpacing/>
      </w:pPr>
      <w:r w:rsidRPr="004053F5">
        <w:t>degvielas tvertne – ne mazāka par 50 l;</w:t>
      </w:r>
    </w:p>
    <w:p w:rsidR="00A63DB1" w:rsidRPr="004053F5" w:rsidRDefault="00A63DB1" w:rsidP="00E23204">
      <w:pPr>
        <w:numPr>
          <w:ilvl w:val="1"/>
          <w:numId w:val="19"/>
        </w:numPr>
        <w:suppressAutoHyphens w:val="0"/>
        <w:spacing w:line="276" w:lineRule="auto"/>
        <w:ind w:left="1560" w:right="-634" w:hanging="502"/>
        <w:contextualSpacing/>
      </w:pPr>
      <w:r w:rsidRPr="004053F5">
        <w:t xml:space="preserve">degvielas vidējais patēriņš – ne </w:t>
      </w:r>
      <w:r w:rsidR="00E23204">
        <w:t>lielāks par 8</w:t>
      </w:r>
      <w:r w:rsidRPr="004053F5">
        <w:t>L/100 km pilsētas režīmā.</w:t>
      </w:r>
    </w:p>
    <w:p w:rsidR="00A63DB1" w:rsidRPr="004053F5" w:rsidRDefault="00A63DB1" w:rsidP="00A63DB1">
      <w:pPr>
        <w:numPr>
          <w:ilvl w:val="0"/>
          <w:numId w:val="19"/>
        </w:numPr>
        <w:suppressAutoHyphens w:val="0"/>
        <w:ind w:right="-634"/>
      </w:pPr>
      <w:r w:rsidRPr="004053F5">
        <w:t>Automašīnas vadošais tilts – priekšējais.</w:t>
      </w:r>
    </w:p>
    <w:p w:rsidR="00A63DB1" w:rsidRPr="004053F5" w:rsidRDefault="00A63DB1" w:rsidP="00A63DB1">
      <w:pPr>
        <w:numPr>
          <w:ilvl w:val="0"/>
          <w:numId w:val="19"/>
        </w:numPr>
        <w:suppressAutoHyphens w:val="0"/>
        <w:ind w:right="-634"/>
      </w:pPr>
      <w:r w:rsidRPr="004053F5">
        <w:t>Automašīnas obligātais aprīkojums:</w:t>
      </w:r>
    </w:p>
    <w:p w:rsidR="00A63DB1" w:rsidRPr="004053F5" w:rsidRDefault="00A63DB1" w:rsidP="00A63DB1">
      <w:pPr>
        <w:numPr>
          <w:ilvl w:val="1"/>
          <w:numId w:val="19"/>
        </w:numPr>
        <w:suppressAutoHyphens w:val="0"/>
        <w:ind w:right="-634"/>
      </w:pPr>
      <w:r w:rsidRPr="004053F5">
        <w:t>sānu slīddurvis pie otrās sēdekļu rindas labajā pusē;</w:t>
      </w:r>
    </w:p>
    <w:p w:rsidR="00A63DB1" w:rsidRPr="004053F5" w:rsidRDefault="00A63DB1" w:rsidP="00A63DB1">
      <w:pPr>
        <w:numPr>
          <w:ilvl w:val="1"/>
          <w:numId w:val="19"/>
        </w:numPr>
        <w:suppressAutoHyphens w:val="0"/>
        <w:ind w:right="-634"/>
      </w:pPr>
      <w:r w:rsidRPr="004053F5">
        <w:t>sānu logi pie otrās sēdekļu rindas abās pusēs;</w:t>
      </w:r>
    </w:p>
    <w:p w:rsidR="00A63DB1" w:rsidRPr="004053F5" w:rsidRDefault="00A63DB1" w:rsidP="00A63DB1">
      <w:pPr>
        <w:numPr>
          <w:ilvl w:val="1"/>
          <w:numId w:val="19"/>
        </w:numPr>
        <w:suppressAutoHyphens w:val="0"/>
        <w:ind w:right="-634"/>
      </w:pPr>
      <w:r w:rsidRPr="004053F5">
        <w:t>starpsiena aiz otrās sēdekļu rindas ar restotu logu;</w:t>
      </w:r>
    </w:p>
    <w:p w:rsidR="00A63DB1" w:rsidRPr="004053F5" w:rsidRDefault="00A63DB1" w:rsidP="00A63DB1">
      <w:pPr>
        <w:numPr>
          <w:ilvl w:val="1"/>
          <w:numId w:val="19"/>
        </w:numPr>
        <w:suppressAutoHyphens w:val="0"/>
        <w:ind w:right="-634"/>
      </w:pPr>
      <w:r w:rsidRPr="004053F5">
        <w:t>bremžu pretbloķēšanas sistēma ABS;</w:t>
      </w:r>
    </w:p>
    <w:p w:rsidR="00A63DB1" w:rsidRPr="004053F5" w:rsidRDefault="00A63DB1" w:rsidP="00A63DB1">
      <w:pPr>
        <w:numPr>
          <w:ilvl w:val="1"/>
          <w:numId w:val="19"/>
        </w:numPr>
        <w:suppressAutoHyphens w:val="0"/>
        <w:ind w:right="-634"/>
      </w:pPr>
      <w:r w:rsidRPr="004053F5">
        <w:t>gaisa kondicionieris;</w:t>
      </w:r>
    </w:p>
    <w:p w:rsidR="00A63DB1" w:rsidRPr="004053F5" w:rsidRDefault="00A63DB1" w:rsidP="00A63DB1">
      <w:pPr>
        <w:numPr>
          <w:ilvl w:val="1"/>
          <w:numId w:val="19"/>
        </w:numPr>
        <w:suppressAutoHyphens w:val="0"/>
        <w:ind w:right="-634"/>
      </w:pPr>
      <w:r w:rsidRPr="004053F5">
        <w:t>centrālā atslēga ar tālvadību;</w:t>
      </w:r>
    </w:p>
    <w:p w:rsidR="00A63DB1" w:rsidRPr="004053F5" w:rsidRDefault="00A63DB1" w:rsidP="00A63DB1">
      <w:pPr>
        <w:numPr>
          <w:ilvl w:val="1"/>
          <w:numId w:val="19"/>
        </w:numPr>
        <w:suppressAutoHyphens w:val="0"/>
        <w:ind w:right="-634"/>
      </w:pPr>
      <w:r w:rsidRPr="004053F5">
        <w:t xml:space="preserve"> ražotāja signalizācija un dzinēja imobilaizers;</w:t>
      </w:r>
    </w:p>
    <w:p w:rsidR="00A63DB1" w:rsidRPr="004053F5" w:rsidRDefault="00A63DB1" w:rsidP="00A63DB1">
      <w:pPr>
        <w:numPr>
          <w:ilvl w:val="1"/>
          <w:numId w:val="19"/>
        </w:numPr>
        <w:suppressAutoHyphens w:val="0"/>
        <w:ind w:right="-634"/>
      </w:pPr>
      <w:r w:rsidRPr="004053F5">
        <w:t>stūres pastiprinātājs;</w:t>
      </w:r>
    </w:p>
    <w:p w:rsidR="00A63DB1" w:rsidRDefault="00A63DB1" w:rsidP="00A63DB1">
      <w:pPr>
        <w:numPr>
          <w:ilvl w:val="1"/>
          <w:numId w:val="19"/>
        </w:numPr>
        <w:suppressAutoHyphens w:val="0"/>
        <w:ind w:right="-634"/>
      </w:pPr>
      <w:r w:rsidRPr="004053F5">
        <w:t>stūres augstuma regulēšanas iespējas;</w:t>
      </w:r>
    </w:p>
    <w:p w:rsidR="00A63DB1" w:rsidRPr="004053F5" w:rsidRDefault="00A63DB1" w:rsidP="00A63DB1">
      <w:pPr>
        <w:numPr>
          <w:ilvl w:val="0"/>
          <w:numId w:val="19"/>
        </w:numPr>
        <w:suppressAutoHyphens w:val="0"/>
        <w:ind w:right="-634"/>
      </w:pPr>
      <w:r w:rsidRPr="004053F5">
        <w:t>Automašīnas papildus aprīkojums:</w:t>
      </w:r>
    </w:p>
    <w:p w:rsidR="00A63DB1" w:rsidRPr="00933BAB" w:rsidRDefault="00A63DB1" w:rsidP="00A63DB1">
      <w:pPr>
        <w:numPr>
          <w:ilvl w:val="1"/>
          <w:numId w:val="19"/>
        </w:numPr>
        <w:suppressAutoHyphens w:val="0"/>
        <w:ind w:left="851" w:right="-634" w:hanging="142"/>
        <w:jc w:val="left"/>
      </w:pPr>
      <w:r w:rsidRPr="00933BAB">
        <w:t>speciālie skaņas un gaismas signāli (bākugunis un papildus divi zemi stroboskopi), kā arī speciālais krāsojums (trafarējums) atbilstoši LVS 63:2009 „Operatīvie transportlīdzekļi, krāsojums, aprīkojums”;</w:t>
      </w:r>
    </w:p>
    <w:p w:rsidR="00A63DB1" w:rsidRDefault="00A63DB1" w:rsidP="00A63DB1">
      <w:pPr>
        <w:numPr>
          <w:ilvl w:val="1"/>
          <w:numId w:val="19"/>
        </w:numPr>
        <w:suppressAutoHyphens w:val="0"/>
        <w:ind w:left="851" w:right="-634" w:hanging="142"/>
        <w:jc w:val="left"/>
      </w:pPr>
      <w:r w:rsidRPr="004053F5">
        <w:t>divviru aizmugurējās durvis ar palielinātu atvēršanās leņķi;</w:t>
      </w:r>
    </w:p>
    <w:p w:rsidR="00A63DB1" w:rsidRPr="004053F5" w:rsidRDefault="00A63DB1" w:rsidP="00A63DB1">
      <w:pPr>
        <w:numPr>
          <w:ilvl w:val="1"/>
          <w:numId w:val="19"/>
        </w:numPr>
        <w:suppressAutoHyphens w:val="0"/>
        <w:ind w:left="851" w:right="-634" w:hanging="142"/>
        <w:jc w:val="left"/>
      </w:pPr>
      <w:r>
        <w:t>ziemas riepu komplekts;</w:t>
      </w:r>
    </w:p>
    <w:p w:rsidR="00A63DB1" w:rsidRPr="00933BAB" w:rsidRDefault="00A63DB1" w:rsidP="00A63DB1">
      <w:pPr>
        <w:numPr>
          <w:ilvl w:val="1"/>
          <w:numId w:val="19"/>
        </w:numPr>
        <w:suppressAutoHyphens w:val="0"/>
        <w:ind w:left="851" w:right="-634" w:hanging="142"/>
        <w:jc w:val="left"/>
      </w:pPr>
      <w:r w:rsidRPr="00933BAB">
        <w:t>ventilācija kravas nodalījumam;</w:t>
      </w:r>
    </w:p>
    <w:p w:rsidR="00A63DB1" w:rsidRPr="00933BAB" w:rsidRDefault="00A63DB1" w:rsidP="00A63DB1">
      <w:pPr>
        <w:numPr>
          <w:ilvl w:val="1"/>
          <w:numId w:val="19"/>
        </w:numPr>
        <w:suppressAutoHyphens w:val="0"/>
        <w:ind w:left="851" w:right="-634" w:hanging="142"/>
        <w:jc w:val="left"/>
      </w:pPr>
      <w:r w:rsidRPr="00933BAB">
        <w:t>ar ūdensizturīgu finieri vai plastiku izšūts aizturēto personu nodalījums;</w:t>
      </w:r>
    </w:p>
    <w:p w:rsidR="00A63DB1" w:rsidRPr="004053F5" w:rsidRDefault="00A63DB1" w:rsidP="00A63DB1">
      <w:pPr>
        <w:numPr>
          <w:ilvl w:val="1"/>
          <w:numId w:val="19"/>
        </w:numPr>
        <w:suppressAutoHyphens w:val="0"/>
        <w:ind w:left="851" w:right="-634" w:hanging="142"/>
        <w:jc w:val="left"/>
      </w:pPr>
      <w:r w:rsidRPr="004053F5">
        <w:t>pilnizmēra rezerves ritenis;</w:t>
      </w:r>
    </w:p>
    <w:p w:rsidR="00A63DB1" w:rsidRPr="004053F5" w:rsidRDefault="00A63DB1" w:rsidP="00A63DB1">
      <w:pPr>
        <w:numPr>
          <w:ilvl w:val="1"/>
          <w:numId w:val="19"/>
        </w:numPr>
        <w:suppressAutoHyphens w:val="0"/>
        <w:ind w:left="851" w:right="-634" w:hanging="142"/>
        <w:jc w:val="left"/>
      </w:pPr>
      <w:r w:rsidRPr="004053F5">
        <w:t>audiosistēma;</w:t>
      </w:r>
    </w:p>
    <w:p w:rsidR="00A63DB1" w:rsidRPr="004053F5" w:rsidRDefault="00A63DB1" w:rsidP="00A63DB1">
      <w:pPr>
        <w:numPr>
          <w:ilvl w:val="1"/>
          <w:numId w:val="19"/>
        </w:numPr>
        <w:suppressAutoHyphens w:val="0"/>
        <w:ind w:left="851" w:right="-634" w:hanging="142"/>
        <w:jc w:val="left"/>
      </w:pPr>
      <w:r w:rsidRPr="004053F5">
        <w:t>oriģinālie paklājiņi salonā;</w:t>
      </w:r>
    </w:p>
    <w:p w:rsidR="00A63DB1" w:rsidRPr="004053F5" w:rsidRDefault="00A63DB1" w:rsidP="00A63DB1">
      <w:pPr>
        <w:numPr>
          <w:ilvl w:val="1"/>
          <w:numId w:val="19"/>
        </w:numPr>
        <w:suppressAutoHyphens w:val="0"/>
        <w:ind w:left="851" w:right="-634" w:hanging="142"/>
        <w:jc w:val="left"/>
      </w:pPr>
      <w:r w:rsidRPr="004053F5">
        <w:t>reģistrācija CSDD;</w:t>
      </w:r>
    </w:p>
    <w:p w:rsidR="00A63DB1" w:rsidRPr="004053F5" w:rsidRDefault="00A63DB1" w:rsidP="00A63DB1">
      <w:pPr>
        <w:numPr>
          <w:ilvl w:val="1"/>
          <w:numId w:val="19"/>
        </w:numPr>
        <w:suppressAutoHyphens w:val="0"/>
        <w:ind w:left="851" w:right="-634" w:hanging="142"/>
        <w:jc w:val="left"/>
      </w:pPr>
      <w:r w:rsidRPr="004053F5">
        <w:t>OCTA uz 1 (vienu) gadu;</w:t>
      </w:r>
    </w:p>
    <w:p w:rsidR="00A63DB1" w:rsidRPr="004053F5" w:rsidRDefault="00A63DB1" w:rsidP="00A63DB1">
      <w:pPr>
        <w:numPr>
          <w:ilvl w:val="1"/>
          <w:numId w:val="19"/>
        </w:numPr>
        <w:suppressAutoHyphens w:val="0"/>
        <w:ind w:left="851" w:right="-634" w:hanging="142"/>
        <w:jc w:val="left"/>
      </w:pPr>
      <w:r w:rsidRPr="004053F5">
        <w:t>pirmās palīdzības aptieciņa;</w:t>
      </w:r>
    </w:p>
    <w:p w:rsidR="00A63DB1" w:rsidRPr="004053F5" w:rsidRDefault="00A63DB1" w:rsidP="00A63DB1">
      <w:pPr>
        <w:numPr>
          <w:ilvl w:val="1"/>
          <w:numId w:val="19"/>
        </w:numPr>
        <w:suppressAutoHyphens w:val="0"/>
        <w:ind w:left="851" w:right="-634" w:hanging="142"/>
        <w:jc w:val="left"/>
      </w:pPr>
      <w:r w:rsidRPr="004053F5">
        <w:t>avārijas trīsstūris;</w:t>
      </w:r>
    </w:p>
    <w:p w:rsidR="00A63DB1" w:rsidRPr="004053F5" w:rsidRDefault="00A63DB1" w:rsidP="00A63DB1">
      <w:pPr>
        <w:numPr>
          <w:ilvl w:val="1"/>
          <w:numId w:val="19"/>
        </w:numPr>
        <w:suppressAutoHyphens w:val="0"/>
        <w:ind w:left="851" w:right="-634" w:hanging="142"/>
        <w:jc w:val="left"/>
      </w:pPr>
      <w:r w:rsidRPr="004053F5">
        <w:t>ugunsdzēšamais aparāts;</w:t>
      </w:r>
    </w:p>
    <w:p w:rsidR="00A63DB1" w:rsidRPr="004053F5" w:rsidRDefault="00A63DB1" w:rsidP="00A63DB1">
      <w:pPr>
        <w:numPr>
          <w:ilvl w:val="1"/>
          <w:numId w:val="19"/>
        </w:numPr>
        <w:suppressAutoHyphens w:val="0"/>
        <w:ind w:left="851" w:right="-634" w:hanging="142"/>
        <w:jc w:val="left"/>
      </w:pPr>
      <w:r w:rsidRPr="004053F5">
        <w:t>instrumentu komplekts (kādu paredz ražotājs);</w:t>
      </w:r>
    </w:p>
    <w:p w:rsidR="00A63DB1" w:rsidRPr="004053F5" w:rsidRDefault="00A63DB1" w:rsidP="00A63DB1">
      <w:pPr>
        <w:numPr>
          <w:ilvl w:val="1"/>
          <w:numId w:val="19"/>
        </w:numPr>
        <w:suppressAutoHyphens w:val="0"/>
        <w:ind w:left="851" w:right="-634" w:hanging="142"/>
        <w:jc w:val="left"/>
      </w:pPr>
      <w:r w:rsidRPr="004053F5">
        <w:t>automašīnas pacēlājs (kādu paredz ražotājs);</w:t>
      </w:r>
    </w:p>
    <w:p w:rsidR="00A63DB1" w:rsidRDefault="00A63DB1" w:rsidP="00A63DB1">
      <w:pPr>
        <w:numPr>
          <w:ilvl w:val="1"/>
          <w:numId w:val="19"/>
        </w:numPr>
        <w:suppressAutoHyphens w:val="0"/>
        <w:ind w:left="851" w:right="-634" w:hanging="142"/>
        <w:jc w:val="left"/>
      </w:pPr>
      <w:r w:rsidRPr="004053F5">
        <w:t>ekspluatācijas instrukcija latviešu valodā;</w:t>
      </w:r>
    </w:p>
    <w:p w:rsidR="00896AAD" w:rsidRDefault="00896AAD" w:rsidP="00A63DB1">
      <w:pPr>
        <w:numPr>
          <w:ilvl w:val="1"/>
          <w:numId w:val="19"/>
        </w:numPr>
        <w:suppressAutoHyphens w:val="0"/>
        <w:ind w:left="851" w:right="-634" w:hanging="142"/>
        <w:jc w:val="left"/>
      </w:pPr>
      <w:r>
        <w:t xml:space="preserve">saskaņā ar </w:t>
      </w:r>
      <w:r w:rsidR="000D05E3">
        <w:t>4</w:t>
      </w:r>
      <w:r>
        <w:t>.</w:t>
      </w:r>
      <w:r w:rsidR="000D05E3">
        <w:t>pielikumu;</w:t>
      </w:r>
    </w:p>
    <w:p w:rsidR="000528A6" w:rsidRPr="004053F5" w:rsidRDefault="000528A6" w:rsidP="00A63DB1">
      <w:pPr>
        <w:numPr>
          <w:ilvl w:val="1"/>
          <w:numId w:val="19"/>
        </w:numPr>
        <w:suppressAutoHyphens w:val="0"/>
        <w:ind w:left="851" w:right="-634" w:hanging="142"/>
        <w:jc w:val="left"/>
      </w:pPr>
      <w:r>
        <w:t>sakabes ā</w:t>
      </w:r>
      <w:r w:rsidR="00896AAD">
        <w:t>ķis.</w:t>
      </w:r>
    </w:p>
    <w:p w:rsidR="00A63DB1" w:rsidRPr="004053F5" w:rsidRDefault="00A63DB1" w:rsidP="00A63DB1">
      <w:pPr>
        <w:numPr>
          <w:ilvl w:val="0"/>
          <w:numId w:val="19"/>
        </w:numPr>
        <w:suppressAutoHyphens w:val="0"/>
        <w:ind w:right="-634"/>
      </w:pPr>
      <w:r w:rsidRPr="004053F5">
        <w:t>Pretendentam jānodrošina:</w:t>
      </w:r>
    </w:p>
    <w:p w:rsidR="005C1D34" w:rsidRDefault="005C1D34" w:rsidP="00A63DB1">
      <w:pPr>
        <w:numPr>
          <w:ilvl w:val="1"/>
          <w:numId w:val="19"/>
        </w:numPr>
        <w:suppressAutoHyphens w:val="0"/>
        <w:ind w:right="-634"/>
      </w:pPr>
      <w:r w:rsidRPr="004053F5">
        <w:t xml:space="preserve">automašīnu piegāde </w:t>
      </w:r>
      <w:r>
        <w:t>120</w:t>
      </w:r>
      <w:r w:rsidRPr="004053F5">
        <w:t xml:space="preserve"> (</w:t>
      </w:r>
      <w:r>
        <w:t>simts divdesmit</w:t>
      </w:r>
      <w:r w:rsidRPr="004053F5">
        <w:t xml:space="preserve">) </w:t>
      </w:r>
      <w:r>
        <w:t>dienu</w:t>
      </w:r>
      <w:r w:rsidRPr="004053F5">
        <w:t xml:space="preserve"> laikā no līguma parakstīšanas dienas</w:t>
      </w:r>
      <w:r>
        <w:t>;</w:t>
      </w:r>
    </w:p>
    <w:p w:rsidR="00A63DB1" w:rsidRPr="004053F5" w:rsidRDefault="00A63DB1" w:rsidP="00A63DB1">
      <w:pPr>
        <w:numPr>
          <w:ilvl w:val="1"/>
          <w:numId w:val="19"/>
        </w:numPr>
        <w:suppressAutoHyphens w:val="0"/>
        <w:ind w:right="-634"/>
      </w:pPr>
      <w:r w:rsidRPr="004053F5">
        <w:t xml:space="preserve">automašīnu tehniskās apkopes iespējas ne tālāk kā 50 km no </w:t>
      </w:r>
      <w:r w:rsidR="007C1E1D">
        <w:t>Ādažiem.</w:t>
      </w:r>
    </w:p>
    <w:p w:rsidR="00A63DB1" w:rsidRPr="004053F5" w:rsidRDefault="00A63DB1" w:rsidP="00A63DB1">
      <w:pPr>
        <w:numPr>
          <w:ilvl w:val="0"/>
          <w:numId w:val="19"/>
        </w:numPr>
        <w:suppressAutoHyphens w:val="0"/>
        <w:ind w:right="-634"/>
      </w:pPr>
      <w:r w:rsidRPr="004053F5">
        <w:t xml:space="preserve">Automašīnu garantija – ne mazāk kā </w:t>
      </w:r>
      <w:r>
        <w:t>3</w:t>
      </w:r>
      <w:r w:rsidRPr="004053F5">
        <w:t xml:space="preserve"> gadi bez nobraukuma ierobežojuma:</w:t>
      </w:r>
    </w:p>
    <w:p w:rsidR="00A63DB1" w:rsidRPr="004053F5" w:rsidRDefault="00A63DB1" w:rsidP="00A63DB1">
      <w:pPr>
        <w:numPr>
          <w:ilvl w:val="1"/>
          <w:numId w:val="19"/>
        </w:numPr>
        <w:suppressAutoHyphens w:val="0"/>
        <w:ind w:right="-634"/>
      </w:pPr>
      <w:r w:rsidRPr="004053F5">
        <w:t>virsbūves garantija uz caurejošu rūsu – ne mazāk kā 6 gadi.</w:t>
      </w:r>
    </w:p>
    <w:p w:rsidR="000D05E3" w:rsidRDefault="000D05E3">
      <w:pPr>
        <w:suppressAutoHyphens w:val="0"/>
        <w:spacing w:after="200" w:line="276" w:lineRule="auto"/>
        <w:jc w:val="left"/>
        <w:rPr>
          <w:rFonts w:eastAsia="Times New Roman"/>
          <w:b/>
          <w:sz w:val="20"/>
          <w:highlight w:val="green"/>
          <w:lang w:eastAsia="lv-LV"/>
        </w:rPr>
      </w:pPr>
      <w:r>
        <w:rPr>
          <w:highlight w:val="green"/>
        </w:rPr>
        <w:br w:type="page"/>
      </w:r>
    </w:p>
    <w:p w:rsidR="000D05E3" w:rsidRPr="00F20FF5" w:rsidRDefault="000D05E3" w:rsidP="000D05E3">
      <w:pPr>
        <w:ind w:left="360"/>
        <w:jc w:val="right"/>
        <w:rPr>
          <w:b/>
          <w:sz w:val="20"/>
          <w:szCs w:val="20"/>
        </w:rPr>
      </w:pPr>
      <w:r w:rsidRPr="00F20FF5">
        <w:rPr>
          <w:b/>
          <w:sz w:val="20"/>
          <w:szCs w:val="20"/>
        </w:rPr>
        <w:t xml:space="preserve">Pielikums Nr. </w:t>
      </w:r>
      <w:r w:rsidR="00CB6011">
        <w:rPr>
          <w:b/>
          <w:sz w:val="20"/>
          <w:szCs w:val="20"/>
        </w:rPr>
        <w:t>4</w:t>
      </w:r>
    </w:p>
    <w:p w:rsidR="00D64D2B" w:rsidRDefault="00D64D2B" w:rsidP="000D05E3">
      <w:pPr>
        <w:pStyle w:val="Apakpunkts"/>
        <w:numPr>
          <w:ilvl w:val="0"/>
          <w:numId w:val="0"/>
        </w:numPr>
        <w:tabs>
          <w:tab w:val="left" w:pos="720"/>
        </w:tabs>
        <w:jc w:val="right"/>
        <w:rPr>
          <w:rFonts w:ascii="Times New Roman" w:hAnsi="Times New Roman"/>
          <w:highlight w:val="green"/>
        </w:rPr>
      </w:pPr>
    </w:p>
    <w:p w:rsidR="00BC24F7" w:rsidRDefault="00BC24F7" w:rsidP="000D05E3">
      <w:pPr>
        <w:pStyle w:val="Apakpunkts"/>
        <w:numPr>
          <w:ilvl w:val="0"/>
          <w:numId w:val="0"/>
        </w:numPr>
        <w:tabs>
          <w:tab w:val="left" w:pos="720"/>
        </w:tabs>
        <w:jc w:val="right"/>
        <w:rPr>
          <w:rFonts w:ascii="Times New Roman" w:hAnsi="Times New Roman"/>
          <w:highlight w:val="green"/>
        </w:rPr>
      </w:pPr>
    </w:p>
    <w:p w:rsidR="00BC24F7" w:rsidRPr="004053F5" w:rsidRDefault="00CB6011" w:rsidP="00BC24F7">
      <w:pPr>
        <w:jc w:val="center"/>
      </w:pPr>
      <w:r>
        <w:rPr>
          <w:b/>
          <w:bCs/>
          <w:noProof/>
        </w:rPr>
        <w:t>TEHNISKĀ</w:t>
      </w:r>
      <w:r w:rsidR="00BC24F7" w:rsidRPr="004053F5">
        <w:rPr>
          <w:b/>
          <w:bCs/>
          <w:noProof/>
        </w:rPr>
        <w:t xml:space="preserve"> SPECIFIKĀCIJA</w:t>
      </w:r>
    </w:p>
    <w:p w:rsidR="00BC24F7" w:rsidRPr="004053F5" w:rsidRDefault="00BC24F7" w:rsidP="00BC24F7">
      <w:pPr>
        <w:jc w:val="center"/>
        <w:rPr>
          <w:b/>
          <w:bCs/>
          <w:noProof/>
          <w:sz w:val="16"/>
          <w:szCs w:val="16"/>
        </w:rPr>
      </w:pPr>
    </w:p>
    <w:p w:rsidR="00BC24F7" w:rsidRPr="004053F5" w:rsidRDefault="00BC24F7" w:rsidP="00BC24F7">
      <w:pPr>
        <w:tabs>
          <w:tab w:val="left" w:pos="360"/>
        </w:tabs>
        <w:jc w:val="center"/>
        <w:rPr>
          <w:b/>
        </w:rPr>
      </w:pPr>
      <w:r>
        <w:rPr>
          <w:b/>
        </w:rPr>
        <w:t>Jaunās automašīnas</w:t>
      </w:r>
      <w:r w:rsidRPr="004053F5">
        <w:rPr>
          <w:b/>
        </w:rPr>
        <w:t xml:space="preserve"> aprīkošana ar</w:t>
      </w:r>
      <w:r>
        <w:rPr>
          <w:b/>
        </w:rPr>
        <w:t xml:space="preserve"> </w:t>
      </w:r>
      <w:r w:rsidRPr="004053F5">
        <w:rPr>
          <w:b/>
        </w:rPr>
        <w:t>automatizēto darba vietas kompleksu</w:t>
      </w:r>
    </w:p>
    <w:p w:rsidR="00BC24F7" w:rsidRPr="004053F5" w:rsidRDefault="00BC24F7" w:rsidP="00BC24F7">
      <w:pPr>
        <w:ind w:right="-634"/>
        <w:jc w:val="center"/>
        <w:rPr>
          <w:b/>
        </w:rPr>
      </w:pPr>
    </w:p>
    <w:p w:rsidR="00BC24F7" w:rsidRPr="004053F5" w:rsidRDefault="00BC24F7" w:rsidP="00BC24F7">
      <w:pPr>
        <w:ind w:right="-634"/>
        <w:rPr>
          <w:b/>
          <w:sz w:val="22"/>
          <w:szCs w:val="22"/>
        </w:rPr>
      </w:pPr>
      <w:bookmarkStart w:id="0" w:name="_GoBack"/>
      <w:bookmarkEnd w:id="0"/>
      <w:r w:rsidRPr="00FF2816">
        <w:rPr>
          <w:sz w:val="22"/>
          <w:szCs w:val="22"/>
        </w:rPr>
        <w:t>Iekārtai jābūt savietojamai ar  esošo iekārtu.</w:t>
      </w:r>
    </w:p>
    <w:p w:rsidR="00BC24F7" w:rsidRPr="005E024E" w:rsidRDefault="00BC24F7" w:rsidP="00FB0F05">
      <w:pPr>
        <w:pStyle w:val="Heading1"/>
        <w:keepLines/>
        <w:numPr>
          <w:ilvl w:val="0"/>
          <w:numId w:val="0"/>
        </w:numPr>
        <w:spacing w:before="480" w:line="276" w:lineRule="auto"/>
        <w:jc w:val="both"/>
        <w:rPr>
          <w:rFonts w:ascii="Times New Roman" w:hAnsi="Times New Roman" w:cs="Times New Roman"/>
          <w:b/>
          <w:sz w:val="24"/>
          <w:szCs w:val="24"/>
        </w:rPr>
      </w:pPr>
      <w:r w:rsidRPr="005E024E">
        <w:rPr>
          <w:rFonts w:ascii="Times New Roman" w:hAnsi="Times New Roman" w:cs="Times New Roman"/>
          <w:sz w:val="24"/>
          <w:szCs w:val="24"/>
        </w:rPr>
        <w:t>1</w:t>
      </w:r>
      <w:bookmarkStart w:id="1" w:name="_Ref416171098"/>
      <w:bookmarkStart w:id="2" w:name="_Toc452102733"/>
      <w:r w:rsidRPr="00FB0F05">
        <w:rPr>
          <w:rFonts w:ascii="Times New Roman" w:hAnsi="Times New Roman" w:cs="Times New Roman"/>
          <w:b/>
          <w:sz w:val="24"/>
          <w:szCs w:val="24"/>
        </w:rPr>
        <w:t>. Prasības par centrālo vadības bloku</w:t>
      </w:r>
      <w:bookmarkEnd w:id="1"/>
      <w:bookmarkEnd w:id="2"/>
    </w:p>
    <w:p w:rsidR="00BC24F7" w:rsidRPr="005E024E" w:rsidRDefault="00BC24F7" w:rsidP="00BC24F7">
      <w:r w:rsidRPr="005E024E">
        <w:t>Visiem 1.punktā minētiem punktiem un apakšpunktiem ir jābūt iebūvētiem centrālajā vadības bloka (turpmāk tekstā – „CVB”) korpusā.</w:t>
      </w:r>
    </w:p>
    <w:p w:rsidR="00BC24F7" w:rsidRPr="000846ED" w:rsidRDefault="00BC24F7" w:rsidP="00BC24F7">
      <w:pPr>
        <w:pStyle w:val="Heading2"/>
        <w:keepLines/>
        <w:numPr>
          <w:ilvl w:val="0"/>
          <w:numId w:val="38"/>
        </w:numPr>
        <w:tabs>
          <w:tab w:val="clear" w:pos="284"/>
        </w:tabs>
        <w:suppressAutoHyphens w:val="0"/>
        <w:spacing w:before="200" w:after="0" w:line="276" w:lineRule="auto"/>
        <w:jc w:val="left"/>
        <w:rPr>
          <w:rFonts w:ascii="Times New Roman" w:hAnsi="Times New Roman"/>
          <w:b w:val="0"/>
          <w:i/>
          <w:sz w:val="24"/>
          <w:szCs w:val="24"/>
        </w:rPr>
      </w:pPr>
      <w:bookmarkStart w:id="3" w:name="_Toc452102734"/>
      <w:r w:rsidRPr="000846ED">
        <w:rPr>
          <w:rFonts w:ascii="Times New Roman" w:hAnsi="Times New Roman"/>
          <w:b w:val="0"/>
          <w:i/>
          <w:sz w:val="24"/>
          <w:szCs w:val="24"/>
        </w:rPr>
        <w:t>Vispārējās prasības</w:t>
      </w:r>
      <w:bookmarkEnd w:id="3"/>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7939"/>
      </w:tblGrid>
      <w:tr w:rsidR="00BC24F7" w:rsidTr="00BC24F7">
        <w:tc>
          <w:tcPr>
            <w:tcW w:w="1242" w:type="dxa"/>
            <w:shd w:val="clear" w:color="auto" w:fill="FFFFFF"/>
            <w:hideMark/>
          </w:tcPr>
          <w:p w:rsidR="00BC24F7" w:rsidRPr="005E024E" w:rsidRDefault="00BC24F7" w:rsidP="00BC24F7">
            <w:pPr>
              <w:pStyle w:val="Req"/>
              <w:rPr>
                <w:rFonts w:ascii="Times New Roman" w:hAnsi="Times New Roman"/>
                <w:b/>
              </w:rPr>
            </w:pPr>
            <w:r w:rsidRPr="005E024E">
              <w:rPr>
                <w:rFonts w:ascii="Times New Roman" w:hAnsi="Times New Roman"/>
                <w:b/>
              </w:rPr>
              <w:t>Nr.</w:t>
            </w:r>
          </w:p>
        </w:tc>
        <w:tc>
          <w:tcPr>
            <w:tcW w:w="7939" w:type="dxa"/>
            <w:shd w:val="clear" w:color="auto" w:fill="FFFFFF"/>
            <w:hideMark/>
          </w:tcPr>
          <w:p w:rsidR="00BC24F7" w:rsidRPr="005E024E" w:rsidRDefault="00BC24F7" w:rsidP="00BC24F7">
            <w:pPr>
              <w:pStyle w:val="TableText"/>
              <w:rPr>
                <w:rFonts w:ascii="Times New Roman" w:hAnsi="Times New Roman"/>
                <w:b/>
              </w:rPr>
            </w:pPr>
            <w:r w:rsidRPr="005E024E">
              <w:rPr>
                <w:rFonts w:ascii="Times New Roman" w:hAnsi="Times New Roman"/>
                <w:b/>
              </w:rPr>
              <w:t>Prasība</w:t>
            </w:r>
          </w:p>
        </w:tc>
      </w:tr>
      <w:tr w:rsidR="00BC24F7" w:rsidTr="00BC24F7">
        <w:tc>
          <w:tcPr>
            <w:tcW w:w="1242" w:type="dxa"/>
          </w:tcPr>
          <w:p w:rsidR="00BC24F7" w:rsidRPr="005E024E" w:rsidRDefault="00BC24F7" w:rsidP="00BC24F7">
            <w:pPr>
              <w:pStyle w:val="Req"/>
              <w:numPr>
                <w:ilvl w:val="2"/>
                <w:numId w:val="22"/>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rPr>
            </w:pPr>
            <w:r w:rsidRPr="005E024E">
              <w:rPr>
                <w:rFonts w:ascii="Times New Roman" w:hAnsi="Times New Roman"/>
                <w:bCs w:val="0"/>
              </w:rPr>
              <w:t>Mikroprocesora arhitektūra - a</w:t>
            </w:r>
            <w:r w:rsidRPr="005E024E">
              <w:rPr>
                <w:rFonts w:ascii="Times New Roman" w:hAnsi="Times New Roman"/>
              </w:rPr>
              <w:t>r x86 un x64 mikroprocesora arhitektūras atbalstu.</w:t>
            </w:r>
          </w:p>
        </w:tc>
      </w:tr>
      <w:tr w:rsidR="00BC24F7" w:rsidTr="00BC24F7">
        <w:tc>
          <w:tcPr>
            <w:tcW w:w="1242" w:type="dxa"/>
          </w:tcPr>
          <w:p w:rsidR="00BC24F7" w:rsidRPr="005E024E" w:rsidRDefault="00BC24F7" w:rsidP="00BC24F7">
            <w:pPr>
              <w:pStyle w:val="Req"/>
              <w:numPr>
                <w:ilvl w:val="2"/>
                <w:numId w:val="22"/>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Mikroprocesora veiktspēja - </w:t>
            </w:r>
            <w:r w:rsidRPr="005E024E">
              <w:rPr>
                <w:rFonts w:ascii="Times New Roman" w:hAnsi="Times New Roman"/>
              </w:rPr>
              <w:t xml:space="preserve"> pēc „PassMark CPU Benchmark”  vismaz „1800” punkti.</w:t>
            </w:r>
          </w:p>
        </w:tc>
      </w:tr>
      <w:tr w:rsidR="00BC24F7" w:rsidTr="00BC24F7">
        <w:tc>
          <w:tcPr>
            <w:tcW w:w="1242" w:type="dxa"/>
          </w:tcPr>
          <w:p w:rsidR="00BC24F7" w:rsidRPr="005E024E" w:rsidRDefault="00BC24F7" w:rsidP="00BC24F7">
            <w:pPr>
              <w:pStyle w:val="Req"/>
              <w:numPr>
                <w:ilvl w:val="2"/>
                <w:numId w:val="22"/>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Operatīvā atmiņa - n</w:t>
            </w:r>
            <w:r w:rsidRPr="005E024E">
              <w:rPr>
                <w:rFonts w:ascii="Times New Roman" w:hAnsi="Times New Roman"/>
              </w:rPr>
              <w:t>e mazāka par 4GB.</w:t>
            </w:r>
          </w:p>
        </w:tc>
      </w:tr>
      <w:tr w:rsidR="00BC24F7" w:rsidTr="00BC24F7">
        <w:tc>
          <w:tcPr>
            <w:tcW w:w="1242" w:type="dxa"/>
          </w:tcPr>
          <w:p w:rsidR="00BC24F7" w:rsidRPr="005E024E" w:rsidRDefault="00BC24F7" w:rsidP="00BC24F7">
            <w:pPr>
              <w:pStyle w:val="Req"/>
              <w:numPr>
                <w:ilvl w:val="2"/>
                <w:numId w:val="22"/>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Pastāvīgā sistēmas atmiņa:</w:t>
            </w:r>
          </w:p>
          <w:p w:rsidR="00BC24F7" w:rsidRPr="005E024E" w:rsidRDefault="00BC24F7" w:rsidP="00BC24F7">
            <w:pPr>
              <w:pStyle w:val="TableText"/>
              <w:numPr>
                <w:ilvl w:val="0"/>
                <w:numId w:val="23"/>
              </w:numPr>
              <w:ind w:left="318" w:hanging="284"/>
              <w:jc w:val="both"/>
              <w:rPr>
                <w:rFonts w:ascii="Times New Roman" w:hAnsi="Times New Roman"/>
              </w:rPr>
            </w:pPr>
            <w:r w:rsidRPr="005E024E">
              <w:rPr>
                <w:rFonts w:ascii="Times New Roman" w:hAnsi="Times New Roman"/>
              </w:rPr>
              <w:t>Ne mazāka par 30GB;</w:t>
            </w:r>
          </w:p>
          <w:p w:rsidR="00BC24F7" w:rsidRPr="005E024E" w:rsidRDefault="00BC24F7" w:rsidP="00BC24F7">
            <w:pPr>
              <w:pStyle w:val="TableText"/>
              <w:numPr>
                <w:ilvl w:val="0"/>
                <w:numId w:val="23"/>
              </w:numPr>
              <w:ind w:left="318" w:hanging="284"/>
              <w:jc w:val="both"/>
              <w:rPr>
                <w:rFonts w:ascii="Times New Roman" w:hAnsi="Times New Roman"/>
              </w:rPr>
            </w:pPr>
            <w:r w:rsidRPr="005E024E">
              <w:rPr>
                <w:rFonts w:ascii="Times New Roman" w:hAnsi="Times New Roman"/>
              </w:rPr>
              <w:t>iebūvēta CVB;</w:t>
            </w:r>
          </w:p>
          <w:p w:rsidR="00BC24F7" w:rsidRPr="005E024E" w:rsidRDefault="00BC24F7" w:rsidP="00BC24F7">
            <w:pPr>
              <w:pStyle w:val="TableText"/>
              <w:numPr>
                <w:ilvl w:val="0"/>
                <w:numId w:val="23"/>
              </w:numPr>
              <w:ind w:left="318" w:hanging="284"/>
              <w:jc w:val="both"/>
              <w:rPr>
                <w:rFonts w:ascii="Times New Roman" w:hAnsi="Times New Roman"/>
              </w:rPr>
            </w:pPr>
            <w:r w:rsidRPr="005E024E">
              <w:rPr>
                <w:rFonts w:ascii="Times New Roman" w:hAnsi="Times New Roman"/>
              </w:rPr>
              <w:t>Solid-State-Disk (SSD) tips.</w:t>
            </w:r>
          </w:p>
        </w:tc>
      </w:tr>
      <w:tr w:rsidR="00BC24F7" w:rsidTr="00BC24F7">
        <w:tc>
          <w:tcPr>
            <w:tcW w:w="1242" w:type="dxa"/>
          </w:tcPr>
          <w:p w:rsidR="00BC24F7" w:rsidRPr="005E024E" w:rsidRDefault="00BC24F7" w:rsidP="00BC24F7">
            <w:pPr>
              <w:pStyle w:val="Req"/>
              <w:numPr>
                <w:ilvl w:val="2"/>
                <w:numId w:val="22"/>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Audio un video ieraksta sistēma - </w:t>
            </w:r>
            <w:r w:rsidRPr="005E024E">
              <w:rPr>
                <w:rFonts w:ascii="Times New Roman" w:hAnsi="Times New Roman"/>
              </w:rPr>
              <w:t xml:space="preserve"> iebūvēta Sīkāk skatīt 5.punktu.</w:t>
            </w:r>
          </w:p>
        </w:tc>
      </w:tr>
      <w:tr w:rsidR="00BC24F7" w:rsidTr="00BC24F7">
        <w:tc>
          <w:tcPr>
            <w:tcW w:w="1242" w:type="dxa"/>
          </w:tcPr>
          <w:p w:rsidR="00BC24F7" w:rsidRPr="005E024E" w:rsidRDefault="00BC24F7" w:rsidP="00BC24F7">
            <w:pPr>
              <w:pStyle w:val="Req"/>
              <w:numPr>
                <w:ilvl w:val="2"/>
                <w:numId w:val="22"/>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Ekrāns - </w:t>
            </w:r>
            <w:r w:rsidRPr="005E024E">
              <w:rPr>
                <w:rFonts w:ascii="Times New Roman" w:hAnsi="Times New Roman"/>
              </w:rPr>
              <w:t xml:space="preserve">  iespēja pieslēgt vienu vai vairākus skārienjūtīgus ekrānus. Sīkāk skatīt 2.punktu.</w:t>
            </w:r>
          </w:p>
        </w:tc>
      </w:tr>
      <w:tr w:rsidR="00BC24F7" w:rsidRPr="00150E89" w:rsidTr="00BC24F7">
        <w:tc>
          <w:tcPr>
            <w:tcW w:w="1242" w:type="dxa"/>
          </w:tcPr>
          <w:p w:rsidR="00BC24F7" w:rsidRPr="005E024E" w:rsidRDefault="00BC24F7" w:rsidP="00BC24F7">
            <w:pPr>
              <w:pStyle w:val="Req"/>
              <w:numPr>
                <w:ilvl w:val="2"/>
                <w:numId w:val="22"/>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Alkohola kontroles mērierīces pieslēgšana - </w:t>
            </w:r>
            <w:r w:rsidRPr="005E024E">
              <w:rPr>
                <w:rFonts w:ascii="Times New Roman" w:hAnsi="Times New Roman"/>
              </w:rPr>
              <w:t>iespēja pieslēgt alkohola kontroles mērierīci.</w:t>
            </w:r>
          </w:p>
        </w:tc>
      </w:tr>
      <w:tr w:rsidR="00BC24F7" w:rsidRPr="00150E89" w:rsidTr="00BC24F7">
        <w:tc>
          <w:tcPr>
            <w:tcW w:w="1242" w:type="dxa"/>
          </w:tcPr>
          <w:p w:rsidR="00BC24F7" w:rsidRPr="005E024E" w:rsidRDefault="00BC24F7" w:rsidP="00BC24F7">
            <w:pPr>
              <w:pStyle w:val="Req"/>
              <w:numPr>
                <w:ilvl w:val="2"/>
                <w:numId w:val="22"/>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Drukas iekārtas pieslēgšana - </w:t>
            </w:r>
            <w:r w:rsidRPr="005E024E">
              <w:rPr>
                <w:rFonts w:ascii="Times New Roman" w:hAnsi="Times New Roman"/>
              </w:rPr>
              <w:t xml:space="preserve"> iespēja pieslēgt drukas iekārtu .</w:t>
            </w:r>
          </w:p>
        </w:tc>
      </w:tr>
      <w:tr w:rsidR="00BC24F7" w:rsidRPr="00150E89" w:rsidTr="00BC24F7">
        <w:tc>
          <w:tcPr>
            <w:tcW w:w="1242" w:type="dxa"/>
          </w:tcPr>
          <w:p w:rsidR="00BC24F7" w:rsidRPr="005E024E" w:rsidRDefault="00BC24F7" w:rsidP="00BC24F7">
            <w:pPr>
              <w:pStyle w:val="Req"/>
              <w:numPr>
                <w:ilvl w:val="2"/>
                <w:numId w:val="22"/>
              </w:numPr>
              <w:ind w:left="0" w:firstLine="0"/>
              <w:rPr>
                <w:rFonts w:ascii="Times New Roman" w:hAnsi="Times New Roman"/>
              </w:rPr>
            </w:pPr>
            <w:bookmarkStart w:id="4" w:name="_Ref329848777"/>
          </w:p>
        </w:tc>
        <w:bookmarkEnd w:id="4"/>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Sistēmas ielādes laiks - </w:t>
            </w:r>
            <w:r w:rsidRPr="005E024E">
              <w:rPr>
                <w:rFonts w:ascii="Times New Roman" w:hAnsi="Times New Roman"/>
              </w:rPr>
              <w:t>nedrīkst pārsniegt 60 sekundes, līdz pilnai darba gatavībai.</w:t>
            </w:r>
          </w:p>
        </w:tc>
      </w:tr>
      <w:tr w:rsidR="00BC24F7" w:rsidTr="00BC24F7">
        <w:tc>
          <w:tcPr>
            <w:tcW w:w="1242" w:type="dxa"/>
          </w:tcPr>
          <w:p w:rsidR="00BC24F7" w:rsidRPr="005E024E" w:rsidRDefault="00BC24F7" w:rsidP="00BC24F7">
            <w:pPr>
              <w:pStyle w:val="Req"/>
              <w:numPr>
                <w:ilvl w:val="2"/>
                <w:numId w:val="22"/>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Savienojumu ligzdas - v</w:t>
            </w:r>
            <w:r w:rsidRPr="005E024E">
              <w:rPr>
                <w:rFonts w:ascii="Times New Roman" w:hAnsi="Times New Roman"/>
              </w:rPr>
              <w:t>isi savienojumi noplombēti un aizsargāti pret tīšo un/vai netīšo iedarbību/atslēgšanu/pieslēgšanu. Lietotājam ir liegta pieeja pie CVB savienojumu ligzdām.</w:t>
            </w:r>
          </w:p>
        </w:tc>
      </w:tr>
      <w:tr w:rsidR="00BC24F7" w:rsidTr="00BC24F7">
        <w:tc>
          <w:tcPr>
            <w:tcW w:w="1242" w:type="dxa"/>
          </w:tcPr>
          <w:p w:rsidR="00BC24F7" w:rsidRPr="005E024E" w:rsidRDefault="00BC24F7" w:rsidP="00BC24F7">
            <w:pPr>
              <w:pStyle w:val="Req"/>
              <w:numPr>
                <w:ilvl w:val="2"/>
                <w:numId w:val="22"/>
              </w:numPr>
              <w:ind w:left="0" w:firstLine="0"/>
              <w:rPr>
                <w:rFonts w:ascii="Times New Roman" w:hAnsi="Times New Roman"/>
              </w:rPr>
            </w:pPr>
            <w:bookmarkStart w:id="5" w:name="_Ref329811076"/>
          </w:p>
        </w:tc>
        <w:bookmarkEnd w:id="5"/>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Strāvas patēriņš - v</w:t>
            </w:r>
            <w:r w:rsidRPr="005E024E">
              <w:rPr>
                <w:rFonts w:ascii="Times New Roman" w:hAnsi="Times New Roman"/>
              </w:rPr>
              <w:t>isām ārējām un iebūvētām iekārtām (t.sk. ekrānam, ātruma kontroles mērierīcei, alkohola kontroles mērierīcei, datu pārraides risinājumiem, audio un video sistēmas komponentiem (t.sk. mikrofoniem un video kamerām)) ir jābarojas no CVB barošanas avota. Kopējais enerģijas patēriņš nedrīkst pārsniegt 40W ±10%.</w:t>
            </w:r>
          </w:p>
        </w:tc>
      </w:tr>
      <w:tr w:rsidR="00BC24F7" w:rsidRPr="00150E89" w:rsidTr="00BC24F7">
        <w:tc>
          <w:tcPr>
            <w:tcW w:w="1242" w:type="dxa"/>
          </w:tcPr>
          <w:p w:rsidR="00BC24F7" w:rsidRPr="005E024E" w:rsidRDefault="00BC24F7" w:rsidP="00BC24F7">
            <w:pPr>
              <w:pStyle w:val="Req"/>
              <w:numPr>
                <w:ilvl w:val="2"/>
                <w:numId w:val="22"/>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Ieejas spriegums - </w:t>
            </w:r>
            <w:r w:rsidRPr="005E024E">
              <w:rPr>
                <w:rFonts w:ascii="Times New Roman" w:hAnsi="Times New Roman"/>
              </w:rPr>
              <w:t>gan no 12V sprieguma, gan no 24V sprieguma, pieļaujot sprieguma svārstības (jānodrošina īslaicīgā darbība sprieguma diapazonā no 6V līdz 32V), bez papildus adapteriem.</w:t>
            </w:r>
          </w:p>
        </w:tc>
      </w:tr>
      <w:tr w:rsidR="00BC24F7" w:rsidTr="00BC24F7">
        <w:tc>
          <w:tcPr>
            <w:tcW w:w="1242" w:type="dxa"/>
          </w:tcPr>
          <w:p w:rsidR="00BC24F7" w:rsidRPr="005E024E" w:rsidRDefault="00BC24F7" w:rsidP="00BC24F7">
            <w:pPr>
              <w:pStyle w:val="Req"/>
              <w:numPr>
                <w:ilvl w:val="2"/>
                <w:numId w:val="22"/>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Ieejas sprieguma aizsardzība - </w:t>
            </w:r>
            <w:r w:rsidRPr="005E024E">
              <w:rPr>
                <w:rFonts w:ascii="Times New Roman" w:hAnsi="Times New Roman"/>
              </w:rPr>
              <w:t xml:space="preserve"> aizsardzība pret nepareizās polaritātes pieslēgumu.</w:t>
            </w:r>
          </w:p>
        </w:tc>
      </w:tr>
      <w:tr w:rsidR="00BC24F7" w:rsidTr="00BC24F7">
        <w:tc>
          <w:tcPr>
            <w:tcW w:w="1242" w:type="dxa"/>
          </w:tcPr>
          <w:p w:rsidR="00BC24F7" w:rsidRPr="005E024E" w:rsidRDefault="00BC24F7" w:rsidP="00BC24F7">
            <w:pPr>
              <w:pStyle w:val="Req"/>
              <w:numPr>
                <w:ilvl w:val="2"/>
                <w:numId w:val="22"/>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Darba temperatūra - v</w:t>
            </w:r>
            <w:r w:rsidRPr="005E024E">
              <w:rPr>
                <w:rFonts w:ascii="Times New Roman" w:hAnsi="Times New Roman"/>
              </w:rPr>
              <w:t>ismaz no -20°C līdz +65°C.</w:t>
            </w:r>
          </w:p>
        </w:tc>
      </w:tr>
      <w:tr w:rsidR="00BC24F7" w:rsidTr="00BC24F7">
        <w:tc>
          <w:tcPr>
            <w:tcW w:w="1242" w:type="dxa"/>
          </w:tcPr>
          <w:p w:rsidR="00BC24F7" w:rsidRPr="005E024E" w:rsidRDefault="00BC24F7" w:rsidP="00BC24F7">
            <w:pPr>
              <w:pStyle w:val="Req"/>
              <w:numPr>
                <w:ilvl w:val="2"/>
                <w:numId w:val="22"/>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Uzglabāšanas temperatūra - v</w:t>
            </w:r>
            <w:r w:rsidRPr="005E024E">
              <w:rPr>
                <w:rFonts w:ascii="Times New Roman" w:hAnsi="Times New Roman"/>
              </w:rPr>
              <w:t>ismaz no -30°C līdz +80°C.</w:t>
            </w:r>
          </w:p>
        </w:tc>
      </w:tr>
      <w:tr w:rsidR="00BC24F7" w:rsidTr="00BC24F7">
        <w:tc>
          <w:tcPr>
            <w:tcW w:w="1242" w:type="dxa"/>
          </w:tcPr>
          <w:p w:rsidR="00BC24F7" w:rsidRPr="005E024E" w:rsidRDefault="00BC24F7" w:rsidP="00BC24F7">
            <w:pPr>
              <w:pStyle w:val="Req"/>
              <w:numPr>
                <w:ilvl w:val="2"/>
                <w:numId w:val="22"/>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Pieļaujamais darbības mitrums - v</w:t>
            </w:r>
            <w:r w:rsidRPr="005E024E">
              <w:rPr>
                <w:rFonts w:ascii="Times New Roman" w:hAnsi="Times New Roman"/>
              </w:rPr>
              <w:t>ismaz no 0% līdz 90%, nekondensējošā vidē.</w:t>
            </w:r>
          </w:p>
        </w:tc>
      </w:tr>
      <w:tr w:rsidR="00BC24F7" w:rsidTr="00BC24F7">
        <w:tc>
          <w:tcPr>
            <w:tcW w:w="1242" w:type="dxa"/>
          </w:tcPr>
          <w:p w:rsidR="00BC24F7" w:rsidRPr="005E024E" w:rsidRDefault="00BC24F7" w:rsidP="00BC24F7">
            <w:pPr>
              <w:pStyle w:val="Req"/>
              <w:numPr>
                <w:ilvl w:val="2"/>
                <w:numId w:val="22"/>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Korpuss - </w:t>
            </w:r>
            <w:r w:rsidRPr="005E024E">
              <w:rPr>
                <w:rFonts w:ascii="Times New Roman" w:hAnsi="Times New Roman"/>
              </w:rPr>
              <w:t>no dzelzs materiāla un triecienizturīgs.</w:t>
            </w:r>
          </w:p>
        </w:tc>
      </w:tr>
      <w:tr w:rsidR="00BC24F7" w:rsidTr="00BC24F7">
        <w:tc>
          <w:tcPr>
            <w:tcW w:w="1242" w:type="dxa"/>
          </w:tcPr>
          <w:p w:rsidR="00BC24F7" w:rsidRPr="005E024E" w:rsidRDefault="00BC24F7" w:rsidP="00BC24F7">
            <w:pPr>
              <w:pStyle w:val="Req"/>
              <w:numPr>
                <w:ilvl w:val="2"/>
                <w:numId w:val="22"/>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Izmēri - n</w:t>
            </w:r>
            <w:r w:rsidRPr="005E024E">
              <w:rPr>
                <w:rFonts w:ascii="Times New Roman" w:hAnsi="Times New Roman"/>
              </w:rPr>
              <w:t>e lielāks par 200 x 200 x 55 mm ± 10%, bez savienojuma vadiem un plombām.</w:t>
            </w:r>
          </w:p>
        </w:tc>
      </w:tr>
      <w:tr w:rsidR="00BC24F7" w:rsidTr="00BC24F7">
        <w:tc>
          <w:tcPr>
            <w:tcW w:w="1242" w:type="dxa"/>
          </w:tcPr>
          <w:p w:rsidR="00BC24F7" w:rsidRPr="005E024E" w:rsidRDefault="00BC24F7" w:rsidP="00BC24F7">
            <w:pPr>
              <w:pStyle w:val="Req"/>
              <w:numPr>
                <w:ilvl w:val="2"/>
                <w:numId w:val="22"/>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Svars - n</w:t>
            </w:r>
            <w:r w:rsidRPr="005E024E">
              <w:rPr>
                <w:rFonts w:ascii="Times New Roman" w:hAnsi="Times New Roman"/>
              </w:rPr>
              <w:t>e vairāk par 2kg ± 10%.</w:t>
            </w:r>
          </w:p>
        </w:tc>
      </w:tr>
      <w:tr w:rsidR="00BC24F7" w:rsidTr="00BC24F7">
        <w:tc>
          <w:tcPr>
            <w:tcW w:w="1242" w:type="dxa"/>
          </w:tcPr>
          <w:p w:rsidR="00BC24F7" w:rsidRPr="005E024E" w:rsidRDefault="00BC24F7" w:rsidP="00BC24F7">
            <w:pPr>
              <w:pStyle w:val="Req"/>
              <w:numPr>
                <w:ilvl w:val="2"/>
                <w:numId w:val="22"/>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Standartu atbilstība - </w:t>
            </w:r>
            <w:r w:rsidRPr="005E024E">
              <w:rPr>
                <w:rFonts w:ascii="Times New Roman" w:hAnsi="Times New Roman"/>
              </w:rPr>
              <w:t>atbilst vismaz sekojošiem standartiem:</w:t>
            </w:r>
          </w:p>
          <w:p w:rsidR="00BC24F7" w:rsidRPr="005E024E" w:rsidRDefault="00BC24F7" w:rsidP="00BC24F7">
            <w:pPr>
              <w:pStyle w:val="TableText"/>
              <w:numPr>
                <w:ilvl w:val="0"/>
                <w:numId w:val="23"/>
              </w:numPr>
              <w:jc w:val="both"/>
              <w:rPr>
                <w:rFonts w:ascii="Times New Roman" w:hAnsi="Times New Roman"/>
              </w:rPr>
            </w:pPr>
            <w:r w:rsidRPr="005E024E">
              <w:rPr>
                <w:rFonts w:ascii="Times New Roman" w:hAnsi="Times New Roman"/>
              </w:rPr>
              <w:t>IEC 721-3-5 (vai ekvivalents pēc EN 60529 standarta);</w:t>
            </w:r>
          </w:p>
          <w:p w:rsidR="00BC24F7" w:rsidRPr="005E024E" w:rsidRDefault="00BC24F7" w:rsidP="00BC24F7">
            <w:pPr>
              <w:pStyle w:val="TableText"/>
              <w:numPr>
                <w:ilvl w:val="0"/>
                <w:numId w:val="23"/>
              </w:numPr>
              <w:jc w:val="both"/>
              <w:rPr>
                <w:rFonts w:ascii="Times New Roman" w:hAnsi="Times New Roman"/>
              </w:rPr>
            </w:pPr>
            <w:r w:rsidRPr="005E024E">
              <w:rPr>
                <w:rFonts w:ascii="Times New Roman" w:hAnsi="Times New Roman"/>
              </w:rPr>
              <w:t>Vismaz IP51 klasifikācijai.</w:t>
            </w:r>
          </w:p>
        </w:tc>
      </w:tr>
    </w:tbl>
    <w:p w:rsidR="00BC24F7" w:rsidRPr="005E024E" w:rsidRDefault="00BC24F7" w:rsidP="006C23AC">
      <w:pPr>
        <w:pStyle w:val="Heading2"/>
        <w:keepLines/>
        <w:numPr>
          <w:ilvl w:val="0"/>
          <w:numId w:val="0"/>
        </w:numPr>
        <w:spacing w:before="200" w:line="276" w:lineRule="auto"/>
        <w:ind w:left="576" w:hanging="576"/>
        <w:rPr>
          <w:rFonts w:ascii="Times New Roman" w:hAnsi="Times New Roman"/>
          <w:b w:val="0"/>
          <w:sz w:val="24"/>
          <w:szCs w:val="24"/>
        </w:rPr>
      </w:pPr>
      <w:bookmarkStart w:id="6" w:name="_Ref329367079"/>
      <w:bookmarkStart w:id="7" w:name="_Ref329370289"/>
      <w:bookmarkStart w:id="8" w:name="_Toc452102735"/>
    </w:p>
    <w:p w:rsidR="00BC24F7" w:rsidRPr="000846ED" w:rsidRDefault="00BC24F7" w:rsidP="006C23AC">
      <w:pPr>
        <w:pStyle w:val="Heading2"/>
        <w:keepLines/>
        <w:numPr>
          <w:ilvl w:val="0"/>
          <w:numId w:val="0"/>
        </w:numPr>
        <w:spacing w:before="200" w:line="276" w:lineRule="auto"/>
        <w:ind w:left="576" w:hanging="576"/>
        <w:rPr>
          <w:rFonts w:ascii="Times New Roman" w:hAnsi="Times New Roman"/>
          <w:b w:val="0"/>
          <w:i/>
          <w:sz w:val="24"/>
          <w:szCs w:val="24"/>
        </w:rPr>
      </w:pPr>
      <w:r w:rsidRPr="000846ED">
        <w:rPr>
          <w:rFonts w:ascii="Times New Roman" w:hAnsi="Times New Roman"/>
          <w:b w:val="0"/>
          <w:i/>
          <w:sz w:val="24"/>
          <w:szCs w:val="24"/>
        </w:rPr>
        <w:t>1.2. Prasības par pozicionēšanu</w:t>
      </w:r>
      <w:bookmarkEnd w:id="6"/>
      <w:bookmarkEnd w:id="7"/>
      <w:bookmarkEnd w:id="8"/>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7939"/>
      </w:tblGrid>
      <w:tr w:rsidR="00BC24F7" w:rsidTr="00BC24F7">
        <w:tc>
          <w:tcPr>
            <w:tcW w:w="1242" w:type="dxa"/>
            <w:shd w:val="clear" w:color="auto" w:fill="FFFFFF"/>
            <w:hideMark/>
          </w:tcPr>
          <w:p w:rsidR="00BC24F7" w:rsidRPr="005E024E" w:rsidRDefault="00BC24F7" w:rsidP="00BC24F7">
            <w:pPr>
              <w:pStyle w:val="Req"/>
              <w:rPr>
                <w:rFonts w:ascii="Times New Roman" w:hAnsi="Times New Roman"/>
                <w:b/>
              </w:rPr>
            </w:pPr>
            <w:r w:rsidRPr="005E024E">
              <w:rPr>
                <w:rFonts w:ascii="Times New Roman" w:hAnsi="Times New Roman"/>
                <w:b/>
              </w:rPr>
              <w:t>Nr.</w:t>
            </w:r>
          </w:p>
        </w:tc>
        <w:tc>
          <w:tcPr>
            <w:tcW w:w="7939" w:type="dxa"/>
            <w:shd w:val="clear" w:color="auto" w:fill="FFFFFF"/>
            <w:hideMark/>
          </w:tcPr>
          <w:p w:rsidR="00BC24F7" w:rsidRPr="005E024E" w:rsidRDefault="00BC24F7" w:rsidP="00BC24F7">
            <w:pPr>
              <w:pStyle w:val="TableText"/>
              <w:jc w:val="both"/>
              <w:rPr>
                <w:rFonts w:ascii="Times New Roman" w:hAnsi="Times New Roman"/>
                <w:b/>
              </w:rPr>
            </w:pPr>
            <w:r w:rsidRPr="005E024E">
              <w:rPr>
                <w:rFonts w:ascii="Times New Roman" w:hAnsi="Times New Roman"/>
                <w:b/>
              </w:rPr>
              <w:t>Prasība</w:t>
            </w:r>
          </w:p>
        </w:tc>
      </w:tr>
      <w:tr w:rsidR="00BC24F7" w:rsidTr="00BC24F7">
        <w:tc>
          <w:tcPr>
            <w:tcW w:w="1242" w:type="dxa"/>
          </w:tcPr>
          <w:p w:rsidR="00BC24F7" w:rsidRPr="005E024E" w:rsidRDefault="00BC24F7" w:rsidP="00BC24F7">
            <w:pPr>
              <w:pStyle w:val="Req"/>
              <w:rPr>
                <w:rFonts w:ascii="Times New Roman" w:hAnsi="Times New Roman"/>
              </w:rPr>
            </w:pPr>
            <w:r w:rsidRPr="005E024E">
              <w:rPr>
                <w:rFonts w:ascii="Times New Roman" w:hAnsi="Times New Roman"/>
              </w:rPr>
              <w:t>1.2.1.</w:t>
            </w: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Globālās pozicionēšanas sistēmas (GPS) tehnoloģija - </w:t>
            </w:r>
            <w:r w:rsidRPr="005E024E">
              <w:rPr>
                <w:rFonts w:ascii="Times New Roman" w:hAnsi="Times New Roman"/>
              </w:rPr>
              <w:t>atbalsta vismaz sekojošas tehnoloģijas:</w:t>
            </w:r>
          </w:p>
          <w:p w:rsidR="00BC24F7" w:rsidRPr="005E024E" w:rsidRDefault="00BC24F7" w:rsidP="00BC24F7">
            <w:pPr>
              <w:pStyle w:val="TableText"/>
              <w:numPr>
                <w:ilvl w:val="0"/>
                <w:numId w:val="24"/>
              </w:numPr>
              <w:jc w:val="both"/>
              <w:rPr>
                <w:rFonts w:ascii="Times New Roman" w:hAnsi="Times New Roman"/>
              </w:rPr>
            </w:pPr>
            <w:r w:rsidRPr="005E024E">
              <w:rPr>
                <w:rFonts w:ascii="Times New Roman" w:hAnsi="Times New Roman"/>
              </w:rPr>
              <w:t>GPS/NAVSTAR;</w:t>
            </w:r>
          </w:p>
          <w:p w:rsidR="00BC24F7" w:rsidRPr="005E024E" w:rsidRDefault="00BC24F7" w:rsidP="00BC24F7">
            <w:pPr>
              <w:pStyle w:val="TableText"/>
              <w:numPr>
                <w:ilvl w:val="0"/>
                <w:numId w:val="24"/>
              </w:numPr>
              <w:jc w:val="both"/>
              <w:rPr>
                <w:rFonts w:ascii="Times New Roman" w:hAnsi="Times New Roman"/>
              </w:rPr>
            </w:pPr>
            <w:r w:rsidRPr="005E024E">
              <w:rPr>
                <w:rFonts w:ascii="Times New Roman" w:hAnsi="Times New Roman"/>
              </w:rPr>
              <w:t>GALILEO – jauninājumu iespēja;</w:t>
            </w:r>
          </w:p>
          <w:p w:rsidR="00BC24F7" w:rsidRPr="005E024E" w:rsidRDefault="00BC24F7" w:rsidP="00BC24F7">
            <w:pPr>
              <w:pStyle w:val="TableText"/>
              <w:numPr>
                <w:ilvl w:val="0"/>
                <w:numId w:val="24"/>
              </w:numPr>
              <w:jc w:val="both"/>
              <w:rPr>
                <w:rFonts w:ascii="Times New Roman" w:hAnsi="Times New Roman"/>
              </w:rPr>
            </w:pPr>
            <w:r w:rsidRPr="005E024E">
              <w:rPr>
                <w:rFonts w:ascii="Times New Roman" w:hAnsi="Times New Roman"/>
              </w:rPr>
              <w:t>GLONASS.</w:t>
            </w:r>
          </w:p>
        </w:tc>
      </w:tr>
      <w:tr w:rsidR="00BC24F7" w:rsidRPr="00150E89" w:rsidTr="00BC24F7">
        <w:tc>
          <w:tcPr>
            <w:tcW w:w="1242" w:type="dxa"/>
            <w:shd w:val="clear" w:color="auto" w:fill="auto"/>
          </w:tcPr>
          <w:p w:rsidR="00BC24F7" w:rsidRPr="005E024E" w:rsidRDefault="00BC24F7" w:rsidP="00BC24F7">
            <w:pPr>
              <w:pStyle w:val="Req"/>
              <w:rPr>
                <w:rFonts w:ascii="Times New Roman" w:hAnsi="Times New Roman"/>
              </w:rPr>
            </w:pPr>
            <w:r w:rsidRPr="005E024E">
              <w:rPr>
                <w:rFonts w:ascii="Times New Roman" w:hAnsi="Times New Roman"/>
              </w:rPr>
              <w:t>1..2.2.</w:t>
            </w:r>
          </w:p>
        </w:tc>
        <w:tc>
          <w:tcPr>
            <w:tcW w:w="7939" w:type="dxa"/>
            <w:shd w:val="clear" w:color="auto" w:fill="auto"/>
          </w:tcPr>
          <w:p w:rsidR="00BC24F7" w:rsidRPr="005E024E" w:rsidRDefault="00BC24F7" w:rsidP="00BC24F7">
            <w:pPr>
              <w:pStyle w:val="TableText"/>
              <w:rPr>
                <w:rFonts w:ascii="Times New Roman" w:hAnsi="Times New Roman"/>
                <w:bCs w:val="0"/>
              </w:rPr>
            </w:pPr>
            <w:r w:rsidRPr="005E024E">
              <w:rPr>
                <w:rFonts w:ascii="Times New Roman" w:hAnsi="Times New Roman"/>
                <w:bCs w:val="0"/>
              </w:rPr>
              <w:t>GPS uztvērēja kanālu skaits - v</w:t>
            </w:r>
            <w:r w:rsidRPr="005E024E">
              <w:rPr>
                <w:rFonts w:ascii="Times New Roman" w:hAnsi="Times New Roman"/>
              </w:rPr>
              <w:t>ismaz 50 kanāli.</w:t>
            </w:r>
          </w:p>
        </w:tc>
      </w:tr>
      <w:tr w:rsidR="00BC24F7" w:rsidTr="00BC24F7">
        <w:tc>
          <w:tcPr>
            <w:tcW w:w="1242" w:type="dxa"/>
            <w:shd w:val="clear" w:color="auto" w:fill="auto"/>
          </w:tcPr>
          <w:p w:rsidR="00BC24F7" w:rsidRPr="005E024E" w:rsidRDefault="00BC24F7" w:rsidP="00BC24F7">
            <w:pPr>
              <w:pStyle w:val="Req"/>
              <w:rPr>
                <w:rFonts w:ascii="Times New Roman" w:hAnsi="Times New Roman"/>
              </w:rPr>
            </w:pPr>
            <w:r w:rsidRPr="005E024E">
              <w:rPr>
                <w:rFonts w:ascii="Times New Roman" w:hAnsi="Times New Roman"/>
              </w:rPr>
              <w:t>1.2.3.</w:t>
            </w:r>
          </w:p>
        </w:tc>
        <w:tc>
          <w:tcPr>
            <w:tcW w:w="7939" w:type="dxa"/>
            <w:shd w:val="clear" w:color="auto" w:fill="auto"/>
          </w:tcPr>
          <w:p w:rsidR="00BC24F7" w:rsidRPr="005E024E" w:rsidRDefault="00BC24F7" w:rsidP="00BC24F7">
            <w:pPr>
              <w:pStyle w:val="TableText"/>
              <w:rPr>
                <w:rFonts w:ascii="Times New Roman" w:hAnsi="Times New Roman"/>
                <w:bCs w:val="0"/>
              </w:rPr>
            </w:pPr>
            <w:r w:rsidRPr="005E024E">
              <w:rPr>
                <w:rFonts w:ascii="Times New Roman" w:hAnsi="Times New Roman"/>
                <w:bCs w:val="0"/>
              </w:rPr>
              <w:t>GPS uztvērēja jūtīgums:</w:t>
            </w:r>
          </w:p>
          <w:p w:rsidR="00BC24F7" w:rsidRPr="005E024E" w:rsidRDefault="00BC24F7" w:rsidP="00BC24F7">
            <w:pPr>
              <w:pStyle w:val="TableText"/>
              <w:numPr>
                <w:ilvl w:val="0"/>
                <w:numId w:val="27"/>
              </w:numPr>
              <w:jc w:val="both"/>
              <w:rPr>
                <w:rFonts w:ascii="Times New Roman" w:hAnsi="Times New Roman"/>
              </w:rPr>
            </w:pPr>
            <w:r w:rsidRPr="005E024E">
              <w:rPr>
                <w:rFonts w:ascii="Times New Roman" w:hAnsi="Times New Roman"/>
              </w:rPr>
              <w:t>Aukstais starts, vismaz 148 dBm;</w:t>
            </w:r>
          </w:p>
          <w:p w:rsidR="00BC24F7" w:rsidRPr="005E024E" w:rsidRDefault="00BC24F7" w:rsidP="00BC24F7">
            <w:pPr>
              <w:pStyle w:val="TableText"/>
              <w:numPr>
                <w:ilvl w:val="0"/>
                <w:numId w:val="27"/>
              </w:numPr>
              <w:jc w:val="both"/>
              <w:rPr>
                <w:rFonts w:ascii="Times New Roman" w:hAnsi="Times New Roman"/>
              </w:rPr>
            </w:pPr>
            <w:r w:rsidRPr="005E024E">
              <w:rPr>
                <w:rFonts w:ascii="Times New Roman" w:hAnsi="Times New Roman"/>
              </w:rPr>
              <w:t>Darbības režīmā, vismaz 162 dBm.</w:t>
            </w:r>
          </w:p>
        </w:tc>
      </w:tr>
      <w:tr w:rsidR="00BC24F7" w:rsidTr="00BC24F7">
        <w:tc>
          <w:tcPr>
            <w:tcW w:w="1242" w:type="dxa"/>
          </w:tcPr>
          <w:p w:rsidR="00BC24F7" w:rsidRPr="005E024E" w:rsidRDefault="00BC24F7" w:rsidP="00BC24F7">
            <w:pPr>
              <w:pStyle w:val="Req"/>
              <w:rPr>
                <w:rFonts w:ascii="Times New Roman" w:hAnsi="Times New Roman"/>
              </w:rPr>
            </w:pPr>
            <w:bookmarkStart w:id="9" w:name="_Ref328760135"/>
            <w:r w:rsidRPr="005E024E">
              <w:rPr>
                <w:rFonts w:ascii="Times New Roman" w:hAnsi="Times New Roman"/>
              </w:rPr>
              <w:t>1.2.4.</w:t>
            </w:r>
          </w:p>
        </w:tc>
        <w:bookmarkEnd w:id="9"/>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Pozicionēšanas datu koplietošana - </w:t>
            </w:r>
            <w:r w:rsidRPr="005E024E">
              <w:rPr>
                <w:rFonts w:ascii="Times New Roman" w:hAnsi="Times New Roman"/>
              </w:rPr>
              <w:t>pieejami sekojoši aparāta nodrošinājuma un programmnodrošinājuma moduļi:</w:t>
            </w:r>
          </w:p>
          <w:p w:rsidR="00BC24F7" w:rsidRPr="005E024E" w:rsidRDefault="00BC24F7" w:rsidP="00BC24F7">
            <w:pPr>
              <w:pStyle w:val="TableText"/>
              <w:numPr>
                <w:ilvl w:val="0"/>
                <w:numId w:val="28"/>
              </w:numPr>
              <w:ind w:left="772" w:hanging="426"/>
              <w:jc w:val="both"/>
              <w:rPr>
                <w:rFonts w:ascii="Times New Roman" w:hAnsi="Times New Roman"/>
              </w:rPr>
            </w:pPr>
            <w:r w:rsidRPr="005E024E">
              <w:rPr>
                <w:rFonts w:ascii="Times New Roman" w:hAnsi="Times New Roman"/>
              </w:rPr>
              <w:t>Telemātika (sīkāk skatīt 4. punktu);</w:t>
            </w:r>
          </w:p>
          <w:p w:rsidR="00BC24F7" w:rsidRPr="005E024E" w:rsidRDefault="00BC24F7" w:rsidP="00BC24F7">
            <w:pPr>
              <w:pStyle w:val="TableText"/>
              <w:numPr>
                <w:ilvl w:val="0"/>
                <w:numId w:val="28"/>
              </w:numPr>
              <w:ind w:left="772" w:hanging="426"/>
              <w:jc w:val="both"/>
              <w:rPr>
                <w:rFonts w:ascii="Times New Roman" w:hAnsi="Times New Roman"/>
              </w:rPr>
            </w:pPr>
            <w:r w:rsidRPr="005E024E">
              <w:rPr>
                <w:rFonts w:ascii="Times New Roman" w:hAnsi="Times New Roman"/>
              </w:rPr>
              <w:t xml:space="preserve">Saskarnes KARTES sadaļa (sīkāk skatīt </w:t>
            </w:r>
            <w:r w:rsidRPr="005E024E">
              <w:rPr>
                <w:rFonts w:ascii="Times New Roman" w:hAnsi="Times New Roman"/>
              </w:rPr>
              <w:fldChar w:fldCharType="begin"/>
            </w:r>
            <w:r w:rsidRPr="005E024E">
              <w:rPr>
                <w:rFonts w:ascii="Times New Roman" w:hAnsi="Times New Roman"/>
              </w:rPr>
              <w:instrText xml:space="preserve"> REF _Ref328760031 \r \h  \* MERGEFORMAT </w:instrText>
            </w:r>
            <w:r w:rsidRPr="005E024E">
              <w:rPr>
                <w:rFonts w:ascii="Times New Roman" w:hAnsi="Times New Roman"/>
              </w:rPr>
            </w:r>
            <w:r w:rsidRPr="005E024E">
              <w:rPr>
                <w:rFonts w:ascii="Times New Roman" w:hAnsi="Times New Roman"/>
              </w:rPr>
              <w:fldChar w:fldCharType="separate"/>
            </w:r>
            <w:r w:rsidRPr="005E024E">
              <w:rPr>
                <w:rFonts w:ascii="Times New Roman" w:hAnsi="Times New Roman"/>
              </w:rPr>
              <w:t>5.3.3</w:t>
            </w:r>
            <w:r w:rsidRPr="005E024E">
              <w:rPr>
                <w:rFonts w:ascii="Times New Roman" w:hAnsi="Times New Roman"/>
              </w:rPr>
              <w:fldChar w:fldCharType="end"/>
            </w:r>
            <w:r w:rsidRPr="005E024E">
              <w:rPr>
                <w:rFonts w:ascii="Times New Roman" w:hAnsi="Times New Roman"/>
              </w:rPr>
              <w:t>.punktu);</w:t>
            </w:r>
          </w:p>
          <w:p w:rsidR="00BC24F7" w:rsidRPr="005E024E" w:rsidRDefault="00BC24F7" w:rsidP="00BC24F7">
            <w:pPr>
              <w:pStyle w:val="TableText"/>
              <w:numPr>
                <w:ilvl w:val="0"/>
                <w:numId w:val="28"/>
              </w:numPr>
              <w:ind w:left="772" w:hanging="426"/>
              <w:jc w:val="both"/>
              <w:rPr>
                <w:rFonts w:ascii="Times New Roman" w:hAnsi="Times New Roman"/>
              </w:rPr>
            </w:pPr>
            <w:r w:rsidRPr="005E024E">
              <w:rPr>
                <w:rFonts w:ascii="Times New Roman" w:hAnsi="Times New Roman"/>
              </w:rPr>
              <w:t xml:space="preserve">Saskarnes sistēmas statuss (sīkāk skatīt </w:t>
            </w:r>
            <w:r w:rsidRPr="005E024E">
              <w:rPr>
                <w:rFonts w:ascii="Times New Roman" w:hAnsi="Times New Roman"/>
              </w:rPr>
              <w:fldChar w:fldCharType="begin"/>
            </w:r>
            <w:r w:rsidRPr="005E024E">
              <w:rPr>
                <w:rFonts w:ascii="Times New Roman" w:hAnsi="Times New Roman"/>
              </w:rPr>
              <w:instrText xml:space="preserve"> REF _Ref329808443 \r \h  \* MERGEFORMAT </w:instrText>
            </w:r>
            <w:r w:rsidRPr="005E024E">
              <w:rPr>
                <w:rFonts w:ascii="Times New Roman" w:hAnsi="Times New Roman"/>
              </w:rPr>
            </w:r>
            <w:r w:rsidRPr="005E024E">
              <w:rPr>
                <w:rFonts w:ascii="Times New Roman" w:hAnsi="Times New Roman"/>
              </w:rPr>
              <w:fldChar w:fldCharType="separate"/>
            </w:r>
            <w:r w:rsidRPr="005E024E">
              <w:rPr>
                <w:rFonts w:ascii="Times New Roman" w:hAnsi="Times New Roman"/>
              </w:rPr>
              <w:t>5.3.1.3</w:t>
            </w:r>
            <w:r w:rsidRPr="005E024E">
              <w:rPr>
                <w:rFonts w:ascii="Times New Roman" w:hAnsi="Times New Roman"/>
              </w:rPr>
              <w:fldChar w:fldCharType="end"/>
            </w:r>
            <w:r w:rsidRPr="005E024E">
              <w:rPr>
                <w:rFonts w:ascii="Times New Roman" w:hAnsi="Times New Roman"/>
              </w:rPr>
              <w:t xml:space="preserve">.punktu un </w:t>
            </w:r>
            <w:r w:rsidRPr="005E024E">
              <w:rPr>
                <w:rFonts w:ascii="Times New Roman" w:hAnsi="Times New Roman"/>
              </w:rPr>
              <w:fldChar w:fldCharType="begin"/>
            </w:r>
            <w:r w:rsidRPr="005E024E">
              <w:rPr>
                <w:rFonts w:ascii="Times New Roman" w:hAnsi="Times New Roman"/>
              </w:rPr>
              <w:instrText xml:space="preserve"> REF _Ref329367245 \r \h  \* MERGEFORMAT </w:instrText>
            </w:r>
            <w:r w:rsidRPr="005E024E">
              <w:rPr>
                <w:rFonts w:ascii="Times New Roman" w:hAnsi="Times New Roman"/>
              </w:rPr>
            </w:r>
            <w:r w:rsidRPr="005E024E">
              <w:rPr>
                <w:rFonts w:ascii="Times New Roman" w:hAnsi="Times New Roman"/>
              </w:rPr>
              <w:fldChar w:fldCharType="separate"/>
            </w:r>
            <w:r w:rsidRPr="005E024E">
              <w:rPr>
                <w:rFonts w:ascii="Times New Roman" w:hAnsi="Times New Roman"/>
              </w:rPr>
              <w:t>5.3.1.6</w:t>
            </w:r>
            <w:r w:rsidRPr="005E024E">
              <w:rPr>
                <w:rFonts w:ascii="Times New Roman" w:hAnsi="Times New Roman"/>
              </w:rPr>
              <w:fldChar w:fldCharType="end"/>
            </w:r>
            <w:r w:rsidRPr="005E024E">
              <w:rPr>
                <w:rFonts w:ascii="Times New Roman" w:hAnsi="Times New Roman"/>
              </w:rPr>
              <w:t>.punktu);</w:t>
            </w:r>
          </w:p>
          <w:p w:rsidR="00BC24F7" w:rsidRPr="005E024E" w:rsidRDefault="00BC24F7" w:rsidP="00BC24F7">
            <w:pPr>
              <w:pStyle w:val="TableText"/>
              <w:numPr>
                <w:ilvl w:val="0"/>
                <w:numId w:val="28"/>
              </w:numPr>
              <w:ind w:left="772" w:hanging="426"/>
              <w:jc w:val="both"/>
              <w:rPr>
                <w:rFonts w:ascii="Times New Roman" w:hAnsi="Times New Roman"/>
              </w:rPr>
            </w:pPr>
            <w:r w:rsidRPr="005E024E">
              <w:rPr>
                <w:rFonts w:ascii="Times New Roman" w:hAnsi="Times New Roman"/>
              </w:rPr>
              <w:t xml:space="preserve">Saskarnes STATUSU sadaļa (sīkāk skatīt </w:t>
            </w:r>
            <w:r w:rsidRPr="005E024E">
              <w:rPr>
                <w:rFonts w:ascii="Times New Roman" w:hAnsi="Times New Roman"/>
              </w:rPr>
              <w:fldChar w:fldCharType="begin"/>
            </w:r>
            <w:r w:rsidRPr="005E024E">
              <w:rPr>
                <w:rFonts w:ascii="Times New Roman" w:hAnsi="Times New Roman"/>
              </w:rPr>
              <w:instrText xml:space="preserve"> REF _Ref328760071 \r \h  \* MERGEFORMAT </w:instrText>
            </w:r>
            <w:r w:rsidRPr="005E024E">
              <w:rPr>
                <w:rFonts w:ascii="Times New Roman" w:hAnsi="Times New Roman"/>
              </w:rPr>
            </w:r>
            <w:r w:rsidRPr="005E024E">
              <w:rPr>
                <w:rFonts w:ascii="Times New Roman" w:hAnsi="Times New Roman"/>
              </w:rPr>
              <w:fldChar w:fldCharType="separate"/>
            </w:r>
            <w:r w:rsidRPr="005E024E">
              <w:rPr>
                <w:rFonts w:ascii="Times New Roman" w:hAnsi="Times New Roman"/>
              </w:rPr>
              <w:t>5.3.4</w:t>
            </w:r>
            <w:r w:rsidRPr="005E024E">
              <w:rPr>
                <w:rFonts w:ascii="Times New Roman" w:hAnsi="Times New Roman"/>
              </w:rPr>
              <w:fldChar w:fldCharType="end"/>
            </w:r>
            <w:r w:rsidRPr="005E024E">
              <w:rPr>
                <w:rFonts w:ascii="Times New Roman" w:hAnsi="Times New Roman"/>
              </w:rPr>
              <w:t>.punktu);</w:t>
            </w:r>
          </w:p>
          <w:p w:rsidR="00BC24F7" w:rsidRPr="005E024E" w:rsidRDefault="00BC24F7" w:rsidP="00BC24F7">
            <w:pPr>
              <w:pStyle w:val="TableText"/>
              <w:numPr>
                <w:ilvl w:val="0"/>
                <w:numId w:val="28"/>
              </w:numPr>
              <w:ind w:left="772" w:hanging="426"/>
              <w:jc w:val="both"/>
              <w:rPr>
                <w:rFonts w:ascii="Times New Roman" w:hAnsi="Times New Roman"/>
              </w:rPr>
            </w:pPr>
            <w:r w:rsidRPr="005E024E">
              <w:rPr>
                <w:rFonts w:ascii="Times New Roman" w:hAnsi="Times New Roman"/>
              </w:rPr>
              <w:t xml:space="preserve">Saskarnes VIDEO sadaļa (sīkāk skatīt </w:t>
            </w:r>
            <w:r w:rsidRPr="005E024E">
              <w:rPr>
                <w:rFonts w:ascii="Times New Roman" w:hAnsi="Times New Roman"/>
              </w:rPr>
              <w:fldChar w:fldCharType="begin"/>
            </w:r>
            <w:r w:rsidRPr="005E024E">
              <w:rPr>
                <w:rFonts w:ascii="Times New Roman" w:hAnsi="Times New Roman"/>
              </w:rPr>
              <w:instrText xml:space="preserve"> REF _Ref328674503 \r \h  \* MERGEFORMAT </w:instrText>
            </w:r>
            <w:r w:rsidRPr="005E024E">
              <w:rPr>
                <w:rFonts w:ascii="Times New Roman" w:hAnsi="Times New Roman"/>
              </w:rPr>
            </w:r>
            <w:r w:rsidRPr="005E024E">
              <w:rPr>
                <w:rFonts w:ascii="Times New Roman" w:hAnsi="Times New Roman"/>
              </w:rPr>
              <w:fldChar w:fldCharType="separate"/>
            </w:r>
            <w:r w:rsidRPr="005E024E">
              <w:rPr>
                <w:rFonts w:ascii="Times New Roman" w:hAnsi="Times New Roman"/>
              </w:rPr>
              <w:t>5.3.5</w:t>
            </w:r>
            <w:r w:rsidRPr="005E024E">
              <w:rPr>
                <w:rFonts w:ascii="Times New Roman" w:hAnsi="Times New Roman"/>
              </w:rPr>
              <w:fldChar w:fldCharType="end"/>
            </w:r>
            <w:r w:rsidRPr="005E024E">
              <w:rPr>
                <w:rFonts w:ascii="Times New Roman" w:hAnsi="Times New Roman"/>
              </w:rPr>
              <w:t>.punktu).</w:t>
            </w:r>
          </w:p>
        </w:tc>
      </w:tr>
    </w:tbl>
    <w:p w:rsidR="00BC24F7" w:rsidRPr="000846ED" w:rsidRDefault="00BC24F7" w:rsidP="006C23AC">
      <w:pPr>
        <w:pStyle w:val="Heading2"/>
        <w:keepLines/>
        <w:numPr>
          <w:ilvl w:val="0"/>
          <w:numId w:val="0"/>
        </w:numPr>
        <w:spacing w:before="200" w:line="276" w:lineRule="auto"/>
        <w:ind w:left="360"/>
        <w:rPr>
          <w:rFonts w:ascii="Times New Roman" w:hAnsi="Times New Roman"/>
          <w:b w:val="0"/>
          <w:i/>
          <w:sz w:val="24"/>
          <w:szCs w:val="24"/>
        </w:rPr>
      </w:pPr>
      <w:bookmarkStart w:id="10" w:name="_Ref329005430"/>
      <w:bookmarkStart w:id="11" w:name="_Ref416038935"/>
      <w:bookmarkStart w:id="12" w:name="_Toc452102736"/>
      <w:r w:rsidRPr="000846ED">
        <w:rPr>
          <w:rFonts w:ascii="Times New Roman" w:hAnsi="Times New Roman"/>
          <w:b w:val="0"/>
          <w:i/>
          <w:sz w:val="24"/>
          <w:szCs w:val="24"/>
        </w:rPr>
        <w:t>1.3. Prasības par datu pārraid</w:t>
      </w:r>
      <w:bookmarkEnd w:id="10"/>
      <w:r w:rsidRPr="000846ED">
        <w:rPr>
          <w:rFonts w:ascii="Times New Roman" w:hAnsi="Times New Roman"/>
          <w:b w:val="0"/>
          <w:i/>
          <w:sz w:val="24"/>
          <w:szCs w:val="24"/>
        </w:rPr>
        <w:t>i</w:t>
      </w:r>
      <w:bookmarkStart w:id="13" w:name="_Toc452102737"/>
      <w:bookmarkEnd w:id="11"/>
      <w:bookmarkEnd w:id="12"/>
    </w:p>
    <w:p w:rsidR="00BC24F7" w:rsidRPr="000846ED" w:rsidRDefault="00BC24F7" w:rsidP="006C23AC">
      <w:pPr>
        <w:pStyle w:val="Heading2"/>
        <w:keepLines/>
        <w:numPr>
          <w:ilvl w:val="0"/>
          <w:numId w:val="0"/>
        </w:numPr>
        <w:spacing w:before="200" w:line="276" w:lineRule="auto"/>
        <w:ind w:left="360"/>
        <w:rPr>
          <w:rFonts w:ascii="Times New Roman" w:hAnsi="Times New Roman"/>
          <w:b w:val="0"/>
          <w:i/>
          <w:sz w:val="24"/>
          <w:szCs w:val="24"/>
        </w:rPr>
      </w:pPr>
      <w:r w:rsidRPr="000846ED">
        <w:rPr>
          <w:rFonts w:ascii="Times New Roman" w:hAnsi="Times New Roman"/>
          <w:b w:val="0"/>
          <w:i/>
          <w:sz w:val="24"/>
          <w:szCs w:val="24"/>
        </w:rPr>
        <w:t>1.3.1. Vispārējās prasības</w:t>
      </w:r>
      <w:bookmarkEnd w:id="13"/>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7939"/>
      </w:tblGrid>
      <w:tr w:rsidR="00BC24F7" w:rsidTr="00BC24F7">
        <w:tc>
          <w:tcPr>
            <w:tcW w:w="1242" w:type="dxa"/>
            <w:shd w:val="clear" w:color="auto" w:fill="FFFFFF"/>
            <w:hideMark/>
          </w:tcPr>
          <w:p w:rsidR="00BC24F7" w:rsidRPr="005E024E" w:rsidRDefault="00BC24F7" w:rsidP="00BC24F7">
            <w:pPr>
              <w:pStyle w:val="Req"/>
              <w:rPr>
                <w:rFonts w:ascii="Times New Roman" w:hAnsi="Times New Roman"/>
                <w:b/>
              </w:rPr>
            </w:pPr>
            <w:r w:rsidRPr="005E024E">
              <w:rPr>
                <w:rFonts w:ascii="Times New Roman" w:hAnsi="Times New Roman"/>
                <w:b/>
              </w:rPr>
              <w:t>Nr.</w:t>
            </w:r>
          </w:p>
        </w:tc>
        <w:tc>
          <w:tcPr>
            <w:tcW w:w="7939" w:type="dxa"/>
            <w:shd w:val="clear" w:color="auto" w:fill="FFFFFF"/>
            <w:hideMark/>
          </w:tcPr>
          <w:p w:rsidR="00BC24F7" w:rsidRPr="005E024E" w:rsidRDefault="00BC24F7" w:rsidP="00BC24F7">
            <w:pPr>
              <w:pStyle w:val="TableText"/>
              <w:jc w:val="both"/>
              <w:rPr>
                <w:rFonts w:ascii="Times New Roman" w:hAnsi="Times New Roman"/>
                <w:b/>
              </w:rPr>
            </w:pPr>
            <w:r w:rsidRPr="005E024E">
              <w:rPr>
                <w:rFonts w:ascii="Times New Roman" w:hAnsi="Times New Roman"/>
                <w:b/>
              </w:rPr>
              <w:t>Prasība</w:t>
            </w:r>
          </w:p>
        </w:tc>
      </w:tr>
      <w:tr w:rsidR="00BC24F7" w:rsidRPr="00150E89" w:rsidTr="00BC24F7">
        <w:tc>
          <w:tcPr>
            <w:tcW w:w="1242" w:type="dxa"/>
          </w:tcPr>
          <w:p w:rsidR="00BC24F7" w:rsidRPr="005E024E" w:rsidRDefault="00BC24F7" w:rsidP="00BC24F7">
            <w:pPr>
              <w:pStyle w:val="Req"/>
              <w:rPr>
                <w:rFonts w:ascii="Times New Roman" w:hAnsi="Times New Roman"/>
              </w:rPr>
            </w:pPr>
            <w:bookmarkStart w:id="14" w:name="_Ref329124964"/>
            <w:r w:rsidRPr="005E024E">
              <w:rPr>
                <w:rFonts w:ascii="Times New Roman" w:hAnsi="Times New Roman"/>
              </w:rPr>
              <w:t>1.3.1.1.</w:t>
            </w:r>
          </w:p>
        </w:tc>
        <w:bookmarkEnd w:id="14"/>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Datu kanāla izvēle - p</w:t>
            </w:r>
            <w:r w:rsidRPr="005E024E">
              <w:rPr>
                <w:rFonts w:ascii="Times New Roman" w:hAnsi="Times New Roman"/>
              </w:rPr>
              <w:t>ārslēgšanās starp datu pārraides risinājuma kanāliem ir  automātiska, bez lietotāja papildus iejaukšanās, analizējot gan signāla līmeni, gan arī pieejamās operatora tehnoloģiskās infrastruktūras (sīkāk skatīt 1.3.2.3.punktu un 1.3.3.3.punktu) attiecīgajā vietā, veicot objektīvu pārslēgšanos par labu ātrākajam pieejamajam datu savienojumam. Pārslēgšanās nevar būt balstīta uz mērījumiem, kuri ir mazāki par 1 (vienu) minūti.</w:t>
            </w:r>
          </w:p>
        </w:tc>
      </w:tr>
      <w:tr w:rsidR="00BC24F7" w:rsidRPr="00150E89" w:rsidTr="00BC24F7">
        <w:tc>
          <w:tcPr>
            <w:tcW w:w="1242" w:type="dxa"/>
          </w:tcPr>
          <w:p w:rsidR="00BC24F7" w:rsidRPr="005E024E" w:rsidRDefault="00BC24F7" w:rsidP="00BC24F7">
            <w:pPr>
              <w:pStyle w:val="Req"/>
              <w:rPr>
                <w:rFonts w:ascii="Times New Roman" w:hAnsi="Times New Roman"/>
              </w:rPr>
            </w:pPr>
            <w:r w:rsidRPr="005E024E">
              <w:rPr>
                <w:rFonts w:ascii="Times New Roman" w:hAnsi="Times New Roman"/>
              </w:rPr>
              <w:t>1.3.1.2.</w:t>
            </w: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Papildus pieslēgumi - </w:t>
            </w:r>
            <w:r w:rsidRPr="005E024E">
              <w:rPr>
                <w:rFonts w:ascii="Times New Roman" w:hAnsi="Times New Roman"/>
              </w:rPr>
              <w:t>pēc Pasūtītāja prasības iespēja pieslēgt vismaz Bluetooth 4.0 (ar Bluetooth Low Energy (t.i. BLE atbalstu) un Wi-Fi (bezvadu tīkls) datu pārraides risinājumus.</w:t>
            </w:r>
          </w:p>
        </w:tc>
      </w:tr>
    </w:tbl>
    <w:p w:rsidR="00BC24F7" w:rsidRPr="000846ED" w:rsidRDefault="00BC24F7" w:rsidP="006C23AC">
      <w:pPr>
        <w:pStyle w:val="Heading2"/>
        <w:keepLines/>
        <w:numPr>
          <w:ilvl w:val="0"/>
          <w:numId w:val="0"/>
        </w:numPr>
        <w:spacing w:before="200" w:line="276" w:lineRule="auto"/>
        <w:ind w:left="426"/>
        <w:rPr>
          <w:rFonts w:ascii="Times New Roman" w:hAnsi="Times New Roman"/>
          <w:b w:val="0"/>
          <w:i/>
          <w:sz w:val="24"/>
          <w:szCs w:val="24"/>
        </w:rPr>
      </w:pPr>
      <w:bookmarkStart w:id="15" w:name="_Ref328760437"/>
      <w:bookmarkStart w:id="16" w:name="_Toc452102738"/>
      <w:r w:rsidRPr="000846ED">
        <w:rPr>
          <w:rFonts w:ascii="Times New Roman" w:hAnsi="Times New Roman"/>
          <w:b w:val="0"/>
          <w:i/>
          <w:sz w:val="24"/>
          <w:szCs w:val="24"/>
        </w:rPr>
        <w:t>1.3.2. Prasības par GSM datu pārraid</w:t>
      </w:r>
      <w:bookmarkEnd w:id="15"/>
      <w:r w:rsidRPr="000846ED">
        <w:rPr>
          <w:rFonts w:ascii="Times New Roman" w:hAnsi="Times New Roman"/>
          <w:b w:val="0"/>
          <w:i/>
          <w:sz w:val="24"/>
          <w:szCs w:val="24"/>
        </w:rPr>
        <w:t>es risinājumu</w:t>
      </w:r>
      <w:bookmarkEnd w:id="16"/>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7939"/>
      </w:tblGrid>
      <w:tr w:rsidR="00BC24F7" w:rsidTr="00BC24F7">
        <w:tc>
          <w:tcPr>
            <w:tcW w:w="1242" w:type="dxa"/>
            <w:shd w:val="clear" w:color="auto" w:fill="FFFFFF"/>
            <w:hideMark/>
          </w:tcPr>
          <w:p w:rsidR="00BC24F7" w:rsidRPr="005E024E" w:rsidRDefault="00BC24F7" w:rsidP="00BC24F7">
            <w:pPr>
              <w:pStyle w:val="Req"/>
              <w:rPr>
                <w:rFonts w:ascii="Times New Roman" w:hAnsi="Times New Roman"/>
                <w:b/>
              </w:rPr>
            </w:pPr>
            <w:r w:rsidRPr="005E024E">
              <w:rPr>
                <w:rFonts w:ascii="Times New Roman" w:hAnsi="Times New Roman"/>
                <w:b/>
              </w:rPr>
              <w:t>Nr.</w:t>
            </w:r>
          </w:p>
        </w:tc>
        <w:tc>
          <w:tcPr>
            <w:tcW w:w="7939" w:type="dxa"/>
            <w:shd w:val="clear" w:color="auto" w:fill="FFFFFF"/>
            <w:hideMark/>
          </w:tcPr>
          <w:p w:rsidR="00BC24F7" w:rsidRPr="005E024E" w:rsidRDefault="00BC24F7" w:rsidP="00BC24F7">
            <w:pPr>
              <w:pStyle w:val="TableText"/>
              <w:jc w:val="both"/>
              <w:rPr>
                <w:rFonts w:ascii="Times New Roman" w:hAnsi="Times New Roman"/>
                <w:b/>
              </w:rPr>
            </w:pPr>
            <w:r w:rsidRPr="005E024E">
              <w:rPr>
                <w:rFonts w:ascii="Times New Roman" w:hAnsi="Times New Roman"/>
                <w:b/>
              </w:rPr>
              <w:t>Prasība</w:t>
            </w:r>
          </w:p>
        </w:tc>
      </w:tr>
      <w:tr w:rsidR="00BC24F7" w:rsidTr="00BC24F7">
        <w:tc>
          <w:tcPr>
            <w:tcW w:w="1242" w:type="dxa"/>
          </w:tcPr>
          <w:p w:rsidR="00BC24F7" w:rsidRPr="005E024E" w:rsidRDefault="00BC24F7" w:rsidP="00BC24F7">
            <w:pPr>
              <w:pStyle w:val="Req"/>
              <w:rPr>
                <w:rFonts w:ascii="Times New Roman" w:hAnsi="Times New Roman"/>
              </w:rPr>
            </w:pPr>
            <w:bookmarkStart w:id="17" w:name="_Ref328675306"/>
            <w:r w:rsidRPr="005E024E">
              <w:rPr>
                <w:rFonts w:ascii="Times New Roman" w:hAnsi="Times New Roman"/>
              </w:rPr>
              <w:t>1.3.2.1.</w:t>
            </w:r>
          </w:p>
        </w:tc>
        <w:bookmarkEnd w:id="17"/>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Identifikācija - </w:t>
            </w:r>
            <w:r w:rsidRPr="005E024E">
              <w:rPr>
                <w:rFonts w:ascii="Times New Roman" w:hAnsi="Times New Roman"/>
              </w:rPr>
              <w:t>SIM karte, kuru piešķir mobilo pakalpojumu operators.</w:t>
            </w:r>
          </w:p>
        </w:tc>
      </w:tr>
      <w:tr w:rsidR="00BC24F7" w:rsidRPr="00150E89" w:rsidTr="00BC24F7">
        <w:tc>
          <w:tcPr>
            <w:tcW w:w="1242" w:type="dxa"/>
          </w:tcPr>
          <w:p w:rsidR="00BC24F7" w:rsidRPr="005E024E" w:rsidRDefault="00BC24F7" w:rsidP="00BC24F7">
            <w:pPr>
              <w:pStyle w:val="Req"/>
              <w:rPr>
                <w:rFonts w:ascii="Times New Roman" w:hAnsi="Times New Roman"/>
              </w:rPr>
            </w:pPr>
            <w:bookmarkStart w:id="18" w:name="_Ref329032853"/>
            <w:r w:rsidRPr="005E024E">
              <w:rPr>
                <w:rFonts w:ascii="Times New Roman" w:hAnsi="Times New Roman"/>
              </w:rPr>
              <w:t>1.3.2.2.</w:t>
            </w:r>
          </w:p>
        </w:tc>
        <w:bookmarkEnd w:id="18"/>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Darbības frekvences – </w:t>
            </w:r>
            <w:r w:rsidRPr="005E024E">
              <w:rPr>
                <w:rFonts w:ascii="Times New Roman" w:hAnsi="Times New Roman"/>
              </w:rPr>
              <w:t>Latvijas Republikas teritorijā oficiāli pieļaujamajās frekvencēs, norādītajos tīklos:</w:t>
            </w:r>
            <w:r w:rsidRPr="005E024E">
              <w:rPr>
                <w:rFonts w:ascii="Times New Roman" w:hAnsi="Times New Roman"/>
              </w:rPr>
              <w:br/>
              <w:t>2G / 3G / 4G / 4G+.</w:t>
            </w:r>
          </w:p>
        </w:tc>
      </w:tr>
      <w:tr w:rsidR="00BC24F7" w:rsidTr="00BC24F7">
        <w:tc>
          <w:tcPr>
            <w:tcW w:w="1242" w:type="dxa"/>
          </w:tcPr>
          <w:p w:rsidR="00BC24F7" w:rsidRPr="005E024E" w:rsidRDefault="00BC24F7" w:rsidP="00BC24F7">
            <w:pPr>
              <w:pStyle w:val="Req"/>
              <w:rPr>
                <w:rFonts w:ascii="Times New Roman" w:hAnsi="Times New Roman"/>
              </w:rPr>
            </w:pPr>
            <w:bookmarkStart w:id="19" w:name="_Ref329125132"/>
            <w:r w:rsidRPr="005E024E">
              <w:rPr>
                <w:rFonts w:ascii="Times New Roman" w:hAnsi="Times New Roman"/>
              </w:rPr>
              <w:t>1.3.2.3.</w:t>
            </w:r>
          </w:p>
        </w:tc>
        <w:bookmarkEnd w:id="19"/>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Tehnoloģisko infrastruktūru atbalsts - </w:t>
            </w:r>
            <w:r w:rsidRPr="005E024E">
              <w:rPr>
                <w:rFonts w:ascii="Times New Roman" w:hAnsi="Times New Roman"/>
              </w:rPr>
              <w:t>vismaz:</w:t>
            </w:r>
          </w:p>
          <w:p w:rsidR="00BC24F7" w:rsidRPr="005E024E" w:rsidRDefault="00BC24F7" w:rsidP="00BC24F7">
            <w:pPr>
              <w:pStyle w:val="TableText"/>
              <w:numPr>
                <w:ilvl w:val="0"/>
                <w:numId w:val="25"/>
              </w:numPr>
              <w:rPr>
                <w:rFonts w:ascii="Times New Roman" w:hAnsi="Times New Roman"/>
              </w:rPr>
            </w:pPr>
            <w:r w:rsidRPr="005E024E">
              <w:rPr>
                <w:rFonts w:ascii="Times New Roman" w:hAnsi="Times New Roman"/>
              </w:rPr>
              <w:t>GPRS / EDGE;</w:t>
            </w:r>
          </w:p>
          <w:p w:rsidR="00BC24F7" w:rsidRPr="005E024E" w:rsidRDefault="00BC24F7" w:rsidP="00BC24F7">
            <w:pPr>
              <w:pStyle w:val="TableText"/>
              <w:numPr>
                <w:ilvl w:val="0"/>
                <w:numId w:val="25"/>
              </w:numPr>
              <w:rPr>
                <w:rFonts w:ascii="Times New Roman" w:hAnsi="Times New Roman"/>
              </w:rPr>
            </w:pPr>
            <w:r w:rsidRPr="005E024E">
              <w:rPr>
                <w:rFonts w:ascii="Times New Roman" w:hAnsi="Times New Roman"/>
              </w:rPr>
              <w:t>UMTS / HSDPA / HSUPA / HSPA+;</w:t>
            </w:r>
          </w:p>
          <w:p w:rsidR="00BC24F7" w:rsidRPr="005E024E" w:rsidRDefault="00BC24F7" w:rsidP="00BC24F7">
            <w:pPr>
              <w:pStyle w:val="TableText"/>
              <w:numPr>
                <w:ilvl w:val="0"/>
                <w:numId w:val="25"/>
              </w:numPr>
              <w:rPr>
                <w:rFonts w:ascii="Times New Roman" w:hAnsi="Times New Roman"/>
              </w:rPr>
            </w:pPr>
            <w:r w:rsidRPr="005E024E">
              <w:rPr>
                <w:rFonts w:ascii="Times New Roman" w:hAnsi="Times New Roman"/>
              </w:rPr>
              <w:t>LTE (ar LTE800 atbalstu).</w:t>
            </w:r>
          </w:p>
        </w:tc>
      </w:tr>
      <w:tr w:rsidR="00BC24F7" w:rsidTr="00BC24F7">
        <w:tc>
          <w:tcPr>
            <w:tcW w:w="1242" w:type="dxa"/>
          </w:tcPr>
          <w:p w:rsidR="00BC24F7" w:rsidRPr="005E024E" w:rsidRDefault="00BC24F7" w:rsidP="00BC24F7">
            <w:pPr>
              <w:pStyle w:val="Req"/>
              <w:rPr>
                <w:rFonts w:ascii="Times New Roman" w:hAnsi="Times New Roman"/>
              </w:rPr>
            </w:pPr>
            <w:r w:rsidRPr="005E024E">
              <w:rPr>
                <w:rFonts w:ascii="Times New Roman" w:hAnsi="Times New Roman"/>
              </w:rPr>
              <w:t>1.3.2.4.</w:t>
            </w: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Operatoru atbalsts (alfabēta kārtībā) - j</w:t>
            </w:r>
            <w:r w:rsidRPr="005E024E">
              <w:rPr>
                <w:rFonts w:ascii="Times New Roman" w:hAnsi="Times New Roman"/>
              </w:rPr>
              <w:t>ebkurš Latvijas Republikā reģistrēts GSM mobilais operators (piem. BITE / LMT / TELE2).</w:t>
            </w:r>
          </w:p>
        </w:tc>
      </w:tr>
    </w:tbl>
    <w:p w:rsidR="00BC24F7" w:rsidRPr="000846ED" w:rsidRDefault="00BC24F7" w:rsidP="006C23AC">
      <w:pPr>
        <w:pStyle w:val="Heading2"/>
        <w:keepLines/>
        <w:numPr>
          <w:ilvl w:val="0"/>
          <w:numId w:val="0"/>
        </w:numPr>
        <w:spacing w:before="200" w:line="276" w:lineRule="auto"/>
        <w:ind w:left="360"/>
        <w:rPr>
          <w:rFonts w:ascii="Times New Roman" w:hAnsi="Times New Roman"/>
          <w:b w:val="0"/>
          <w:i/>
          <w:sz w:val="24"/>
          <w:szCs w:val="24"/>
        </w:rPr>
      </w:pPr>
      <w:bookmarkStart w:id="20" w:name="_Ref328760002"/>
      <w:bookmarkStart w:id="21" w:name="_Toc452102740"/>
      <w:r w:rsidRPr="000846ED">
        <w:rPr>
          <w:rFonts w:ascii="Times New Roman" w:hAnsi="Times New Roman"/>
          <w:b w:val="0"/>
          <w:i/>
          <w:sz w:val="24"/>
          <w:szCs w:val="24"/>
        </w:rPr>
        <w:t xml:space="preserve">1.4. Prasības par </w:t>
      </w:r>
      <w:bookmarkEnd w:id="20"/>
      <w:r w:rsidRPr="000846ED">
        <w:rPr>
          <w:rFonts w:ascii="Times New Roman" w:hAnsi="Times New Roman"/>
          <w:b w:val="0"/>
          <w:i/>
          <w:sz w:val="24"/>
          <w:szCs w:val="24"/>
        </w:rPr>
        <w:t>telemetriju</w:t>
      </w:r>
      <w:bookmarkEnd w:id="21"/>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7939"/>
      </w:tblGrid>
      <w:tr w:rsidR="00BC24F7" w:rsidTr="00BC24F7">
        <w:tc>
          <w:tcPr>
            <w:tcW w:w="1242" w:type="dxa"/>
            <w:shd w:val="clear" w:color="auto" w:fill="FFFFFF"/>
            <w:hideMark/>
          </w:tcPr>
          <w:p w:rsidR="00BC24F7" w:rsidRPr="005E024E" w:rsidRDefault="00BC24F7" w:rsidP="00BC24F7">
            <w:pPr>
              <w:pStyle w:val="Req"/>
              <w:rPr>
                <w:rFonts w:ascii="Times New Roman" w:hAnsi="Times New Roman"/>
                <w:b/>
              </w:rPr>
            </w:pPr>
            <w:r w:rsidRPr="005E024E">
              <w:rPr>
                <w:rFonts w:ascii="Times New Roman" w:hAnsi="Times New Roman"/>
                <w:b/>
              </w:rPr>
              <w:t>Nr.</w:t>
            </w:r>
          </w:p>
        </w:tc>
        <w:tc>
          <w:tcPr>
            <w:tcW w:w="7939" w:type="dxa"/>
            <w:shd w:val="clear" w:color="auto" w:fill="FFFFFF"/>
            <w:hideMark/>
          </w:tcPr>
          <w:p w:rsidR="00BC24F7" w:rsidRPr="005E024E" w:rsidRDefault="00BC24F7" w:rsidP="00BC24F7">
            <w:pPr>
              <w:pStyle w:val="TableText"/>
              <w:jc w:val="both"/>
              <w:rPr>
                <w:rFonts w:ascii="Times New Roman" w:hAnsi="Times New Roman"/>
                <w:b/>
              </w:rPr>
            </w:pPr>
            <w:r w:rsidRPr="005E024E">
              <w:rPr>
                <w:rFonts w:ascii="Times New Roman" w:hAnsi="Times New Roman"/>
                <w:b/>
              </w:rPr>
              <w:t>Prasība</w:t>
            </w:r>
          </w:p>
        </w:tc>
      </w:tr>
      <w:tr w:rsidR="00BC24F7" w:rsidTr="00BC24F7">
        <w:tc>
          <w:tcPr>
            <w:tcW w:w="1242" w:type="dxa"/>
          </w:tcPr>
          <w:p w:rsidR="00BC24F7" w:rsidRPr="005E024E" w:rsidRDefault="00BC24F7" w:rsidP="00BC24F7">
            <w:pPr>
              <w:pStyle w:val="Req"/>
              <w:rPr>
                <w:rFonts w:ascii="Times New Roman" w:hAnsi="Times New Roman"/>
              </w:rPr>
            </w:pPr>
            <w:r w:rsidRPr="005E024E">
              <w:rPr>
                <w:rFonts w:ascii="Times New Roman" w:hAnsi="Times New Roman"/>
              </w:rPr>
              <w:t>1.4.1.</w:t>
            </w: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Identifikācija - </w:t>
            </w:r>
            <w:r w:rsidRPr="005E024E">
              <w:rPr>
                <w:rFonts w:ascii="Times New Roman" w:hAnsi="Times New Roman"/>
              </w:rPr>
              <w:t>SIM karte, kuru piešķir mobilo pakalpojumu operators.</w:t>
            </w:r>
          </w:p>
        </w:tc>
      </w:tr>
      <w:tr w:rsidR="00BC24F7" w:rsidRPr="00150E89" w:rsidTr="00BC24F7">
        <w:tc>
          <w:tcPr>
            <w:tcW w:w="1242" w:type="dxa"/>
          </w:tcPr>
          <w:p w:rsidR="00BC24F7" w:rsidRPr="005E024E" w:rsidRDefault="00BC24F7" w:rsidP="00BC24F7">
            <w:pPr>
              <w:pStyle w:val="Req"/>
              <w:jc w:val="both"/>
              <w:rPr>
                <w:rFonts w:ascii="Times New Roman" w:hAnsi="Times New Roman"/>
              </w:rPr>
            </w:pPr>
            <w:bookmarkStart w:id="22" w:name="_Ref329888002"/>
            <w:r w:rsidRPr="005E024E">
              <w:rPr>
                <w:rFonts w:ascii="Times New Roman" w:hAnsi="Times New Roman"/>
              </w:rPr>
              <w:t>1.4.2.</w:t>
            </w:r>
          </w:p>
        </w:tc>
        <w:bookmarkEnd w:id="22"/>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Savietojamība ar dispečera centru - t</w:t>
            </w:r>
            <w:r w:rsidRPr="005E024E">
              <w:rPr>
                <w:rFonts w:ascii="Times New Roman" w:hAnsi="Times New Roman"/>
              </w:rPr>
              <w:t>elemātikas dati ir savietojami ar 6.punktā norādīto Informācijas Sistēmu (IS) ar nolūku attēlot visus pieejamos resursus (transporta līdzekļus) vienotā sistēmā.</w:t>
            </w:r>
          </w:p>
        </w:tc>
      </w:tr>
      <w:tr w:rsidR="00BC24F7" w:rsidRPr="00150E89" w:rsidTr="00BC24F7">
        <w:tc>
          <w:tcPr>
            <w:tcW w:w="1242" w:type="dxa"/>
          </w:tcPr>
          <w:p w:rsidR="00BC24F7" w:rsidRPr="005E024E" w:rsidRDefault="00BC24F7" w:rsidP="00BC24F7">
            <w:pPr>
              <w:pStyle w:val="Req"/>
              <w:jc w:val="both"/>
              <w:rPr>
                <w:rFonts w:ascii="Times New Roman" w:hAnsi="Times New Roman"/>
              </w:rPr>
            </w:pPr>
            <w:bookmarkStart w:id="23" w:name="_Ref329126014"/>
            <w:r w:rsidRPr="005E024E">
              <w:rPr>
                <w:rFonts w:ascii="Times New Roman" w:hAnsi="Times New Roman"/>
              </w:rPr>
              <w:t>1.4.3.</w:t>
            </w:r>
          </w:p>
        </w:tc>
        <w:bookmarkEnd w:id="23"/>
        <w:tc>
          <w:tcPr>
            <w:tcW w:w="7939" w:type="dxa"/>
            <w:tcBorders>
              <w:bottom w:val="single" w:sz="4" w:space="0" w:color="auto"/>
            </w:tcBorders>
          </w:tcPr>
          <w:p w:rsidR="00BC24F7" w:rsidRPr="005E024E" w:rsidRDefault="00BC24F7" w:rsidP="00BC24F7">
            <w:pPr>
              <w:pStyle w:val="TableText"/>
              <w:rPr>
                <w:rFonts w:ascii="Times New Roman" w:hAnsi="Times New Roman"/>
                <w:bCs w:val="0"/>
              </w:rPr>
            </w:pPr>
            <w:r w:rsidRPr="005E024E">
              <w:rPr>
                <w:rFonts w:ascii="Times New Roman" w:hAnsi="Times New Roman"/>
                <w:bCs w:val="0"/>
              </w:rPr>
              <w:t>Datu pārraide - t</w:t>
            </w:r>
            <w:r w:rsidRPr="005E024E">
              <w:rPr>
                <w:rFonts w:ascii="Times New Roman" w:hAnsi="Times New Roman"/>
              </w:rPr>
              <w:t>elemātikas datu pārraide strādā neatkarīgi no CVB stāvokļa, t.i.  gan pie ieslēgtā CVB, gan pie izslēgtā CVB (pilnīgi neatkarīgi no CVB operētājsistēmas).</w:t>
            </w:r>
          </w:p>
        </w:tc>
      </w:tr>
      <w:tr w:rsidR="00BC24F7" w:rsidRPr="00150E89" w:rsidTr="00BC24F7">
        <w:tc>
          <w:tcPr>
            <w:tcW w:w="1242" w:type="dxa"/>
          </w:tcPr>
          <w:p w:rsidR="00BC24F7" w:rsidRPr="005E024E" w:rsidRDefault="00BC24F7" w:rsidP="00BC24F7">
            <w:pPr>
              <w:pStyle w:val="Req"/>
              <w:jc w:val="both"/>
              <w:rPr>
                <w:rFonts w:ascii="Times New Roman" w:hAnsi="Times New Roman"/>
              </w:rPr>
            </w:pPr>
            <w:bookmarkStart w:id="24" w:name="_Ref329126058"/>
            <w:r w:rsidRPr="005E024E">
              <w:rPr>
                <w:rFonts w:ascii="Times New Roman" w:hAnsi="Times New Roman"/>
              </w:rPr>
              <w:t>1.4.4.</w:t>
            </w:r>
          </w:p>
        </w:tc>
        <w:bookmarkEnd w:id="24"/>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Datu drošība - v</w:t>
            </w:r>
            <w:r w:rsidRPr="005E024E">
              <w:rPr>
                <w:rFonts w:ascii="Times New Roman" w:hAnsi="Times New Roman"/>
              </w:rPr>
              <w:t>eicot datu pārraidi saskaņā ar 1.4.3.punkta prasībām ir jānodrošina visu operatīvās pārraidāmās informācijas datu kriptēšana (šifrācija) izmantojot vienu no  drošības kriptēšanas algoritmiem (alfabēta kārtībā): AES, Blowfish, Triple DES, IDEA, RC5, SEED, Skipjack, Serpent, Twofish, XTEA.</w:t>
            </w:r>
          </w:p>
        </w:tc>
      </w:tr>
      <w:tr w:rsidR="00BC24F7" w:rsidRPr="00150E89" w:rsidTr="00BC24F7">
        <w:tc>
          <w:tcPr>
            <w:tcW w:w="1242" w:type="dxa"/>
          </w:tcPr>
          <w:p w:rsidR="00BC24F7" w:rsidRPr="005E024E" w:rsidRDefault="00BC24F7" w:rsidP="00BC24F7">
            <w:pPr>
              <w:pStyle w:val="Req"/>
              <w:jc w:val="both"/>
              <w:rPr>
                <w:rFonts w:ascii="Times New Roman" w:hAnsi="Times New Roman"/>
              </w:rPr>
            </w:pPr>
            <w:r w:rsidRPr="005E024E">
              <w:rPr>
                <w:rFonts w:ascii="Times New Roman" w:hAnsi="Times New Roman"/>
              </w:rPr>
              <w:t>1.4.5.</w:t>
            </w:r>
          </w:p>
        </w:tc>
        <w:tc>
          <w:tcPr>
            <w:tcW w:w="7939" w:type="dxa"/>
            <w:tcBorders>
              <w:right w:val="single" w:sz="4" w:space="0" w:color="auto"/>
            </w:tcBorders>
          </w:tcPr>
          <w:p w:rsidR="00BC24F7" w:rsidRPr="005E024E" w:rsidRDefault="00BC24F7" w:rsidP="00BC24F7">
            <w:pPr>
              <w:pStyle w:val="TableText"/>
              <w:rPr>
                <w:rFonts w:ascii="Times New Roman" w:hAnsi="Times New Roman"/>
                <w:bCs w:val="0"/>
              </w:rPr>
            </w:pPr>
            <w:r w:rsidRPr="005E024E">
              <w:rPr>
                <w:rFonts w:ascii="Times New Roman" w:hAnsi="Times New Roman"/>
                <w:bCs w:val="0"/>
              </w:rPr>
              <w:t>Pozicionēšana – saskaņā ar</w:t>
            </w:r>
            <w:r w:rsidRPr="005E024E">
              <w:rPr>
                <w:rFonts w:ascii="Times New Roman" w:hAnsi="Times New Roman"/>
              </w:rPr>
              <w:t xml:space="preserve"> 1.2.4.punktā aprakstītām koplietošanas iespējām.</w:t>
            </w:r>
          </w:p>
        </w:tc>
      </w:tr>
      <w:tr w:rsidR="00BC24F7" w:rsidTr="00BC24F7">
        <w:tc>
          <w:tcPr>
            <w:tcW w:w="1242" w:type="dxa"/>
          </w:tcPr>
          <w:p w:rsidR="00BC24F7" w:rsidRPr="005E024E" w:rsidRDefault="00BC24F7" w:rsidP="00BC24F7">
            <w:pPr>
              <w:pStyle w:val="Req"/>
              <w:jc w:val="both"/>
              <w:rPr>
                <w:rFonts w:ascii="Times New Roman" w:hAnsi="Times New Roman"/>
              </w:rPr>
            </w:pPr>
            <w:r w:rsidRPr="005E024E">
              <w:rPr>
                <w:rFonts w:ascii="Times New Roman" w:hAnsi="Times New Roman"/>
              </w:rPr>
              <w:t>1.4.6.</w:t>
            </w:r>
          </w:p>
        </w:tc>
        <w:tc>
          <w:tcPr>
            <w:tcW w:w="7939" w:type="dxa"/>
            <w:tcBorders>
              <w:right w:val="single" w:sz="4" w:space="0" w:color="auto"/>
            </w:tcBorders>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CAN-bus pieslēgums - </w:t>
            </w:r>
            <w:r w:rsidRPr="005E024E">
              <w:rPr>
                <w:rFonts w:ascii="Times New Roman" w:hAnsi="Times New Roman"/>
              </w:rPr>
              <w:t>iespēja nolasīt no CAN tīkla nepieciešamos parametrus par degvielas izlietojumu un nobraukumu, ja tas ir iespējams par attiecīgo transporta līdzekli.</w:t>
            </w:r>
          </w:p>
        </w:tc>
      </w:tr>
      <w:tr w:rsidR="00BC24F7" w:rsidTr="00BC24F7">
        <w:tc>
          <w:tcPr>
            <w:tcW w:w="1242" w:type="dxa"/>
          </w:tcPr>
          <w:p w:rsidR="00BC24F7" w:rsidRPr="005E024E" w:rsidRDefault="00BC24F7" w:rsidP="00BC24F7">
            <w:pPr>
              <w:pStyle w:val="Req"/>
              <w:jc w:val="both"/>
              <w:rPr>
                <w:rFonts w:ascii="Times New Roman" w:hAnsi="Times New Roman"/>
              </w:rPr>
            </w:pPr>
            <w:r w:rsidRPr="005E024E">
              <w:rPr>
                <w:rFonts w:ascii="Times New Roman" w:hAnsi="Times New Roman"/>
              </w:rPr>
              <w:t>1.4.7.</w:t>
            </w: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Automātiskā statusu pārraide </w:t>
            </w:r>
            <w:r w:rsidRPr="005E024E">
              <w:rPr>
                <w:rFonts w:ascii="Times New Roman" w:hAnsi="Times New Roman"/>
              </w:rPr>
              <w:t xml:space="preserve"> uz centrālo serveri ņemot vērā 1.4.4.punktu. Automātiskās pārraides rezultātā tiek nosūtīta informācija par sekojošiem parametriem:</w:t>
            </w:r>
          </w:p>
          <w:p w:rsidR="00BC24F7" w:rsidRPr="005E024E" w:rsidRDefault="00BC24F7" w:rsidP="00BC24F7">
            <w:pPr>
              <w:pStyle w:val="TableText"/>
              <w:numPr>
                <w:ilvl w:val="0"/>
                <w:numId w:val="29"/>
              </w:numPr>
              <w:ind w:left="346" w:hanging="283"/>
              <w:jc w:val="both"/>
              <w:rPr>
                <w:rFonts w:ascii="Times New Roman" w:hAnsi="Times New Roman"/>
              </w:rPr>
            </w:pPr>
            <w:r w:rsidRPr="005E024E">
              <w:rPr>
                <w:rFonts w:ascii="Times New Roman" w:hAnsi="Times New Roman"/>
              </w:rPr>
              <w:t>Datums un laiks;</w:t>
            </w:r>
          </w:p>
          <w:p w:rsidR="00BC24F7" w:rsidRPr="005E024E" w:rsidRDefault="00BC24F7" w:rsidP="00BC24F7">
            <w:pPr>
              <w:pStyle w:val="TableText"/>
              <w:numPr>
                <w:ilvl w:val="0"/>
                <w:numId w:val="29"/>
              </w:numPr>
              <w:ind w:left="346" w:hanging="283"/>
              <w:jc w:val="both"/>
              <w:rPr>
                <w:rFonts w:ascii="Times New Roman" w:hAnsi="Times New Roman"/>
              </w:rPr>
            </w:pPr>
            <w:r w:rsidRPr="005E024E">
              <w:rPr>
                <w:rFonts w:ascii="Times New Roman" w:hAnsi="Times New Roman"/>
              </w:rPr>
              <w:t>Atrašanās vieta reālajā laikā (pozicionēšana);</w:t>
            </w:r>
          </w:p>
          <w:p w:rsidR="00BC24F7" w:rsidRPr="005E024E" w:rsidRDefault="00BC24F7" w:rsidP="00BC24F7">
            <w:pPr>
              <w:pStyle w:val="TableText"/>
              <w:numPr>
                <w:ilvl w:val="0"/>
                <w:numId w:val="29"/>
              </w:numPr>
              <w:ind w:left="346" w:hanging="283"/>
              <w:jc w:val="both"/>
              <w:rPr>
                <w:rFonts w:ascii="Times New Roman" w:hAnsi="Times New Roman"/>
              </w:rPr>
            </w:pPr>
            <w:r w:rsidRPr="005E024E">
              <w:rPr>
                <w:rFonts w:ascii="Times New Roman" w:hAnsi="Times New Roman"/>
              </w:rPr>
              <w:t>Aizdedzes aktuālais stāvoklis;</w:t>
            </w:r>
          </w:p>
          <w:p w:rsidR="00BC24F7" w:rsidRPr="005E024E" w:rsidRDefault="00BC24F7" w:rsidP="00BC24F7">
            <w:pPr>
              <w:pStyle w:val="TableText"/>
              <w:numPr>
                <w:ilvl w:val="0"/>
                <w:numId w:val="29"/>
              </w:numPr>
              <w:ind w:left="346" w:hanging="283"/>
              <w:jc w:val="both"/>
              <w:rPr>
                <w:rFonts w:ascii="Times New Roman" w:hAnsi="Times New Roman"/>
              </w:rPr>
            </w:pPr>
            <w:r w:rsidRPr="005E024E">
              <w:rPr>
                <w:rFonts w:ascii="Times New Roman" w:hAnsi="Times New Roman"/>
              </w:rPr>
              <w:t>Pārvietošanās ātrums;</w:t>
            </w:r>
          </w:p>
          <w:p w:rsidR="00BC24F7" w:rsidRPr="005E024E" w:rsidRDefault="00BC24F7" w:rsidP="00BC24F7">
            <w:pPr>
              <w:pStyle w:val="TableText"/>
              <w:numPr>
                <w:ilvl w:val="0"/>
                <w:numId w:val="29"/>
              </w:numPr>
              <w:ind w:left="346" w:hanging="283"/>
              <w:jc w:val="both"/>
              <w:rPr>
                <w:rFonts w:ascii="Times New Roman" w:hAnsi="Times New Roman"/>
              </w:rPr>
            </w:pPr>
            <w:r w:rsidRPr="005E024E">
              <w:rPr>
                <w:rFonts w:ascii="Times New Roman" w:hAnsi="Times New Roman"/>
              </w:rPr>
              <w:t>Kustības virziens;</w:t>
            </w:r>
          </w:p>
          <w:p w:rsidR="00BC24F7" w:rsidRPr="005E024E" w:rsidRDefault="00BC24F7" w:rsidP="00BC24F7">
            <w:pPr>
              <w:pStyle w:val="TableText"/>
              <w:numPr>
                <w:ilvl w:val="0"/>
                <w:numId w:val="29"/>
              </w:numPr>
              <w:ind w:left="346" w:hanging="283"/>
              <w:jc w:val="both"/>
              <w:rPr>
                <w:rFonts w:ascii="Times New Roman" w:hAnsi="Times New Roman"/>
              </w:rPr>
            </w:pPr>
            <w:r w:rsidRPr="005E024E">
              <w:rPr>
                <w:rFonts w:ascii="Times New Roman" w:hAnsi="Times New Roman"/>
              </w:rPr>
              <w:t>Specialo gaismas signālu izmantošana;</w:t>
            </w:r>
          </w:p>
          <w:p w:rsidR="00BC24F7" w:rsidRPr="005E024E" w:rsidRDefault="00BC24F7" w:rsidP="00BC24F7">
            <w:pPr>
              <w:pStyle w:val="TableText"/>
              <w:numPr>
                <w:ilvl w:val="0"/>
                <w:numId w:val="29"/>
              </w:numPr>
              <w:ind w:left="346" w:hanging="283"/>
              <w:jc w:val="both"/>
              <w:rPr>
                <w:rFonts w:ascii="Times New Roman" w:hAnsi="Times New Roman"/>
              </w:rPr>
            </w:pPr>
            <w:r w:rsidRPr="005E024E">
              <w:rPr>
                <w:rFonts w:ascii="Times New Roman" w:hAnsi="Times New Roman"/>
              </w:rPr>
              <w:t>Speciālo skaņās signālu izmantošana;</w:t>
            </w:r>
          </w:p>
          <w:p w:rsidR="00BC24F7" w:rsidRPr="005E024E" w:rsidRDefault="00BC24F7" w:rsidP="00BC24F7">
            <w:pPr>
              <w:pStyle w:val="TableText"/>
              <w:numPr>
                <w:ilvl w:val="0"/>
                <w:numId w:val="29"/>
              </w:numPr>
              <w:ind w:left="346" w:hanging="283"/>
              <w:jc w:val="both"/>
              <w:rPr>
                <w:rFonts w:ascii="Times New Roman" w:hAnsi="Times New Roman"/>
              </w:rPr>
            </w:pPr>
            <w:r w:rsidRPr="005E024E">
              <w:rPr>
                <w:rFonts w:ascii="Times New Roman" w:hAnsi="Times New Roman"/>
              </w:rPr>
              <w:t>Odometrs (CAN-bus);</w:t>
            </w:r>
          </w:p>
          <w:p w:rsidR="00BC24F7" w:rsidRPr="005E024E" w:rsidRDefault="00BC24F7" w:rsidP="00BC24F7">
            <w:pPr>
              <w:pStyle w:val="TableText"/>
              <w:numPr>
                <w:ilvl w:val="0"/>
                <w:numId w:val="29"/>
              </w:numPr>
              <w:ind w:left="346" w:hanging="283"/>
              <w:jc w:val="both"/>
              <w:rPr>
                <w:rFonts w:ascii="Times New Roman" w:hAnsi="Times New Roman"/>
              </w:rPr>
            </w:pPr>
            <w:r w:rsidRPr="005E024E">
              <w:rPr>
                <w:rFonts w:ascii="Times New Roman" w:hAnsi="Times New Roman"/>
              </w:rPr>
              <w:t>Degvielas izlietojums (CAN-bus);</w:t>
            </w:r>
          </w:p>
          <w:p w:rsidR="00BC24F7" w:rsidRPr="005E024E" w:rsidRDefault="00BC24F7" w:rsidP="00BC24F7">
            <w:pPr>
              <w:pStyle w:val="TableText"/>
              <w:numPr>
                <w:ilvl w:val="0"/>
                <w:numId w:val="29"/>
              </w:numPr>
              <w:ind w:left="346" w:hanging="283"/>
              <w:jc w:val="both"/>
              <w:rPr>
                <w:rFonts w:ascii="Times New Roman" w:hAnsi="Times New Roman"/>
              </w:rPr>
            </w:pPr>
            <w:r w:rsidRPr="005E024E">
              <w:rPr>
                <w:rFonts w:ascii="Times New Roman" w:hAnsi="Times New Roman"/>
              </w:rPr>
              <w:t>Trauksmes signāls.</w:t>
            </w:r>
          </w:p>
        </w:tc>
      </w:tr>
      <w:tr w:rsidR="00BC24F7" w:rsidRPr="00150E89" w:rsidTr="00BC24F7">
        <w:tc>
          <w:tcPr>
            <w:tcW w:w="1242" w:type="dxa"/>
          </w:tcPr>
          <w:p w:rsidR="00BC24F7" w:rsidRPr="005E024E" w:rsidRDefault="00BC24F7" w:rsidP="00BC24F7">
            <w:pPr>
              <w:pStyle w:val="Req"/>
              <w:jc w:val="both"/>
              <w:rPr>
                <w:rFonts w:ascii="Times New Roman" w:hAnsi="Times New Roman"/>
              </w:rPr>
            </w:pPr>
            <w:bookmarkStart w:id="25" w:name="_Ref329126235"/>
            <w:r w:rsidRPr="005E024E">
              <w:rPr>
                <w:rFonts w:ascii="Times New Roman" w:hAnsi="Times New Roman"/>
              </w:rPr>
              <w:t>1.4.8.</w:t>
            </w:r>
          </w:p>
        </w:tc>
        <w:bookmarkEnd w:id="25"/>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Trauksmes poga – </w:t>
            </w:r>
            <w:r w:rsidRPr="005E024E">
              <w:rPr>
                <w:rFonts w:ascii="Times New Roman" w:hAnsi="Times New Roman"/>
              </w:rPr>
              <w:t>atsevišķi uzstādīta ar Pasūtītāju saskaņotā vietā.</w:t>
            </w:r>
          </w:p>
        </w:tc>
      </w:tr>
      <w:tr w:rsidR="00BC24F7" w:rsidTr="00BC24F7">
        <w:tc>
          <w:tcPr>
            <w:tcW w:w="1242" w:type="dxa"/>
          </w:tcPr>
          <w:p w:rsidR="00BC24F7" w:rsidRPr="005E024E" w:rsidRDefault="00BC24F7" w:rsidP="00BC24F7">
            <w:pPr>
              <w:pStyle w:val="Req"/>
              <w:jc w:val="both"/>
              <w:rPr>
                <w:rFonts w:ascii="Times New Roman" w:hAnsi="Times New Roman"/>
              </w:rPr>
            </w:pPr>
            <w:r w:rsidRPr="005E024E">
              <w:rPr>
                <w:rFonts w:ascii="Times New Roman" w:hAnsi="Times New Roman"/>
              </w:rPr>
              <w:t>1.4.9.</w:t>
            </w: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Trauksmes saņemšana un apstrāde - </w:t>
            </w:r>
            <w:r w:rsidRPr="005E024E">
              <w:rPr>
                <w:rFonts w:ascii="Times New Roman" w:hAnsi="Times New Roman"/>
              </w:rPr>
              <w:t>trauksmes nosūtīšana gan uz dispečera darba vietu, gan arī uz atsevišķu tālruņu numuriem īsziņas veidā (SMS). Tālruņa numuru reģistrācija ir jānodrošina no dispečera programmnodrošinājuma.</w:t>
            </w:r>
          </w:p>
        </w:tc>
      </w:tr>
      <w:tr w:rsidR="00BC24F7" w:rsidTr="00BC24F7">
        <w:tc>
          <w:tcPr>
            <w:tcW w:w="1242" w:type="dxa"/>
          </w:tcPr>
          <w:p w:rsidR="00BC24F7" w:rsidRPr="005E024E" w:rsidRDefault="00BC24F7" w:rsidP="00BC24F7">
            <w:pPr>
              <w:pStyle w:val="Req"/>
              <w:jc w:val="both"/>
              <w:rPr>
                <w:rFonts w:ascii="Times New Roman" w:hAnsi="Times New Roman"/>
              </w:rPr>
            </w:pPr>
            <w:r w:rsidRPr="005E024E">
              <w:rPr>
                <w:rFonts w:ascii="Times New Roman" w:hAnsi="Times New Roman"/>
              </w:rPr>
              <w:t>1.4.10.</w:t>
            </w: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Telemātikas programmatūras </w:t>
            </w:r>
            <w:r w:rsidRPr="005E024E">
              <w:rPr>
                <w:rFonts w:ascii="Times New Roman" w:hAnsi="Times New Roman"/>
              </w:rPr>
              <w:t>(firmware) attālinātā konfigurēšana un atjaunošana (FOTA).</w:t>
            </w:r>
          </w:p>
        </w:tc>
      </w:tr>
    </w:tbl>
    <w:p w:rsidR="00BC24F7" w:rsidRPr="000846ED" w:rsidRDefault="00BC24F7" w:rsidP="006C23AC">
      <w:pPr>
        <w:pStyle w:val="Heading2"/>
        <w:keepLines/>
        <w:numPr>
          <w:ilvl w:val="0"/>
          <w:numId w:val="0"/>
        </w:numPr>
        <w:spacing w:before="200" w:line="276" w:lineRule="auto"/>
        <w:ind w:left="360"/>
        <w:rPr>
          <w:rFonts w:ascii="Times New Roman" w:hAnsi="Times New Roman"/>
          <w:b w:val="0"/>
          <w:i/>
          <w:sz w:val="24"/>
          <w:szCs w:val="24"/>
        </w:rPr>
      </w:pPr>
      <w:bookmarkStart w:id="26" w:name="_Ref328675764"/>
      <w:bookmarkStart w:id="27" w:name="_Ref328675837"/>
      <w:bookmarkStart w:id="28" w:name="_Toc452102741"/>
      <w:r w:rsidRPr="000846ED">
        <w:rPr>
          <w:rFonts w:ascii="Times New Roman" w:hAnsi="Times New Roman"/>
          <w:b w:val="0"/>
          <w:i/>
          <w:sz w:val="24"/>
          <w:szCs w:val="24"/>
        </w:rPr>
        <w:t>1.5. Prasības par audio un video (AV) sistēmu</w:t>
      </w:r>
      <w:bookmarkEnd w:id="26"/>
      <w:bookmarkEnd w:id="27"/>
      <w:bookmarkEnd w:id="28"/>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7939"/>
      </w:tblGrid>
      <w:tr w:rsidR="00BC24F7" w:rsidTr="00BC24F7">
        <w:tc>
          <w:tcPr>
            <w:tcW w:w="1242" w:type="dxa"/>
            <w:shd w:val="clear" w:color="auto" w:fill="FFFFFF"/>
            <w:hideMark/>
          </w:tcPr>
          <w:p w:rsidR="00BC24F7" w:rsidRPr="005E024E" w:rsidRDefault="00BC24F7" w:rsidP="00BC24F7">
            <w:pPr>
              <w:pStyle w:val="Req"/>
              <w:rPr>
                <w:rFonts w:ascii="Times New Roman" w:hAnsi="Times New Roman"/>
                <w:b/>
              </w:rPr>
            </w:pPr>
            <w:r w:rsidRPr="005E024E">
              <w:rPr>
                <w:rFonts w:ascii="Times New Roman" w:hAnsi="Times New Roman"/>
                <w:b/>
              </w:rPr>
              <w:t>Nr.</w:t>
            </w:r>
          </w:p>
        </w:tc>
        <w:tc>
          <w:tcPr>
            <w:tcW w:w="7939" w:type="dxa"/>
            <w:shd w:val="clear" w:color="auto" w:fill="FFFFFF"/>
            <w:hideMark/>
          </w:tcPr>
          <w:p w:rsidR="00BC24F7" w:rsidRPr="005E024E" w:rsidRDefault="00BC24F7" w:rsidP="00BC24F7">
            <w:pPr>
              <w:pStyle w:val="TableText"/>
              <w:jc w:val="both"/>
              <w:rPr>
                <w:rFonts w:ascii="Times New Roman" w:hAnsi="Times New Roman"/>
                <w:b/>
              </w:rPr>
            </w:pPr>
            <w:r w:rsidRPr="005E024E">
              <w:rPr>
                <w:rFonts w:ascii="Times New Roman" w:hAnsi="Times New Roman"/>
                <w:b/>
              </w:rPr>
              <w:t>Prasība</w:t>
            </w:r>
          </w:p>
        </w:tc>
      </w:tr>
      <w:tr w:rsidR="00BC24F7" w:rsidRPr="00150E89" w:rsidTr="00BC24F7">
        <w:tc>
          <w:tcPr>
            <w:tcW w:w="1242" w:type="dxa"/>
          </w:tcPr>
          <w:p w:rsidR="00BC24F7" w:rsidRPr="005E024E" w:rsidRDefault="00BC24F7" w:rsidP="00BC24F7">
            <w:pPr>
              <w:pStyle w:val="Req"/>
              <w:rPr>
                <w:rFonts w:ascii="Times New Roman" w:hAnsi="Times New Roman"/>
              </w:rPr>
            </w:pPr>
            <w:bookmarkStart w:id="29" w:name="_Ref328670850"/>
            <w:r w:rsidRPr="005E024E">
              <w:rPr>
                <w:rFonts w:ascii="Times New Roman" w:hAnsi="Times New Roman"/>
              </w:rPr>
              <w:t>1.5.1.</w:t>
            </w:r>
          </w:p>
        </w:tc>
        <w:bookmarkEnd w:id="29"/>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Audio un video ieraksta (AV) atmiņas ietilpība - </w:t>
            </w:r>
            <w:r w:rsidRPr="005E024E">
              <w:rPr>
                <w:rFonts w:ascii="Times New Roman" w:hAnsi="Times New Roman"/>
              </w:rPr>
              <w:t xml:space="preserve"> ne mazāk par 240 stundām (10 diennaktis) nepārtrauktā ieraksta (gan audio, gan video) no katras video kameras, pie nosacījuma, ka video attēla kvalitāte ir ne sliktāka par HD standartu (1280x720).</w:t>
            </w:r>
          </w:p>
          <w:p w:rsidR="00BC24F7" w:rsidRPr="005E024E" w:rsidRDefault="00BC24F7" w:rsidP="00BC24F7">
            <w:pPr>
              <w:pStyle w:val="TableText"/>
              <w:jc w:val="both"/>
              <w:rPr>
                <w:rFonts w:ascii="Times New Roman" w:hAnsi="Times New Roman"/>
              </w:rPr>
            </w:pPr>
            <w:r w:rsidRPr="005E024E">
              <w:rPr>
                <w:rFonts w:ascii="Times New Roman" w:hAnsi="Times New Roman"/>
              </w:rPr>
              <w:t>AV atmiņa nav atdalāma (nav noņemama) no centrālā vadības bloka (t.i. iebūvēta), lai novērstu audio un video lietišķo video pierādījumu noplūdi/pazušanu un neautorizēto kopēšanu.</w:t>
            </w:r>
          </w:p>
        </w:tc>
      </w:tr>
      <w:tr w:rsidR="00BC24F7" w:rsidRPr="00150E89" w:rsidTr="00BC24F7">
        <w:tc>
          <w:tcPr>
            <w:tcW w:w="1242" w:type="dxa"/>
          </w:tcPr>
          <w:p w:rsidR="00BC24F7" w:rsidRPr="005E024E" w:rsidRDefault="00BC24F7" w:rsidP="00BC24F7">
            <w:pPr>
              <w:pStyle w:val="Req"/>
              <w:rPr>
                <w:rFonts w:ascii="Times New Roman" w:hAnsi="Times New Roman"/>
              </w:rPr>
            </w:pPr>
            <w:bookmarkStart w:id="30" w:name="_Ref328671110"/>
            <w:r w:rsidRPr="005E024E">
              <w:rPr>
                <w:rFonts w:ascii="Times New Roman" w:hAnsi="Times New Roman"/>
              </w:rPr>
              <w:t>1.5.2.</w:t>
            </w:r>
          </w:p>
        </w:tc>
        <w:bookmarkEnd w:id="30"/>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Audio un video datu reģistrācija – saskaņā ar 1.5.1</w:t>
            </w:r>
            <w:r w:rsidRPr="005E024E">
              <w:rPr>
                <w:rFonts w:ascii="Times New Roman" w:hAnsi="Times New Roman"/>
              </w:rPr>
              <w:t>.punktā minēto atmiņas ciparu formātu tādā veidā, lai nepieļautu kāda atsevišķa audio/video fragmenta neautorizētu kopēšanu un/vai dzēšanu.</w:t>
            </w:r>
          </w:p>
        </w:tc>
      </w:tr>
      <w:tr w:rsidR="00BC24F7" w:rsidRPr="00150E89" w:rsidTr="00BC24F7">
        <w:tc>
          <w:tcPr>
            <w:tcW w:w="1242" w:type="dxa"/>
          </w:tcPr>
          <w:p w:rsidR="00BC24F7" w:rsidRPr="005E024E" w:rsidRDefault="00BC24F7" w:rsidP="00BC24F7">
            <w:pPr>
              <w:pStyle w:val="Req"/>
              <w:rPr>
                <w:rFonts w:ascii="Times New Roman" w:hAnsi="Times New Roman"/>
              </w:rPr>
            </w:pPr>
            <w:bookmarkStart w:id="31" w:name="_Ref328673379"/>
            <w:r w:rsidRPr="005E024E">
              <w:rPr>
                <w:rFonts w:ascii="Times New Roman" w:hAnsi="Times New Roman"/>
              </w:rPr>
              <w:t>1.5.3.</w:t>
            </w:r>
          </w:p>
        </w:tc>
        <w:bookmarkEnd w:id="31"/>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Video kameru pieslēgumi - </w:t>
            </w:r>
            <w:r w:rsidRPr="005E024E">
              <w:rPr>
                <w:rFonts w:ascii="Times New Roman" w:hAnsi="Times New Roman"/>
              </w:rPr>
              <w:t>iespēja pieslēgt līdz 4 (četrām) video kamerām (vienlaikus).</w:t>
            </w:r>
          </w:p>
        </w:tc>
      </w:tr>
      <w:tr w:rsidR="00BC24F7" w:rsidRPr="00150E89" w:rsidTr="00BC24F7">
        <w:tc>
          <w:tcPr>
            <w:tcW w:w="1242" w:type="dxa"/>
          </w:tcPr>
          <w:p w:rsidR="00BC24F7" w:rsidRPr="005E024E" w:rsidRDefault="00BC24F7" w:rsidP="00BC24F7">
            <w:pPr>
              <w:pStyle w:val="Req"/>
              <w:rPr>
                <w:rFonts w:ascii="Times New Roman" w:hAnsi="Times New Roman"/>
              </w:rPr>
            </w:pPr>
            <w:r w:rsidRPr="005E024E">
              <w:rPr>
                <w:rFonts w:ascii="Times New Roman" w:hAnsi="Times New Roman"/>
              </w:rPr>
              <w:t>1.5.4.</w:t>
            </w: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Video kameru pieslēgumu plūsma – </w:t>
            </w:r>
            <w:r w:rsidRPr="005E024E">
              <w:rPr>
                <w:rFonts w:ascii="Times New Roman" w:hAnsi="Times New Roman"/>
              </w:rPr>
              <w:t>iespēja 1.5.3.punktā minētām video kamerām neatkarīgu (paralēlu) video plūsmu ar ne mazāk kā 25fps (kadri/sekundē katram video kanālam).</w:t>
            </w:r>
          </w:p>
        </w:tc>
      </w:tr>
      <w:tr w:rsidR="00BC24F7" w:rsidRPr="00150E89" w:rsidTr="00BC24F7">
        <w:tc>
          <w:tcPr>
            <w:tcW w:w="1242" w:type="dxa"/>
          </w:tcPr>
          <w:p w:rsidR="00BC24F7" w:rsidRPr="005E024E" w:rsidRDefault="00BC24F7" w:rsidP="00BC24F7">
            <w:pPr>
              <w:pStyle w:val="Req"/>
              <w:rPr>
                <w:rFonts w:ascii="Times New Roman" w:hAnsi="Times New Roman"/>
              </w:rPr>
            </w:pPr>
            <w:bookmarkStart w:id="32" w:name="_Ref329165343"/>
            <w:r w:rsidRPr="005E024E">
              <w:rPr>
                <w:rFonts w:ascii="Times New Roman" w:hAnsi="Times New Roman"/>
              </w:rPr>
              <w:t>1.5.5.</w:t>
            </w:r>
          </w:p>
        </w:tc>
        <w:bookmarkEnd w:id="32"/>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Mikrofonu pieslēgumi - </w:t>
            </w:r>
            <w:r w:rsidRPr="005E024E">
              <w:rPr>
                <w:rFonts w:ascii="Times New Roman" w:hAnsi="Times New Roman"/>
              </w:rPr>
              <w:t>iespēja pieslēgt līdz 2 (diviem) mikrofoniem (vienlaikus).</w:t>
            </w:r>
          </w:p>
        </w:tc>
      </w:tr>
      <w:tr w:rsidR="00BC24F7" w:rsidTr="00BC24F7">
        <w:tc>
          <w:tcPr>
            <w:tcW w:w="1242" w:type="dxa"/>
          </w:tcPr>
          <w:p w:rsidR="00BC24F7" w:rsidRPr="005E024E" w:rsidRDefault="00BC24F7" w:rsidP="00BC24F7">
            <w:pPr>
              <w:pStyle w:val="Req"/>
              <w:rPr>
                <w:rFonts w:ascii="Times New Roman" w:hAnsi="Times New Roman"/>
              </w:rPr>
            </w:pPr>
            <w:r w:rsidRPr="005E024E">
              <w:rPr>
                <w:rFonts w:ascii="Times New Roman" w:hAnsi="Times New Roman"/>
              </w:rPr>
              <w:t>1.5.6.</w:t>
            </w: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Ieraksts no vairākiem avotiem - </w:t>
            </w:r>
            <w:r w:rsidRPr="005E024E">
              <w:rPr>
                <w:rFonts w:ascii="Times New Roman" w:hAnsi="Times New Roman"/>
              </w:rPr>
              <w:t>iespēja ierakstīt audio un video materiālu paralēli (vienlaikus) no visiem avotiem.</w:t>
            </w:r>
          </w:p>
        </w:tc>
      </w:tr>
      <w:tr w:rsidR="00BC24F7" w:rsidTr="00BC24F7">
        <w:tc>
          <w:tcPr>
            <w:tcW w:w="1242" w:type="dxa"/>
          </w:tcPr>
          <w:p w:rsidR="00BC24F7" w:rsidRPr="005E024E" w:rsidRDefault="00BC24F7" w:rsidP="00BC24F7">
            <w:pPr>
              <w:pStyle w:val="Req"/>
              <w:rPr>
                <w:rFonts w:ascii="Times New Roman" w:hAnsi="Times New Roman"/>
              </w:rPr>
            </w:pPr>
            <w:r w:rsidRPr="005E024E">
              <w:rPr>
                <w:rFonts w:ascii="Times New Roman" w:hAnsi="Times New Roman"/>
              </w:rPr>
              <w:t>1.5.7.</w:t>
            </w: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Pieslēgumi – </w:t>
            </w:r>
            <w:r w:rsidRPr="005E024E">
              <w:rPr>
                <w:rFonts w:ascii="Times New Roman" w:hAnsi="Times New Roman"/>
              </w:rPr>
              <w:t xml:space="preserve">visām 1.5.3.punktā un 1.5.5.punktā minētām iekārtām ir jābūt pieslēgtām pie CVB iebūvētā barošanas bloka un jābarojas no tā. Sīkāk skatīt </w:t>
            </w:r>
            <w:r w:rsidRPr="005E024E">
              <w:rPr>
                <w:rFonts w:ascii="Times New Roman" w:hAnsi="Times New Roman"/>
              </w:rPr>
              <w:fldChar w:fldCharType="begin"/>
            </w:r>
            <w:r w:rsidRPr="005E024E">
              <w:rPr>
                <w:rFonts w:ascii="Times New Roman" w:hAnsi="Times New Roman"/>
              </w:rPr>
              <w:instrText xml:space="preserve"> REF _Ref329811076 \r \h  \* MERGEFORMAT </w:instrText>
            </w:r>
            <w:r w:rsidRPr="005E024E">
              <w:rPr>
                <w:rFonts w:ascii="Times New Roman" w:hAnsi="Times New Roman"/>
              </w:rPr>
            </w:r>
            <w:r w:rsidRPr="005E024E">
              <w:rPr>
                <w:rFonts w:ascii="Times New Roman" w:hAnsi="Times New Roman"/>
              </w:rPr>
              <w:fldChar w:fldCharType="separate"/>
            </w:r>
            <w:r w:rsidRPr="005E024E">
              <w:rPr>
                <w:rFonts w:ascii="Times New Roman" w:hAnsi="Times New Roman"/>
              </w:rPr>
              <w:t>1.1.11</w:t>
            </w:r>
            <w:r w:rsidRPr="005E024E">
              <w:rPr>
                <w:rFonts w:ascii="Times New Roman" w:hAnsi="Times New Roman"/>
              </w:rPr>
              <w:fldChar w:fldCharType="end"/>
            </w:r>
            <w:r w:rsidRPr="005E024E">
              <w:rPr>
                <w:rFonts w:ascii="Times New Roman" w:hAnsi="Times New Roman"/>
              </w:rPr>
              <w:t>.punktu un 3.punktu.</w:t>
            </w:r>
          </w:p>
        </w:tc>
      </w:tr>
    </w:tbl>
    <w:p w:rsidR="00BC24F7" w:rsidRPr="000846ED" w:rsidRDefault="00BC24F7" w:rsidP="006C23AC">
      <w:pPr>
        <w:pStyle w:val="Heading1"/>
        <w:keepLines/>
        <w:numPr>
          <w:ilvl w:val="0"/>
          <w:numId w:val="0"/>
        </w:numPr>
        <w:spacing w:before="480" w:line="276" w:lineRule="auto"/>
        <w:ind w:left="432"/>
        <w:jc w:val="both"/>
        <w:rPr>
          <w:rFonts w:ascii="Times New Roman" w:hAnsi="Times New Roman" w:cs="Times New Roman"/>
          <w:b/>
          <w:sz w:val="24"/>
          <w:szCs w:val="24"/>
        </w:rPr>
      </w:pPr>
      <w:bookmarkStart w:id="33" w:name="_Toc452102742"/>
      <w:bookmarkStart w:id="34" w:name="_Ref328671409"/>
      <w:bookmarkStart w:id="35" w:name="_Ref328671422"/>
      <w:r w:rsidRPr="000846ED">
        <w:rPr>
          <w:rFonts w:ascii="Times New Roman" w:hAnsi="Times New Roman" w:cs="Times New Roman"/>
          <w:b/>
          <w:sz w:val="24"/>
          <w:szCs w:val="24"/>
        </w:rPr>
        <w:t xml:space="preserve">2. Prasības par ekrānu </w:t>
      </w:r>
      <w:bookmarkEnd w:id="33"/>
    </w:p>
    <w:p w:rsidR="00BC24F7" w:rsidRPr="000846ED" w:rsidRDefault="00BC24F7" w:rsidP="002D2D44">
      <w:pPr>
        <w:pStyle w:val="Heading2"/>
        <w:keepLines/>
        <w:numPr>
          <w:ilvl w:val="0"/>
          <w:numId w:val="0"/>
        </w:numPr>
        <w:spacing w:before="200" w:line="276" w:lineRule="auto"/>
        <w:ind w:left="360"/>
        <w:rPr>
          <w:rFonts w:ascii="Times New Roman" w:hAnsi="Times New Roman"/>
          <w:b w:val="0"/>
          <w:i/>
          <w:sz w:val="24"/>
          <w:szCs w:val="24"/>
        </w:rPr>
      </w:pPr>
      <w:bookmarkStart w:id="36" w:name="_Toc452102743"/>
      <w:r w:rsidRPr="000846ED">
        <w:rPr>
          <w:rFonts w:ascii="Times New Roman" w:hAnsi="Times New Roman"/>
          <w:b w:val="0"/>
          <w:i/>
          <w:sz w:val="24"/>
          <w:szCs w:val="24"/>
        </w:rPr>
        <w:t>2.1. Prasības par vadītāja skārienjūtīgo ekrānu</w:t>
      </w:r>
      <w:bookmarkEnd w:id="36"/>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7939"/>
      </w:tblGrid>
      <w:tr w:rsidR="00BC24F7" w:rsidTr="00BC24F7">
        <w:tc>
          <w:tcPr>
            <w:tcW w:w="1242" w:type="dxa"/>
            <w:shd w:val="clear" w:color="auto" w:fill="FFFFFF"/>
            <w:hideMark/>
          </w:tcPr>
          <w:p w:rsidR="00BC24F7" w:rsidRPr="005E024E" w:rsidRDefault="00BC24F7" w:rsidP="00BC24F7">
            <w:pPr>
              <w:pStyle w:val="Req"/>
              <w:rPr>
                <w:rFonts w:ascii="Times New Roman" w:hAnsi="Times New Roman"/>
                <w:b/>
                <w:sz w:val="18"/>
              </w:rPr>
            </w:pPr>
            <w:r w:rsidRPr="005E024E">
              <w:rPr>
                <w:rFonts w:ascii="Times New Roman" w:hAnsi="Times New Roman"/>
                <w:b/>
                <w:sz w:val="18"/>
              </w:rPr>
              <w:t>Nr.</w:t>
            </w:r>
          </w:p>
        </w:tc>
        <w:tc>
          <w:tcPr>
            <w:tcW w:w="7939" w:type="dxa"/>
            <w:shd w:val="clear" w:color="auto" w:fill="FFFFFF"/>
            <w:hideMark/>
          </w:tcPr>
          <w:p w:rsidR="00BC24F7" w:rsidRPr="005E024E" w:rsidRDefault="00BC24F7" w:rsidP="00BC24F7">
            <w:pPr>
              <w:pStyle w:val="TableText"/>
              <w:jc w:val="both"/>
              <w:rPr>
                <w:rFonts w:ascii="Times New Roman" w:hAnsi="Times New Roman"/>
                <w:b/>
              </w:rPr>
            </w:pPr>
            <w:r w:rsidRPr="005E024E">
              <w:rPr>
                <w:rFonts w:ascii="Times New Roman" w:hAnsi="Times New Roman"/>
                <w:b/>
              </w:rPr>
              <w:t>Prasība</w:t>
            </w:r>
          </w:p>
        </w:tc>
      </w:tr>
      <w:tr w:rsidR="00BC24F7" w:rsidTr="00BC24F7">
        <w:tc>
          <w:tcPr>
            <w:tcW w:w="1242" w:type="dxa"/>
          </w:tcPr>
          <w:p w:rsidR="00BC24F7" w:rsidRPr="005E024E" w:rsidRDefault="00BC24F7" w:rsidP="00BC24F7">
            <w:pPr>
              <w:pStyle w:val="Req"/>
              <w:rPr>
                <w:rFonts w:ascii="Times New Roman" w:hAnsi="Times New Roman"/>
                <w:sz w:val="18"/>
              </w:rPr>
            </w:pPr>
            <w:r w:rsidRPr="005E024E">
              <w:rPr>
                <w:rFonts w:ascii="Times New Roman" w:hAnsi="Times New Roman"/>
                <w:sz w:val="18"/>
              </w:rPr>
              <w:t>2.1.1.</w:t>
            </w: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Diagonāle - </w:t>
            </w:r>
            <w:r w:rsidRPr="005E024E">
              <w:rPr>
                <w:rFonts w:ascii="Times New Roman" w:hAnsi="Times New Roman"/>
              </w:rPr>
              <w:t>10” (collas) ± 10%.</w:t>
            </w:r>
          </w:p>
        </w:tc>
      </w:tr>
      <w:tr w:rsidR="00BC24F7" w:rsidTr="00BC24F7">
        <w:tc>
          <w:tcPr>
            <w:tcW w:w="1242" w:type="dxa"/>
          </w:tcPr>
          <w:p w:rsidR="00BC24F7" w:rsidRPr="005E024E" w:rsidRDefault="00BC24F7" w:rsidP="00BC24F7">
            <w:pPr>
              <w:pStyle w:val="Req"/>
              <w:rPr>
                <w:rFonts w:ascii="Times New Roman" w:hAnsi="Times New Roman"/>
                <w:sz w:val="18"/>
              </w:rPr>
            </w:pPr>
            <w:r w:rsidRPr="005E024E">
              <w:rPr>
                <w:rFonts w:ascii="Times New Roman" w:hAnsi="Times New Roman"/>
                <w:sz w:val="18"/>
              </w:rPr>
              <w:t>2.1.2.</w:t>
            </w: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Malu attiecība - </w:t>
            </w:r>
            <w:r w:rsidRPr="005E024E">
              <w:rPr>
                <w:rFonts w:ascii="Times New Roman" w:hAnsi="Times New Roman"/>
              </w:rPr>
              <w:t>16:9 vai 16:10.</w:t>
            </w:r>
          </w:p>
        </w:tc>
      </w:tr>
      <w:tr w:rsidR="00BC24F7" w:rsidTr="00BC24F7">
        <w:tc>
          <w:tcPr>
            <w:tcW w:w="1242" w:type="dxa"/>
          </w:tcPr>
          <w:p w:rsidR="00BC24F7" w:rsidRPr="005E024E" w:rsidRDefault="00BC24F7" w:rsidP="00BC24F7">
            <w:pPr>
              <w:pStyle w:val="Req"/>
              <w:rPr>
                <w:rFonts w:ascii="Times New Roman" w:hAnsi="Times New Roman"/>
                <w:sz w:val="18"/>
              </w:rPr>
            </w:pPr>
            <w:r w:rsidRPr="005E024E">
              <w:rPr>
                <w:rFonts w:ascii="Times New Roman" w:hAnsi="Times New Roman"/>
                <w:sz w:val="18"/>
              </w:rPr>
              <w:t>2.1.3.</w:t>
            </w: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Matricas tips - </w:t>
            </w:r>
            <w:r w:rsidRPr="005E024E">
              <w:rPr>
                <w:rFonts w:ascii="Times New Roman" w:hAnsi="Times New Roman"/>
              </w:rPr>
              <w:t>vismaz TFT aktīvai matricai.</w:t>
            </w:r>
          </w:p>
        </w:tc>
      </w:tr>
      <w:tr w:rsidR="00BC24F7" w:rsidTr="00BC24F7">
        <w:tc>
          <w:tcPr>
            <w:tcW w:w="1242" w:type="dxa"/>
          </w:tcPr>
          <w:p w:rsidR="00BC24F7" w:rsidRPr="005E024E" w:rsidRDefault="00BC24F7" w:rsidP="00BC24F7">
            <w:pPr>
              <w:pStyle w:val="Req"/>
              <w:rPr>
                <w:rFonts w:ascii="Times New Roman" w:hAnsi="Times New Roman"/>
                <w:sz w:val="18"/>
              </w:rPr>
            </w:pPr>
            <w:r w:rsidRPr="005E024E">
              <w:rPr>
                <w:rFonts w:ascii="Times New Roman" w:hAnsi="Times New Roman"/>
                <w:sz w:val="18"/>
              </w:rPr>
              <w:t>2.1.4.</w:t>
            </w: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Matricas apgaismojums - </w:t>
            </w:r>
            <w:r w:rsidRPr="005E024E">
              <w:rPr>
                <w:rFonts w:ascii="Times New Roman" w:hAnsi="Times New Roman"/>
              </w:rPr>
              <w:t>LED tipa (spīd diožu) matricas apgaismojums.</w:t>
            </w:r>
          </w:p>
        </w:tc>
      </w:tr>
      <w:tr w:rsidR="00BC24F7" w:rsidTr="00BC24F7">
        <w:tc>
          <w:tcPr>
            <w:tcW w:w="1242" w:type="dxa"/>
          </w:tcPr>
          <w:p w:rsidR="00BC24F7" w:rsidRPr="005E024E" w:rsidRDefault="00BC24F7" w:rsidP="00BC24F7">
            <w:pPr>
              <w:pStyle w:val="Req"/>
              <w:rPr>
                <w:rFonts w:ascii="Times New Roman" w:hAnsi="Times New Roman"/>
                <w:sz w:val="18"/>
              </w:rPr>
            </w:pPr>
            <w:r w:rsidRPr="005E024E">
              <w:rPr>
                <w:rFonts w:ascii="Times New Roman" w:hAnsi="Times New Roman"/>
                <w:sz w:val="18"/>
              </w:rPr>
              <w:t>2.1.5.</w:t>
            </w: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Izšķirtspēja - v</w:t>
            </w:r>
            <w:r w:rsidRPr="005E024E">
              <w:rPr>
                <w:rFonts w:ascii="Times New Roman" w:hAnsi="Times New Roman"/>
              </w:rPr>
              <w:t>ismaz 1280x720 punkti (HD).</w:t>
            </w:r>
          </w:p>
        </w:tc>
      </w:tr>
      <w:tr w:rsidR="00BC24F7" w:rsidTr="00BC24F7">
        <w:tc>
          <w:tcPr>
            <w:tcW w:w="1242" w:type="dxa"/>
          </w:tcPr>
          <w:p w:rsidR="00BC24F7" w:rsidRPr="005E024E" w:rsidRDefault="00BC24F7" w:rsidP="00BC24F7">
            <w:pPr>
              <w:pStyle w:val="Req"/>
              <w:rPr>
                <w:rFonts w:ascii="Times New Roman" w:hAnsi="Times New Roman"/>
                <w:sz w:val="18"/>
              </w:rPr>
            </w:pPr>
            <w:r w:rsidRPr="005E024E">
              <w:rPr>
                <w:rFonts w:ascii="Times New Roman" w:hAnsi="Times New Roman"/>
                <w:sz w:val="18"/>
              </w:rPr>
              <w:t>2.1.6.</w:t>
            </w: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Atbildes laiks - n</w:t>
            </w:r>
            <w:r w:rsidRPr="005E024E">
              <w:rPr>
                <w:rFonts w:ascii="Times New Roman" w:hAnsi="Times New Roman"/>
              </w:rPr>
              <w:t>e lielāks par 8ms.</w:t>
            </w:r>
          </w:p>
        </w:tc>
      </w:tr>
      <w:tr w:rsidR="00BC24F7" w:rsidTr="00BC24F7">
        <w:tc>
          <w:tcPr>
            <w:tcW w:w="1242" w:type="dxa"/>
          </w:tcPr>
          <w:p w:rsidR="00BC24F7" w:rsidRPr="005E024E" w:rsidRDefault="00BC24F7" w:rsidP="00BC24F7">
            <w:pPr>
              <w:pStyle w:val="Req"/>
              <w:rPr>
                <w:rFonts w:ascii="Times New Roman" w:hAnsi="Times New Roman"/>
                <w:sz w:val="18"/>
              </w:rPr>
            </w:pPr>
            <w:r w:rsidRPr="005E024E">
              <w:rPr>
                <w:rFonts w:ascii="Times New Roman" w:hAnsi="Times New Roman"/>
                <w:sz w:val="18"/>
              </w:rPr>
              <w:t>2.1.7.</w:t>
            </w: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Kontrasts - v</w:t>
            </w:r>
            <w:r w:rsidRPr="005E024E">
              <w:rPr>
                <w:rFonts w:ascii="Times New Roman" w:hAnsi="Times New Roman"/>
              </w:rPr>
              <w:t>ismaz 800:1.</w:t>
            </w:r>
          </w:p>
        </w:tc>
      </w:tr>
      <w:tr w:rsidR="00BC24F7" w:rsidTr="00BC24F7">
        <w:tc>
          <w:tcPr>
            <w:tcW w:w="1242" w:type="dxa"/>
          </w:tcPr>
          <w:p w:rsidR="00BC24F7" w:rsidRPr="005E024E" w:rsidRDefault="00BC24F7" w:rsidP="00BC24F7">
            <w:pPr>
              <w:pStyle w:val="Req"/>
              <w:rPr>
                <w:rFonts w:ascii="Times New Roman" w:hAnsi="Times New Roman"/>
                <w:sz w:val="18"/>
              </w:rPr>
            </w:pPr>
            <w:r w:rsidRPr="005E024E">
              <w:rPr>
                <w:rFonts w:ascii="Times New Roman" w:hAnsi="Times New Roman"/>
                <w:sz w:val="18"/>
              </w:rPr>
              <w:t>2.1.8.</w:t>
            </w: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Spilgtums - v</w:t>
            </w:r>
            <w:r w:rsidRPr="005E024E">
              <w:rPr>
                <w:rFonts w:ascii="Times New Roman" w:hAnsi="Times New Roman"/>
              </w:rPr>
              <w:t>ismaz 350cd/m</w:t>
            </w:r>
            <w:r w:rsidRPr="005E024E">
              <w:rPr>
                <w:rFonts w:ascii="Times New Roman" w:hAnsi="Times New Roman"/>
                <w:vertAlign w:val="superscript"/>
              </w:rPr>
              <w:t>2</w:t>
            </w:r>
            <w:r w:rsidRPr="005E024E">
              <w:rPr>
                <w:rFonts w:ascii="Times New Roman" w:hAnsi="Times New Roman"/>
              </w:rPr>
              <w:t xml:space="preserve"> .</w:t>
            </w:r>
          </w:p>
        </w:tc>
      </w:tr>
      <w:tr w:rsidR="00BC24F7" w:rsidRPr="00150E89" w:rsidTr="00BC24F7">
        <w:tc>
          <w:tcPr>
            <w:tcW w:w="1242" w:type="dxa"/>
          </w:tcPr>
          <w:p w:rsidR="00BC24F7" w:rsidRPr="005E024E" w:rsidRDefault="00BC24F7" w:rsidP="00BC24F7">
            <w:pPr>
              <w:pStyle w:val="Req"/>
              <w:rPr>
                <w:rFonts w:ascii="Times New Roman" w:hAnsi="Times New Roman"/>
                <w:sz w:val="18"/>
              </w:rPr>
            </w:pPr>
            <w:r w:rsidRPr="005E024E">
              <w:rPr>
                <w:rFonts w:ascii="Times New Roman" w:hAnsi="Times New Roman"/>
                <w:sz w:val="18"/>
              </w:rPr>
              <w:t>2.1.9.</w:t>
            </w: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Spilgtuma regulācija - </w:t>
            </w:r>
            <w:r w:rsidRPr="005E024E">
              <w:rPr>
                <w:rFonts w:ascii="Times New Roman" w:hAnsi="Times New Roman"/>
              </w:rPr>
              <w:t xml:space="preserve">automātiska izmantojot ekrānā iebūvētu gaismas sensoru un manuālā spilgtuma regulāciju (sīkāk skatīt </w:t>
            </w:r>
            <w:r w:rsidRPr="005E024E">
              <w:rPr>
                <w:rFonts w:ascii="Times New Roman" w:hAnsi="Times New Roman"/>
              </w:rPr>
              <w:fldChar w:fldCharType="begin"/>
            </w:r>
            <w:r w:rsidRPr="005E024E">
              <w:rPr>
                <w:rFonts w:ascii="Times New Roman" w:hAnsi="Times New Roman"/>
              </w:rPr>
              <w:instrText xml:space="preserve"> REF _Ref329176901 \r \h  \* MERGEFORMAT </w:instrText>
            </w:r>
            <w:r w:rsidRPr="005E024E">
              <w:rPr>
                <w:rFonts w:ascii="Times New Roman" w:hAnsi="Times New Roman"/>
              </w:rPr>
            </w:r>
            <w:r w:rsidRPr="005E024E">
              <w:rPr>
                <w:rFonts w:ascii="Times New Roman" w:hAnsi="Times New Roman"/>
              </w:rPr>
              <w:fldChar w:fldCharType="separate"/>
            </w:r>
            <w:r w:rsidRPr="005E024E">
              <w:rPr>
                <w:rFonts w:ascii="Times New Roman" w:hAnsi="Times New Roman"/>
              </w:rPr>
              <w:t>5.3.7.2</w:t>
            </w:r>
            <w:r w:rsidRPr="005E024E">
              <w:rPr>
                <w:rFonts w:ascii="Times New Roman" w:hAnsi="Times New Roman"/>
              </w:rPr>
              <w:fldChar w:fldCharType="end"/>
            </w:r>
            <w:r w:rsidRPr="005E024E">
              <w:rPr>
                <w:rFonts w:ascii="Times New Roman" w:hAnsi="Times New Roman"/>
              </w:rPr>
              <w:t>.punktu), izmantojot lietotāja saskarnes iespējas.</w:t>
            </w:r>
          </w:p>
        </w:tc>
      </w:tr>
      <w:tr w:rsidR="00BC24F7" w:rsidTr="00BC24F7">
        <w:tc>
          <w:tcPr>
            <w:tcW w:w="1242" w:type="dxa"/>
          </w:tcPr>
          <w:p w:rsidR="00BC24F7" w:rsidRPr="005E024E" w:rsidRDefault="00BC24F7" w:rsidP="00BC24F7">
            <w:pPr>
              <w:pStyle w:val="Req"/>
              <w:rPr>
                <w:rFonts w:ascii="Times New Roman" w:hAnsi="Times New Roman"/>
                <w:sz w:val="18"/>
              </w:rPr>
            </w:pPr>
            <w:r w:rsidRPr="005E024E">
              <w:rPr>
                <w:rFonts w:ascii="Times New Roman" w:hAnsi="Times New Roman"/>
                <w:sz w:val="18"/>
              </w:rPr>
              <w:t>2.1.10.</w:t>
            </w: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Krāsu atbalsts - v</w:t>
            </w:r>
            <w:r w:rsidRPr="005E024E">
              <w:rPr>
                <w:rFonts w:ascii="Times New Roman" w:hAnsi="Times New Roman"/>
              </w:rPr>
              <w:t>ismaz 24-bit True Color.</w:t>
            </w:r>
          </w:p>
        </w:tc>
      </w:tr>
      <w:tr w:rsidR="00BC24F7" w:rsidRPr="00150E89" w:rsidTr="00BC24F7">
        <w:tc>
          <w:tcPr>
            <w:tcW w:w="1242" w:type="dxa"/>
          </w:tcPr>
          <w:p w:rsidR="00BC24F7" w:rsidRPr="005E024E" w:rsidRDefault="00BC24F7" w:rsidP="00BC24F7">
            <w:pPr>
              <w:pStyle w:val="Req"/>
              <w:rPr>
                <w:rFonts w:ascii="Times New Roman" w:hAnsi="Times New Roman"/>
                <w:sz w:val="18"/>
              </w:rPr>
            </w:pPr>
            <w:r w:rsidRPr="005E024E">
              <w:rPr>
                <w:rFonts w:ascii="Times New Roman" w:hAnsi="Times New Roman"/>
                <w:sz w:val="18"/>
              </w:rPr>
              <w:t>2.1.11.</w:t>
            </w: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Skārienjūtīgā tehnoloģija - e</w:t>
            </w:r>
            <w:r w:rsidRPr="005E024E">
              <w:rPr>
                <w:rFonts w:ascii="Times New Roman" w:hAnsi="Times New Roman"/>
              </w:rPr>
              <w:t>krāns ir skārienjūtīgs. Skārienjūtīgā tehnoloģija – kapacitatīvā. Ar vienlaicīgu 10-punktu pieskārienu atbalstu (multi-touch).</w:t>
            </w:r>
          </w:p>
        </w:tc>
      </w:tr>
      <w:tr w:rsidR="00BC24F7" w:rsidRPr="00150E89" w:rsidTr="00BC24F7">
        <w:tc>
          <w:tcPr>
            <w:tcW w:w="1242" w:type="dxa"/>
            <w:shd w:val="clear" w:color="auto" w:fill="auto"/>
          </w:tcPr>
          <w:p w:rsidR="00BC24F7" w:rsidRPr="005E024E" w:rsidRDefault="00BC24F7" w:rsidP="00BC24F7">
            <w:pPr>
              <w:pStyle w:val="Req"/>
              <w:rPr>
                <w:rFonts w:ascii="Times New Roman" w:hAnsi="Times New Roman"/>
                <w:sz w:val="18"/>
              </w:rPr>
            </w:pPr>
            <w:r w:rsidRPr="005E024E">
              <w:rPr>
                <w:rFonts w:ascii="Times New Roman" w:hAnsi="Times New Roman"/>
                <w:sz w:val="18"/>
              </w:rPr>
              <w:t>2.1.12.</w:t>
            </w:r>
          </w:p>
        </w:tc>
        <w:tc>
          <w:tcPr>
            <w:tcW w:w="7939" w:type="dxa"/>
            <w:shd w:val="clear" w:color="auto" w:fill="auto"/>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Datu ievade - </w:t>
            </w:r>
            <w:r w:rsidRPr="005E024E">
              <w:rPr>
                <w:rFonts w:ascii="Times New Roman" w:hAnsi="Times New Roman"/>
              </w:rPr>
              <w:t>izmantojot skārienjūtīgo ekrānu ar cilvēka pirkstu un irbulīti (stylus).</w:t>
            </w:r>
          </w:p>
        </w:tc>
      </w:tr>
      <w:tr w:rsidR="00BC24F7" w:rsidRPr="00150E89" w:rsidTr="00BC24F7">
        <w:tc>
          <w:tcPr>
            <w:tcW w:w="1242" w:type="dxa"/>
            <w:shd w:val="clear" w:color="auto" w:fill="auto"/>
          </w:tcPr>
          <w:p w:rsidR="00BC24F7" w:rsidRPr="005E024E" w:rsidRDefault="00BC24F7" w:rsidP="00BC24F7">
            <w:pPr>
              <w:pStyle w:val="Req"/>
              <w:rPr>
                <w:rFonts w:ascii="Times New Roman" w:hAnsi="Times New Roman"/>
                <w:sz w:val="18"/>
              </w:rPr>
            </w:pPr>
            <w:r w:rsidRPr="005E024E">
              <w:rPr>
                <w:rFonts w:ascii="Times New Roman" w:hAnsi="Times New Roman"/>
                <w:sz w:val="18"/>
              </w:rPr>
              <w:t>2.1.13.</w:t>
            </w:r>
          </w:p>
        </w:tc>
        <w:tc>
          <w:tcPr>
            <w:tcW w:w="7939" w:type="dxa"/>
            <w:shd w:val="clear" w:color="auto" w:fill="auto"/>
          </w:tcPr>
          <w:p w:rsidR="00BC24F7" w:rsidRPr="005E024E" w:rsidRDefault="00BC24F7" w:rsidP="00BC24F7">
            <w:pPr>
              <w:pStyle w:val="TableText"/>
              <w:rPr>
                <w:rFonts w:ascii="Times New Roman" w:hAnsi="Times New Roman"/>
                <w:bCs w:val="0"/>
              </w:rPr>
            </w:pPr>
            <w:r w:rsidRPr="005E024E">
              <w:rPr>
                <w:rFonts w:ascii="Times New Roman" w:hAnsi="Times New Roman"/>
                <w:bCs w:val="0"/>
              </w:rPr>
              <w:t>Lietotāja žesti - e</w:t>
            </w:r>
            <w:r w:rsidRPr="005E024E">
              <w:rPr>
                <w:rFonts w:ascii="Times New Roman" w:hAnsi="Times New Roman"/>
              </w:rPr>
              <w:t>krāns un operētājsistēma atbalsta lietotāja žestus (palielināt, samazināt, pārtīt, ritināt…).</w:t>
            </w:r>
          </w:p>
        </w:tc>
      </w:tr>
      <w:tr w:rsidR="00BC24F7" w:rsidRPr="00150E89" w:rsidTr="00BC24F7">
        <w:tc>
          <w:tcPr>
            <w:tcW w:w="1242" w:type="dxa"/>
          </w:tcPr>
          <w:p w:rsidR="00BC24F7" w:rsidRPr="005E024E" w:rsidRDefault="00BC24F7" w:rsidP="00BC24F7">
            <w:pPr>
              <w:pStyle w:val="Req"/>
              <w:rPr>
                <w:rFonts w:ascii="Times New Roman" w:hAnsi="Times New Roman"/>
                <w:sz w:val="18"/>
              </w:rPr>
            </w:pPr>
            <w:r w:rsidRPr="005E024E">
              <w:rPr>
                <w:rFonts w:ascii="Times New Roman" w:hAnsi="Times New Roman"/>
                <w:sz w:val="18"/>
              </w:rPr>
              <w:t>2.1.14.</w:t>
            </w: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Skaļrunis - e</w:t>
            </w:r>
            <w:r w:rsidRPr="005E024E">
              <w:rPr>
                <w:rFonts w:ascii="Times New Roman" w:hAnsi="Times New Roman"/>
              </w:rPr>
              <w:t>krānā iebūvēts skaļrunis (iespēja atskaņot sistēmas un lietotāja saskarnes un navigācijas audio signālus).</w:t>
            </w:r>
          </w:p>
        </w:tc>
      </w:tr>
      <w:tr w:rsidR="00BC24F7" w:rsidTr="00BC24F7">
        <w:tc>
          <w:tcPr>
            <w:tcW w:w="1242" w:type="dxa"/>
          </w:tcPr>
          <w:p w:rsidR="00BC24F7" w:rsidRPr="005E024E" w:rsidRDefault="00BC24F7" w:rsidP="00BC24F7">
            <w:pPr>
              <w:pStyle w:val="Req"/>
              <w:rPr>
                <w:rFonts w:ascii="Times New Roman" w:hAnsi="Times New Roman"/>
                <w:sz w:val="18"/>
              </w:rPr>
            </w:pPr>
            <w:r w:rsidRPr="005E024E">
              <w:rPr>
                <w:rFonts w:ascii="Times New Roman" w:hAnsi="Times New Roman"/>
                <w:sz w:val="18"/>
              </w:rPr>
              <w:t>2.1.15.</w:t>
            </w: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Skaļruņa regulēšana - </w:t>
            </w:r>
            <w:r w:rsidRPr="005E024E">
              <w:rPr>
                <w:rFonts w:ascii="Times New Roman" w:hAnsi="Times New Roman"/>
              </w:rPr>
              <w:t xml:space="preserve">skaļuma regulācija gan no ekrāna fiziskajām pogām, gan arī no lietotāja saskarnes. Sīkāk skatīt </w:t>
            </w:r>
            <w:r w:rsidRPr="005E024E">
              <w:rPr>
                <w:rFonts w:ascii="Times New Roman" w:hAnsi="Times New Roman"/>
              </w:rPr>
              <w:fldChar w:fldCharType="begin"/>
            </w:r>
            <w:r w:rsidRPr="005E024E">
              <w:rPr>
                <w:rFonts w:ascii="Times New Roman" w:hAnsi="Times New Roman"/>
              </w:rPr>
              <w:instrText xml:space="preserve"> REF _Ref328674716 \r \h  \* MERGEFORMAT </w:instrText>
            </w:r>
            <w:r w:rsidRPr="005E024E">
              <w:rPr>
                <w:rFonts w:ascii="Times New Roman" w:hAnsi="Times New Roman"/>
              </w:rPr>
            </w:r>
            <w:r w:rsidRPr="005E024E">
              <w:rPr>
                <w:rFonts w:ascii="Times New Roman" w:hAnsi="Times New Roman"/>
              </w:rPr>
              <w:fldChar w:fldCharType="separate"/>
            </w:r>
            <w:r w:rsidRPr="005E024E">
              <w:rPr>
                <w:rFonts w:ascii="Times New Roman" w:hAnsi="Times New Roman"/>
              </w:rPr>
              <w:t>5.3.7</w:t>
            </w:r>
            <w:r w:rsidRPr="005E024E">
              <w:rPr>
                <w:rFonts w:ascii="Times New Roman" w:hAnsi="Times New Roman"/>
              </w:rPr>
              <w:fldChar w:fldCharType="end"/>
            </w:r>
            <w:r w:rsidRPr="005E024E">
              <w:rPr>
                <w:rFonts w:ascii="Times New Roman" w:hAnsi="Times New Roman"/>
              </w:rPr>
              <w:t>.punktu.</w:t>
            </w:r>
          </w:p>
        </w:tc>
      </w:tr>
      <w:tr w:rsidR="00BC24F7" w:rsidRPr="00150E89" w:rsidTr="00BC24F7">
        <w:tc>
          <w:tcPr>
            <w:tcW w:w="1242" w:type="dxa"/>
          </w:tcPr>
          <w:p w:rsidR="00BC24F7" w:rsidRPr="005E024E" w:rsidRDefault="00BC24F7" w:rsidP="00BC24F7">
            <w:pPr>
              <w:pStyle w:val="Req"/>
              <w:rPr>
                <w:rFonts w:ascii="Times New Roman" w:hAnsi="Times New Roman"/>
                <w:sz w:val="18"/>
              </w:rPr>
            </w:pPr>
            <w:r w:rsidRPr="005E024E">
              <w:rPr>
                <w:rFonts w:ascii="Times New Roman" w:hAnsi="Times New Roman"/>
                <w:sz w:val="18"/>
              </w:rPr>
              <w:t>2.1.16.</w:t>
            </w: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Skaļruņa jauda - e</w:t>
            </w:r>
            <w:r w:rsidRPr="005E024E">
              <w:rPr>
                <w:rFonts w:ascii="Times New Roman" w:hAnsi="Times New Roman"/>
              </w:rPr>
              <w:t>krānā iebūvētajam skaļrunim vismaz 1W jaudas.</w:t>
            </w:r>
          </w:p>
        </w:tc>
      </w:tr>
      <w:tr w:rsidR="00BC24F7" w:rsidRPr="00150E89" w:rsidTr="00BC24F7">
        <w:tc>
          <w:tcPr>
            <w:tcW w:w="1242" w:type="dxa"/>
          </w:tcPr>
          <w:p w:rsidR="00BC24F7" w:rsidRPr="005E024E" w:rsidRDefault="00BC24F7" w:rsidP="00BC24F7">
            <w:pPr>
              <w:pStyle w:val="Req"/>
              <w:rPr>
                <w:rFonts w:ascii="Times New Roman" w:hAnsi="Times New Roman"/>
                <w:sz w:val="18"/>
              </w:rPr>
            </w:pPr>
            <w:r w:rsidRPr="005E024E">
              <w:rPr>
                <w:rFonts w:ascii="Times New Roman" w:hAnsi="Times New Roman"/>
                <w:sz w:val="18"/>
              </w:rPr>
              <w:t>2.1.17.</w:t>
            </w: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Korpuss un aizsardzība - e</w:t>
            </w:r>
            <w:r w:rsidRPr="005E024E">
              <w:rPr>
                <w:rFonts w:ascii="Times New Roman" w:hAnsi="Times New Roman"/>
              </w:rPr>
              <w:t>krāns no plastmasas materiāla, lai samazinātu ievainošanās riskus, vismaz IP54 aizsardzība.</w:t>
            </w:r>
          </w:p>
        </w:tc>
      </w:tr>
      <w:tr w:rsidR="00BC24F7" w:rsidTr="00BC24F7">
        <w:tc>
          <w:tcPr>
            <w:tcW w:w="1242" w:type="dxa"/>
          </w:tcPr>
          <w:p w:rsidR="00BC24F7" w:rsidRPr="005E024E" w:rsidRDefault="00BC24F7" w:rsidP="00BC24F7">
            <w:pPr>
              <w:pStyle w:val="Req"/>
              <w:rPr>
                <w:rFonts w:ascii="Times New Roman" w:hAnsi="Times New Roman"/>
                <w:sz w:val="18"/>
              </w:rPr>
            </w:pPr>
            <w:r w:rsidRPr="005E024E">
              <w:rPr>
                <w:rFonts w:ascii="Times New Roman" w:hAnsi="Times New Roman"/>
                <w:sz w:val="18"/>
              </w:rPr>
              <w:t>2.1.18.</w:t>
            </w: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Darba temperatūra - v</w:t>
            </w:r>
            <w:r w:rsidRPr="005E024E">
              <w:rPr>
                <w:rFonts w:ascii="Times New Roman" w:hAnsi="Times New Roman"/>
              </w:rPr>
              <w:t>ismaz no -20°C līdz +65°C.</w:t>
            </w:r>
          </w:p>
        </w:tc>
      </w:tr>
      <w:tr w:rsidR="00BC24F7" w:rsidTr="00BC24F7">
        <w:tc>
          <w:tcPr>
            <w:tcW w:w="1242" w:type="dxa"/>
          </w:tcPr>
          <w:p w:rsidR="00BC24F7" w:rsidRPr="005E024E" w:rsidRDefault="00BC24F7" w:rsidP="00BC24F7">
            <w:pPr>
              <w:pStyle w:val="Req"/>
              <w:rPr>
                <w:rFonts w:ascii="Times New Roman" w:hAnsi="Times New Roman"/>
                <w:sz w:val="18"/>
              </w:rPr>
            </w:pPr>
            <w:r w:rsidRPr="005E024E">
              <w:rPr>
                <w:rFonts w:ascii="Times New Roman" w:hAnsi="Times New Roman"/>
                <w:sz w:val="18"/>
              </w:rPr>
              <w:t>2.1.19.</w:t>
            </w: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Uzglabāšanas temperatūra - v</w:t>
            </w:r>
            <w:r w:rsidRPr="005E024E">
              <w:rPr>
                <w:rFonts w:ascii="Times New Roman" w:hAnsi="Times New Roman"/>
              </w:rPr>
              <w:t>ismaz no -30°C līdz +80°C.</w:t>
            </w:r>
          </w:p>
        </w:tc>
      </w:tr>
      <w:tr w:rsidR="00BC24F7" w:rsidTr="00BC24F7">
        <w:tc>
          <w:tcPr>
            <w:tcW w:w="1242" w:type="dxa"/>
          </w:tcPr>
          <w:p w:rsidR="00BC24F7" w:rsidRPr="005E024E" w:rsidRDefault="00BC24F7" w:rsidP="00BC24F7">
            <w:pPr>
              <w:pStyle w:val="Req"/>
              <w:rPr>
                <w:rFonts w:ascii="Times New Roman" w:hAnsi="Times New Roman"/>
                <w:sz w:val="18"/>
              </w:rPr>
            </w:pPr>
            <w:r w:rsidRPr="005E024E">
              <w:rPr>
                <w:rFonts w:ascii="Times New Roman" w:hAnsi="Times New Roman"/>
                <w:sz w:val="18"/>
              </w:rPr>
              <w:t>2.1.20.</w:t>
            </w: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Svars - </w:t>
            </w:r>
            <w:r w:rsidRPr="005E024E">
              <w:rPr>
                <w:rFonts w:ascii="Times New Roman" w:hAnsi="Times New Roman"/>
              </w:rPr>
              <w:t xml:space="preserve"> ne smagāks par 500g ±10%.</w:t>
            </w:r>
          </w:p>
        </w:tc>
      </w:tr>
    </w:tbl>
    <w:p w:rsidR="00BC24F7" w:rsidRPr="000846ED" w:rsidRDefault="00BC24F7" w:rsidP="002D2D44">
      <w:pPr>
        <w:pStyle w:val="Heading1"/>
        <w:keepLines/>
        <w:numPr>
          <w:ilvl w:val="0"/>
          <w:numId w:val="0"/>
        </w:numPr>
        <w:spacing w:before="480" w:line="276" w:lineRule="auto"/>
        <w:ind w:left="432"/>
        <w:jc w:val="both"/>
        <w:rPr>
          <w:rFonts w:ascii="Times New Roman" w:hAnsi="Times New Roman" w:cs="Times New Roman"/>
          <w:b/>
          <w:sz w:val="24"/>
          <w:szCs w:val="24"/>
        </w:rPr>
      </w:pPr>
      <w:bookmarkStart w:id="37" w:name="_Ref329123214"/>
      <w:bookmarkStart w:id="38" w:name="_Toc452102744"/>
      <w:bookmarkEnd w:id="34"/>
      <w:bookmarkEnd w:id="35"/>
      <w:r w:rsidRPr="000846ED">
        <w:rPr>
          <w:rFonts w:ascii="Times New Roman" w:hAnsi="Times New Roman" w:cs="Times New Roman"/>
          <w:b/>
          <w:sz w:val="24"/>
          <w:szCs w:val="24"/>
        </w:rPr>
        <w:t>3. Prasības par video sistēmai pieslēdzamajiem komponentiem</w:t>
      </w:r>
      <w:bookmarkEnd w:id="37"/>
      <w:bookmarkEnd w:id="38"/>
    </w:p>
    <w:p w:rsidR="00BC24F7" w:rsidRPr="000846ED" w:rsidRDefault="00BC24F7" w:rsidP="00BC24F7">
      <w:pPr>
        <w:pStyle w:val="Heading2"/>
        <w:keepLines/>
        <w:numPr>
          <w:ilvl w:val="1"/>
          <w:numId w:val="26"/>
        </w:numPr>
        <w:tabs>
          <w:tab w:val="clear" w:pos="284"/>
        </w:tabs>
        <w:suppressAutoHyphens w:val="0"/>
        <w:spacing w:before="200" w:after="0" w:line="276" w:lineRule="auto"/>
        <w:jc w:val="left"/>
        <w:rPr>
          <w:rFonts w:ascii="Times New Roman" w:hAnsi="Times New Roman"/>
          <w:b w:val="0"/>
          <w:i/>
          <w:sz w:val="24"/>
          <w:szCs w:val="24"/>
        </w:rPr>
      </w:pPr>
      <w:bookmarkStart w:id="39" w:name="_Toc452102745"/>
      <w:r w:rsidRPr="000846ED">
        <w:rPr>
          <w:rFonts w:ascii="Times New Roman" w:hAnsi="Times New Roman"/>
          <w:b w:val="0"/>
          <w:i/>
          <w:sz w:val="24"/>
          <w:szCs w:val="24"/>
        </w:rPr>
        <w:t>Prasības par priekšējo video kameru</w:t>
      </w:r>
      <w:bookmarkEnd w:id="39"/>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7939"/>
      </w:tblGrid>
      <w:tr w:rsidR="00BC24F7" w:rsidTr="00BC24F7">
        <w:tc>
          <w:tcPr>
            <w:tcW w:w="1242" w:type="dxa"/>
            <w:shd w:val="clear" w:color="auto" w:fill="FFFFFF"/>
            <w:hideMark/>
          </w:tcPr>
          <w:p w:rsidR="00BC24F7" w:rsidRPr="005E024E" w:rsidRDefault="00BC24F7" w:rsidP="00BC24F7">
            <w:pPr>
              <w:pStyle w:val="Req"/>
              <w:rPr>
                <w:rFonts w:ascii="Times New Roman" w:hAnsi="Times New Roman"/>
                <w:b/>
              </w:rPr>
            </w:pPr>
            <w:r w:rsidRPr="005E024E">
              <w:rPr>
                <w:rFonts w:ascii="Times New Roman" w:hAnsi="Times New Roman"/>
                <w:b/>
              </w:rPr>
              <w:t>Nr.</w:t>
            </w:r>
          </w:p>
        </w:tc>
        <w:tc>
          <w:tcPr>
            <w:tcW w:w="7939" w:type="dxa"/>
            <w:shd w:val="clear" w:color="auto" w:fill="FFFFFF"/>
            <w:hideMark/>
          </w:tcPr>
          <w:p w:rsidR="00BC24F7" w:rsidRPr="005E024E" w:rsidRDefault="00BC24F7" w:rsidP="00BC24F7">
            <w:pPr>
              <w:pStyle w:val="TableText"/>
              <w:jc w:val="both"/>
              <w:rPr>
                <w:rFonts w:ascii="Times New Roman" w:hAnsi="Times New Roman"/>
                <w:b/>
              </w:rPr>
            </w:pPr>
            <w:r w:rsidRPr="005E024E">
              <w:rPr>
                <w:rFonts w:ascii="Times New Roman" w:hAnsi="Times New Roman"/>
                <w:b/>
              </w:rPr>
              <w:t>Prasība</w:t>
            </w:r>
          </w:p>
        </w:tc>
      </w:tr>
      <w:tr w:rsidR="00BC24F7" w:rsidTr="00BC24F7">
        <w:tc>
          <w:tcPr>
            <w:tcW w:w="1242" w:type="dxa"/>
          </w:tcPr>
          <w:p w:rsidR="00BC24F7" w:rsidRPr="005E024E" w:rsidRDefault="00BC24F7" w:rsidP="00BC24F7">
            <w:pPr>
              <w:pStyle w:val="Req"/>
              <w:numPr>
                <w:ilvl w:val="2"/>
                <w:numId w:val="26"/>
              </w:numPr>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Krāsas - v</w:t>
            </w:r>
            <w:r w:rsidRPr="005E024E">
              <w:rPr>
                <w:rFonts w:ascii="Times New Roman" w:hAnsi="Times New Roman"/>
              </w:rPr>
              <w:t>ideo kamera ar pilnkrāsu attēlu.</w:t>
            </w:r>
          </w:p>
        </w:tc>
      </w:tr>
      <w:tr w:rsidR="00BC24F7" w:rsidTr="00BC24F7">
        <w:tc>
          <w:tcPr>
            <w:tcW w:w="1242" w:type="dxa"/>
          </w:tcPr>
          <w:p w:rsidR="00BC24F7" w:rsidRPr="005E024E" w:rsidRDefault="00BC24F7" w:rsidP="00BC24F7">
            <w:pPr>
              <w:pStyle w:val="Req"/>
              <w:numPr>
                <w:ilvl w:val="2"/>
                <w:numId w:val="26"/>
              </w:numPr>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Diena un nakts – video </w:t>
            </w:r>
            <w:r w:rsidRPr="005E024E">
              <w:rPr>
                <w:rFonts w:ascii="Times New Roman" w:hAnsi="Times New Roman"/>
              </w:rPr>
              <w:t>kamera atbalsta dienas un nakts režīmu.</w:t>
            </w:r>
          </w:p>
        </w:tc>
      </w:tr>
      <w:tr w:rsidR="00BC24F7" w:rsidTr="00BC24F7">
        <w:tc>
          <w:tcPr>
            <w:tcW w:w="1242" w:type="dxa"/>
          </w:tcPr>
          <w:p w:rsidR="00BC24F7" w:rsidRPr="005E024E" w:rsidRDefault="00BC24F7" w:rsidP="00BC24F7">
            <w:pPr>
              <w:pStyle w:val="Req"/>
              <w:numPr>
                <w:ilvl w:val="2"/>
                <w:numId w:val="26"/>
              </w:numPr>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Attēla sensors - v</w:t>
            </w:r>
            <w:r w:rsidRPr="005E024E">
              <w:rPr>
                <w:rFonts w:ascii="Times New Roman" w:hAnsi="Times New Roman"/>
              </w:rPr>
              <w:t>ismaz 1/3” progresīvais pilnkrāsu sensors.</w:t>
            </w:r>
          </w:p>
        </w:tc>
      </w:tr>
      <w:tr w:rsidR="00BC24F7" w:rsidRPr="00150E89" w:rsidTr="00BC24F7">
        <w:tc>
          <w:tcPr>
            <w:tcW w:w="1242" w:type="dxa"/>
          </w:tcPr>
          <w:p w:rsidR="00BC24F7" w:rsidRPr="005E024E" w:rsidRDefault="00BC24F7" w:rsidP="00BC24F7">
            <w:pPr>
              <w:pStyle w:val="Req"/>
              <w:numPr>
                <w:ilvl w:val="2"/>
                <w:numId w:val="26"/>
              </w:numPr>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Atbalstāmās izšķirtspējas - v</w:t>
            </w:r>
            <w:r w:rsidRPr="005E024E">
              <w:rPr>
                <w:rFonts w:ascii="Times New Roman" w:hAnsi="Times New Roman"/>
              </w:rPr>
              <w:t>ismaz 1280x720 (HD) un 1920x1080 (FHD).</w:t>
            </w:r>
          </w:p>
        </w:tc>
      </w:tr>
      <w:tr w:rsidR="00BC24F7" w:rsidTr="00BC24F7">
        <w:tc>
          <w:tcPr>
            <w:tcW w:w="1242" w:type="dxa"/>
          </w:tcPr>
          <w:p w:rsidR="00BC24F7" w:rsidRPr="005E024E" w:rsidRDefault="00BC24F7" w:rsidP="00BC24F7">
            <w:pPr>
              <w:pStyle w:val="Req"/>
              <w:numPr>
                <w:ilvl w:val="2"/>
                <w:numId w:val="26"/>
              </w:numPr>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Minimālais apgaismojums - </w:t>
            </w:r>
            <w:r w:rsidRPr="005E024E">
              <w:rPr>
                <w:rFonts w:ascii="Times New Roman" w:hAnsi="Times New Roman"/>
              </w:rPr>
              <w:t>0.001lux.</w:t>
            </w:r>
          </w:p>
        </w:tc>
      </w:tr>
      <w:tr w:rsidR="00BC24F7" w:rsidTr="00BC24F7">
        <w:tc>
          <w:tcPr>
            <w:tcW w:w="1242" w:type="dxa"/>
          </w:tcPr>
          <w:p w:rsidR="00BC24F7" w:rsidRPr="005E024E" w:rsidRDefault="00BC24F7" w:rsidP="00BC24F7">
            <w:pPr>
              <w:pStyle w:val="Req"/>
              <w:numPr>
                <w:ilvl w:val="2"/>
                <w:numId w:val="26"/>
              </w:numPr>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Optika - v</w:t>
            </w:r>
            <w:r w:rsidRPr="005E024E">
              <w:rPr>
                <w:rFonts w:ascii="Times New Roman" w:hAnsi="Times New Roman"/>
              </w:rPr>
              <w:t>ideo kamera ar iebūvētu objektīvu.</w:t>
            </w:r>
          </w:p>
        </w:tc>
      </w:tr>
      <w:tr w:rsidR="00BC24F7" w:rsidTr="00BC24F7">
        <w:tc>
          <w:tcPr>
            <w:tcW w:w="1242" w:type="dxa"/>
          </w:tcPr>
          <w:p w:rsidR="00BC24F7" w:rsidRPr="005E024E" w:rsidRDefault="00BC24F7" w:rsidP="00BC24F7">
            <w:pPr>
              <w:pStyle w:val="Req"/>
              <w:numPr>
                <w:ilvl w:val="2"/>
                <w:numId w:val="26"/>
              </w:numPr>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Optiskais (reālais) pietuvinājums - </w:t>
            </w:r>
            <w:r w:rsidRPr="005E024E">
              <w:rPr>
                <w:rFonts w:ascii="Times New Roman" w:hAnsi="Times New Roman"/>
              </w:rPr>
              <w:t xml:space="preserve"> ne mazāks par 3x.</w:t>
            </w:r>
          </w:p>
        </w:tc>
      </w:tr>
      <w:tr w:rsidR="00BC24F7" w:rsidTr="00BC24F7">
        <w:tc>
          <w:tcPr>
            <w:tcW w:w="1242" w:type="dxa"/>
          </w:tcPr>
          <w:p w:rsidR="00BC24F7" w:rsidRPr="005E024E" w:rsidRDefault="00BC24F7" w:rsidP="00BC24F7">
            <w:pPr>
              <w:pStyle w:val="Req"/>
              <w:numPr>
                <w:ilvl w:val="2"/>
                <w:numId w:val="26"/>
              </w:numPr>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Ciparu (digitālais) pietuvinājums - </w:t>
            </w:r>
            <w:r w:rsidRPr="005E024E">
              <w:rPr>
                <w:rFonts w:ascii="Times New Roman" w:hAnsi="Times New Roman"/>
              </w:rPr>
              <w:t xml:space="preserve"> ne mazs par 30x.</w:t>
            </w:r>
          </w:p>
        </w:tc>
      </w:tr>
      <w:tr w:rsidR="00BC24F7" w:rsidTr="00BC24F7">
        <w:tc>
          <w:tcPr>
            <w:tcW w:w="1242" w:type="dxa"/>
          </w:tcPr>
          <w:p w:rsidR="00BC24F7" w:rsidRPr="005E024E" w:rsidRDefault="00BC24F7" w:rsidP="00BC24F7">
            <w:pPr>
              <w:pStyle w:val="Req"/>
              <w:numPr>
                <w:ilvl w:val="2"/>
                <w:numId w:val="26"/>
              </w:numPr>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Kameras pārvaldība - v</w:t>
            </w:r>
            <w:r w:rsidRPr="005E024E">
              <w:rPr>
                <w:rFonts w:ascii="Times New Roman" w:hAnsi="Times New Roman"/>
              </w:rPr>
              <w:t xml:space="preserve">ideo kameras optiskais pietuvinājums kā no pašas video kameras (ar fiziskām pogām uz tās), tā arī attālināti caur lietotāja saskarni. Sīkāk skatīt </w:t>
            </w:r>
            <w:r w:rsidRPr="005E024E">
              <w:rPr>
                <w:rFonts w:ascii="Times New Roman" w:hAnsi="Times New Roman"/>
              </w:rPr>
              <w:fldChar w:fldCharType="begin"/>
            </w:r>
            <w:r w:rsidRPr="005E024E">
              <w:rPr>
                <w:rFonts w:ascii="Times New Roman" w:hAnsi="Times New Roman"/>
              </w:rPr>
              <w:instrText xml:space="preserve"> REF _Ref328674503 \r \h  \* MERGEFORMAT </w:instrText>
            </w:r>
            <w:r w:rsidRPr="005E024E">
              <w:rPr>
                <w:rFonts w:ascii="Times New Roman" w:hAnsi="Times New Roman"/>
              </w:rPr>
            </w:r>
            <w:r w:rsidRPr="005E024E">
              <w:rPr>
                <w:rFonts w:ascii="Times New Roman" w:hAnsi="Times New Roman"/>
              </w:rPr>
              <w:fldChar w:fldCharType="separate"/>
            </w:r>
            <w:r w:rsidRPr="005E024E">
              <w:rPr>
                <w:rFonts w:ascii="Times New Roman" w:hAnsi="Times New Roman"/>
              </w:rPr>
              <w:t>5.3.5</w:t>
            </w:r>
            <w:r w:rsidRPr="005E024E">
              <w:rPr>
                <w:rFonts w:ascii="Times New Roman" w:hAnsi="Times New Roman"/>
              </w:rPr>
              <w:fldChar w:fldCharType="end"/>
            </w:r>
            <w:r w:rsidRPr="005E024E">
              <w:rPr>
                <w:rFonts w:ascii="Times New Roman" w:hAnsi="Times New Roman"/>
              </w:rPr>
              <w:t>.punktu.</w:t>
            </w:r>
          </w:p>
        </w:tc>
      </w:tr>
      <w:tr w:rsidR="00BC24F7" w:rsidTr="00BC24F7">
        <w:tc>
          <w:tcPr>
            <w:tcW w:w="1242" w:type="dxa"/>
          </w:tcPr>
          <w:p w:rsidR="00BC24F7" w:rsidRPr="005E024E" w:rsidRDefault="00BC24F7" w:rsidP="00BC24F7">
            <w:pPr>
              <w:pStyle w:val="Req"/>
              <w:numPr>
                <w:ilvl w:val="2"/>
                <w:numId w:val="26"/>
              </w:numPr>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Darba temperatūra - v</w:t>
            </w:r>
            <w:r w:rsidRPr="005E024E">
              <w:rPr>
                <w:rFonts w:ascii="Times New Roman" w:hAnsi="Times New Roman"/>
              </w:rPr>
              <w:t>ismaz no -10°C līdz +50°C.</w:t>
            </w:r>
          </w:p>
        </w:tc>
      </w:tr>
      <w:tr w:rsidR="00BC24F7" w:rsidTr="00BC24F7">
        <w:tc>
          <w:tcPr>
            <w:tcW w:w="1242" w:type="dxa"/>
          </w:tcPr>
          <w:p w:rsidR="00BC24F7" w:rsidRPr="005E024E" w:rsidRDefault="00BC24F7" w:rsidP="00BC24F7">
            <w:pPr>
              <w:pStyle w:val="Req"/>
              <w:numPr>
                <w:ilvl w:val="2"/>
                <w:numId w:val="26"/>
              </w:numPr>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Svars - n</w:t>
            </w:r>
            <w:r w:rsidRPr="005E024E">
              <w:rPr>
                <w:rFonts w:ascii="Times New Roman" w:hAnsi="Times New Roman"/>
              </w:rPr>
              <w:t>e lielāks par 500g ± 10%.</w:t>
            </w:r>
          </w:p>
        </w:tc>
      </w:tr>
    </w:tbl>
    <w:p w:rsidR="00BC24F7" w:rsidRPr="000846ED" w:rsidRDefault="00BC24F7" w:rsidP="00BC24F7">
      <w:pPr>
        <w:pStyle w:val="Heading2"/>
        <w:keepLines/>
        <w:numPr>
          <w:ilvl w:val="1"/>
          <w:numId w:val="26"/>
        </w:numPr>
        <w:tabs>
          <w:tab w:val="clear" w:pos="284"/>
        </w:tabs>
        <w:suppressAutoHyphens w:val="0"/>
        <w:spacing w:before="200" w:after="0" w:line="276" w:lineRule="auto"/>
        <w:jc w:val="left"/>
        <w:rPr>
          <w:rFonts w:ascii="Times New Roman" w:hAnsi="Times New Roman"/>
          <w:b w:val="0"/>
          <w:i/>
          <w:sz w:val="24"/>
          <w:szCs w:val="24"/>
        </w:rPr>
      </w:pPr>
      <w:bookmarkStart w:id="40" w:name="_Toc452102746"/>
      <w:r w:rsidRPr="000846ED">
        <w:rPr>
          <w:rFonts w:ascii="Times New Roman" w:hAnsi="Times New Roman"/>
          <w:b w:val="0"/>
          <w:i/>
          <w:sz w:val="24"/>
          <w:szCs w:val="24"/>
        </w:rPr>
        <w:t>Prasības par aizmugurējo video kameru</w:t>
      </w:r>
      <w:bookmarkEnd w:id="40"/>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7939"/>
      </w:tblGrid>
      <w:tr w:rsidR="00BC24F7" w:rsidTr="00BC24F7">
        <w:tc>
          <w:tcPr>
            <w:tcW w:w="1242" w:type="dxa"/>
            <w:shd w:val="clear" w:color="auto" w:fill="FFFFFF"/>
            <w:hideMark/>
          </w:tcPr>
          <w:p w:rsidR="00BC24F7" w:rsidRPr="005E024E" w:rsidRDefault="00BC24F7" w:rsidP="00BC24F7">
            <w:pPr>
              <w:pStyle w:val="Req"/>
              <w:rPr>
                <w:rFonts w:ascii="Times New Roman" w:hAnsi="Times New Roman"/>
                <w:b/>
              </w:rPr>
            </w:pPr>
            <w:r w:rsidRPr="005E024E">
              <w:rPr>
                <w:rFonts w:ascii="Times New Roman" w:hAnsi="Times New Roman"/>
                <w:b/>
              </w:rPr>
              <w:t>Nr.</w:t>
            </w:r>
          </w:p>
        </w:tc>
        <w:tc>
          <w:tcPr>
            <w:tcW w:w="7939" w:type="dxa"/>
            <w:shd w:val="clear" w:color="auto" w:fill="FFFFFF"/>
            <w:hideMark/>
          </w:tcPr>
          <w:p w:rsidR="00BC24F7" w:rsidRPr="005E024E" w:rsidRDefault="00BC24F7" w:rsidP="00BC24F7">
            <w:pPr>
              <w:pStyle w:val="TableText"/>
              <w:jc w:val="both"/>
              <w:rPr>
                <w:rFonts w:ascii="Times New Roman" w:hAnsi="Times New Roman"/>
                <w:b/>
              </w:rPr>
            </w:pPr>
            <w:r w:rsidRPr="005E024E">
              <w:rPr>
                <w:rFonts w:ascii="Times New Roman" w:hAnsi="Times New Roman"/>
                <w:b/>
              </w:rPr>
              <w:t>Prasība</w:t>
            </w:r>
          </w:p>
        </w:tc>
      </w:tr>
      <w:tr w:rsidR="00BC24F7" w:rsidTr="00BC24F7">
        <w:tc>
          <w:tcPr>
            <w:tcW w:w="1242" w:type="dxa"/>
          </w:tcPr>
          <w:p w:rsidR="00BC24F7" w:rsidRPr="005E024E" w:rsidRDefault="00BC24F7" w:rsidP="00BC24F7">
            <w:pPr>
              <w:pStyle w:val="Req"/>
              <w:numPr>
                <w:ilvl w:val="2"/>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Krāsas - v</w:t>
            </w:r>
            <w:r w:rsidRPr="005E024E">
              <w:rPr>
                <w:rFonts w:ascii="Times New Roman" w:hAnsi="Times New Roman"/>
              </w:rPr>
              <w:t>ideo kamera ar pilnkrāsu attēlu.</w:t>
            </w:r>
          </w:p>
        </w:tc>
      </w:tr>
      <w:tr w:rsidR="00BC24F7" w:rsidTr="00BC24F7">
        <w:tc>
          <w:tcPr>
            <w:tcW w:w="1242" w:type="dxa"/>
          </w:tcPr>
          <w:p w:rsidR="00BC24F7" w:rsidRPr="005E024E" w:rsidRDefault="00BC24F7" w:rsidP="00BC24F7">
            <w:pPr>
              <w:pStyle w:val="Req"/>
              <w:numPr>
                <w:ilvl w:val="2"/>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Diena un nakts – video </w:t>
            </w:r>
            <w:r w:rsidRPr="005E024E">
              <w:rPr>
                <w:rFonts w:ascii="Times New Roman" w:hAnsi="Times New Roman"/>
              </w:rPr>
              <w:t>kamera atbalsta dienas un nakts režīmu.</w:t>
            </w:r>
          </w:p>
        </w:tc>
      </w:tr>
      <w:tr w:rsidR="00BC24F7" w:rsidTr="00BC24F7">
        <w:tc>
          <w:tcPr>
            <w:tcW w:w="1242" w:type="dxa"/>
          </w:tcPr>
          <w:p w:rsidR="00BC24F7" w:rsidRPr="005E024E" w:rsidRDefault="00BC24F7" w:rsidP="00BC24F7">
            <w:pPr>
              <w:pStyle w:val="Req"/>
              <w:numPr>
                <w:ilvl w:val="2"/>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Attēla sensors - v</w:t>
            </w:r>
            <w:r w:rsidRPr="005E024E">
              <w:rPr>
                <w:rFonts w:ascii="Times New Roman" w:hAnsi="Times New Roman"/>
              </w:rPr>
              <w:t>ismaz 1/3” progresīvais pilnkrāsu sensors.</w:t>
            </w:r>
          </w:p>
        </w:tc>
      </w:tr>
      <w:tr w:rsidR="00BC24F7" w:rsidRPr="00150E89" w:rsidTr="00BC24F7">
        <w:tc>
          <w:tcPr>
            <w:tcW w:w="1242" w:type="dxa"/>
          </w:tcPr>
          <w:p w:rsidR="00BC24F7" w:rsidRPr="005E024E" w:rsidRDefault="00BC24F7" w:rsidP="00BC24F7">
            <w:pPr>
              <w:pStyle w:val="Req"/>
              <w:numPr>
                <w:ilvl w:val="2"/>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Atbalstāmās izšķirtspējas - v</w:t>
            </w:r>
            <w:r w:rsidRPr="005E024E">
              <w:rPr>
                <w:rFonts w:ascii="Times New Roman" w:hAnsi="Times New Roman"/>
              </w:rPr>
              <w:t>ismaz 1280x720 (HD) un 1920x1080 (FHD).</w:t>
            </w:r>
          </w:p>
        </w:tc>
      </w:tr>
      <w:tr w:rsidR="00BC24F7" w:rsidTr="00BC24F7">
        <w:tc>
          <w:tcPr>
            <w:tcW w:w="1242" w:type="dxa"/>
          </w:tcPr>
          <w:p w:rsidR="00BC24F7" w:rsidRPr="005E024E" w:rsidRDefault="00BC24F7" w:rsidP="00BC24F7">
            <w:pPr>
              <w:pStyle w:val="Req"/>
              <w:numPr>
                <w:ilvl w:val="2"/>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Minimālais apgaismojums - </w:t>
            </w:r>
            <w:r w:rsidRPr="005E024E">
              <w:rPr>
                <w:rFonts w:ascii="Times New Roman" w:hAnsi="Times New Roman"/>
              </w:rPr>
              <w:t>0.001lux.</w:t>
            </w:r>
          </w:p>
        </w:tc>
      </w:tr>
      <w:tr w:rsidR="00BC24F7" w:rsidTr="00BC24F7">
        <w:tc>
          <w:tcPr>
            <w:tcW w:w="1242" w:type="dxa"/>
          </w:tcPr>
          <w:p w:rsidR="00BC24F7" w:rsidRPr="005E024E" w:rsidRDefault="00BC24F7" w:rsidP="00BC24F7">
            <w:pPr>
              <w:pStyle w:val="Req"/>
              <w:numPr>
                <w:ilvl w:val="2"/>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Optika - v</w:t>
            </w:r>
            <w:r w:rsidRPr="005E024E">
              <w:rPr>
                <w:rFonts w:ascii="Times New Roman" w:hAnsi="Times New Roman"/>
              </w:rPr>
              <w:t>ideo kamera ar iebūvētu objektīvu.</w:t>
            </w:r>
          </w:p>
        </w:tc>
      </w:tr>
      <w:tr w:rsidR="00BC24F7" w:rsidTr="00BC24F7">
        <w:tc>
          <w:tcPr>
            <w:tcW w:w="1242" w:type="dxa"/>
          </w:tcPr>
          <w:p w:rsidR="00BC24F7" w:rsidRPr="005E024E" w:rsidRDefault="00BC24F7" w:rsidP="00BC24F7">
            <w:pPr>
              <w:pStyle w:val="Req"/>
              <w:numPr>
                <w:ilvl w:val="2"/>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Darba temperatūra - v</w:t>
            </w:r>
            <w:r w:rsidRPr="005E024E">
              <w:rPr>
                <w:rFonts w:ascii="Times New Roman" w:hAnsi="Times New Roman"/>
              </w:rPr>
              <w:t>ismaz no -10°C līdz +50°C.</w:t>
            </w:r>
          </w:p>
        </w:tc>
      </w:tr>
      <w:tr w:rsidR="00BC24F7" w:rsidTr="00BC24F7">
        <w:tc>
          <w:tcPr>
            <w:tcW w:w="1242" w:type="dxa"/>
          </w:tcPr>
          <w:p w:rsidR="00BC24F7" w:rsidRPr="005E024E" w:rsidRDefault="00BC24F7" w:rsidP="00BC24F7">
            <w:pPr>
              <w:pStyle w:val="Req"/>
              <w:numPr>
                <w:ilvl w:val="2"/>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Svars - </w:t>
            </w:r>
            <w:r w:rsidRPr="005E024E">
              <w:rPr>
                <w:rFonts w:ascii="Times New Roman" w:hAnsi="Times New Roman"/>
              </w:rPr>
              <w:t>ne lielāks par 500g ± 10%.</w:t>
            </w:r>
          </w:p>
        </w:tc>
      </w:tr>
    </w:tbl>
    <w:p w:rsidR="00BC24F7" w:rsidRPr="000846ED" w:rsidRDefault="00BC24F7" w:rsidP="00BC24F7">
      <w:pPr>
        <w:pStyle w:val="Heading2"/>
        <w:keepLines/>
        <w:numPr>
          <w:ilvl w:val="1"/>
          <w:numId w:val="26"/>
        </w:numPr>
        <w:tabs>
          <w:tab w:val="clear" w:pos="284"/>
        </w:tabs>
        <w:suppressAutoHyphens w:val="0"/>
        <w:spacing w:before="200" w:after="0" w:line="276" w:lineRule="auto"/>
        <w:jc w:val="left"/>
        <w:rPr>
          <w:rFonts w:ascii="Times New Roman" w:hAnsi="Times New Roman"/>
          <w:b w:val="0"/>
          <w:i/>
          <w:sz w:val="24"/>
          <w:szCs w:val="24"/>
        </w:rPr>
      </w:pPr>
      <w:bookmarkStart w:id="41" w:name="_Toc452102747"/>
      <w:r w:rsidRPr="000846ED">
        <w:rPr>
          <w:rFonts w:ascii="Times New Roman" w:hAnsi="Times New Roman"/>
          <w:b w:val="0"/>
          <w:i/>
          <w:sz w:val="24"/>
          <w:szCs w:val="24"/>
        </w:rPr>
        <w:t>Prasības par salona video kameru</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7939"/>
      </w:tblGrid>
      <w:tr w:rsidR="00BC24F7" w:rsidTr="00BC24F7">
        <w:tc>
          <w:tcPr>
            <w:tcW w:w="1242" w:type="dxa"/>
            <w:shd w:val="clear" w:color="auto" w:fill="FFFFFF"/>
            <w:hideMark/>
          </w:tcPr>
          <w:p w:rsidR="00BC24F7" w:rsidRPr="005E024E" w:rsidRDefault="00BC24F7" w:rsidP="00BC24F7">
            <w:pPr>
              <w:pStyle w:val="Req"/>
              <w:rPr>
                <w:rFonts w:ascii="Times New Roman" w:hAnsi="Times New Roman"/>
                <w:b/>
              </w:rPr>
            </w:pPr>
            <w:r w:rsidRPr="005E024E">
              <w:rPr>
                <w:rFonts w:ascii="Times New Roman" w:hAnsi="Times New Roman"/>
                <w:b/>
              </w:rPr>
              <w:t>Nr.</w:t>
            </w:r>
          </w:p>
        </w:tc>
        <w:tc>
          <w:tcPr>
            <w:tcW w:w="7939" w:type="dxa"/>
            <w:shd w:val="clear" w:color="auto" w:fill="FFFFFF"/>
            <w:hideMark/>
          </w:tcPr>
          <w:p w:rsidR="00BC24F7" w:rsidRPr="005E024E" w:rsidRDefault="00BC24F7" w:rsidP="00BC24F7">
            <w:pPr>
              <w:pStyle w:val="TableText"/>
              <w:jc w:val="both"/>
              <w:rPr>
                <w:rFonts w:ascii="Times New Roman" w:hAnsi="Times New Roman"/>
                <w:b/>
              </w:rPr>
            </w:pPr>
            <w:r w:rsidRPr="005E024E">
              <w:rPr>
                <w:rFonts w:ascii="Times New Roman" w:hAnsi="Times New Roman"/>
                <w:b/>
              </w:rPr>
              <w:t>Prasība</w:t>
            </w:r>
          </w:p>
        </w:tc>
      </w:tr>
      <w:tr w:rsidR="00BC24F7" w:rsidTr="00BC24F7">
        <w:tc>
          <w:tcPr>
            <w:tcW w:w="1242" w:type="dxa"/>
          </w:tcPr>
          <w:p w:rsidR="00BC24F7" w:rsidRPr="005E024E" w:rsidRDefault="00BC24F7" w:rsidP="00BC24F7">
            <w:pPr>
              <w:pStyle w:val="Req"/>
              <w:numPr>
                <w:ilvl w:val="2"/>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Krāsas - v</w:t>
            </w:r>
            <w:r w:rsidRPr="005E024E">
              <w:rPr>
                <w:rFonts w:ascii="Times New Roman" w:hAnsi="Times New Roman"/>
              </w:rPr>
              <w:t>ideo kamera ar pilnkrāsu attēlu.</w:t>
            </w:r>
          </w:p>
        </w:tc>
      </w:tr>
      <w:tr w:rsidR="00BC24F7" w:rsidTr="00BC24F7">
        <w:tc>
          <w:tcPr>
            <w:tcW w:w="1242" w:type="dxa"/>
          </w:tcPr>
          <w:p w:rsidR="00BC24F7" w:rsidRPr="005E024E" w:rsidRDefault="00BC24F7" w:rsidP="00BC24F7">
            <w:pPr>
              <w:pStyle w:val="Req"/>
              <w:numPr>
                <w:ilvl w:val="2"/>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Diena un nakts – video </w:t>
            </w:r>
            <w:r w:rsidRPr="005E024E">
              <w:rPr>
                <w:rFonts w:ascii="Times New Roman" w:hAnsi="Times New Roman"/>
              </w:rPr>
              <w:t>kamera atbalsta dienas un nakts režīmu.</w:t>
            </w:r>
          </w:p>
        </w:tc>
      </w:tr>
      <w:tr w:rsidR="00BC24F7" w:rsidTr="00BC24F7">
        <w:tc>
          <w:tcPr>
            <w:tcW w:w="1242" w:type="dxa"/>
          </w:tcPr>
          <w:p w:rsidR="00BC24F7" w:rsidRPr="005E024E" w:rsidRDefault="00BC24F7" w:rsidP="00BC24F7">
            <w:pPr>
              <w:pStyle w:val="Req"/>
              <w:numPr>
                <w:ilvl w:val="2"/>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Attēla sensors - v</w:t>
            </w:r>
            <w:r w:rsidRPr="005E024E">
              <w:rPr>
                <w:rFonts w:ascii="Times New Roman" w:hAnsi="Times New Roman"/>
              </w:rPr>
              <w:t>ismaz 1/3” progresīvais pilnkrāsu sensors.</w:t>
            </w:r>
          </w:p>
        </w:tc>
      </w:tr>
      <w:tr w:rsidR="00BC24F7" w:rsidRPr="00150E89" w:rsidTr="00BC24F7">
        <w:tc>
          <w:tcPr>
            <w:tcW w:w="1242" w:type="dxa"/>
          </w:tcPr>
          <w:p w:rsidR="00BC24F7" w:rsidRPr="005E024E" w:rsidRDefault="00BC24F7" w:rsidP="00BC24F7">
            <w:pPr>
              <w:pStyle w:val="Req"/>
              <w:numPr>
                <w:ilvl w:val="2"/>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Atbalstāmās izšķirtspējas - v</w:t>
            </w:r>
            <w:r w:rsidRPr="005E024E">
              <w:rPr>
                <w:rFonts w:ascii="Times New Roman" w:hAnsi="Times New Roman"/>
              </w:rPr>
              <w:t>ismaz 1280x720 (HD) un 1920x1080 (FHD).</w:t>
            </w:r>
          </w:p>
        </w:tc>
      </w:tr>
      <w:tr w:rsidR="00BC24F7" w:rsidTr="00BC24F7">
        <w:tc>
          <w:tcPr>
            <w:tcW w:w="1242" w:type="dxa"/>
          </w:tcPr>
          <w:p w:rsidR="00BC24F7" w:rsidRPr="005E024E" w:rsidRDefault="00BC24F7" w:rsidP="00BC24F7">
            <w:pPr>
              <w:pStyle w:val="Req"/>
              <w:numPr>
                <w:ilvl w:val="2"/>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Minimālais apgaismojums - </w:t>
            </w:r>
            <w:r w:rsidRPr="005E024E">
              <w:rPr>
                <w:rFonts w:ascii="Times New Roman" w:hAnsi="Times New Roman"/>
              </w:rPr>
              <w:t>0.001lux.</w:t>
            </w:r>
          </w:p>
        </w:tc>
      </w:tr>
      <w:tr w:rsidR="00BC24F7" w:rsidTr="00BC24F7">
        <w:tc>
          <w:tcPr>
            <w:tcW w:w="1242" w:type="dxa"/>
          </w:tcPr>
          <w:p w:rsidR="00BC24F7" w:rsidRPr="005E024E" w:rsidRDefault="00BC24F7" w:rsidP="00BC24F7">
            <w:pPr>
              <w:pStyle w:val="Req"/>
              <w:numPr>
                <w:ilvl w:val="2"/>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Optika - v</w:t>
            </w:r>
            <w:r w:rsidRPr="005E024E">
              <w:rPr>
                <w:rFonts w:ascii="Times New Roman" w:hAnsi="Times New Roman"/>
              </w:rPr>
              <w:t>ideo kamera ar iebūvētu objektīvu.</w:t>
            </w:r>
          </w:p>
        </w:tc>
      </w:tr>
      <w:tr w:rsidR="00BC24F7" w:rsidTr="00BC24F7">
        <w:tc>
          <w:tcPr>
            <w:tcW w:w="1242" w:type="dxa"/>
          </w:tcPr>
          <w:p w:rsidR="00BC24F7" w:rsidRPr="005E024E" w:rsidRDefault="00BC24F7" w:rsidP="00BC24F7">
            <w:pPr>
              <w:pStyle w:val="Req"/>
              <w:numPr>
                <w:ilvl w:val="2"/>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Darba temperatūra - v</w:t>
            </w:r>
            <w:r w:rsidRPr="005E024E">
              <w:rPr>
                <w:rFonts w:ascii="Times New Roman" w:hAnsi="Times New Roman"/>
              </w:rPr>
              <w:t>ismaz no -10°C līdz +50°C.</w:t>
            </w:r>
          </w:p>
        </w:tc>
      </w:tr>
      <w:tr w:rsidR="00BC24F7" w:rsidTr="00BC24F7">
        <w:tc>
          <w:tcPr>
            <w:tcW w:w="1242" w:type="dxa"/>
          </w:tcPr>
          <w:p w:rsidR="00BC24F7" w:rsidRPr="005E024E" w:rsidRDefault="00BC24F7" w:rsidP="00BC24F7">
            <w:pPr>
              <w:pStyle w:val="Req"/>
              <w:numPr>
                <w:ilvl w:val="2"/>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Svars - </w:t>
            </w:r>
            <w:r w:rsidRPr="005E024E">
              <w:rPr>
                <w:rFonts w:ascii="Times New Roman" w:hAnsi="Times New Roman"/>
              </w:rPr>
              <w:t>ne lielāks par 500g ± 10%.</w:t>
            </w:r>
          </w:p>
        </w:tc>
      </w:tr>
    </w:tbl>
    <w:p w:rsidR="00BC24F7" w:rsidRDefault="00BC24F7" w:rsidP="002D2D44">
      <w:pPr>
        <w:pStyle w:val="Heading2"/>
        <w:keepLines/>
        <w:numPr>
          <w:ilvl w:val="0"/>
          <w:numId w:val="0"/>
        </w:numPr>
        <w:spacing w:before="200" w:after="0" w:line="276" w:lineRule="auto"/>
        <w:rPr>
          <w:rFonts w:ascii="Times New Roman" w:hAnsi="Times New Roman"/>
          <w:b w:val="0"/>
          <w:sz w:val="24"/>
          <w:szCs w:val="24"/>
        </w:rPr>
      </w:pPr>
    </w:p>
    <w:p w:rsidR="00BC24F7" w:rsidRPr="000846ED" w:rsidRDefault="00BC24F7" w:rsidP="00BC24F7">
      <w:pPr>
        <w:pStyle w:val="Heading2"/>
        <w:keepLines/>
        <w:numPr>
          <w:ilvl w:val="1"/>
          <w:numId w:val="26"/>
        </w:numPr>
        <w:tabs>
          <w:tab w:val="clear" w:pos="284"/>
        </w:tabs>
        <w:suppressAutoHyphens w:val="0"/>
        <w:spacing w:before="200" w:after="0" w:line="276" w:lineRule="auto"/>
        <w:ind w:left="1134" w:hanging="1134"/>
        <w:jc w:val="left"/>
        <w:rPr>
          <w:rFonts w:ascii="Times New Roman" w:hAnsi="Times New Roman"/>
          <w:b w:val="0"/>
          <w:i/>
          <w:sz w:val="24"/>
          <w:szCs w:val="24"/>
        </w:rPr>
      </w:pPr>
      <w:r w:rsidRPr="000846ED">
        <w:rPr>
          <w:rFonts w:ascii="Times New Roman" w:hAnsi="Times New Roman"/>
          <w:b w:val="0"/>
          <w:i/>
          <w:sz w:val="24"/>
          <w:szCs w:val="24"/>
        </w:rPr>
        <w:t>Prasības par mikrofoniem</w:t>
      </w:r>
      <w:bookmarkEnd w:id="41"/>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7939"/>
      </w:tblGrid>
      <w:tr w:rsidR="00BC24F7" w:rsidTr="00BC24F7">
        <w:tc>
          <w:tcPr>
            <w:tcW w:w="1242" w:type="dxa"/>
            <w:shd w:val="clear" w:color="auto" w:fill="FFFFFF"/>
            <w:hideMark/>
          </w:tcPr>
          <w:p w:rsidR="00BC24F7" w:rsidRPr="005E024E" w:rsidRDefault="00BC24F7" w:rsidP="00BC24F7">
            <w:pPr>
              <w:pStyle w:val="Req"/>
              <w:rPr>
                <w:rFonts w:ascii="Times New Roman" w:hAnsi="Times New Roman"/>
                <w:b/>
              </w:rPr>
            </w:pPr>
            <w:r w:rsidRPr="005E024E">
              <w:rPr>
                <w:rFonts w:ascii="Times New Roman" w:hAnsi="Times New Roman"/>
                <w:b/>
              </w:rPr>
              <w:t>Nr.</w:t>
            </w:r>
          </w:p>
        </w:tc>
        <w:tc>
          <w:tcPr>
            <w:tcW w:w="7939" w:type="dxa"/>
            <w:shd w:val="clear" w:color="auto" w:fill="FFFFFF"/>
            <w:hideMark/>
          </w:tcPr>
          <w:p w:rsidR="00BC24F7" w:rsidRPr="005E024E" w:rsidRDefault="00BC24F7" w:rsidP="00BC24F7">
            <w:pPr>
              <w:pStyle w:val="TableText"/>
              <w:jc w:val="both"/>
              <w:rPr>
                <w:rFonts w:ascii="Times New Roman" w:hAnsi="Times New Roman"/>
                <w:b/>
              </w:rPr>
            </w:pPr>
            <w:r w:rsidRPr="005E024E">
              <w:rPr>
                <w:rFonts w:ascii="Times New Roman" w:hAnsi="Times New Roman"/>
                <w:b/>
              </w:rPr>
              <w:t>Prasība</w:t>
            </w:r>
          </w:p>
        </w:tc>
      </w:tr>
      <w:tr w:rsidR="00BC24F7" w:rsidTr="00BC24F7">
        <w:tc>
          <w:tcPr>
            <w:tcW w:w="1242" w:type="dxa"/>
          </w:tcPr>
          <w:p w:rsidR="00BC24F7" w:rsidRPr="005E024E" w:rsidRDefault="00BC24F7" w:rsidP="00BC24F7">
            <w:pPr>
              <w:pStyle w:val="Req"/>
              <w:numPr>
                <w:ilvl w:val="2"/>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Jūtība - </w:t>
            </w:r>
            <w:r w:rsidRPr="005E024E">
              <w:rPr>
                <w:rFonts w:ascii="Times New Roman" w:hAnsi="Times New Roman"/>
              </w:rPr>
              <w:t>vismaz 10mV/Pa.</w:t>
            </w:r>
          </w:p>
        </w:tc>
      </w:tr>
      <w:tr w:rsidR="00BC24F7" w:rsidTr="00BC24F7">
        <w:tc>
          <w:tcPr>
            <w:tcW w:w="1242" w:type="dxa"/>
          </w:tcPr>
          <w:p w:rsidR="00BC24F7" w:rsidRPr="005E024E" w:rsidRDefault="00BC24F7" w:rsidP="00BC24F7">
            <w:pPr>
              <w:pStyle w:val="Req"/>
              <w:numPr>
                <w:ilvl w:val="2"/>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Darba temperatūra - v</w:t>
            </w:r>
            <w:r w:rsidRPr="005E024E">
              <w:rPr>
                <w:rFonts w:ascii="Times New Roman" w:hAnsi="Times New Roman"/>
              </w:rPr>
              <w:t>ismaz no -25°C līdz +55°C.</w:t>
            </w:r>
          </w:p>
        </w:tc>
      </w:tr>
      <w:tr w:rsidR="00BC24F7" w:rsidTr="00BC24F7">
        <w:tc>
          <w:tcPr>
            <w:tcW w:w="1242" w:type="dxa"/>
          </w:tcPr>
          <w:p w:rsidR="00BC24F7" w:rsidRPr="005E024E" w:rsidRDefault="00BC24F7" w:rsidP="00BC24F7">
            <w:pPr>
              <w:pStyle w:val="Req"/>
              <w:numPr>
                <w:ilvl w:val="2"/>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Virziena diagramma - </w:t>
            </w:r>
            <w:r w:rsidRPr="005E024E">
              <w:rPr>
                <w:rFonts w:ascii="Times New Roman" w:hAnsi="Times New Roman"/>
              </w:rPr>
              <w:t>kardioīda tipa.</w:t>
            </w:r>
          </w:p>
        </w:tc>
      </w:tr>
      <w:tr w:rsidR="00BC24F7" w:rsidTr="00BC24F7">
        <w:tc>
          <w:tcPr>
            <w:tcW w:w="1242" w:type="dxa"/>
          </w:tcPr>
          <w:p w:rsidR="00BC24F7" w:rsidRPr="005E024E" w:rsidRDefault="00BC24F7" w:rsidP="00BC24F7">
            <w:pPr>
              <w:pStyle w:val="Req"/>
              <w:numPr>
                <w:ilvl w:val="2"/>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Darbības diapazons - v</w:t>
            </w:r>
            <w:r w:rsidRPr="005E024E">
              <w:rPr>
                <w:rFonts w:ascii="Times New Roman" w:hAnsi="Times New Roman"/>
              </w:rPr>
              <w:t>ismaz no 100Hz līdz 10 kHz.</w:t>
            </w:r>
          </w:p>
        </w:tc>
      </w:tr>
      <w:tr w:rsidR="00BC24F7" w:rsidRPr="00150E89" w:rsidTr="00BC24F7">
        <w:tc>
          <w:tcPr>
            <w:tcW w:w="1242" w:type="dxa"/>
          </w:tcPr>
          <w:p w:rsidR="00BC24F7" w:rsidRPr="005E024E" w:rsidRDefault="00BC24F7" w:rsidP="00BC24F7">
            <w:pPr>
              <w:pStyle w:val="Req"/>
              <w:numPr>
                <w:ilvl w:val="2"/>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Mikrofona izvietošana - v</w:t>
            </w:r>
            <w:r w:rsidRPr="005E024E">
              <w:rPr>
                <w:rFonts w:ascii="Times New Roman" w:hAnsi="Times New Roman"/>
              </w:rPr>
              <w:t>iens mikrofons uzstādāms transporta līdzekļa salonā, otrs – ārpus transporta līdzekļa.</w:t>
            </w:r>
          </w:p>
        </w:tc>
      </w:tr>
    </w:tbl>
    <w:p w:rsidR="00BC24F7" w:rsidRPr="000846ED" w:rsidRDefault="00BC24F7" w:rsidP="00BC24F7">
      <w:pPr>
        <w:pStyle w:val="Heading1"/>
        <w:keepLines/>
        <w:numPr>
          <w:ilvl w:val="0"/>
          <w:numId w:val="26"/>
        </w:numPr>
        <w:suppressAutoHyphens w:val="0"/>
        <w:spacing w:before="480" w:line="276" w:lineRule="auto"/>
        <w:ind w:left="1134" w:hanging="1134"/>
        <w:jc w:val="left"/>
        <w:rPr>
          <w:rFonts w:ascii="Times New Roman" w:hAnsi="Times New Roman" w:cs="Times New Roman"/>
          <w:b/>
          <w:sz w:val="24"/>
          <w:szCs w:val="24"/>
        </w:rPr>
      </w:pPr>
      <w:bookmarkStart w:id="42" w:name="_Toc452102748"/>
      <w:r w:rsidRPr="000846ED">
        <w:rPr>
          <w:rFonts w:ascii="Times New Roman" w:hAnsi="Times New Roman" w:cs="Times New Roman"/>
          <w:b/>
          <w:sz w:val="24"/>
          <w:szCs w:val="24"/>
        </w:rPr>
        <w:t>Prasības par antenām</w:t>
      </w:r>
      <w:bookmarkEnd w:id="42"/>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7939"/>
      </w:tblGrid>
      <w:tr w:rsidR="00BC24F7" w:rsidTr="00BC24F7">
        <w:trPr>
          <w:trHeight w:val="399"/>
        </w:trPr>
        <w:tc>
          <w:tcPr>
            <w:tcW w:w="1242" w:type="dxa"/>
            <w:shd w:val="clear" w:color="auto" w:fill="FFFFFF"/>
            <w:hideMark/>
          </w:tcPr>
          <w:p w:rsidR="00BC24F7" w:rsidRPr="005E024E" w:rsidRDefault="00BC24F7" w:rsidP="00BC24F7">
            <w:pPr>
              <w:pStyle w:val="Req"/>
              <w:rPr>
                <w:rFonts w:ascii="Times New Roman" w:hAnsi="Times New Roman"/>
                <w:b/>
              </w:rPr>
            </w:pPr>
            <w:r w:rsidRPr="005E024E">
              <w:rPr>
                <w:rFonts w:ascii="Times New Roman" w:hAnsi="Times New Roman"/>
                <w:b/>
              </w:rPr>
              <w:t>Nr.</w:t>
            </w:r>
          </w:p>
        </w:tc>
        <w:tc>
          <w:tcPr>
            <w:tcW w:w="7939" w:type="dxa"/>
            <w:shd w:val="clear" w:color="auto" w:fill="FFFFFF"/>
            <w:hideMark/>
          </w:tcPr>
          <w:p w:rsidR="00BC24F7" w:rsidRPr="005E024E" w:rsidRDefault="00BC24F7" w:rsidP="00BC24F7">
            <w:pPr>
              <w:pStyle w:val="TableText"/>
              <w:jc w:val="both"/>
              <w:rPr>
                <w:rFonts w:ascii="Times New Roman" w:hAnsi="Times New Roman"/>
                <w:b/>
              </w:rPr>
            </w:pPr>
            <w:r w:rsidRPr="005E024E">
              <w:rPr>
                <w:rFonts w:ascii="Times New Roman" w:hAnsi="Times New Roman"/>
                <w:b/>
              </w:rPr>
              <w:t>Prasība</w:t>
            </w:r>
          </w:p>
        </w:tc>
      </w:tr>
      <w:tr w:rsidR="00BC24F7" w:rsidTr="00BC24F7">
        <w:tc>
          <w:tcPr>
            <w:tcW w:w="1242" w:type="dxa"/>
          </w:tcPr>
          <w:p w:rsidR="00BC24F7" w:rsidRPr="005E024E" w:rsidRDefault="00BC24F7" w:rsidP="00BC24F7">
            <w:pPr>
              <w:pStyle w:val="Req"/>
              <w:numPr>
                <w:ilvl w:val="1"/>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Vispārējā prasība - v</w:t>
            </w:r>
            <w:r w:rsidRPr="005E024E">
              <w:rPr>
                <w:rFonts w:ascii="Times New Roman" w:hAnsi="Times New Roman"/>
              </w:rPr>
              <w:t>isām antenām vismaz IP68 (Ingress Protection) klases aizsardzība.</w:t>
            </w:r>
          </w:p>
        </w:tc>
      </w:tr>
      <w:tr w:rsidR="00BC24F7" w:rsidTr="00BC24F7">
        <w:tc>
          <w:tcPr>
            <w:tcW w:w="1242" w:type="dxa"/>
          </w:tcPr>
          <w:p w:rsidR="00BC24F7" w:rsidRPr="005E024E" w:rsidRDefault="00BC24F7" w:rsidP="00BC24F7">
            <w:pPr>
              <w:pStyle w:val="Req"/>
              <w:numPr>
                <w:ilvl w:val="1"/>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GPS antena - </w:t>
            </w:r>
            <w:r w:rsidRPr="005E024E">
              <w:rPr>
                <w:rFonts w:ascii="Times New Roman" w:hAnsi="Times New Roman"/>
              </w:rPr>
              <w:t>aktīvā antena, kuras tipiskais pastiprinājuma koeficients ir ne mazāks par 26dB.</w:t>
            </w:r>
          </w:p>
        </w:tc>
      </w:tr>
      <w:tr w:rsidR="00BC24F7" w:rsidRPr="00150E89" w:rsidTr="00BC24F7">
        <w:tc>
          <w:tcPr>
            <w:tcW w:w="1242" w:type="dxa"/>
          </w:tcPr>
          <w:p w:rsidR="00BC24F7" w:rsidRPr="005E024E" w:rsidRDefault="00BC24F7" w:rsidP="00BC24F7">
            <w:pPr>
              <w:pStyle w:val="Req"/>
              <w:numPr>
                <w:ilvl w:val="1"/>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GSM antena - </w:t>
            </w:r>
            <w:r w:rsidRPr="005E024E">
              <w:rPr>
                <w:rFonts w:ascii="Times New Roman" w:hAnsi="Times New Roman"/>
              </w:rPr>
              <w:t>divas pasīvās antenas, kuru tipiskais pastiprinājuma koeficients ir ne mazāks par 2dB un nodrošina darbību 1.3.2.2.punktā minētajās frekvencēs.</w:t>
            </w:r>
          </w:p>
        </w:tc>
      </w:tr>
      <w:tr w:rsidR="00BC24F7" w:rsidTr="00BC24F7">
        <w:tc>
          <w:tcPr>
            <w:tcW w:w="1242" w:type="dxa"/>
          </w:tcPr>
          <w:p w:rsidR="00BC24F7" w:rsidRPr="005E024E" w:rsidRDefault="00BC24F7" w:rsidP="00BC24F7">
            <w:pPr>
              <w:pStyle w:val="Req"/>
              <w:numPr>
                <w:ilvl w:val="1"/>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Antenu kombinēšana - a</w:t>
            </w:r>
            <w:r w:rsidRPr="005E024E">
              <w:rPr>
                <w:rFonts w:ascii="Times New Roman" w:hAnsi="Times New Roman"/>
              </w:rPr>
              <w:t>ntenas var būt kombinētas, ja tas nepasliktina un/vai neierobežo to darbību un nerod traucējumus citām antenām.</w:t>
            </w:r>
          </w:p>
        </w:tc>
      </w:tr>
      <w:tr w:rsidR="00BC24F7" w:rsidRPr="00150E89" w:rsidTr="00BC24F7">
        <w:tc>
          <w:tcPr>
            <w:tcW w:w="1242" w:type="dxa"/>
          </w:tcPr>
          <w:p w:rsidR="00BC24F7" w:rsidRPr="005E024E" w:rsidRDefault="00BC24F7" w:rsidP="00BC24F7">
            <w:pPr>
              <w:pStyle w:val="Req"/>
              <w:numPr>
                <w:ilvl w:val="1"/>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Antenu izvietojums - a</w:t>
            </w:r>
            <w:r w:rsidRPr="005E024E">
              <w:rPr>
                <w:rFonts w:ascii="Times New Roman" w:hAnsi="Times New Roman"/>
              </w:rPr>
              <w:t>ntenu (-as) drīkst uzstādīt uz transporta līdzekļa jumta un/vai bagāžas nodalījuma vāka.</w:t>
            </w:r>
          </w:p>
        </w:tc>
      </w:tr>
    </w:tbl>
    <w:p w:rsidR="00BC24F7" w:rsidRPr="000846ED" w:rsidRDefault="00BC24F7" w:rsidP="00BC24F7">
      <w:pPr>
        <w:pStyle w:val="Heading1"/>
        <w:keepLines/>
        <w:numPr>
          <w:ilvl w:val="0"/>
          <w:numId w:val="26"/>
        </w:numPr>
        <w:suppressAutoHyphens w:val="0"/>
        <w:spacing w:before="480" w:line="276" w:lineRule="auto"/>
        <w:ind w:left="1134" w:hanging="1134"/>
        <w:jc w:val="left"/>
        <w:rPr>
          <w:rFonts w:ascii="Times New Roman" w:hAnsi="Times New Roman" w:cs="Times New Roman"/>
          <w:b/>
          <w:sz w:val="24"/>
          <w:szCs w:val="24"/>
        </w:rPr>
      </w:pPr>
      <w:bookmarkStart w:id="43" w:name="_Toc452102749"/>
      <w:r w:rsidRPr="000846ED">
        <w:rPr>
          <w:rFonts w:ascii="Times New Roman" w:hAnsi="Times New Roman" w:cs="Times New Roman"/>
          <w:b/>
          <w:sz w:val="24"/>
          <w:szCs w:val="24"/>
        </w:rPr>
        <w:t>Prasības par iekārtu programmnodrošinājumu</w:t>
      </w:r>
      <w:bookmarkEnd w:id="43"/>
      <w:r w:rsidRPr="000846ED">
        <w:rPr>
          <w:rFonts w:ascii="Times New Roman" w:hAnsi="Times New Roman" w:cs="Times New Roman"/>
          <w:b/>
          <w:sz w:val="24"/>
          <w:szCs w:val="24"/>
        </w:rPr>
        <w:t xml:space="preserve"> </w:t>
      </w:r>
    </w:p>
    <w:p w:rsidR="00BC24F7" w:rsidRPr="005E024E" w:rsidRDefault="00BC24F7" w:rsidP="00BC24F7">
      <w:pPr>
        <w:pStyle w:val="Heading2"/>
        <w:keepLines/>
        <w:numPr>
          <w:ilvl w:val="1"/>
          <w:numId w:val="26"/>
        </w:numPr>
        <w:tabs>
          <w:tab w:val="clear" w:pos="284"/>
        </w:tabs>
        <w:suppressAutoHyphens w:val="0"/>
        <w:spacing w:before="200" w:after="0" w:line="276" w:lineRule="auto"/>
        <w:ind w:left="1134" w:hanging="1134"/>
        <w:jc w:val="left"/>
        <w:rPr>
          <w:rFonts w:ascii="Times New Roman" w:hAnsi="Times New Roman"/>
          <w:b w:val="0"/>
        </w:rPr>
      </w:pPr>
      <w:bookmarkStart w:id="44" w:name="_Toc452102750"/>
      <w:r w:rsidRPr="005E024E">
        <w:rPr>
          <w:rFonts w:ascii="Times New Roman" w:hAnsi="Times New Roman"/>
          <w:b w:val="0"/>
        </w:rPr>
        <w:t>Vispārējās prasības</w:t>
      </w:r>
      <w:bookmarkEnd w:id="44"/>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7939"/>
      </w:tblGrid>
      <w:tr w:rsidR="00BC24F7" w:rsidTr="00BC24F7">
        <w:tc>
          <w:tcPr>
            <w:tcW w:w="1242" w:type="dxa"/>
            <w:shd w:val="clear" w:color="auto" w:fill="FFFFFF"/>
            <w:hideMark/>
          </w:tcPr>
          <w:p w:rsidR="00BC24F7" w:rsidRPr="005E024E" w:rsidRDefault="00BC24F7" w:rsidP="00BC24F7">
            <w:pPr>
              <w:pStyle w:val="Req"/>
              <w:rPr>
                <w:rFonts w:ascii="Times New Roman" w:hAnsi="Times New Roman"/>
                <w:b/>
              </w:rPr>
            </w:pPr>
            <w:r w:rsidRPr="005E024E">
              <w:rPr>
                <w:rFonts w:ascii="Times New Roman" w:hAnsi="Times New Roman"/>
                <w:b/>
              </w:rPr>
              <w:t>Nr.</w:t>
            </w:r>
          </w:p>
        </w:tc>
        <w:tc>
          <w:tcPr>
            <w:tcW w:w="7939" w:type="dxa"/>
            <w:shd w:val="clear" w:color="auto" w:fill="FFFFFF"/>
            <w:hideMark/>
          </w:tcPr>
          <w:p w:rsidR="00BC24F7" w:rsidRPr="005E024E" w:rsidRDefault="00BC24F7" w:rsidP="00BC24F7">
            <w:pPr>
              <w:pStyle w:val="TableText"/>
              <w:jc w:val="both"/>
              <w:rPr>
                <w:rFonts w:ascii="Times New Roman" w:hAnsi="Times New Roman"/>
                <w:b/>
              </w:rPr>
            </w:pPr>
            <w:r w:rsidRPr="005E024E">
              <w:rPr>
                <w:rFonts w:ascii="Times New Roman" w:hAnsi="Times New Roman"/>
                <w:b/>
              </w:rPr>
              <w:t>Prasība</w:t>
            </w:r>
          </w:p>
        </w:tc>
      </w:tr>
      <w:tr w:rsidR="00BC24F7" w:rsidTr="00BC24F7">
        <w:tc>
          <w:tcPr>
            <w:tcW w:w="1242" w:type="dxa"/>
          </w:tcPr>
          <w:p w:rsidR="00BC24F7" w:rsidRPr="005E024E" w:rsidRDefault="00BC24F7" w:rsidP="00BC24F7">
            <w:pPr>
              <w:pStyle w:val="Req"/>
              <w:numPr>
                <w:ilvl w:val="2"/>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Licencēšana - v</w:t>
            </w:r>
            <w:r w:rsidRPr="005E024E">
              <w:rPr>
                <w:rFonts w:ascii="Times New Roman" w:hAnsi="Times New Roman"/>
              </w:rPr>
              <w:t>iss programmnodrošinājums ir licencēts.</w:t>
            </w:r>
          </w:p>
        </w:tc>
      </w:tr>
      <w:tr w:rsidR="00BC24F7" w:rsidRPr="00150E89" w:rsidTr="00BC24F7">
        <w:tc>
          <w:tcPr>
            <w:tcW w:w="1242" w:type="dxa"/>
          </w:tcPr>
          <w:p w:rsidR="00BC24F7" w:rsidRPr="005E024E" w:rsidRDefault="00BC24F7" w:rsidP="00BC24F7">
            <w:pPr>
              <w:pStyle w:val="Req"/>
              <w:numPr>
                <w:ilvl w:val="2"/>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Sistēmas drošība - </w:t>
            </w:r>
            <w:r w:rsidRPr="005E024E">
              <w:rPr>
                <w:rFonts w:ascii="Times New Roman" w:hAnsi="Times New Roman"/>
              </w:rPr>
              <w:t>programmnodrošinājums aizsargāts no dzēšanas un/vai rediģēšanas tādā veidā, lai lietotājs nevarētu nekādā veidā ietekmēt to darbību (izdzēst vai pielikt kādu citu programmnodrošinājumu, kas varētu kaitēt sistēmai).</w:t>
            </w:r>
          </w:p>
        </w:tc>
      </w:tr>
      <w:tr w:rsidR="00BC24F7" w:rsidRPr="00150E89" w:rsidTr="00BC24F7">
        <w:tc>
          <w:tcPr>
            <w:tcW w:w="1242" w:type="dxa"/>
          </w:tcPr>
          <w:p w:rsidR="00BC24F7" w:rsidRPr="005E024E" w:rsidRDefault="00BC24F7" w:rsidP="00BC24F7">
            <w:pPr>
              <w:pStyle w:val="Req"/>
              <w:numPr>
                <w:ilvl w:val="2"/>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Sistēmas aizsardzība pret vīrusiem - s</w:t>
            </w:r>
            <w:r w:rsidRPr="005E024E">
              <w:rPr>
                <w:rFonts w:ascii="Times New Roman" w:hAnsi="Times New Roman"/>
              </w:rPr>
              <w:t>istēmai/programmnodrošinājumam ir  aizsardzība pret iespējamiem vīrusiem.</w:t>
            </w:r>
          </w:p>
        </w:tc>
      </w:tr>
      <w:tr w:rsidR="00BC24F7" w:rsidRPr="00150E89" w:rsidTr="00BC24F7">
        <w:tc>
          <w:tcPr>
            <w:tcW w:w="1242" w:type="dxa"/>
          </w:tcPr>
          <w:p w:rsidR="00BC24F7" w:rsidRPr="005E024E" w:rsidRDefault="00BC24F7" w:rsidP="00BC24F7">
            <w:pPr>
              <w:pStyle w:val="Req"/>
              <w:numPr>
                <w:ilvl w:val="2"/>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Sistēmas ielādes laiks - </w:t>
            </w:r>
            <w:r w:rsidRPr="005E024E">
              <w:rPr>
                <w:rFonts w:ascii="Times New Roman" w:hAnsi="Times New Roman"/>
              </w:rPr>
              <w:t>sākot ar CVB ieslēgšanu nedrīkst pārsniegt 60 sekundes.</w:t>
            </w:r>
          </w:p>
        </w:tc>
      </w:tr>
      <w:tr w:rsidR="00BC24F7" w:rsidTr="00BC24F7">
        <w:tc>
          <w:tcPr>
            <w:tcW w:w="1242" w:type="dxa"/>
          </w:tcPr>
          <w:p w:rsidR="00BC24F7" w:rsidRPr="005E024E" w:rsidRDefault="00BC24F7" w:rsidP="00BC24F7">
            <w:pPr>
              <w:pStyle w:val="Req"/>
              <w:numPr>
                <w:ilvl w:val="2"/>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Programmatūras </w:t>
            </w:r>
            <w:r w:rsidRPr="005E024E">
              <w:rPr>
                <w:rFonts w:ascii="Times New Roman" w:hAnsi="Times New Roman"/>
              </w:rPr>
              <w:t xml:space="preserve"> ielādes beigās lietotājam ir jānokļūst </w:t>
            </w:r>
            <w:r w:rsidRPr="005E024E">
              <w:rPr>
                <w:rFonts w:ascii="Times New Roman" w:hAnsi="Times New Roman"/>
              </w:rPr>
              <w:fldChar w:fldCharType="begin"/>
            </w:r>
            <w:r w:rsidRPr="005E024E">
              <w:rPr>
                <w:rFonts w:ascii="Times New Roman" w:hAnsi="Times New Roman"/>
              </w:rPr>
              <w:instrText xml:space="preserve"> REF _Ref329125546 \r \h  \* MERGEFORMAT </w:instrText>
            </w:r>
            <w:r w:rsidRPr="005E024E">
              <w:rPr>
                <w:rFonts w:ascii="Times New Roman" w:hAnsi="Times New Roman"/>
              </w:rPr>
            </w:r>
            <w:r w:rsidRPr="005E024E">
              <w:rPr>
                <w:rFonts w:ascii="Times New Roman" w:hAnsi="Times New Roman"/>
              </w:rPr>
              <w:fldChar w:fldCharType="separate"/>
            </w:r>
            <w:r w:rsidRPr="005E024E">
              <w:rPr>
                <w:rFonts w:ascii="Times New Roman" w:hAnsi="Times New Roman"/>
              </w:rPr>
              <w:t>5.3</w:t>
            </w:r>
            <w:r w:rsidRPr="005E024E">
              <w:rPr>
                <w:rFonts w:ascii="Times New Roman" w:hAnsi="Times New Roman"/>
              </w:rPr>
              <w:fldChar w:fldCharType="end"/>
            </w:r>
            <w:r w:rsidRPr="005E024E">
              <w:rPr>
                <w:rFonts w:ascii="Times New Roman" w:hAnsi="Times New Roman"/>
              </w:rPr>
              <w:t>.punktā minētajā lietotāja saskarnē. Sistēmas ielādes laikā, lietotājam ir  liegta pieeja operētājsistēmai.</w:t>
            </w:r>
          </w:p>
        </w:tc>
      </w:tr>
      <w:tr w:rsidR="00BC24F7" w:rsidRPr="00150E89" w:rsidTr="00BC24F7">
        <w:tc>
          <w:tcPr>
            <w:tcW w:w="1242" w:type="dxa"/>
          </w:tcPr>
          <w:p w:rsidR="00BC24F7" w:rsidRPr="005E024E" w:rsidRDefault="00BC24F7" w:rsidP="00BC24F7">
            <w:pPr>
              <w:pStyle w:val="Req"/>
              <w:numPr>
                <w:ilvl w:val="2"/>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rPr>
              <w:t xml:space="preserve">Programmatūras ielādes laikam (t.sk. arī visa CVB ielādes laikam, operētājsistēmas ielādes laikam, saskarnes ielādes laikam) ir jāiekļaujas </w:t>
            </w:r>
            <w:r w:rsidRPr="005E024E">
              <w:rPr>
                <w:rFonts w:ascii="Times New Roman" w:hAnsi="Times New Roman"/>
              </w:rPr>
              <w:fldChar w:fldCharType="begin"/>
            </w:r>
            <w:r w:rsidRPr="005E024E">
              <w:rPr>
                <w:rFonts w:ascii="Times New Roman" w:hAnsi="Times New Roman"/>
              </w:rPr>
              <w:instrText xml:space="preserve"> REF _Ref329848777 \r \h  \* MERGEFORMAT </w:instrText>
            </w:r>
            <w:r w:rsidRPr="005E024E">
              <w:rPr>
                <w:rFonts w:ascii="Times New Roman" w:hAnsi="Times New Roman"/>
              </w:rPr>
            </w:r>
            <w:r w:rsidRPr="005E024E">
              <w:rPr>
                <w:rFonts w:ascii="Times New Roman" w:hAnsi="Times New Roman"/>
              </w:rPr>
              <w:fldChar w:fldCharType="separate"/>
            </w:r>
            <w:r w:rsidRPr="005E024E">
              <w:rPr>
                <w:rFonts w:ascii="Times New Roman" w:hAnsi="Times New Roman"/>
              </w:rPr>
              <w:t>1.1.9</w:t>
            </w:r>
            <w:r w:rsidRPr="005E024E">
              <w:rPr>
                <w:rFonts w:ascii="Times New Roman" w:hAnsi="Times New Roman"/>
              </w:rPr>
              <w:fldChar w:fldCharType="end"/>
            </w:r>
            <w:r w:rsidRPr="005E024E">
              <w:rPr>
                <w:rFonts w:ascii="Times New Roman" w:hAnsi="Times New Roman"/>
              </w:rPr>
              <w:t>.punktā minētajā laika periodā.</w:t>
            </w:r>
          </w:p>
        </w:tc>
      </w:tr>
    </w:tbl>
    <w:p w:rsidR="00BC24F7" w:rsidRPr="000846ED" w:rsidRDefault="00BC24F7" w:rsidP="00BC24F7">
      <w:pPr>
        <w:pStyle w:val="Heading2"/>
        <w:keepLines/>
        <w:numPr>
          <w:ilvl w:val="1"/>
          <w:numId w:val="26"/>
        </w:numPr>
        <w:tabs>
          <w:tab w:val="clear" w:pos="284"/>
        </w:tabs>
        <w:suppressAutoHyphens w:val="0"/>
        <w:spacing w:before="200" w:after="0" w:line="276" w:lineRule="auto"/>
        <w:ind w:left="1134" w:hanging="1134"/>
        <w:jc w:val="left"/>
        <w:rPr>
          <w:rFonts w:ascii="Times New Roman" w:hAnsi="Times New Roman"/>
          <w:b w:val="0"/>
          <w:i/>
          <w:sz w:val="24"/>
          <w:szCs w:val="24"/>
        </w:rPr>
      </w:pPr>
      <w:bookmarkStart w:id="45" w:name="_Toc452102751"/>
      <w:bookmarkStart w:id="46" w:name="_Toc328671518"/>
      <w:r w:rsidRPr="000846ED">
        <w:rPr>
          <w:rFonts w:ascii="Times New Roman" w:hAnsi="Times New Roman"/>
          <w:b w:val="0"/>
          <w:i/>
          <w:sz w:val="24"/>
          <w:szCs w:val="24"/>
        </w:rPr>
        <w:t>Prasības par  oprētājsistēmu</w:t>
      </w:r>
      <w:bookmarkEnd w:id="45"/>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7939"/>
      </w:tblGrid>
      <w:tr w:rsidR="00BC24F7" w:rsidTr="00BC24F7">
        <w:tc>
          <w:tcPr>
            <w:tcW w:w="1242" w:type="dxa"/>
            <w:shd w:val="clear" w:color="auto" w:fill="FFFFFF"/>
            <w:hideMark/>
          </w:tcPr>
          <w:p w:rsidR="00BC24F7" w:rsidRPr="005E024E" w:rsidRDefault="00BC24F7" w:rsidP="00BC24F7">
            <w:pPr>
              <w:pStyle w:val="Req"/>
              <w:rPr>
                <w:rFonts w:ascii="Times New Roman" w:hAnsi="Times New Roman"/>
                <w:b/>
              </w:rPr>
            </w:pPr>
            <w:r w:rsidRPr="005E024E">
              <w:rPr>
                <w:rFonts w:ascii="Times New Roman" w:hAnsi="Times New Roman"/>
                <w:b/>
              </w:rPr>
              <w:t>Nr.</w:t>
            </w:r>
          </w:p>
        </w:tc>
        <w:tc>
          <w:tcPr>
            <w:tcW w:w="7939" w:type="dxa"/>
            <w:shd w:val="clear" w:color="auto" w:fill="FFFFFF"/>
            <w:hideMark/>
          </w:tcPr>
          <w:p w:rsidR="00BC24F7" w:rsidRPr="005E024E" w:rsidRDefault="00BC24F7" w:rsidP="00BC24F7">
            <w:pPr>
              <w:pStyle w:val="TableText"/>
              <w:jc w:val="both"/>
              <w:rPr>
                <w:rFonts w:ascii="Times New Roman" w:hAnsi="Times New Roman"/>
                <w:b/>
              </w:rPr>
            </w:pPr>
            <w:r w:rsidRPr="005E024E">
              <w:rPr>
                <w:rFonts w:ascii="Times New Roman" w:hAnsi="Times New Roman"/>
                <w:b/>
              </w:rPr>
              <w:t>Prasība</w:t>
            </w:r>
          </w:p>
        </w:tc>
      </w:tr>
      <w:tr w:rsidR="00BC24F7" w:rsidTr="00BC24F7">
        <w:tc>
          <w:tcPr>
            <w:tcW w:w="1242" w:type="dxa"/>
          </w:tcPr>
          <w:p w:rsidR="00BC24F7" w:rsidRPr="005E024E" w:rsidRDefault="00BC24F7" w:rsidP="00BC24F7">
            <w:pPr>
              <w:pStyle w:val="Req"/>
              <w:numPr>
                <w:ilvl w:val="2"/>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Operētājsistēmas vide - M</w:t>
            </w:r>
            <w:r w:rsidRPr="005E024E">
              <w:rPr>
                <w:rFonts w:ascii="Times New Roman" w:hAnsi="Times New Roman"/>
              </w:rPr>
              <w:t>icrosoft Windows 8.1 Professional vai jaunāka.</w:t>
            </w:r>
          </w:p>
        </w:tc>
      </w:tr>
      <w:tr w:rsidR="00BC24F7" w:rsidTr="00BC24F7">
        <w:tc>
          <w:tcPr>
            <w:tcW w:w="1242" w:type="dxa"/>
          </w:tcPr>
          <w:p w:rsidR="00BC24F7" w:rsidRPr="005E024E" w:rsidRDefault="00BC24F7" w:rsidP="00BC24F7">
            <w:pPr>
              <w:pStyle w:val="Req"/>
              <w:numPr>
                <w:ilvl w:val="2"/>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Drošības sertifikāts - </w:t>
            </w:r>
            <w:r w:rsidRPr="005E024E">
              <w:rPr>
                <w:rFonts w:ascii="Times New Roman" w:hAnsi="Times New Roman"/>
              </w:rPr>
              <w:t xml:space="preserve"> nepieciešamo drošības sertifikātu uzstādīšana.</w:t>
            </w:r>
          </w:p>
        </w:tc>
      </w:tr>
      <w:tr w:rsidR="00BC24F7" w:rsidRPr="00150E89" w:rsidTr="00BC24F7">
        <w:tc>
          <w:tcPr>
            <w:tcW w:w="1242" w:type="dxa"/>
          </w:tcPr>
          <w:p w:rsidR="00BC24F7" w:rsidRPr="005E024E" w:rsidRDefault="00BC24F7" w:rsidP="00BC24F7">
            <w:pPr>
              <w:pStyle w:val="Req"/>
              <w:numPr>
                <w:ilvl w:val="2"/>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Sistēmas aizsardzība - </w:t>
            </w:r>
            <w:r w:rsidRPr="005E024E">
              <w:rPr>
                <w:rFonts w:ascii="Times New Roman" w:hAnsi="Times New Roman"/>
              </w:rPr>
              <w:t xml:space="preserve"> aizsargāta pret lietotāja tīšo/netīšo iejaukšanos (piem.: nedrīkst būt iespējai ierakstīt kādu failu sistēmā un/vai izdzēst).</w:t>
            </w:r>
          </w:p>
        </w:tc>
      </w:tr>
    </w:tbl>
    <w:p w:rsidR="00BC24F7" w:rsidRPr="000846ED" w:rsidRDefault="00BC24F7" w:rsidP="00BC24F7">
      <w:pPr>
        <w:pStyle w:val="Heading2"/>
        <w:keepLines/>
        <w:numPr>
          <w:ilvl w:val="1"/>
          <w:numId w:val="26"/>
        </w:numPr>
        <w:tabs>
          <w:tab w:val="clear" w:pos="284"/>
        </w:tabs>
        <w:suppressAutoHyphens w:val="0"/>
        <w:spacing w:before="200" w:after="0" w:line="276" w:lineRule="auto"/>
        <w:ind w:left="1134" w:hanging="1134"/>
        <w:jc w:val="left"/>
        <w:rPr>
          <w:rFonts w:ascii="Times New Roman" w:hAnsi="Times New Roman"/>
          <w:b w:val="0"/>
          <w:i/>
          <w:sz w:val="24"/>
          <w:szCs w:val="24"/>
        </w:rPr>
      </w:pPr>
      <w:bookmarkStart w:id="47" w:name="_Ref329125546"/>
      <w:bookmarkStart w:id="48" w:name="_Toc452102752"/>
      <w:r w:rsidRPr="000846ED">
        <w:rPr>
          <w:rFonts w:ascii="Times New Roman" w:hAnsi="Times New Roman"/>
          <w:b w:val="0"/>
          <w:i/>
          <w:sz w:val="24"/>
          <w:szCs w:val="24"/>
        </w:rPr>
        <w:t>Prasības par saskarni</w:t>
      </w:r>
      <w:bookmarkEnd w:id="47"/>
      <w:bookmarkEnd w:id="48"/>
    </w:p>
    <w:p w:rsidR="00BC24F7" w:rsidRPr="000846ED" w:rsidRDefault="00BC24F7" w:rsidP="00BC24F7">
      <w:pPr>
        <w:pStyle w:val="Heading2"/>
        <w:keepLines/>
        <w:numPr>
          <w:ilvl w:val="2"/>
          <w:numId w:val="26"/>
        </w:numPr>
        <w:tabs>
          <w:tab w:val="clear" w:pos="284"/>
        </w:tabs>
        <w:suppressAutoHyphens w:val="0"/>
        <w:spacing w:before="200" w:after="0" w:line="276" w:lineRule="auto"/>
        <w:ind w:left="1134" w:hanging="1134"/>
        <w:jc w:val="left"/>
        <w:rPr>
          <w:rFonts w:ascii="Times New Roman" w:hAnsi="Times New Roman"/>
          <w:b w:val="0"/>
          <w:i/>
          <w:sz w:val="24"/>
          <w:szCs w:val="24"/>
        </w:rPr>
      </w:pPr>
      <w:bookmarkStart w:id="49" w:name="_Toc452102753"/>
      <w:r w:rsidRPr="000846ED">
        <w:rPr>
          <w:rFonts w:ascii="Times New Roman" w:hAnsi="Times New Roman"/>
          <w:b w:val="0"/>
          <w:i/>
          <w:sz w:val="24"/>
          <w:szCs w:val="24"/>
        </w:rPr>
        <w:t>Vispārējās prasības par saskarni</w:t>
      </w:r>
      <w:bookmarkEnd w:id="49"/>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7939"/>
      </w:tblGrid>
      <w:tr w:rsidR="00BC24F7" w:rsidTr="00BC24F7">
        <w:tc>
          <w:tcPr>
            <w:tcW w:w="1242" w:type="dxa"/>
            <w:shd w:val="clear" w:color="auto" w:fill="FFFFFF"/>
            <w:hideMark/>
          </w:tcPr>
          <w:p w:rsidR="00BC24F7" w:rsidRPr="005E024E" w:rsidRDefault="00BC24F7" w:rsidP="00BC24F7">
            <w:pPr>
              <w:pStyle w:val="Req"/>
              <w:rPr>
                <w:rFonts w:ascii="Times New Roman" w:hAnsi="Times New Roman"/>
                <w:b/>
              </w:rPr>
            </w:pPr>
            <w:r w:rsidRPr="005E024E">
              <w:rPr>
                <w:rFonts w:ascii="Times New Roman" w:hAnsi="Times New Roman"/>
                <w:b/>
              </w:rPr>
              <w:t>Nr.</w:t>
            </w:r>
          </w:p>
        </w:tc>
        <w:tc>
          <w:tcPr>
            <w:tcW w:w="7939" w:type="dxa"/>
            <w:shd w:val="clear" w:color="auto" w:fill="FFFFFF"/>
            <w:hideMark/>
          </w:tcPr>
          <w:p w:rsidR="00BC24F7" w:rsidRPr="005E024E" w:rsidRDefault="00BC24F7" w:rsidP="00BC24F7">
            <w:pPr>
              <w:pStyle w:val="TableText"/>
              <w:jc w:val="both"/>
              <w:rPr>
                <w:rFonts w:ascii="Times New Roman" w:hAnsi="Times New Roman"/>
                <w:b/>
              </w:rPr>
            </w:pPr>
            <w:r w:rsidRPr="005E024E">
              <w:rPr>
                <w:rFonts w:ascii="Times New Roman" w:hAnsi="Times New Roman"/>
                <w:b/>
              </w:rPr>
              <w:t>Prasība</w:t>
            </w:r>
          </w:p>
        </w:tc>
      </w:tr>
      <w:tr w:rsidR="00BC24F7" w:rsidTr="00BC24F7">
        <w:tc>
          <w:tcPr>
            <w:tcW w:w="1242" w:type="dxa"/>
          </w:tcPr>
          <w:p w:rsidR="00BC24F7" w:rsidRPr="005E024E" w:rsidRDefault="00BC24F7" w:rsidP="00BC24F7">
            <w:pPr>
              <w:pStyle w:val="Req"/>
              <w:numPr>
                <w:ilvl w:val="3"/>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Saskarnes lietošana - </w:t>
            </w:r>
            <w:r w:rsidRPr="005E024E">
              <w:rPr>
                <w:rFonts w:ascii="Times New Roman" w:hAnsi="Times New Roman"/>
              </w:rPr>
              <w:t xml:space="preserve"> ērta,  intuitīvi saprotama.</w:t>
            </w:r>
          </w:p>
        </w:tc>
      </w:tr>
      <w:tr w:rsidR="00BC24F7" w:rsidRPr="00150E89" w:rsidTr="00BC24F7">
        <w:tc>
          <w:tcPr>
            <w:tcW w:w="1242" w:type="dxa"/>
          </w:tcPr>
          <w:p w:rsidR="00BC24F7" w:rsidRPr="005E024E" w:rsidRDefault="00BC24F7" w:rsidP="00BC24F7">
            <w:pPr>
              <w:pStyle w:val="Req"/>
              <w:numPr>
                <w:ilvl w:val="3"/>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Piekļuve pie operētājsistēmas - </w:t>
            </w:r>
            <w:r w:rsidRPr="005E024E">
              <w:rPr>
                <w:rFonts w:ascii="Times New Roman" w:hAnsi="Times New Roman"/>
              </w:rPr>
              <w:t xml:space="preserve"> ierobežota lietotāja pieejamība informācijai automašīnas CVB (t.sk. slēgt/liegt lietotāja piekļuvi pie operētājsistēmas).</w:t>
            </w:r>
          </w:p>
        </w:tc>
      </w:tr>
      <w:tr w:rsidR="00BC24F7" w:rsidRPr="00150E89" w:rsidTr="00BC24F7">
        <w:tc>
          <w:tcPr>
            <w:tcW w:w="1242" w:type="dxa"/>
          </w:tcPr>
          <w:p w:rsidR="00BC24F7" w:rsidRPr="005E024E" w:rsidRDefault="00BC24F7" w:rsidP="00BC24F7">
            <w:pPr>
              <w:pStyle w:val="Req"/>
              <w:numPr>
                <w:ilvl w:val="3"/>
                <w:numId w:val="26"/>
              </w:numPr>
              <w:ind w:left="0" w:firstLine="0"/>
              <w:rPr>
                <w:rFonts w:ascii="Times New Roman" w:hAnsi="Times New Roman"/>
              </w:rPr>
            </w:pPr>
            <w:bookmarkStart w:id="50" w:name="_Ref329808443"/>
          </w:p>
        </w:tc>
        <w:bookmarkEnd w:id="50"/>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Vispārējais sistēmas statuss - </w:t>
            </w:r>
            <w:r w:rsidRPr="005E024E">
              <w:rPr>
                <w:rFonts w:ascii="Times New Roman" w:hAnsi="Times New Roman"/>
              </w:rPr>
              <w:t xml:space="preserve"> visās sadaļās (izņemot VIDEO un KARTES sadaļā) ekrāna augšējā daļā speciālā statusa rinda, kurā  attēlota informācija par:</w:t>
            </w:r>
          </w:p>
          <w:p w:rsidR="00BC24F7" w:rsidRPr="005E024E" w:rsidRDefault="00BC24F7" w:rsidP="00BC24F7">
            <w:pPr>
              <w:pStyle w:val="TableText"/>
              <w:numPr>
                <w:ilvl w:val="1"/>
                <w:numId w:val="30"/>
              </w:numPr>
              <w:ind w:left="488" w:hanging="425"/>
              <w:jc w:val="both"/>
              <w:rPr>
                <w:rFonts w:ascii="Times New Roman" w:hAnsi="Times New Roman"/>
              </w:rPr>
            </w:pPr>
            <w:r w:rsidRPr="005E024E">
              <w:rPr>
                <w:rFonts w:ascii="Times New Roman" w:hAnsi="Times New Roman"/>
              </w:rPr>
              <w:t>Precīzu datumu un laiku;</w:t>
            </w:r>
          </w:p>
          <w:p w:rsidR="00BC24F7" w:rsidRPr="005E024E" w:rsidRDefault="00BC24F7" w:rsidP="00BC24F7">
            <w:pPr>
              <w:pStyle w:val="TableText"/>
              <w:numPr>
                <w:ilvl w:val="1"/>
                <w:numId w:val="30"/>
              </w:numPr>
              <w:ind w:left="488" w:hanging="425"/>
              <w:rPr>
                <w:rFonts w:ascii="Times New Roman" w:hAnsi="Times New Roman"/>
              </w:rPr>
            </w:pPr>
            <w:r w:rsidRPr="005E024E">
              <w:rPr>
                <w:rFonts w:ascii="Times New Roman" w:hAnsi="Times New Roman"/>
              </w:rPr>
              <w:t>Pozicionēšanas sistēmas stāvokli (atbilstoši 1.2.4.punktam);</w:t>
            </w:r>
          </w:p>
          <w:p w:rsidR="00BC24F7" w:rsidRPr="005E024E" w:rsidRDefault="00BC24F7" w:rsidP="00BC24F7">
            <w:pPr>
              <w:pStyle w:val="TableText"/>
              <w:numPr>
                <w:ilvl w:val="1"/>
                <w:numId w:val="30"/>
              </w:numPr>
              <w:ind w:left="488" w:hanging="425"/>
              <w:rPr>
                <w:rFonts w:ascii="Times New Roman" w:hAnsi="Times New Roman"/>
              </w:rPr>
            </w:pPr>
            <w:r w:rsidRPr="005E024E">
              <w:rPr>
                <w:rFonts w:ascii="Times New Roman" w:hAnsi="Times New Roman"/>
              </w:rPr>
              <w:t>1.3.2.punktā minētā mobilā tīkla operatora datu pārraides risinājuma pārklājumu, kā arī kāds no 1.3.2.3.punktā minētiem tehnoloģiskiem risinājumiem šobrīd tiek izmantots;</w:t>
            </w:r>
          </w:p>
          <w:p w:rsidR="00BC24F7" w:rsidRPr="005E024E" w:rsidRDefault="00BC24F7" w:rsidP="00BC24F7">
            <w:pPr>
              <w:pStyle w:val="TableText"/>
              <w:numPr>
                <w:ilvl w:val="1"/>
                <w:numId w:val="30"/>
              </w:numPr>
              <w:ind w:left="488" w:hanging="425"/>
              <w:jc w:val="both"/>
              <w:rPr>
                <w:rFonts w:ascii="Times New Roman" w:hAnsi="Times New Roman"/>
              </w:rPr>
            </w:pPr>
            <w:r w:rsidRPr="005E024E">
              <w:rPr>
                <w:rFonts w:ascii="Times New Roman" w:hAnsi="Times New Roman"/>
              </w:rPr>
              <w:t>savienojumu ar centrālo dispečera serveri;</w:t>
            </w:r>
          </w:p>
          <w:p w:rsidR="00BC24F7" w:rsidRPr="005E024E" w:rsidRDefault="00BC24F7" w:rsidP="00BC24F7">
            <w:pPr>
              <w:pStyle w:val="TableText"/>
              <w:numPr>
                <w:ilvl w:val="1"/>
                <w:numId w:val="30"/>
              </w:numPr>
              <w:ind w:left="488" w:hanging="425"/>
              <w:jc w:val="both"/>
              <w:rPr>
                <w:rFonts w:ascii="Times New Roman" w:hAnsi="Times New Roman"/>
              </w:rPr>
            </w:pPr>
            <w:r w:rsidRPr="005E024E">
              <w:rPr>
                <w:rFonts w:ascii="Times New Roman" w:hAnsi="Times New Roman"/>
              </w:rPr>
              <w:t xml:space="preserve">transporta līdzekļa ekipāžas operatīvo statusu (sīkāk skatīt </w:t>
            </w:r>
            <w:r w:rsidRPr="005E024E">
              <w:rPr>
                <w:rFonts w:ascii="Times New Roman" w:hAnsi="Times New Roman"/>
              </w:rPr>
              <w:fldChar w:fldCharType="begin"/>
            </w:r>
            <w:r w:rsidRPr="005E024E">
              <w:rPr>
                <w:rFonts w:ascii="Times New Roman" w:hAnsi="Times New Roman"/>
              </w:rPr>
              <w:instrText xml:space="preserve"> REF _Ref328760071 \r \h  \* MERGEFORMAT </w:instrText>
            </w:r>
            <w:r w:rsidRPr="005E024E">
              <w:rPr>
                <w:rFonts w:ascii="Times New Roman" w:hAnsi="Times New Roman"/>
              </w:rPr>
            </w:r>
            <w:r w:rsidRPr="005E024E">
              <w:rPr>
                <w:rFonts w:ascii="Times New Roman" w:hAnsi="Times New Roman"/>
              </w:rPr>
              <w:fldChar w:fldCharType="separate"/>
            </w:r>
            <w:r w:rsidRPr="005E024E">
              <w:rPr>
                <w:rFonts w:ascii="Times New Roman" w:hAnsi="Times New Roman"/>
              </w:rPr>
              <w:t>5.3.4</w:t>
            </w:r>
            <w:r w:rsidRPr="005E024E">
              <w:rPr>
                <w:rFonts w:ascii="Times New Roman" w:hAnsi="Times New Roman"/>
              </w:rPr>
              <w:fldChar w:fldCharType="end"/>
            </w:r>
            <w:r w:rsidRPr="005E024E">
              <w:rPr>
                <w:rFonts w:ascii="Times New Roman" w:hAnsi="Times New Roman"/>
              </w:rPr>
              <w:t>.punktu).</w:t>
            </w:r>
          </w:p>
          <w:p w:rsidR="00BC24F7" w:rsidRPr="005E024E" w:rsidRDefault="00BC24F7" w:rsidP="00BC24F7">
            <w:pPr>
              <w:pStyle w:val="TableText"/>
              <w:jc w:val="both"/>
              <w:rPr>
                <w:rFonts w:ascii="Times New Roman" w:hAnsi="Times New Roman"/>
              </w:rPr>
            </w:pPr>
            <w:r w:rsidRPr="005E024E">
              <w:rPr>
                <w:rFonts w:ascii="Times New Roman" w:hAnsi="Times New Roman"/>
              </w:rPr>
              <w:t>Šī paša statusa rindas izmantošana nodrošina arī sistēmas atjaunošanas procesa indikācijas un citus sistēmas paziņojumus (piem.: akumulatora izlādes gadījumā).</w:t>
            </w:r>
          </w:p>
        </w:tc>
      </w:tr>
      <w:tr w:rsidR="00BC24F7" w:rsidRPr="00150E89" w:rsidTr="00BC24F7">
        <w:tc>
          <w:tcPr>
            <w:tcW w:w="1242" w:type="dxa"/>
          </w:tcPr>
          <w:p w:rsidR="00BC24F7" w:rsidRPr="005E024E" w:rsidRDefault="00BC24F7" w:rsidP="00BC24F7">
            <w:pPr>
              <w:pStyle w:val="Req"/>
              <w:numPr>
                <w:ilvl w:val="3"/>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Datu kanāla izvēle – </w:t>
            </w:r>
            <w:r w:rsidRPr="005E024E">
              <w:rPr>
                <w:rFonts w:ascii="Times New Roman" w:hAnsi="Times New Roman"/>
              </w:rPr>
              <w:t>nodrošina 1.3.1.1.punktā minētās prasības, lai saskarnes lietotājs (operators)  redzētu, kāds datu pārraides risinājums šobrīd tiek izmantots un kāds ir attiecīgā (un otrā) datu kanāla tagadējais signāla līmenis un pārraides tehnoloģija (piem.: LTE vai EVDO Rev.B).</w:t>
            </w:r>
          </w:p>
        </w:tc>
      </w:tr>
      <w:tr w:rsidR="00BC24F7" w:rsidRPr="00150E89" w:rsidTr="00BC24F7">
        <w:tc>
          <w:tcPr>
            <w:tcW w:w="1242" w:type="dxa"/>
          </w:tcPr>
          <w:p w:rsidR="00BC24F7" w:rsidRPr="005E024E" w:rsidRDefault="00BC24F7" w:rsidP="00BC24F7">
            <w:pPr>
              <w:pStyle w:val="Req"/>
              <w:numPr>
                <w:ilvl w:val="3"/>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Integrācija ar dispečera centru - </w:t>
            </w:r>
            <w:r w:rsidRPr="005E024E">
              <w:rPr>
                <w:rFonts w:ascii="Times New Roman" w:hAnsi="Times New Roman"/>
              </w:rPr>
              <w:t>nodrošina datu apmaiņas iespējas ar esošo Informācijas Sistēmu (IS) (t.sk. izsaukumu/norīkojuma saņemšana, maršruta saņemšana, statusu nosūtīšana, video materiāla pārraide uz operatīvo vadības centru u.t.t.).</w:t>
            </w:r>
          </w:p>
        </w:tc>
      </w:tr>
      <w:tr w:rsidR="00BC24F7" w:rsidRPr="00150E89" w:rsidTr="00BC24F7">
        <w:tc>
          <w:tcPr>
            <w:tcW w:w="1242" w:type="dxa"/>
          </w:tcPr>
          <w:p w:rsidR="00BC24F7" w:rsidRPr="005E024E" w:rsidRDefault="00BC24F7" w:rsidP="00BC24F7">
            <w:pPr>
              <w:pStyle w:val="Req"/>
              <w:numPr>
                <w:ilvl w:val="3"/>
                <w:numId w:val="26"/>
              </w:numPr>
              <w:ind w:left="0" w:firstLine="0"/>
              <w:rPr>
                <w:rFonts w:ascii="Times New Roman" w:hAnsi="Times New Roman"/>
              </w:rPr>
            </w:pPr>
            <w:bookmarkStart w:id="51" w:name="_Ref329367245"/>
          </w:p>
        </w:tc>
        <w:bookmarkEnd w:id="51"/>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Sistēmas pulksteņa sinhronizācija no satelīta - </w:t>
            </w:r>
            <w:r w:rsidRPr="005E024E">
              <w:rPr>
                <w:rFonts w:ascii="Times New Roman" w:hAnsi="Times New Roman"/>
              </w:rPr>
              <w:t>nodrošina automātisku pulksteņa sinhronizāciju no 1.2.punktā minētās pozicionēšanas GPS moduļa saņemot precīzu laiku no satelīta atompulksteņa uz saskarni (atbilstoši 1.2.4.punktam).</w:t>
            </w:r>
          </w:p>
        </w:tc>
      </w:tr>
      <w:tr w:rsidR="00BC24F7" w:rsidRPr="00150E89" w:rsidTr="00BC24F7">
        <w:tc>
          <w:tcPr>
            <w:tcW w:w="1242" w:type="dxa"/>
          </w:tcPr>
          <w:p w:rsidR="00BC24F7" w:rsidRPr="005E024E" w:rsidRDefault="00BC24F7" w:rsidP="00BC24F7">
            <w:pPr>
              <w:pStyle w:val="Req"/>
              <w:numPr>
                <w:ilvl w:val="3"/>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Sistēmas pulksteņa sinhronizācija no laika servera - </w:t>
            </w:r>
            <w:r w:rsidRPr="005E024E">
              <w:rPr>
                <w:rFonts w:ascii="Times New Roman" w:hAnsi="Times New Roman"/>
              </w:rPr>
              <w:t xml:space="preserve">nodrošina automātisku pulksteņa sinhronizāciju no laika servera, pie nosacījuma, ja </w:t>
            </w:r>
            <w:r w:rsidRPr="005E024E">
              <w:rPr>
                <w:rFonts w:ascii="Times New Roman" w:hAnsi="Times New Roman"/>
              </w:rPr>
              <w:fldChar w:fldCharType="begin"/>
            </w:r>
            <w:r w:rsidRPr="005E024E">
              <w:rPr>
                <w:rFonts w:ascii="Times New Roman" w:hAnsi="Times New Roman"/>
              </w:rPr>
              <w:instrText xml:space="preserve"> REF _Ref329367245 \r \h  \* MERGEFORMAT </w:instrText>
            </w:r>
            <w:r w:rsidRPr="005E024E">
              <w:rPr>
                <w:rFonts w:ascii="Times New Roman" w:hAnsi="Times New Roman"/>
              </w:rPr>
            </w:r>
            <w:r w:rsidRPr="005E024E">
              <w:rPr>
                <w:rFonts w:ascii="Times New Roman" w:hAnsi="Times New Roman"/>
              </w:rPr>
              <w:fldChar w:fldCharType="separate"/>
            </w:r>
            <w:r w:rsidRPr="005E024E">
              <w:rPr>
                <w:rFonts w:ascii="Times New Roman" w:hAnsi="Times New Roman"/>
              </w:rPr>
              <w:t>5.3.1.6</w:t>
            </w:r>
            <w:r w:rsidRPr="005E024E">
              <w:rPr>
                <w:rFonts w:ascii="Times New Roman" w:hAnsi="Times New Roman"/>
              </w:rPr>
              <w:fldChar w:fldCharType="end"/>
            </w:r>
            <w:r w:rsidRPr="005E024E">
              <w:rPr>
                <w:rFonts w:ascii="Times New Roman" w:hAnsi="Times New Roman"/>
              </w:rPr>
              <w:t>.punktā minētā prasība nav izpildāma satelīta signāla nozaudēšanas gadījumā.</w:t>
            </w:r>
          </w:p>
        </w:tc>
      </w:tr>
      <w:tr w:rsidR="00BC24F7" w:rsidRPr="00150E89" w:rsidTr="00BC24F7">
        <w:tc>
          <w:tcPr>
            <w:tcW w:w="1242" w:type="dxa"/>
          </w:tcPr>
          <w:p w:rsidR="00BC24F7" w:rsidRPr="005E024E" w:rsidRDefault="00BC24F7" w:rsidP="00BC24F7">
            <w:pPr>
              <w:pStyle w:val="Req"/>
              <w:numPr>
                <w:ilvl w:val="3"/>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Paziņojumi lietotājam - </w:t>
            </w:r>
            <w:r w:rsidRPr="005E024E">
              <w:rPr>
                <w:rFonts w:ascii="Times New Roman" w:hAnsi="Times New Roman"/>
              </w:rPr>
              <w:t>nodrošina lietotāja brīdinājumu, gadījumā, ja barošanas spriegums ir nepietiekams. Paziņojums ir jāattēlo ar laika rezervi, lai lietotājam būtu iespēja pabeigt iesāktās darbības, kā arī iedarbināt dzinēju akumulatora uzlādei.</w:t>
            </w:r>
          </w:p>
        </w:tc>
      </w:tr>
      <w:tr w:rsidR="00BC24F7" w:rsidRPr="00150E89" w:rsidTr="00BC24F7">
        <w:tc>
          <w:tcPr>
            <w:tcW w:w="1242" w:type="dxa"/>
          </w:tcPr>
          <w:p w:rsidR="00BC24F7" w:rsidRPr="005E024E" w:rsidRDefault="00BC24F7" w:rsidP="00BC24F7">
            <w:pPr>
              <w:pStyle w:val="Req"/>
              <w:numPr>
                <w:ilvl w:val="3"/>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Lietotāja saskarnes atjaunošana - </w:t>
            </w:r>
            <w:r w:rsidRPr="005E024E">
              <w:rPr>
                <w:rFonts w:ascii="Times New Roman" w:hAnsi="Times New Roman"/>
              </w:rPr>
              <w:t>attālināta saskarnes atjaunošana izmantojot 1.3.punktā minētos datu pārraides risinājumus.</w:t>
            </w:r>
          </w:p>
        </w:tc>
      </w:tr>
      <w:tr w:rsidR="00BC24F7" w:rsidRPr="00150E89" w:rsidTr="00BC24F7">
        <w:tc>
          <w:tcPr>
            <w:tcW w:w="1242" w:type="dxa"/>
          </w:tcPr>
          <w:p w:rsidR="00BC24F7" w:rsidRPr="005E024E" w:rsidRDefault="00BC24F7" w:rsidP="00BC24F7">
            <w:pPr>
              <w:pStyle w:val="Req"/>
              <w:numPr>
                <w:ilvl w:val="3"/>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Lietotāja instrukcija - </w:t>
            </w:r>
            <w:r w:rsidRPr="005E024E">
              <w:rPr>
                <w:rFonts w:ascii="Times New Roman" w:hAnsi="Times New Roman"/>
              </w:rPr>
              <w:t xml:space="preserve"> iebūvēta elektroniskā lietotāja instrukcija valsts valodā par visām iekļautajām saskarnes sadaļām un papildus aplikācijām.</w:t>
            </w:r>
          </w:p>
        </w:tc>
      </w:tr>
      <w:tr w:rsidR="00BC24F7" w:rsidRPr="00150E89" w:rsidTr="00BC24F7">
        <w:tc>
          <w:tcPr>
            <w:tcW w:w="1242" w:type="dxa"/>
          </w:tcPr>
          <w:p w:rsidR="00BC24F7" w:rsidRPr="005E024E" w:rsidRDefault="00BC24F7" w:rsidP="00BC24F7">
            <w:pPr>
              <w:pStyle w:val="Req"/>
              <w:numPr>
                <w:ilvl w:val="3"/>
                <w:numId w:val="26"/>
              </w:numPr>
              <w:ind w:left="0" w:firstLine="0"/>
              <w:rPr>
                <w:rFonts w:ascii="Times New Roman" w:hAnsi="Times New Roman"/>
              </w:rPr>
            </w:pPr>
            <w:bookmarkStart w:id="52" w:name="_Ref329367472"/>
          </w:p>
        </w:tc>
        <w:bookmarkEnd w:id="52"/>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Lietotāja sadaļas - </w:t>
            </w:r>
            <w:r w:rsidRPr="005E024E">
              <w:rPr>
                <w:rFonts w:ascii="Times New Roman" w:hAnsi="Times New Roman"/>
              </w:rPr>
              <w:t>lietotāja piekļuve tikai no Pasūtītāja puses definētām saskarnes funkcionalitātes sadaļām, kuras ir aprakstītas zemāk.</w:t>
            </w:r>
          </w:p>
        </w:tc>
      </w:tr>
      <w:tr w:rsidR="00BC24F7" w:rsidRPr="00150E89" w:rsidTr="00BC24F7">
        <w:tc>
          <w:tcPr>
            <w:tcW w:w="1242" w:type="dxa"/>
          </w:tcPr>
          <w:p w:rsidR="00BC24F7" w:rsidRPr="005E024E" w:rsidRDefault="00BC24F7" w:rsidP="00BC24F7">
            <w:pPr>
              <w:pStyle w:val="Req"/>
              <w:numPr>
                <w:ilvl w:val="3"/>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Darbs ar lietotāja sadaļām - </w:t>
            </w:r>
            <w:r w:rsidRPr="005E024E">
              <w:rPr>
                <w:rFonts w:ascii="Times New Roman" w:hAnsi="Times New Roman"/>
              </w:rPr>
              <w:t>lietotāja  darbs tādā veidā, lai visus darbus varētu darīt bez tastatūras pieslēgšanas (ar pirksta pieskārieniem un ekrāna tastatūru).</w:t>
            </w:r>
          </w:p>
        </w:tc>
      </w:tr>
    </w:tbl>
    <w:p w:rsidR="00BC24F7" w:rsidRPr="000846ED" w:rsidRDefault="00BC24F7" w:rsidP="00BC24F7">
      <w:pPr>
        <w:pStyle w:val="Heading2"/>
        <w:keepLines/>
        <w:numPr>
          <w:ilvl w:val="2"/>
          <w:numId w:val="26"/>
        </w:numPr>
        <w:tabs>
          <w:tab w:val="clear" w:pos="284"/>
        </w:tabs>
        <w:suppressAutoHyphens w:val="0"/>
        <w:spacing w:before="200" w:after="0" w:line="276" w:lineRule="auto"/>
        <w:ind w:left="1134" w:hanging="1134"/>
        <w:jc w:val="left"/>
        <w:rPr>
          <w:rFonts w:ascii="Times New Roman" w:hAnsi="Times New Roman"/>
          <w:b w:val="0"/>
          <w:i/>
          <w:sz w:val="24"/>
          <w:szCs w:val="24"/>
        </w:rPr>
      </w:pPr>
      <w:bookmarkStart w:id="53" w:name="_Toc452102754"/>
      <w:r w:rsidRPr="000846ED">
        <w:rPr>
          <w:rFonts w:ascii="Times New Roman" w:hAnsi="Times New Roman"/>
          <w:b w:val="0"/>
          <w:i/>
          <w:sz w:val="24"/>
          <w:szCs w:val="24"/>
        </w:rPr>
        <w:t>Prasības par saskarnes INFORMĀCIJAS sadaļu</w:t>
      </w:r>
      <w:bookmarkEnd w:id="53"/>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7939"/>
      </w:tblGrid>
      <w:tr w:rsidR="00BC24F7" w:rsidTr="00BC24F7">
        <w:tc>
          <w:tcPr>
            <w:tcW w:w="1242" w:type="dxa"/>
            <w:shd w:val="clear" w:color="auto" w:fill="FFFFFF"/>
            <w:hideMark/>
          </w:tcPr>
          <w:p w:rsidR="00BC24F7" w:rsidRPr="005E024E" w:rsidRDefault="00BC24F7" w:rsidP="00BC24F7">
            <w:pPr>
              <w:pStyle w:val="Req"/>
              <w:rPr>
                <w:rFonts w:ascii="Times New Roman" w:hAnsi="Times New Roman"/>
                <w:b/>
              </w:rPr>
            </w:pPr>
            <w:r w:rsidRPr="005E024E">
              <w:rPr>
                <w:rFonts w:ascii="Times New Roman" w:hAnsi="Times New Roman"/>
                <w:b/>
              </w:rPr>
              <w:t>Nr.</w:t>
            </w:r>
          </w:p>
        </w:tc>
        <w:tc>
          <w:tcPr>
            <w:tcW w:w="7939" w:type="dxa"/>
            <w:shd w:val="clear" w:color="auto" w:fill="FFFFFF"/>
            <w:hideMark/>
          </w:tcPr>
          <w:p w:rsidR="00BC24F7" w:rsidRPr="005E024E" w:rsidRDefault="00BC24F7" w:rsidP="00BC24F7">
            <w:pPr>
              <w:pStyle w:val="TableText"/>
              <w:jc w:val="both"/>
              <w:rPr>
                <w:rFonts w:ascii="Times New Roman" w:hAnsi="Times New Roman"/>
                <w:b/>
              </w:rPr>
            </w:pPr>
            <w:r w:rsidRPr="005E024E">
              <w:rPr>
                <w:rFonts w:ascii="Times New Roman" w:hAnsi="Times New Roman"/>
                <w:b/>
              </w:rPr>
              <w:t>Prasība</w:t>
            </w:r>
          </w:p>
        </w:tc>
      </w:tr>
      <w:tr w:rsidR="00BC24F7" w:rsidRPr="00150E89" w:rsidTr="00BC24F7">
        <w:tc>
          <w:tcPr>
            <w:tcW w:w="1242" w:type="dxa"/>
          </w:tcPr>
          <w:p w:rsidR="00BC24F7" w:rsidRPr="005E024E" w:rsidRDefault="00BC24F7" w:rsidP="00BC24F7">
            <w:pPr>
              <w:pStyle w:val="Req"/>
              <w:numPr>
                <w:ilvl w:val="3"/>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MobApp - </w:t>
            </w:r>
            <w:r w:rsidRPr="005E024E">
              <w:rPr>
                <w:rFonts w:ascii="Times New Roman" w:hAnsi="Times New Roman"/>
              </w:rPr>
              <w:t xml:space="preserve">piekļuve pie MobApp aplikācijas (t.i. identitātes pārbaudes, dokumentu pārbaudes un protokolu sastādīšanas rīku). </w:t>
            </w:r>
          </w:p>
        </w:tc>
      </w:tr>
      <w:tr w:rsidR="00BC24F7" w:rsidRPr="00150E89" w:rsidTr="00BC24F7">
        <w:tc>
          <w:tcPr>
            <w:tcW w:w="1242" w:type="dxa"/>
          </w:tcPr>
          <w:p w:rsidR="00BC24F7" w:rsidRPr="005E024E" w:rsidRDefault="00BC24F7" w:rsidP="00BC24F7">
            <w:pPr>
              <w:pStyle w:val="Req"/>
              <w:numPr>
                <w:ilvl w:val="3"/>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Citi - </w:t>
            </w:r>
            <w:r w:rsidRPr="005E024E">
              <w:rPr>
                <w:rFonts w:ascii="Times New Roman" w:hAnsi="Times New Roman"/>
              </w:rPr>
              <w:t>pēc Pasūtītāja pieprasījuma  iespēja pieslēgt citas informācijas datu bāzes.</w:t>
            </w:r>
          </w:p>
        </w:tc>
      </w:tr>
    </w:tbl>
    <w:p w:rsidR="00BC24F7" w:rsidRPr="000846ED" w:rsidRDefault="00BC24F7" w:rsidP="00BC24F7">
      <w:pPr>
        <w:pStyle w:val="Heading2"/>
        <w:keepLines/>
        <w:numPr>
          <w:ilvl w:val="2"/>
          <w:numId w:val="26"/>
        </w:numPr>
        <w:tabs>
          <w:tab w:val="clear" w:pos="284"/>
        </w:tabs>
        <w:suppressAutoHyphens w:val="0"/>
        <w:spacing w:before="200" w:after="0" w:line="276" w:lineRule="auto"/>
        <w:ind w:left="1134" w:hanging="1134"/>
        <w:jc w:val="left"/>
        <w:rPr>
          <w:rFonts w:ascii="Times New Roman" w:hAnsi="Times New Roman"/>
          <w:b w:val="0"/>
          <w:i/>
          <w:sz w:val="24"/>
          <w:szCs w:val="24"/>
        </w:rPr>
      </w:pPr>
      <w:bookmarkStart w:id="54" w:name="_Ref328760031"/>
      <w:bookmarkStart w:id="55" w:name="_Toc452102755"/>
      <w:r w:rsidRPr="000846ED">
        <w:rPr>
          <w:rFonts w:ascii="Times New Roman" w:hAnsi="Times New Roman"/>
          <w:b w:val="0"/>
          <w:i/>
          <w:sz w:val="24"/>
          <w:szCs w:val="24"/>
        </w:rPr>
        <w:t>Prasības par saskarnes KARTES sadaļu</w:t>
      </w:r>
      <w:bookmarkEnd w:id="54"/>
      <w:bookmarkEnd w:id="55"/>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7939"/>
      </w:tblGrid>
      <w:tr w:rsidR="00BC24F7" w:rsidTr="00BC24F7">
        <w:tc>
          <w:tcPr>
            <w:tcW w:w="1242" w:type="dxa"/>
            <w:shd w:val="clear" w:color="auto" w:fill="FFFFFF"/>
            <w:hideMark/>
          </w:tcPr>
          <w:p w:rsidR="00BC24F7" w:rsidRPr="005E024E" w:rsidRDefault="00BC24F7" w:rsidP="00BC24F7">
            <w:pPr>
              <w:pStyle w:val="Req"/>
              <w:rPr>
                <w:rFonts w:ascii="Times New Roman" w:hAnsi="Times New Roman"/>
                <w:b/>
              </w:rPr>
            </w:pPr>
            <w:r w:rsidRPr="005E024E">
              <w:rPr>
                <w:rFonts w:ascii="Times New Roman" w:hAnsi="Times New Roman"/>
                <w:b/>
              </w:rPr>
              <w:t>Nr.</w:t>
            </w:r>
          </w:p>
        </w:tc>
        <w:tc>
          <w:tcPr>
            <w:tcW w:w="7939" w:type="dxa"/>
            <w:shd w:val="clear" w:color="auto" w:fill="FFFFFF"/>
            <w:hideMark/>
          </w:tcPr>
          <w:p w:rsidR="00BC24F7" w:rsidRPr="005E024E" w:rsidRDefault="00BC24F7" w:rsidP="00BC24F7">
            <w:pPr>
              <w:pStyle w:val="TableText"/>
              <w:jc w:val="both"/>
              <w:rPr>
                <w:rFonts w:ascii="Times New Roman" w:hAnsi="Times New Roman"/>
                <w:b/>
              </w:rPr>
            </w:pPr>
            <w:r w:rsidRPr="005E024E">
              <w:rPr>
                <w:rFonts w:ascii="Times New Roman" w:hAnsi="Times New Roman"/>
                <w:b/>
              </w:rPr>
              <w:t>Prasība</w:t>
            </w:r>
          </w:p>
        </w:tc>
      </w:tr>
      <w:tr w:rsidR="00BC24F7" w:rsidTr="00BC24F7">
        <w:tc>
          <w:tcPr>
            <w:tcW w:w="1242" w:type="dxa"/>
          </w:tcPr>
          <w:p w:rsidR="00BC24F7" w:rsidRPr="005E024E" w:rsidRDefault="00BC24F7" w:rsidP="00BC24F7">
            <w:pPr>
              <w:pStyle w:val="Req"/>
              <w:numPr>
                <w:ilvl w:val="3"/>
                <w:numId w:val="26"/>
              </w:numPr>
              <w:ind w:left="0" w:firstLine="0"/>
              <w:rPr>
                <w:rFonts w:ascii="Times New Roman" w:hAnsi="Times New Roman"/>
              </w:rPr>
            </w:pPr>
            <w:bookmarkStart w:id="56" w:name="_Ref329005540"/>
          </w:p>
        </w:tc>
        <w:bookmarkEnd w:id="56"/>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Karšu detalizācija - </w:t>
            </w:r>
            <w:r w:rsidRPr="005E024E">
              <w:rPr>
                <w:rFonts w:ascii="Times New Roman" w:hAnsi="Times New Roman"/>
              </w:rPr>
              <w:t>karšu detalizācija par visu Latvijas Republikas teritoriju.</w:t>
            </w:r>
          </w:p>
        </w:tc>
      </w:tr>
      <w:tr w:rsidR="00BC24F7" w:rsidRPr="00150E89" w:rsidTr="00BC24F7">
        <w:tc>
          <w:tcPr>
            <w:tcW w:w="1242" w:type="dxa"/>
          </w:tcPr>
          <w:p w:rsidR="00BC24F7" w:rsidRPr="005E024E" w:rsidRDefault="00BC24F7" w:rsidP="00BC24F7">
            <w:pPr>
              <w:pStyle w:val="Req"/>
              <w:numPr>
                <w:ilvl w:val="3"/>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Karšu tips - k</w:t>
            </w:r>
            <w:r w:rsidRPr="005E024E">
              <w:rPr>
                <w:rFonts w:ascii="Times New Roman" w:hAnsi="Times New Roman"/>
              </w:rPr>
              <w:t>aršu materiāls vektora tipa (ar nolūku samazināt karšu datu apjomu atjaunošanas procesā).</w:t>
            </w:r>
          </w:p>
        </w:tc>
      </w:tr>
      <w:tr w:rsidR="00BC24F7" w:rsidTr="00BC24F7">
        <w:tc>
          <w:tcPr>
            <w:tcW w:w="1242" w:type="dxa"/>
          </w:tcPr>
          <w:p w:rsidR="00BC24F7" w:rsidRPr="005E024E" w:rsidRDefault="00BC24F7" w:rsidP="00BC24F7">
            <w:pPr>
              <w:pStyle w:val="Req"/>
              <w:numPr>
                <w:ilvl w:val="3"/>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Karšu materiāla datu apjoms - </w:t>
            </w:r>
            <w:r w:rsidRPr="005E024E">
              <w:rPr>
                <w:rFonts w:ascii="Times New Roman" w:hAnsi="Times New Roman"/>
              </w:rPr>
              <w:t xml:space="preserve"> ne lielāks par 300 MB.</w:t>
            </w:r>
          </w:p>
        </w:tc>
      </w:tr>
      <w:tr w:rsidR="00BC24F7" w:rsidRPr="00150E89" w:rsidTr="00BC24F7">
        <w:tc>
          <w:tcPr>
            <w:tcW w:w="1242" w:type="dxa"/>
          </w:tcPr>
          <w:p w:rsidR="00BC24F7" w:rsidRPr="005E024E" w:rsidRDefault="00BC24F7" w:rsidP="00BC24F7">
            <w:pPr>
              <w:pStyle w:val="Req"/>
              <w:numPr>
                <w:ilvl w:val="3"/>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Karšu atjaunošana - </w:t>
            </w:r>
            <w:r w:rsidRPr="005E024E">
              <w:rPr>
                <w:rFonts w:ascii="Times New Roman" w:hAnsi="Times New Roman"/>
              </w:rPr>
              <w:t xml:space="preserve"> ne retāk kā 3 (trīs) reizes gadā, vai arī pastāvīgi (tiešsaistē).</w:t>
            </w:r>
          </w:p>
        </w:tc>
      </w:tr>
      <w:tr w:rsidR="00BC24F7" w:rsidRPr="00150E89" w:rsidTr="00BC24F7">
        <w:tc>
          <w:tcPr>
            <w:tcW w:w="1242" w:type="dxa"/>
          </w:tcPr>
          <w:p w:rsidR="00BC24F7" w:rsidRPr="005E024E" w:rsidRDefault="00BC24F7" w:rsidP="00BC24F7">
            <w:pPr>
              <w:pStyle w:val="Req"/>
              <w:numPr>
                <w:ilvl w:val="3"/>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Karšu atjaunošanas metode - </w:t>
            </w:r>
            <w:r w:rsidRPr="005E024E">
              <w:rPr>
                <w:rFonts w:ascii="Times New Roman" w:hAnsi="Times New Roman"/>
              </w:rPr>
              <w:t xml:space="preserve"> attālināti un centralizēti izmantojot 1.3.punktā minētos datu pārraides līdzekļus.</w:t>
            </w:r>
          </w:p>
        </w:tc>
      </w:tr>
      <w:tr w:rsidR="00BC24F7" w:rsidRPr="00150E89" w:rsidTr="00BC24F7">
        <w:tc>
          <w:tcPr>
            <w:tcW w:w="1242" w:type="dxa"/>
          </w:tcPr>
          <w:p w:rsidR="00BC24F7" w:rsidRPr="005E024E" w:rsidRDefault="00BC24F7" w:rsidP="00BC24F7">
            <w:pPr>
              <w:pStyle w:val="Req"/>
              <w:numPr>
                <w:ilvl w:val="3"/>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Karšu izskats (projekcija) - </w:t>
            </w:r>
            <w:r w:rsidRPr="005E024E">
              <w:rPr>
                <w:rFonts w:ascii="Times New Roman" w:hAnsi="Times New Roman"/>
              </w:rPr>
              <w:t xml:space="preserve"> iespēja novietot karti projekcijā un nodrošināt kartes rotāciju atbilstoši transporta līdzekļa kustības virzienam („putna lidojums”).</w:t>
            </w:r>
          </w:p>
        </w:tc>
      </w:tr>
      <w:tr w:rsidR="00BC24F7" w:rsidRPr="00150E89" w:rsidTr="00BC24F7">
        <w:tc>
          <w:tcPr>
            <w:tcW w:w="1242" w:type="dxa"/>
          </w:tcPr>
          <w:p w:rsidR="00BC24F7" w:rsidRPr="005E024E" w:rsidRDefault="00BC24F7" w:rsidP="00BC24F7">
            <w:pPr>
              <w:pStyle w:val="Req"/>
              <w:numPr>
                <w:ilvl w:val="3"/>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Karšu mērogs - </w:t>
            </w:r>
            <w:r w:rsidRPr="005E024E">
              <w:rPr>
                <w:rFonts w:ascii="Times New Roman" w:hAnsi="Times New Roman"/>
              </w:rPr>
              <w:t xml:space="preserve"> iespēja mainīt digitālās kartes mērogu (pietuvināt/attālināt karti).</w:t>
            </w:r>
          </w:p>
        </w:tc>
      </w:tr>
      <w:tr w:rsidR="00BC24F7" w:rsidRPr="00150E89" w:rsidTr="00BC24F7">
        <w:tc>
          <w:tcPr>
            <w:tcW w:w="1242" w:type="dxa"/>
          </w:tcPr>
          <w:p w:rsidR="00BC24F7" w:rsidRPr="005E024E" w:rsidRDefault="00BC24F7" w:rsidP="00BC24F7">
            <w:pPr>
              <w:pStyle w:val="Req"/>
              <w:numPr>
                <w:ilvl w:val="3"/>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Transporta līdzekļa attēlošana digitālajā kartē - </w:t>
            </w:r>
            <w:r w:rsidRPr="005E024E">
              <w:rPr>
                <w:rFonts w:ascii="Times New Roman" w:hAnsi="Times New Roman"/>
              </w:rPr>
              <w:t xml:space="preserve"> iespēja izmantojot 1.2.punktā minēto pozicionēšanas moduli, attēlot transporta līdzekli digitālajā kartē reālajā laikā ar atjaunošanas laika intervālu ne lielāku par 1 (vienu) sekundi.</w:t>
            </w:r>
          </w:p>
        </w:tc>
      </w:tr>
      <w:tr w:rsidR="00BC24F7" w:rsidRPr="00150E89" w:rsidTr="00BC24F7">
        <w:tc>
          <w:tcPr>
            <w:tcW w:w="1242" w:type="dxa"/>
          </w:tcPr>
          <w:p w:rsidR="00BC24F7" w:rsidRPr="005E024E" w:rsidRDefault="00BC24F7" w:rsidP="00BC24F7">
            <w:pPr>
              <w:pStyle w:val="Req"/>
              <w:numPr>
                <w:ilvl w:val="3"/>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Papildus informācijas attēlošana - </w:t>
            </w:r>
            <w:r w:rsidRPr="005E024E">
              <w:rPr>
                <w:rFonts w:ascii="Times New Roman" w:hAnsi="Times New Roman"/>
              </w:rPr>
              <w:t xml:space="preserve"> iespēja attēlot sastrēgumus, svarīgus paziņojumus par ceļa apstākļiem un ceļa remontiem.</w:t>
            </w:r>
          </w:p>
        </w:tc>
      </w:tr>
      <w:tr w:rsidR="00BC24F7" w:rsidTr="00BC24F7">
        <w:tc>
          <w:tcPr>
            <w:tcW w:w="1242" w:type="dxa"/>
          </w:tcPr>
          <w:p w:rsidR="00BC24F7" w:rsidRPr="005E024E" w:rsidRDefault="00BC24F7" w:rsidP="00BC24F7">
            <w:pPr>
              <w:pStyle w:val="Req"/>
              <w:numPr>
                <w:ilvl w:val="3"/>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Adrešu meklēšana:</w:t>
            </w:r>
          </w:p>
          <w:p w:rsidR="00BC24F7" w:rsidRPr="005E024E" w:rsidRDefault="00BC24F7" w:rsidP="00BC24F7">
            <w:pPr>
              <w:pStyle w:val="TableText"/>
              <w:numPr>
                <w:ilvl w:val="0"/>
                <w:numId w:val="31"/>
              </w:numPr>
              <w:ind w:left="205" w:hanging="142"/>
              <w:rPr>
                <w:rFonts w:ascii="Times New Roman" w:hAnsi="Times New Roman"/>
                <w:bCs w:val="0"/>
              </w:rPr>
            </w:pPr>
            <w:r w:rsidRPr="005E024E">
              <w:rPr>
                <w:rFonts w:ascii="Times New Roman" w:hAnsi="Times New Roman"/>
              </w:rPr>
              <w:t xml:space="preserve"> iespēja meklēt adreses un viensētu mājas visā </w:t>
            </w:r>
            <w:r w:rsidRPr="005E024E">
              <w:rPr>
                <w:rFonts w:ascii="Times New Roman" w:hAnsi="Times New Roman"/>
              </w:rPr>
              <w:fldChar w:fldCharType="begin"/>
            </w:r>
            <w:r w:rsidRPr="005E024E">
              <w:rPr>
                <w:rFonts w:ascii="Times New Roman" w:hAnsi="Times New Roman"/>
              </w:rPr>
              <w:instrText xml:space="preserve"> REF _Ref329005540 \r \h  \* MERGEFORMAT </w:instrText>
            </w:r>
            <w:r w:rsidRPr="005E024E">
              <w:rPr>
                <w:rFonts w:ascii="Times New Roman" w:hAnsi="Times New Roman"/>
              </w:rPr>
            </w:r>
            <w:r w:rsidRPr="005E024E">
              <w:rPr>
                <w:rFonts w:ascii="Times New Roman" w:hAnsi="Times New Roman"/>
              </w:rPr>
              <w:fldChar w:fldCharType="separate"/>
            </w:r>
            <w:r w:rsidRPr="005E024E">
              <w:rPr>
                <w:rFonts w:ascii="Times New Roman" w:hAnsi="Times New Roman"/>
              </w:rPr>
              <w:t>5.3.3.1</w:t>
            </w:r>
            <w:r w:rsidRPr="005E024E">
              <w:rPr>
                <w:rFonts w:ascii="Times New Roman" w:hAnsi="Times New Roman"/>
              </w:rPr>
              <w:fldChar w:fldCharType="end"/>
            </w:r>
            <w:r w:rsidRPr="005E024E">
              <w:rPr>
                <w:rFonts w:ascii="Times New Roman" w:hAnsi="Times New Roman"/>
              </w:rPr>
              <w:t>.punktā minētajā teritorijā.</w:t>
            </w:r>
          </w:p>
          <w:p w:rsidR="00BC24F7" w:rsidRPr="005E024E" w:rsidRDefault="00BC24F7" w:rsidP="00BC24F7">
            <w:pPr>
              <w:pStyle w:val="TableText"/>
              <w:numPr>
                <w:ilvl w:val="0"/>
                <w:numId w:val="31"/>
              </w:numPr>
              <w:ind w:left="205" w:hanging="142"/>
              <w:jc w:val="both"/>
              <w:rPr>
                <w:rFonts w:ascii="Times New Roman" w:hAnsi="Times New Roman"/>
              </w:rPr>
            </w:pPr>
            <w:r w:rsidRPr="005E024E">
              <w:rPr>
                <w:rFonts w:ascii="Times New Roman" w:hAnsi="Times New Roman"/>
              </w:rPr>
              <w:t>iespēja meklēt objektus (pēc nosaukuma, piem. MAXIMA vai RIMI) ar iespēju attēlot uz kartes atrastos objektus.</w:t>
            </w:r>
          </w:p>
        </w:tc>
      </w:tr>
      <w:tr w:rsidR="00BC24F7" w:rsidRPr="00150E89" w:rsidTr="00BC24F7">
        <w:tc>
          <w:tcPr>
            <w:tcW w:w="1242" w:type="dxa"/>
          </w:tcPr>
          <w:p w:rsidR="00BC24F7" w:rsidRPr="005E024E" w:rsidRDefault="00BC24F7" w:rsidP="00BC24F7">
            <w:pPr>
              <w:pStyle w:val="Req"/>
              <w:numPr>
                <w:ilvl w:val="3"/>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Atrašanās vietas noteikšana - </w:t>
            </w:r>
            <w:r w:rsidRPr="005E024E">
              <w:rPr>
                <w:rFonts w:ascii="Times New Roman" w:hAnsi="Times New Roman"/>
              </w:rPr>
              <w:t xml:space="preserve"> iespēja, nospiežot pogu „Mana adrese” saņemt no centrālā servera savas precīzās koordinātes (gan GPS, gan LKS formātā) un tuvāko adresi no Valsts Adrešu Reģistra.</w:t>
            </w:r>
          </w:p>
        </w:tc>
      </w:tr>
      <w:tr w:rsidR="00BC24F7" w:rsidTr="00BC24F7">
        <w:tc>
          <w:tcPr>
            <w:tcW w:w="1242" w:type="dxa"/>
          </w:tcPr>
          <w:p w:rsidR="00BC24F7" w:rsidRPr="005E024E" w:rsidRDefault="00BC24F7" w:rsidP="00BC24F7">
            <w:pPr>
              <w:pStyle w:val="Req"/>
              <w:numPr>
                <w:ilvl w:val="3"/>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Maršrutēšana - </w:t>
            </w:r>
            <w:r w:rsidRPr="005E024E">
              <w:rPr>
                <w:rFonts w:ascii="Times New Roman" w:hAnsi="Times New Roman"/>
              </w:rPr>
              <w:t xml:space="preserve"> iespēja izvēlēties (uzzīmēt) īsāko un ātrāko maršrutu līdz atrastai adresei. Šo pašu funkciju  nodrošināt izvēloties arī apstāšanās starppunktu (pieturvietu).</w:t>
            </w:r>
          </w:p>
        </w:tc>
      </w:tr>
      <w:tr w:rsidR="00BC24F7" w:rsidRPr="00150E89" w:rsidTr="00BC24F7">
        <w:tc>
          <w:tcPr>
            <w:tcW w:w="1242" w:type="dxa"/>
          </w:tcPr>
          <w:p w:rsidR="00BC24F7" w:rsidRPr="005E024E" w:rsidRDefault="00BC24F7" w:rsidP="00BC24F7">
            <w:pPr>
              <w:pStyle w:val="Req"/>
              <w:numPr>
                <w:ilvl w:val="3"/>
                <w:numId w:val="26"/>
              </w:numPr>
              <w:ind w:left="0" w:firstLine="0"/>
              <w:rPr>
                <w:rFonts w:ascii="Times New Roman" w:hAnsi="Times New Roman"/>
              </w:rPr>
            </w:pPr>
            <w:bookmarkStart w:id="57" w:name="_Ref329810259"/>
          </w:p>
        </w:tc>
        <w:bookmarkEnd w:id="57"/>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 xml:space="preserve">Integrācija ar dispečera centru - </w:t>
            </w:r>
            <w:r w:rsidRPr="005E024E">
              <w:rPr>
                <w:rFonts w:ascii="Times New Roman" w:hAnsi="Times New Roman"/>
              </w:rPr>
              <w:t xml:space="preserve"> iespēja saņemt no dispečera vadības centra izsaukumu un automātiski uz izsaukumā norādīto adresi uzzīmēt ātrāko maršrutu no tekošās atrašanās vietas.</w:t>
            </w:r>
          </w:p>
        </w:tc>
      </w:tr>
    </w:tbl>
    <w:p w:rsidR="00BC24F7" w:rsidRPr="000846ED" w:rsidRDefault="00BC24F7" w:rsidP="00BC24F7">
      <w:pPr>
        <w:pStyle w:val="Heading2"/>
        <w:keepLines/>
        <w:numPr>
          <w:ilvl w:val="2"/>
          <w:numId w:val="26"/>
        </w:numPr>
        <w:tabs>
          <w:tab w:val="clear" w:pos="284"/>
        </w:tabs>
        <w:suppressAutoHyphens w:val="0"/>
        <w:spacing w:before="200" w:after="0" w:line="276" w:lineRule="auto"/>
        <w:ind w:left="1134" w:hanging="1134"/>
        <w:jc w:val="left"/>
        <w:rPr>
          <w:rFonts w:ascii="Times New Roman" w:hAnsi="Times New Roman"/>
          <w:b w:val="0"/>
          <w:i/>
          <w:sz w:val="24"/>
          <w:szCs w:val="24"/>
        </w:rPr>
      </w:pPr>
      <w:bookmarkStart w:id="58" w:name="_Ref328760071"/>
      <w:bookmarkStart w:id="59" w:name="_Toc452102756"/>
      <w:r w:rsidRPr="000846ED">
        <w:rPr>
          <w:rFonts w:ascii="Times New Roman" w:hAnsi="Times New Roman"/>
          <w:b w:val="0"/>
          <w:i/>
          <w:sz w:val="24"/>
          <w:szCs w:val="24"/>
        </w:rPr>
        <w:t>Prasības par saskarnes IZSAUKUMA sadaļu</w:t>
      </w:r>
      <w:bookmarkEnd w:id="58"/>
      <w:bookmarkEnd w:id="59"/>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7939"/>
      </w:tblGrid>
      <w:tr w:rsidR="00BC24F7" w:rsidTr="00BC24F7">
        <w:tc>
          <w:tcPr>
            <w:tcW w:w="1242" w:type="dxa"/>
            <w:shd w:val="clear" w:color="auto" w:fill="FFFFFF"/>
            <w:hideMark/>
          </w:tcPr>
          <w:p w:rsidR="00BC24F7" w:rsidRPr="005E024E" w:rsidRDefault="00BC24F7" w:rsidP="00BC24F7">
            <w:pPr>
              <w:pStyle w:val="Req"/>
              <w:rPr>
                <w:rFonts w:ascii="Times New Roman" w:hAnsi="Times New Roman"/>
                <w:b/>
              </w:rPr>
            </w:pPr>
            <w:r w:rsidRPr="005E024E">
              <w:rPr>
                <w:rFonts w:ascii="Times New Roman" w:hAnsi="Times New Roman"/>
                <w:b/>
              </w:rPr>
              <w:t>Nr.</w:t>
            </w:r>
          </w:p>
        </w:tc>
        <w:tc>
          <w:tcPr>
            <w:tcW w:w="7939" w:type="dxa"/>
            <w:shd w:val="clear" w:color="auto" w:fill="FFFFFF"/>
            <w:hideMark/>
          </w:tcPr>
          <w:p w:rsidR="00BC24F7" w:rsidRPr="005E024E" w:rsidRDefault="00BC24F7" w:rsidP="00BC24F7">
            <w:pPr>
              <w:pStyle w:val="TableText"/>
              <w:jc w:val="both"/>
              <w:rPr>
                <w:rFonts w:ascii="Times New Roman" w:hAnsi="Times New Roman"/>
                <w:b/>
              </w:rPr>
            </w:pPr>
            <w:r w:rsidRPr="005E024E">
              <w:rPr>
                <w:rFonts w:ascii="Times New Roman" w:hAnsi="Times New Roman"/>
                <w:b/>
              </w:rPr>
              <w:t>Prasība</w:t>
            </w:r>
          </w:p>
        </w:tc>
      </w:tr>
      <w:tr w:rsidR="00BC24F7" w:rsidRPr="00150E89" w:rsidTr="00BC24F7">
        <w:tc>
          <w:tcPr>
            <w:tcW w:w="1242" w:type="dxa"/>
          </w:tcPr>
          <w:p w:rsidR="00BC24F7" w:rsidRPr="005E024E" w:rsidRDefault="00BC24F7" w:rsidP="00BC24F7">
            <w:pPr>
              <w:pStyle w:val="Req"/>
              <w:numPr>
                <w:ilvl w:val="3"/>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rPr>
            </w:pPr>
            <w:r w:rsidRPr="005E024E">
              <w:rPr>
                <w:rFonts w:ascii="Times New Roman" w:hAnsi="Times New Roman"/>
                <w:bCs w:val="0"/>
              </w:rPr>
              <w:t xml:space="preserve">Izsaukuma saņemšana - </w:t>
            </w:r>
            <w:r w:rsidRPr="005E024E">
              <w:rPr>
                <w:rFonts w:ascii="Times New Roman" w:hAnsi="Times New Roman"/>
              </w:rPr>
              <w:t xml:space="preserve"> iespēja saņemt no 6.punktā minētā dispečera centra, izsaukumu ar sekojošiem datiem:</w:t>
            </w:r>
          </w:p>
          <w:p w:rsidR="00BC24F7" w:rsidRPr="005E024E" w:rsidRDefault="00BC24F7" w:rsidP="00BC24F7">
            <w:pPr>
              <w:pStyle w:val="TableText"/>
              <w:numPr>
                <w:ilvl w:val="0"/>
                <w:numId w:val="32"/>
              </w:numPr>
              <w:ind w:left="488" w:hanging="283"/>
              <w:jc w:val="both"/>
              <w:rPr>
                <w:rFonts w:ascii="Times New Roman" w:hAnsi="Times New Roman"/>
              </w:rPr>
            </w:pPr>
            <w:r w:rsidRPr="005E024E">
              <w:rPr>
                <w:rFonts w:ascii="Times New Roman" w:hAnsi="Times New Roman"/>
              </w:rPr>
              <w:t>Izsaukuma numurs;</w:t>
            </w:r>
          </w:p>
          <w:p w:rsidR="00BC24F7" w:rsidRPr="005E024E" w:rsidRDefault="00BC24F7" w:rsidP="00BC24F7">
            <w:pPr>
              <w:pStyle w:val="TableText"/>
              <w:numPr>
                <w:ilvl w:val="0"/>
                <w:numId w:val="32"/>
              </w:numPr>
              <w:ind w:left="488" w:hanging="283"/>
              <w:jc w:val="both"/>
              <w:rPr>
                <w:rFonts w:ascii="Times New Roman" w:hAnsi="Times New Roman"/>
              </w:rPr>
            </w:pPr>
            <w:r w:rsidRPr="005E024E">
              <w:rPr>
                <w:rFonts w:ascii="Times New Roman" w:hAnsi="Times New Roman"/>
              </w:rPr>
              <w:t>Izsaukuma datums un laiks;</w:t>
            </w:r>
          </w:p>
          <w:p w:rsidR="00BC24F7" w:rsidRPr="005E024E" w:rsidRDefault="00BC24F7" w:rsidP="00BC24F7">
            <w:pPr>
              <w:pStyle w:val="TableText"/>
              <w:numPr>
                <w:ilvl w:val="0"/>
                <w:numId w:val="32"/>
              </w:numPr>
              <w:ind w:left="488" w:hanging="283"/>
              <w:jc w:val="both"/>
              <w:rPr>
                <w:rFonts w:ascii="Times New Roman" w:hAnsi="Times New Roman"/>
              </w:rPr>
            </w:pPr>
            <w:r w:rsidRPr="005E024E">
              <w:rPr>
                <w:rFonts w:ascii="Times New Roman" w:hAnsi="Times New Roman"/>
              </w:rPr>
              <w:t>Izsaukuma pieņemšanas operatora kods;</w:t>
            </w:r>
          </w:p>
          <w:p w:rsidR="00BC24F7" w:rsidRPr="005E024E" w:rsidRDefault="00BC24F7" w:rsidP="00BC24F7">
            <w:pPr>
              <w:pStyle w:val="TableText"/>
              <w:numPr>
                <w:ilvl w:val="0"/>
                <w:numId w:val="32"/>
              </w:numPr>
              <w:ind w:left="488" w:hanging="283"/>
              <w:jc w:val="both"/>
              <w:rPr>
                <w:rFonts w:ascii="Times New Roman" w:hAnsi="Times New Roman"/>
              </w:rPr>
            </w:pPr>
            <w:r w:rsidRPr="005E024E">
              <w:rPr>
                <w:rFonts w:ascii="Times New Roman" w:hAnsi="Times New Roman"/>
              </w:rPr>
              <w:t>Izsaukuma vieta / adrese;</w:t>
            </w:r>
          </w:p>
          <w:p w:rsidR="00BC24F7" w:rsidRPr="005E024E" w:rsidRDefault="00BC24F7" w:rsidP="00BC24F7">
            <w:pPr>
              <w:pStyle w:val="TableText"/>
              <w:numPr>
                <w:ilvl w:val="0"/>
                <w:numId w:val="32"/>
              </w:numPr>
              <w:ind w:left="488" w:hanging="283"/>
              <w:jc w:val="both"/>
              <w:rPr>
                <w:rFonts w:ascii="Times New Roman" w:hAnsi="Times New Roman"/>
              </w:rPr>
            </w:pPr>
            <w:r w:rsidRPr="005E024E">
              <w:rPr>
                <w:rFonts w:ascii="Times New Roman" w:hAnsi="Times New Roman"/>
              </w:rPr>
              <w:t>Izsaukuma iemesls (no kodifikatora);</w:t>
            </w:r>
          </w:p>
          <w:p w:rsidR="00BC24F7" w:rsidRPr="005E024E" w:rsidRDefault="00BC24F7" w:rsidP="00BC24F7">
            <w:pPr>
              <w:pStyle w:val="TableText"/>
              <w:numPr>
                <w:ilvl w:val="0"/>
                <w:numId w:val="32"/>
              </w:numPr>
              <w:ind w:left="488" w:hanging="283"/>
              <w:jc w:val="both"/>
              <w:rPr>
                <w:rFonts w:ascii="Times New Roman" w:hAnsi="Times New Roman"/>
              </w:rPr>
            </w:pPr>
            <w:r w:rsidRPr="005E024E">
              <w:rPr>
                <w:rFonts w:ascii="Times New Roman" w:hAnsi="Times New Roman"/>
              </w:rPr>
              <w:t>Fabula.</w:t>
            </w:r>
          </w:p>
          <w:p w:rsidR="00BC24F7" w:rsidRPr="005E024E" w:rsidRDefault="00BC24F7" w:rsidP="00BC24F7">
            <w:pPr>
              <w:pStyle w:val="TableText"/>
              <w:jc w:val="both"/>
              <w:rPr>
                <w:rFonts w:ascii="Times New Roman" w:hAnsi="Times New Roman"/>
              </w:rPr>
            </w:pPr>
            <w:r w:rsidRPr="005E024E">
              <w:rPr>
                <w:rFonts w:ascii="Times New Roman" w:hAnsi="Times New Roman"/>
              </w:rPr>
              <w:t>Saņemot izsaukumu no dispečera centra, jāatskan skaņas signālam, kas pievērš ekipāžas uzmanību un izsaukumam ir jāparādās pāri visam ekrānam.</w:t>
            </w:r>
          </w:p>
        </w:tc>
      </w:tr>
      <w:tr w:rsidR="00BC24F7" w:rsidRPr="00150E89" w:rsidTr="00BC24F7">
        <w:tc>
          <w:tcPr>
            <w:tcW w:w="1242" w:type="dxa"/>
          </w:tcPr>
          <w:p w:rsidR="00BC24F7" w:rsidRPr="005E024E" w:rsidRDefault="00BC24F7" w:rsidP="00BC24F7">
            <w:pPr>
              <w:pStyle w:val="Req"/>
              <w:numPr>
                <w:ilvl w:val="3"/>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rPr>
            </w:pPr>
            <w:r w:rsidRPr="005E024E">
              <w:rPr>
                <w:rFonts w:ascii="Times New Roman" w:hAnsi="Times New Roman"/>
                <w:bCs w:val="0"/>
              </w:rPr>
              <w:t xml:space="preserve">Izsaukuma pieņemšana vai noraidīšana - </w:t>
            </w:r>
            <w:r w:rsidRPr="005E024E">
              <w:rPr>
                <w:rFonts w:ascii="Times New Roman" w:hAnsi="Times New Roman"/>
              </w:rPr>
              <w:t xml:space="preserve"> iespēja pieņemt vai noraidīt izsaukumu.</w:t>
            </w:r>
          </w:p>
          <w:p w:rsidR="00BC24F7" w:rsidRPr="005E024E" w:rsidRDefault="00BC24F7" w:rsidP="00BC24F7">
            <w:pPr>
              <w:pStyle w:val="TableText"/>
              <w:jc w:val="both"/>
              <w:rPr>
                <w:rFonts w:ascii="Times New Roman" w:hAnsi="Times New Roman"/>
              </w:rPr>
            </w:pPr>
            <w:r w:rsidRPr="005E024E">
              <w:rPr>
                <w:rFonts w:ascii="Times New Roman" w:hAnsi="Times New Roman"/>
              </w:rPr>
              <w:t>Izsaukuma pieņemšanas gadījumā, automātiski ir jāatveras navigācijas programmai un tai ir jāizveido ātrākais maršruts līdz izsaukuma notikuma vietai/adresei. Navigācijas programmai ir jāaizveras automātiski, nospiežot statusu „Ierašanās notikuma vietā” un jāatstāj vaļā izsaukuma detaļu tālākai  apstrādei.</w:t>
            </w:r>
          </w:p>
        </w:tc>
      </w:tr>
      <w:tr w:rsidR="00BC24F7" w:rsidTr="00BC24F7">
        <w:tc>
          <w:tcPr>
            <w:tcW w:w="1242" w:type="dxa"/>
          </w:tcPr>
          <w:p w:rsidR="00BC24F7" w:rsidRPr="005E024E" w:rsidRDefault="00BC24F7" w:rsidP="00BC24F7">
            <w:pPr>
              <w:pStyle w:val="Req"/>
              <w:numPr>
                <w:ilvl w:val="3"/>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rPr>
            </w:pPr>
            <w:r w:rsidRPr="005E024E">
              <w:rPr>
                <w:rFonts w:ascii="Times New Roman" w:hAnsi="Times New Roman"/>
                <w:bCs w:val="0"/>
              </w:rPr>
              <w:t xml:space="preserve">Statusa pogas - </w:t>
            </w:r>
            <w:r w:rsidRPr="005E024E">
              <w:rPr>
                <w:rFonts w:ascii="Times New Roman" w:hAnsi="Times New Roman"/>
              </w:rPr>
              <w:t xml:space="preserve"> virtuālās ekrāna pogas ar sekojošiem statusiem:</w:t>
            </w:r>
          </w:p>
          <w:p w:rsidR="00BC24F7" w:rsidRPr="005E024E" w:rsidRDefault="00BC24F7" w:rsidP="00BC24F7">
            <w:pPr>
              <w:pStyle w:val="TableText"/>
              <w:numPr>
                <w:ilvl w:val="0"/>
                <w:numId w:val="33"/>
              </w:numPr>
              <w:ind w:left="488" w:hanging="283"/>
              <w:jc w:val="both"/>
              <w:rPr>
                <w:rFonts w:ascii="Times New Roman" w:hAnsi="Times New Roman"/>
              </w:rPr>
            </w:pPr>
            <w:r w:rsidRPr="005E024E">
              <w:rPr>
                <w:rFonts w:ascii="Times New Roman" w:hAnsi="Times New Roman"/>
              </w:rPr>
              <w:t>Izbrauc;</w:t>
            </w:r>
          </w:p>
          <w:p w:rsidR="00BC24F7" w:rsidRPr="005E024E" w:rsidRDefault="00BC24F7" w:rsidP="00BC24F7">
            <w:pPr>
              <w:pStyle w:val="TableText"/>
              <w:numPr>
                <w:ilvl w:val="0"/>
                <w:numId w:val="33"/>
              </w:numPr>
              <w:ind w:left="488" w:hanging="283"/>
              <w:jc w:val="both"/>
              <w:rPr>
                <w:rFonts w:ascii="Times New Roman" w:hAnsi="Times New Roman"/>
              </w:rPr>
            </w:pPr>
            <w:r w:rsidRPr="005E024E">
              <w:rPr>
                <w:rFonts w:ascii="Times New Roman" w:hAnsi="Times New Roman"/>
              </w:rPr>
              <w:t>Ieradās;</w:t>
            </w:r>
          </w:p>
          <w:p w:rsidR="00BC24F7" w:rsidRPr="005E024E" w:rsidRDefault="00BC24F7" w:rsidP="00BC24F7">
            <w:pPr>
              <w:pStyle w:val="TableText"/>
              <w:numPr>
                <w:ilvl w:val="0"/>
                <w:numId w:val="33"/>
              </w:numPr>
              <w:ind w:left="488" w:hanging="283"/>
              <w:jc w:val="both"/>
              <w:rPr>
                <w:rFonts w:ascii="Times New Roman" w:hAnsi="Times New Roman"/>
              </w:rPr>
            </w:pPr>
            <w:r w:rsidRPr="005E024E">
              <w:rPr>
                <w:rFonts w:ascii="Times New Roman" w:hAnsi="Times New Roman"/>
              </w:rPr>
              <w:t>Brīvs;</w:t>
            </w:r>
          </w:p>
          <w:p w:rsidR="00BC24F7" w:rsidRPr="005E024E" w:rsidRDefault="00BC24F7" w:rsidP="00BC24F7">
            <w:pPr>
              <w:pStyle w:val="TableText"/>
              <w:numPr>
                <w:ilvl w:val="0"/>
                <w:numId w:val="33"/>
              </w:numPr>
              <w:ind w:left="488" w:hanging="283"/>
              <w:jc w:val="both"/>
              <w:rPr>
                <w:rFonts w:ascii="Times New Roman" w:hAnsi="Times New Roman"/>
              </w:rPr>
            </w:pPr>
            <w:r w:rsidRPr="005E024E">
              <w:rPr>
                <w:rFonts w:ascii="Times New Roman" w:hAnsi="Times New Roman"/>
              </w:rPr>
              <w:t>Cits uzdevums.</w:t>
            </w:r>
          </w:p>
        </w:tc>
      </w:tr>
      <w:tr w:rsidR="00BC24F7" w:rsidRPr="00150E89" w:rsidTr="00BC24F7">
        <w:tc>
          <w:tcPr>
            <w:tcW w:w="1242" w:type="dxa"/>
          </w:tcPr>
          <w:p w:rsidR="00BC24F7" w:rsidRPr="005E024E" w:rsidRDefault="00BC24F7" w:rsidP="00BC24F7">
            <w:pPr>
              <w:pStyle w:val="Req"/>
              <w:numPr>
                <w:ilvl w:val="3"/>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rPr>
            </w:pPr>
            <w:r w:rsidRPr="005E024E">
              <w:rPr>
                <w:rFonts w:ascii="Times New Roman" w:hAnsi="Times New Roman"/>
                <w:bCs w:val="0"/>
              </w:rPr>
              <w:t xml:space="preserve">Integrācija ar dispečera centru - </w:t>
            </w:r>
            <w:r w:rsidRPr="005E024E">
              <w:rPr>
                <w:rFonts w:ascii="Times New Roman" w:hAnsi="Times New Roman"/>
              </w:rPr>
              <w:t xml:space="preserve"> iespēja nosūtīt uz dispečera centra 6.punktā minēto sistēmu, operatīvo informāciju par ekipāžas statusu.</w:t>
            </w:r>
          </w:p>
        </w:tc>
      </w:tr>
    </w:tbl>
    <w:p w:rsidR="00BC24F7" w:rsidRPr="000846ED" w:rsidRDefault="00BC24F7" w:rsidP="00BC24F7">
      <w:pPr>
        <w:pStyle w:val="Heading2"/>
        <w:keepLines/>
        <w:numPr>
          <w:ilvl w:val="2"/>
          <w:numId w:val="26"/>
        </w:numPr>
        <w:tabs>
          <w:tab w:val="clear" w:pos="284"/>
        </w:tabs>
        <w:suppressAutoHyphens w:val="0"/>
        <w:spacing w:before="200" w:after="0" w:line="276" w:lineRule="auto"/>
        <w:ind w:left="1134" w:hanging="1134"/>
        <w:jc w:val="left"/>
        <w:rPr>
          <w:rFonts w:ascii="Times New Roman" w:hAnsi="Times New Roman"/>
          <w:b w:val="0"/>
          <w:i/>
          <w:sz w:val="24"/>
          <w:szCs w:val="24"/>
        </w:rPr>
      </w:pPr>
      <w:bookmarkStart w:id="60" w:name="_Ref328674503"/>
      <w:bookmarkStart w:id="61" w:name="_Ref328675873"/>
      <w:bookmarkStart w:id="62" w:name="_Toc452102757"/>
      <w:r w:rsidRPr="000846ED">
        <w:rPr>
          <w:rFonts w:ascii="Times New Roman" w:hAnsi="Times New Roman"/>
          <w:b w:val="0"/>
          <w:i/>
          <w:sz w:val="24"/>
          <w:szCs w:val="24"/>
        </w:rPr>
        <w:t>Prasības par saskarnes VIDEO sadaļu</w:t>
      </w:r>
      <w:bookmarkEnd w:id="60"/>
      <w:bookmarkEnd w:id="61"/>
      <w:bookmarkEnd w:id="62"/>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7939"/>
      </w:tblGrid>
      <w:tr w:rsidR="00BC24F7" w:rsidTr="00BC24F7">
        <w:tc>
          <w:tcPr>
            <w:tcW w:w="1242" w:type="dxa"/>
            <w:shd w:val="clear" w:color="auto" w:fill="FFFFFF"/>
            <w:hideMark/>
          </w:tcPr>
          <w:p w:rsidR="00BC24F7" w:rsidRPr="005E024E" w:rsidRDefault="00BC24F7" w:rsidP="00BC24F7">
            <w:pPr>
              <w:pStyle w:val="Req"/>
              <w:rPr>
                <w:rFonts w:ascii="Times New Roman" w:hAnsi="Times New Roman"/>
                <w:b/>
              </w:rPr>
            </w:pPr>
            <w:r w:rsidRPr="005E024E">
              <w:rPr>
                <w:rFonts w:ascii="Times New Roman" w:hAnsi="Times New Roman"/>
                <w:b/>
              </w:rPr>
              <w:t>Nr.</w:t>
            </w:r>
          </w:p>
        </w:tc>
        <w:tc>
          <w:tcPr>
            <w:tcW w:w="7939" w:type="dxa"/>
            <w:shd w:val="clear" w:color="auto" w:fill="FFFFFF"/>
            <w:hideMark/>
          </w:tcPr>
          <w:p w:rsidR="00BC24F7" w:rsidRPr="005E024E" w:rsidRDefault="00BC24F7" w:rsidP="00BC24F7">
            <w:pPr>
              <w:pStyle w:val="TableText"/>
              <w:jc w:val="both"/>
              <w:rPr>
                <w:rFonts w:ascii="Times New Roman" w:hAnsi="Times New Roman"/>
                <w:b/>
              </w:rPr>
            </w:pPr>
            <w:r w:rsidRPr="005E024E">
              <w:rPr>
                <w:rFonts w:ascii="Times New Roman" w:hAnsi="Times New Roman"/>
                <w:b/>
              </w:rPr>
              <w:t>Prasība</w:t>
            </w:r>
          </w:p>
        </w:tc>
      </w:tr>
      <w:tr w:rsidR="00BC24F7" w:rsidRPr="00150E89" w:rsidTr="00BC24F7">
        <w:tc>
          <w:tcPr>
            <w:tcW w:w="1242" w:type="dxa"/>
          </w:tcPr>
          <w:p w:rsidR="00BC24F7" w:rsidRPr="005E024E" w:rsidRDefault="00BC24F7" w:rsidP="00BC24F7">
            <w:pPr>
              <w:pStyle w:val="Req"/>
              <w:numPr>
                <w:ilvl w:val="3"/>
                <w:numId w:val="26"/>
              </w:numPr>
              <w:ind w:left="0" w:firstLine="0"/>
              <w:rPr>
                <w:rFonts w:ascii="Times New Roman" w:hAnsi="Times New Roman"/>
              </w:rPr>
            </w:pPr>
            <w:bookmarkStart w:id="63" w:name="_Ref328997171"/>
          </w:p>
        </w:tc>
        <w:bookmarkEnd w:id="63"/>
        <w:tc>
          <w:tcPr>
            <w:tcW w:w="7939" w:type="dxa"/>
          </w:tcPr>
          <w:p w:rsidR="00BC24F7" w:rsidRPr="005E024E" w:rsidRDefault="00BC24F7" w:rsidP="00BC24F7">
            <w:pPr>
              <w:pStyle w:val="TableText"/>
              <w:rPr>
                <w:rFonts w:ascii="Times New Roman" w:hAnsi="Times New Roman"/>
              </w:rPr>
            </w:pPr>
            <w:r w:rsidRPr="005E024E">
              <w:rPr>
                <w:rFonts w:ascii="Times New Roman" w:hAnsi="Times New Roman"/>
                <w:bCs w:val="0"/>
              </w:rPr>
              <w:t xml:space="preserve">Video ieraksta režīmi - </w:t>
            </w:r>
            <w:r w:rsidRPr="005E024E">
              <w:rPr>
                <w:rFonts w:ascii="Times New Roman" w:hAnsi="Times New Roman"/>
              </w:rPr>
              <w:t xml:space="preserve"> iespēja veikt video ierakstus:</w:t>
            </w:r>
          </w:p>
          <w:p w:rsidR="00BC24F7" w:rsidRPr="005E024E" w:rsidRDefault="00BC24F7" w:rsidP="00BC24F7">
            <w:pPr>
              <w:pStyle w:val="TableText"/>
              <w:numPr>
                <w:ilvl w:val="0"/>
                <w:numId w:val="34"/>
              </w:numPr>
              <w:ind w:left="346" w:hanging="283"/>
              <w:jc w:val="both"/>
              <w:rPr>
                <w:rFonts w:ascii="Times New Roman" w:hAnsi="Times New Roman"/>
              </w:rPr>
            </w:pPr>
            <w:r w:rsidRPr="005E024E">
              <w:rPr>
                <w:rFonts w:ascii="Times New Roman" w:hAnsi="Times New Roman"/>
              </w:rPr>
              <w:t>Pastāvīgi;</w:t>
            </w:r>
          </w:p>
          <w:p w:rsidR="00BC24F7" w:rsidRPr="005E024E" w:rsidRDefault="00BC24F7" w:rsidP="00BC24F7">
            <w:pPr>
              <w:pStyle w:val="TableText"/>
              <w:numPr>
                <w:ilvl w:val="0"/>
                <w:numId w:val="34"/>
              </w:numPr>
              <w:ind w:left="346" w:hanging="283"/>
              <w:jc w:val="both"/>
              <w:rPr>
                <w:rFonts w:ascii="Times New Roman" w:hAnsi="Times New Roman"/>
              </w:rPr>
            </w:pPr>
            <w:r w:rsidRPr="005E024E">
              <w:rPr>
                <w:rFonts w:ascii="Times New Roman" w:hAnsi="Times New Roman"/>
              </w:rPr>
              <w:t>Fragmentāri - t.i. uzlikt zīmi, kā rezultātā tiek ierakstītas 30 sekundes pirms zīmes uzlikšanas un XXX sekundes pēc zīmes uzstādīšanas (kur XXX ir konfigurējams lielums).</w:t>
            </w:r>
          </w:p>
        </w:tc>
      </w:tr>
      <w:tr w:rsidR="00BC24F7" w:rsidRPr="00150E89" w:rsidTr="00BC24F7">
        <w:tc>
          <w:tcPr>
            <w:tcW w:w="1242" w:type="dxa"/>
          </w:tcPr>
          <w:p w:rsidR="00BC24F7" w:rsidRPr="005E024E" w:rsidRDefault="00BC24F7" w:rsidP="00BC24F7">
            <w:pPr>
              <w:pStyle w:val="Req"/>
              <w:numPr>
                <w:ilvl w:val="3"/>
                <w:numId w:val="26"/>
              </w:numPr>
              <w:ind w:left="0" w:firstLine="0"/>
              <w:rPr>
                <w:rFonts w:ascii="Times New Roman" w:hAnsi="Times New Roman"/>
              </w:rPr>
            </w:pPr>
            <w:bookmarkStart w:id="64" w:name="_Ref328837969"/>
          </w:p>
        </w:tc>
        <w:bookmarkEnd w:id="64"/>
        <w:tc>
          <w:tcPr>
            <w:tcW w:w="7939" w:type="dxa"/>
          </w:tcPr>
          <w:p w:rsidR="00BC24F7" w:rsidRPr="005E024E" w:rsidRDefault="00BC24F7" w:rsidP="00BC24F7">
            <w:pPr>
              <w:pStyle w:val="TableText"/>
              <w:rPr>
                <w:rFonts w:ascii="Times New Roman" w:hAnsi="Times New Roman"/>
              </w:rPr>
            </w:pPr>
            <w:r w:rsidRPr="005E024E">
              <w:rPr>
                <w:rFonts w:ascii="Times New Roman" w:hAnsi="Times New Roman"/>
                <w:bCs w:val="0"/>
              </w:rPr>
              <w:t xml:space="preserve">Video ierakstu metode - </w:t>
            </w:r>
            <w:r w:rsidRPr="005E024E">
              <w:rPr>
                <w:rFonts w:ascii="Times New Roman" w:hAnsi="Times New Roman"/>
              </w:rPr>
              <w:t xml:space="preserve"> video ierakstu veikšana pēc principa „pēdējais ierakstīts, pēdējais izdzēsts”.</w:t>
            </w:r>
          </w:p>
        </w:tc>
      </w:tr>
      <w:tr w:rsidR="00BC24F7" w:rsidRPr="00150E89" w:rsidTr="00BC24F7">
        <w:tc>
          <w:tcPr>
            <w:tcW w:w="1242" w:type="dxa"/>
          </w:tcPr>
          <w:p w:rsidR="00BC24F7" w:rsidRPr="005E024E" w:rsidRDefault="00BC24F7" w:rsidP="00BC24F7">
            <w:pPr>
              <w:pStyle w:val="Req"/>
              <w:numPr>
                <w:ilvl w:val="3"/>
                <w:numId w:val="26"/>
              </w:numPr>
              <w:ind w:left="0" w:firstLine="0"/>
              <w:rPr>
                <w:rFonts w:ascii="Times New Roman" w:hAnsi="Times New Roman"/>
              </w:rPr>
            </w:pPr>
            <w:bookmarkStart w:id="65" w:name="_Ref416038757"/>
          </w:p>
        </w:tc>
        <w:bookmarkEnd w:id="65"/>
        <w:tc>
          <w:tcPr>
            <w:tcW w:w="7939" w:type="dxa"/>
          </w:tcPr>
          <w:p w:rsidR="00BC24F7" w:rsidRPr="005E024E" w:rsidRDefault="00BC24F7" w:rsidP="00BC24F7">
            <w:pPr>
              <w:pStyle w:val="TableText"/>
              <w:rPr>
                <w:rFonts w:ascii="Times New Roman" w:hAnsi="Times New Roman"/>
              </w:rPr>
            </w:pPr>
            <w:r w:rsidRPr="005E024E">
              <w:rPr>
                <w:rFonts w:ascii="Times New Roman" w:hAnsi="Times New Roman"/>
                <w:bCs w:val="0"/>
              </w:rPr>
              <w:t xml:space="preserve">Video ierakstu atsevišķā izlase - </w:t>
            </w:r>
            <w:r w:rsidRPr="005E024E">
              <w:rPr>
                <w:rFonts w:ascii="Times New Roman" w:hAnsi="Times New Roman"/>
              </w:rPr>
              <w:t xml:space="preserve"> iespēja atzīmēt iepriekš ierakstītos video fragmentus un pārvietot tos atsevišķā izlasē, kura tiek saglabāta un netiek pārrakstīta pa virsu (t.i. pret šiem ierakstiem tiek ignorēta </w:t>
            </w:r>
            <w:r w:rsidRPr="005E024E">
              <w:rPr>
                <w:rFonts w:ascii="Times New Roman" w:hAnsi="Times New Roman"/>
              </w:rPr>
              <w:fldChar w:fldCharType="begin"/>
            </w:r>
            <w:r w:rsidRPr="005E024E">
              <w:rPr>
                <w:rFonts w:ascii="Times New Roman" w:hAnsi="Times New Roman"/>
              </w:rPr>
              <w:instrText xml:space="preserve"> REF _Ref328837969 \r \h  \* MERGEFORMAT </w:instrText>
            </w:r>
            <w:r w:rsidRPr="005E024E">
              <w:rPr>
                <w:rFonts w:ascii="Times New Roman" w:hAnsi="Times New Roman"/>
              </w:rPr>
            </w:r>
            <w:r w:rsidRPr="005E024E">
              <w:rPr>
                <w:rFonts w:ascii="Times New Roman" w:hAnsi="Times New Roman"/>
              </w:rPr>
              <w:fldChar w:fldCharType="separate"/>
            </w:r>
            <w:r w:rsidRPr="005E024E">
              <w:rPr>
                <w:rFonts w:ascii="Times New Roman" w:hAnsi="Times New Roman"/>
              </w:rPr>
              <w:t>5.3.5.2</w:t>
            </w:r>
            <w:r w:rsidRPr="005E024E">
              <w:rPr>
                <w:rFonts w:ascii="Times New Roman" w:hAnsi="Times New Roman"/>
              </w:rPr>
              <w:fldChar w:fldCharType="end"/>
            </w:r>
            <w:r w:rsidRPr="005E024E">
              <w:rPr>
                <w:rFonts w:ascii="Times New Roman" w:hAnsi="Times New Roman"/>
              </w:rPr>
              <w:t>.punktā minētā prasība). Ir  iespēja atsevišķajā izlasē automātiski pievienot tos video, kuros transporta līdzeklim bija ieslēgtas bākugunis.</w:t>
            </w:r>
          </w:p>
        </w:tc>
      </w:tr>
      <w:tr w:rsidR="00BC24F7" w:rsidRPr="00150E89" w:rsidTr="00BC24F7">
        <w:tc>
          <w:tcPr>
            <w:tcW w:w="1242" w:type="dxa"/>
          </w:tcPr>
          <w:p w:rsidR="00BC24F7" w:rsidRPr="005E024E" w:rsidRDefault="00BC24F7" w:rsidP="00BC24F7">
            <w:pPr>
              <w:pStyle w:val="Req"/>
              <w:numPr>
                <w:ilvl w:val="3"/>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rPr>
            </w:pPr>
            <w:r w:rsidRPr="005E024E">
              <w:rPr>
                <w:rFonts w:ascii="Times New Roman" w:hAnsi="Times New Roman"/>
                <w:bCs w:val="0"/>
              </w:rPr>
              <w:t xml:space="preserve">Video ierakstu augšupielāde - </w:t>
            </w:r>
            <w:r w:rsidRPr="005E024E">
              <w:rPr>
                <w:rFonts w:ascii="Times New Roman" w:hAnsi="Times New Roman"/>
              </w:rPr>
              <w:t xml:space="preserve"> iespēja </w:t>
            </w:r>
            <w:r w:rsidRPr="005E024E">
              <w:rPr>
                <w:rFonts w:ascii="Times New Roman" w:hAnsi="Times New Roman"/>
              </w:rPr>
              <w:fldChar w:fldCharType="begin"/>
            </w:r>
            <w:r w:rsidRPr="005E024E">
              <w:rPr>
                <w:rFonts w:ascii="Times New Roman" w:hAnsi="Times New Roman"/>
              </w:rPr>
              <w:instrText xml:space="preserve"> REF _Ref416038757 \r \h  \* MERGEFORMAT </w:instrText>
            </w:r>
            <w:r w:rsidRPr="005E024E">
              <w:rPr>
                <w:rFonts w:ascii="Times New Roman" w:hAnsi="Times New Roman"/>
              </w:rPr>
            </w:r>
            <w:r w:rsidRPr="005E024E">
              <w:rPr>
                <w:rFonts w:ascii="Times New Roman" w:hAnsi="Times New Roman"/>
              </w:rPr>
              <w:fldChar w:fldCharType="separate"/>
            </w:r>
            <w:r w:rsidRPr="005E024E">
              <w:rPr>
                <w:rFonts w:ascii="Times New Roman" w:hAnsi="Times New Roman"/>
              </w:rPr>
              <w:t>5.3.5.3</w:t>
            </w:r>
            <w:r w:rsidRPr="005E024E">
              <w:rPr>
                <w:rFonts w:ascii="Times New Roman" w:hAnsi="Times New Roman"/>
              </w:rPr>
              <w:fldChar w:fldCharType="end"/>
            </w:r>
            <w:r w:rsidRPr="005E024E">
              <w:rPr>
                <w:rFonts w:ascii="Times New Roman" w:hAnsi="Times New Roman"/>
              </w:rPr>
              <w:t>.punktā minēto izlasi automātiski augšupielādēt uz centrālo serveri izmantojot jebkādu no 1.3.punktā minētiem datu pārraides kanāliem (CDMA/LTE/WiFi).</w:t>
            </w:r>
          </w:p>
        </w:tc>
      </w:tr>
      <w:tr w:rsidR="00BC24F7" w:rsidRPr="00150E89" w:rsidTr="00BC24F7">
        <w:tc>
          <w:tcPr>
            <w:tcW w:w="1242" w:type="dxa"/>
          </w:tcPr>
          <w:p w:rsidR="00BC24F7" w:rsidRPr="005E024E" w:rsidRDefault="00BC24F7" w:rsidP="00BC24F7">
            <w:pPr>
              <w:pStyle w:val="Req"/>
              <w:numPr>
                <w:ilvl w:val="3"/>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rPr>
            </w:pPr>
            <w:r w:rsidRPr="005E024E">
              <w:rPr>
                <w:rFonts w:ascii="Times New Roman" w:hAnsi="Times New Roman"/>
                <w:bCs w:val="0"/>
              </w:rPr>
              <w:t>Virtuālā darba virsma operatīvam darbam ar video attēlu un ierakstu - v</w:t>
            </w:r>
            <w:r w:rsidRPr="005E024E">
              <w:rPr>
                <w:rFonts w:ascii="Times New Roman" w:hAnsi="Times New Roman"/>
              </w:rPr>
              <w:t xml:space="preserve">ideo attēla redzamajai daļai ir jābūt virtuāli sadalītai divās daļās. Kreisajai ekrāna virtuālai daļai ir jāparedz 2/3 no ekrāna redzamās virsmas, labajai 1/3 no ekrāna redzamās virsmas. Funkcionalitātes ziņā kreisā puse atbild par Video ieraksta režīmu (sīkāk skatīt </w:t>
            </w:r>
            <w:r w:rsidRPr="005E024E">
              <w:rPr>
                <w:rFonts w:ascii="Times New Roman" w:hAnsi="Times New Roman"/>
              </w:rPr>
              <w:fldChar w:fldCharType="begin"/>
            </w:r>
            <w:r w:rsidRPr="005E024E">
              <w:rPr>
                <w:rFonts w:ascii="Times New Roman" w:hAnsi="Times New Roman"/>
              </w:rPr>
              <w:instrText xml:space="preserve"> REF _Ref328997171 \r \h  \* MERGEFORMAT </w:instrText>
            </w:r>
            <w:r w:rsidRPr="005E024E">
              <w:rPr>
                <w:rFonts w:ascii="Times New Roman" w:hAnsi="Times New Roman"/>
              </w:rPr>
            </w:r>
            <w:r w:rsidRPr="005E024E">
              <w:rPr>
                <w:rFonts w:ascii="Times New Roman" w:hAnsi="Times New Roman"/>
              </w:rPr>
              <w:fldChar w:fldCharType="separate"/>
            </w:r>
            <w:r w:rsidRPr="005E024E">
              <w:rPr>
                <w:rFonts w:ascii="Times New Roman" w:hAnsi="Times New Roman"/>
              </w:rPr>
              <w:t>5.3.5.1</w:t>
            </w:r>
            <w:r w:rsidRPr="005E024E">
              <w:rPr>
                <w:rFonts w:ascii="Times New Roman" w:hAnsi="Times New Roman"/>
              </w:rPr>
              <w:fldChar w:fldCharType="end"/>
            </w:r>
            <w:r w:rsidRPr="005E024E">
              <w:rPr>
                <w:rFonts w:ascii="Times New Roman" w:hAnsi="Times New Roman"/>
              </w:rPr>
              <w:t xml:space="preserve">.punktu), bet labā puse atbild par Pārslēgšanās starp video kamerām (sīkāk skatīt </w:t>
            </w:r>
            <w:r w:rsidRPr="005E024E">
              <w:rPr>
                <w:rFonts w:ascii="Times New Roman" w:hAnsi="Times New Roman"/>
              </w:rPr>
              <w:fldChar w:fldCharType="begin"/>
            </w:r>
            <w:r w:rsidRPr="005E024E">
              <w:rPr>
                <w:rFonts w:ascii="Times New Roman" w:hAnsi="Times New Roman"/>
              </w:rPr>
              <w:instrText xml:space="preserve"> REF _Ref328997178 \r \h  \* MERGEFORMAT </w:instrText>
            </w:r>
            <w:r w:rsidRPr="005E024E">
              <w:rPr>
                <w:rFonts w:ascii="Times New Roman" w:hAnsi="Times New Roman"/>
              </w:rPr>
            </w:r>
            <w:r w:rsidRPr="005E024E">
              <w:rPr>
                <w:rFonts w:ascii="Times New Roman" w:hAnsi="Times New Roman"/>
              </w:rPr>
              <w:fldChar w:fldCharType="separate"/>
            </w:r>
            <w:r w:rsidRPr="005E024E">
              <w:rPr>
                <w:rFonts w:ascii="Times New Roman" w:hAnsi="Times New Roman"/>
              </w:rPr>
              <w:t>5.3.5.6</w:t>
            </w:r>
            <w:r w:rsidRPr="005E024E">
              <w:rPr>
                <w:rFonts w:ascii="Times New Roman" w:hAnsi="Times New Roman"/>
              </w:rPr>
              <w:fldChar w:fldCharType="end"/>
            </w:r>
            <w:r w:rsidRPr="005E024E">
              <w:rPr>
                <w:rFonts w:ascii="Times New Roman" w:hAnsi="Times New Roman"/>
              </w:rPr>
              <w:t>.punktu).</w:t>
            </w:r>
          </w:p>
        </w:tc>
      </w:tr>
      <w:tr w:rsidR="00BC24F7" w:rsidRPr="00150E89" w:rsidTr="00BC24F7">
        <w:tc>
          <w:tcPr>
            <w:tcW w:w="1242" w:type="dxa"/>
          </w:tcPr>
          <w:p w:rsidR="00BC24F7" w:rsidRPr="005E024E" w:rsidRDefault="00BC24F7" w:rsidP="00BC24F7">
            <w:pPr>
              <w:pStyle w:val="Req"/>
              <w:numPr>
                <w:ilvl w:val="3"/>
                <w:numId w:val="26"/>
              </w:numPr>
              <w:ind w:left="0" w:firstLine="0"/>
              <w:rPr>
                <w:rFonts w:ascii="Times New Roman" w:hAnsi="Times New Roman"/>
              </w:rPr>
            </w:pPr>
            <w:bookmarkStart w:id="66" w:name="_Ref328997178"/>
          </w:p>
        </w:tc>
        <w:bookmarkEnd w:id="66"/>
        <w:tc>
          <w:tcPr>
            <w:tcW w:w="7939" w:type="dxa"/>
          </w:tcPr>
          <w:p w:rsidR="00BC24F7" w:rsidRPr="005E024E" w:rsidRDefault="00BC24F7" w:rsidP="00BC24F7">
            <w:pPr>
              <w:pStyle w:val="TableText"/>
              <w:rPr>
                <w:rFonts w:ascii="Times New Roman" w:hAnsi="Times New Roman"/>
              </w:rPr>
            </w:pPr>
            <w:r w:rsidRPr="005E024E">
              <w:rPr>
                <w:rFonts w:ascii="Times New Roman" w:hAnsi="Times New Roman"/>
                <w:bCs w:val="0"/>
              </w:rPr>
              <w:t>Pārslēgšanās starp video kamerām -</w:t>
            </w:r>
            <w:r w:rsidRPr="005E024E">
              <w:rPr>
                <w:rFonts w:ascii="Times New Roman" w:hAnsi="Times New Roman"/>
              </w:rPr>
              <w:t xml:space="preserve"> iespēja pārslēgties starp video kamerām pieskaroties skārienjūtīgai ekrāna labajai virtuālajai daļai, kā rezultātā tiek pārslēgta video kameras ieeja sekojošā secībā:</w:t>
            </w:r>
            <w:r w:rsidRPr="005E024E">
              <w:rPr>
                <w:rFonts w:ascii="Times New Roman" w:hAnsi="Times New Roman"/>
              </w:rPr>
              <w:br/>
              <w:t>1 → 2 → 3 → 4 → 1 …</w:t>
            </w:r>
          </w:p>
        </w:tc>
      </w:tr>
      <w:tr w:rsidR="00BC24F7" w:rsidRPr="00150E89" w:rsidTr="00BC24F7">
        <w:tc>
          <w:tcPr>
            <w:tcW w:w="1242" w:type="dxa"/>
          </w:tcPr>
          <w:p w:rsidR="00BC24F7" w:rsidRPr="005E024E" w:rsidRDefault="00BC24F7" w:rsidP="00BC24F7">
            <w:pPr>
              <w:pStyle w:val="Req"/>
              <w:numPr>
                <w:ilvl w:val="3"/>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rPr>
            </w:pPr>
            <w:r w:rsidRPr="005E024E">
              <w:rPr>
                <w:rFonts w:ascii="Times New Roman" w:hAnsi="Times New Roman"/>
                <w:bCs w:val="0"/>
              </w:rPr>
              <w:t xml:space="preserve">Video kameru pārvaldība (pietuvināšana un attālināšana) - </w:t>
            </w:r>
            <w:r w:rsidRPr="005E024E">
              <w:rPr>
                <w:rFonts w:ascii="Times New Roman" w:hAnsi="Times New Roman"/>
              </w:rPr>
              <w:t xml:space="preserve"> iespēja pārvaldīt (pietuvināt/attālināt) video kameras izmantojot 1.2.punktā minēto skārienjūtīgo ekrānu.</w:t>
            </w:r>
          </w:p>
          <w:p w:rsidR="00BC24F7" w:rsidRPr="005E024E" w:rsidRDefault="00BC24F7" w:rsidP="00BC24F7">
            <w:pPr>
              <w:pStyle w:val="TableText"/>
              <w:jc w:val="both"/>
              <w:rPr>
                <w:rFonts w:ascii="Times New Roman" w:hAnsi="Times New Roman"/>
              </w:rPr>
            </w:pPr>
            <w:r w:rsidRPr="005E024E">
              <w:rPr>
                <w:rFonts w:ascii="Times New Roman" w:hAnsi="Times New Roman"/>
              </w:rPr>
              <w:t>Pietuvinot/attālinot video kameru, lietotājam ir jābūt redzamam reižu dalāmībai (piem.: 15X).</w:t>
            </w:r>
          </w:p>
        </w:tc>
      </w:tr>
      <w:tr w:rsidR="00BC24F7" w:rsidRPr="00150E89" w:rsidTr="00BC24F7">
        <w:tc>
          <w:tcPr>
            <w:tcW w:w="1242" w:type="dxa"/>
          </w:tcPr>
          <w:p w:rsidR="00BC24F7" w:rsidRPr="005E024E" w:rsidRDefault="00BC24F7" w:rsidP="00BC24F7">
            <w:pPr>
              <w:pStyle w:val="Req"/>
              <w:numPr>
                <w:ilvl w:val="3"/>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rPr>
            </w:pPr>
            <w:r w:rsidRPr="005E024E">
              <w:rPr>
                <w:rFonts w:ascii="Times New Roman" w:hAnsi="Times New Roman"/>
                <w:bCs w:val="0"/>
              </w:rPr>
              <w:t>Audio/video datu drošība - l</w:t>
            </w:r>
            <w:r w:rsidRPr="005E024E">
              <w:rPr>
                <w:rFonts w:ascii="Times New Roman" w:hAnsi="Times New Roman"/>
              </w:rPr>
              <w:t>ietotājam  liegta iespēja izņemt un/vai dzēst video materiālu no 1.5.2.punktā minētā audio/video datu arhīva.</w:t>
            </w:r>
          </w:p>
        </w:tc>
      </w:tr>
      <w:tr w:rsidR="00BC24F7" w:rsidRPr="00150E89" w:rsidTr="00BC24F7">
        <w:tc>
          <w:tcPr>
            <w:tcW w:w="1242" w:type="dxa"/>
          </w:tcPr>
          <w:p w:rsidR="00BC24F7" w:rsidRPr="005E024E" w:rsidRDefault="00BC24F7" w:rsidP="00BC24F7">
            <w:pPr>
              <w:pStyle w:val="Req"/>
              <w:numPr>
                <w:ilvl w:val="3"/>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rPr>
            </w:pPr>
            <w:r w:rsidRPr="005E024E">
              <w:rPr>
                <w:rFonts w:ascii="Times New Roman" w:hAnsi="Times New Roman"/>
                <w:bCs w:val="0"/>
              </w:rPr>
              <w:t>Audio/video datu lejupielāde - l</w:t>
            </w:r>
            <w:r w:rsidRPr="005E024E">
              <w:rPr>
                <w:rFonts w:ascii="Times New Roman" w:hAnsi="Times New Roman"/>
              </w:rPr>
              <w:t>ietotājam  iespēja piekļūt 1.5.2.punktā minētajam arhīvam izmantojot tikai speciāli autorizēto USB zibatmiņu (vai USB datni).</w:t>
            </w:r>
          </w:p>
        </w:tc>
      </w:tr>
      <w:tr w:rsidR="00BC24F7" w:rsidTr="00BC24F7">
        <w:tc>
          <w:tcPr>
            <w:tcW w:w="1242" w:type="dxa"/>
          </w:tcPr>
          <w:p w:rsidR="00BC24F7" w:rsidRPr="005E024E" w:rsidRDefault="00BC24F7" w:rsidP="00BC24F7">
            <w:pPr>
              <w:pStyle w:val="Req"/>
              <w:numPr>
                <w:ilvl w:val="3"/>
                <w:numId w:val="26"/>
              </w:numPr>
              <w:ind w:left="0" w:firstLine="0"/>
              <w:rPr>
                <w:rFonts w:ascii="Times New Roman" w:hAnsi="Times New Roman"/>
              </w:rPr>
            </w:pPr>
            <w:bookmarkStart w:id="67" w:name="_Ref328836796"/>
          </w:p>
        </w:tc>
        <w:bookmarkEnd w:id="67"/>
        <w:tc>
          <w:tcPr>
            <w:tcW w:w="7939" w:type="dxa"/>
          </w:tcPr>
          <w:p w:rsidR="00BC24F7" w:rsidRPr="005E024E" w:rsidRDefault="00BC24F7" w:rsidP="00BC24F7">
            <w:pPr>
              <w:pStyle w:val="TableText"/>
              <w:rPr>
                <w:rFonts w:ascii="Times New Roman" w:hAnsi="Times New Roman"/>
              </w:rPr>
            </w:pPr>
            <w:r w:rsidRPr="005E024E">
              <w:rPr>
                <w:rFonts w:ascii="Times New Roman" w:hAnsi="Times New Roman"/>
                <w:bCs w:val="0"/>
              </w:rPr>
              <w:t>Redzamā informācija katra kadra titros - v</w:t>
            </w:r>
            <w:r w:rsidRPr="005E024E">
              <w:rPr>
                <w:rFonts w:ascii="Times New Roman" w:hAnsi="Times New Roman"/>
              </w:rPr>
              <w:t>ideo sistēmas materiālam jāsatur sekojošā informācija:</w:t>
            </w:r>
          </w:p>
          <w:p w:rsidR="00BC24F7" w:rsidRPr="005E024E" w:rsidRDefault="00BC24F7" w:rsidP="00BC24F7">
            <w:pPr>
              <w:pStyle w:val="TableText"/>
              <w:numPr>
                <w:ilvl w:val="0"/>
                <w:numId w:val="35"/>
              </w:numPr>
              <w:ind w:left="346" w:hanging="283"/>
              <w:jc w:val="both"/>
              <w:rPr>
                <w:rFonts w:ascii="Times New Roman" w:hAnsi="Times New Roman"/>
              </w:rPr>
            </w:pPr>
            <w:r w:rsidRPr="005E024E">
              <w:rPr>
                <w:rFonts w:ascii="Times New Roman" w:hAnsi="Times New Roman"/>
              </w:rPr>
              <w:t>Transporta līdzekļa kustības ātrums (no GPS);</w:t>
            </w:r>
          </w:p>
          <w:p w:rsidR="00BC24F7" w:rsidRPr="005E024E" w:rsidRDefault="00BC24F7" w:rsidP="00BC24F7">
            <w:pPr>
              <w:pStyle w:val="TableText"/>
              <w:numPr>
                <w:ilvl w:val="0"/>
                <w:numId w:val="35"/>
              </w:numPr>
              <w:ind w:left="346" w:hanging="283"/>
              <w:jc w:val="both"/>
              <w:rPr>
                <w:rFonts w:ascii="Times New Roman" w:hAnsi="Times New Roman"/>
              </w:rPr>
            </w:pPr>
            <w:r w:rsidRPr="005E024E">
              <w:rPr>
                <w:rFonts w:ascii="Times New Roman" w:hAnsi="Times New Roman"/>
              </w:rPr>
              <w:t>Transporta līdzekļa identifikators;</w:t>
            </w:r>
          </w:p>
          <w:p w:rsidR="00BC24F7" w:rsidRPr="005E024E" w:rsidRDefault="00BC24F7" w:rsidP="00BC24F7">
            <w:pPr>
              <w:pStyle w:val="TableText"/>
              <w:numPr>
                <w:ilvl w:val="0"/>
                <w:numId w:val="35"/>
              </w:numPr>
              <w:ind w:left="346" w:hanging="283"/>
              <w:jc w:val="both"/>
              <w:rPr>
                <w:rFonts w:ascii="Times New Roman" w:hAnsi="Times New Roman"/>
              </w:rPr>
            </w:pPr>
            <w:r w:rsidRPr="005E024E">
              <w:rPr>
                <w:rFonts w:ascii="Times New Roman" w:hAnsi="Times New Roman"/>
              </w:rPr>
              <w:t>Transporta līdzekļa dzinēja/bākuguņs/sirēnas stāvoklis;</w:t>
            </w:r>
          </w:p>
          <w:p w:rsidR="00BC24F7" w:rsidRPr="005E024E" w:rsidRDefault="00BC24F7" w:rsidP="00BC24F7">
            <w:pPr>
              <w:pStyle w:val="TableText"/>
              <w:numPr>
                <w:ilvl w:val="0"/>
                <w:numId w:val="35"/>
              </w:numPr>
              <w:ind w:left="346" w:hanging="283"/>
              <w:jc w:val="both"/>
              <w:rPr>
                <w:rFonts w:ascii="Times New Roman" w:hAnsi="Times New Roman"/>
              </w:rPr>
            </w:pPr>
            <w:r w:rsidRPr="005E024E">
              <w:rPr>
                <w:rFonts w:ascii="Times New Roman" w:hAnsi="Times New Roman"/>
              </w:rPr>
              <w:t>Datums un laiks;</w:t>
            </w:r>
          </w:p>
          <w:p w:rsidR="00BC24F7" w:rsidRPr="005E024E" w:rsidRDefault="00BC24F7" w:rsidP="00BC24F7">
            <w:pPr>
              <w:pStyle w:val="TableText"/>
              <w:numPr>
                <w:ilvl w:val="0"/>
                <w:numId w:val="35"/>
              </w:numPr>
              <w:ind w:left="346" w:hanging="283"/>
              <w:jc w:val="both"/>
              <w:rPr>
                <w:rFonts w:ascii="Times New Roman" w:hAnsi="Times New Roman"/>
              </w:rPr>
            </w:pPr>
            <w:r w:rsidRPr="005E024E">
              <w:rPr>
                <w:rFonts w:ascii="Times New Roman" w:hAnsi="Times New Roman"/>
              </w:rPr>
              <w:t>Filmēšanas atrašanās vieta (Sīkāk skatīt 1.2.4.punktu);</w:t>
            </w:r>
          </w:p>
          <w:p w:rsidR="00BC24F7" w:rsidRPr="005E024E" w:rsidRDefault="00BC24F7" w:rsidP="00BC24F7">
            <w:pPr>
              <w:pStyle w:val="TableText"/>
              <w:numPr>
                <w:ilvl w:val="0"/>
                <w:numId w:val="35"/>
              </w:numPr>
              <w:ind w:left="346" w:hanging="283"/>
              <w:jc w:val="both"/>
              <w:rPr>
                <w:rFonts w:ascii="Times New Roman" w:hAnsi="Times New Roman"/>
              </w:rPr>
            </w:pPr>
            <w:r w:rsidRPr="005E024E">
              <w:rPr>
                <w:rFonts w:ascii="Times New Roman" w:hAnsi="Times New Roman"/>
              </w:rPr>
              <w:t xml:space="preserve">Video kameras identifikators. </w:t>
            </w:r>
          </w:p>
        </w:tc>
      </w:tr>
      <w:tr w:rsidR="00BC24F7" w:rsidTr="00BC24F7">
        <w:tc>
          <w:tcPr>
            <w:tcW w:w="1242" w:type="dxa"/>
            <w:shd w:val="clear" w:color="auto" w:fill="auto"/>
          </w:tcPr>
          <w:p w:rsidR="00BC24F7" w:rsidRPr="005E024E" w:rsidRDefault="00BC24F7" w:rsidP="00BC24F7">
            <w:pPr>
              <w:pStyle w:val="Req"/>
              <w:numPr>
                <w:ilvl w:val="3"/>
                <w:numId w:val="26"/>
              </w:numPr>
              <w:ind w:left="0" w:firstLine="0"/>
              <w:rPr>
                <w:rFonts w:ascii="Times New Roman" w:hAnsi="Times New Roman"/>
              </w:rPr>
            </w:pPr>
          </w:p>
        </w:tc>
        <w:tc>
          <w:tcPr>
            <w:tcW w:w="7939" w:type="dxa"/>
            <w:shd w:val="clear" w:color="auto" w:fill="auto"/>
          </w:tcPr>
          <w:p w:rsidR="00BC24F7" w:rsidRPr="005E024E" w:rsidRDefault="00BC24F7" w:rsidP="00BC24F7">
            <w:pPr>
              <w:pStyle w:val="TableText"/>
              <w:rPr>
                <w:rFonts w:ascii="Times New Roman" w:hAnsi="Times New Roman"/>
              </w:rPr>
            </w:pPr>
            <w:r w:rsidRPr="005E024E">
              <w:rPr>
                <w:rFonts w:ascii="Times New Roman" w:hAnsi="Times New Roman"/>
                <w:bCs w:val="0"/>
              </w:rPr>
              <w:t xml:space="preserve">Alkohola kontroles mērierīces savietojamība - </w:t>
            </w:r>
            <w:r w:rsidRPr="005E024E">
              <w:rPr>
                <w:rFonts w:ascii="Times New Roman" w:hAnsi="Times New Roman"/>
              </w:rPr>
              <w:t xml:space="preserve"> iespēja integrēt LION, ALCOQUANT un ALCOSCAN alkohola mērierīci saskarnes VIDEO sadaļā. Konfigurēt pašvaldības policijas rīcībā esošās alkohola kontroles mērierīces. </w:t>
            </w:r>
          </w:p>
        </w:tc>
      </w:tr>
      <w:tr w:rsidR="00BC24F7" w:rsidTr="00BC24F7">
        <w:tc>
          <w:tcPr>
            <w:tcW w:w="1242" w:type="dxa"/>
            <w:shd w:val="clear" w:color="auto" w:fill="auto"/>
          </w:tcPr>
          <w:p w:rsidR="00BC24F7" w:rsidRPr="005E024E" w:rsidRDefault="00BC24F7" w:rsidP="00BC24F7">
            <w:pPr>
              <w:pStyle w:val="Req"/>
              <w:numPr>
                <w:ilvl w:val="3"/>
                <w:numId w:val="26"/>
              </w:numPr>
              <w:ind w:left="0" w:firstLine="0"/>
              <w:rPr>
                <w:rFonts w:ascii="Times New Roman" w:hAnsi="Times New Roman"/>
              </w:rPr>
            </w:pPr>
          </w:p>
        </w:tc>
        <w:tc>
          <w:tcPr>
            <w:tcW w:w="7939" w:type="dxa"/>
            <w:shd w:val="clear" w:color="auto" w:fill="auto"/>
          </w:tcPr>
          <w:p w:rsidR="00BC24F7" w:rsidRPr="005E024E" w:rsidRDefault="00BC24F7" w:rsidP="00BC24F7">
            <w:pPr>
              <w:pStyle w:val="TableText"/>
              <w:rPr>
                <w:rFonts w:ascii="Times New Roman" w:hAnsi="Times New Roman"/>
              </w:rPr>
            </w:pPr>
            <w:r w:rsidRPr="005E024E">
              <w:rPr>
                <w:rFonts w:ascii="Times New Roman" w:hAnsi="Times New Roman"/>
                <w:bCs w:val="0"/>
              </w:rPr>
              <w:t>Papildus redzamā informācija katra kadra titros pie pieslēgtās alkohola kontroles mērierīces (</w:t>
            </w:r>
            <w:r w:rsidRPr="005E024E">
              <w:rPr>
                <w:rFonts w:ascii="Times New Roman" w:hAnsi="Times New Roman"/>
              </w:rPr>
              <w:t xml:space="preserve">papildus </w:t>
            </w:r>
            <w:r w:rsidRPr="005E024E">
              <w:rPr>
                <w:rFonts w:ascii="Times New Roman" w:hAnsi="Times New Roman"/>
              </w:rPr>
              <w:fldChar w:fldCharType="begin"/>
            </w:r>
            <w:r w:rsidRPr="005E024E">
              <w:rPr>
                <w:rFonts w:ascii="Times New Roman" w:hAnsi="Times New Roman"/>
              </w:rPr>
              <w:instrText xml:space="preserve"> REF _Ref328836796 \r \h  \* MERGEFORMAT </w:instrText>
            </w:r>
            <w:r w:rsidRPr="005E024E">
              <w:rPr>
                <w:rFonts w:ascii="Times New Roman" w:hAnsi="Times New Roman"/>
              </w:rPr>
            </w:r>
            <w:r w:rsidRPr="005E024E">
              <w:rPr>
                <w:rFonts w:ascii="Times New Roman" w:hAnsi="Times New Roman"/>
              </w:rPr>
              <w:fldChar w:fldCharType="separate"/>
            </w:r>
            <w:r w:rsidRPr="005E024E">
              <w:rPr>
                <w:rFonts w:ascii="Times New Roman" w:hAnsi="Times New Roman"/>
              </w:rPr>
              <w:t>5.3.5.10</w:t>
            </w:r>
            <w:r w:rsidRPr="005E024E">
              <w:rPr>
                <w:rFonts w:ascii="Times New Roman" w:hAnsi="Times New Roman"/>
              </w:rPr>
              <w:fldChar w:fldCharType="end"/>
            </w:r>
            <w:r w:rsidRPr="005E024E">
              <w:rPr>
                <w:rFonts w:ascii="Times New Roman" w:hAnsi="Times New Roman"/>
              </w:rPr>
              <w:t>.punkta prasībām), šāda informācija:</w:t>
            </w:r>
          </w:p>
          <w:p w:rsidR="00BC24F7" w:rsidRPr="005E024E" w:rsidRDefault="00BC24F7" w:rsidP="00BC24F7">
            <w:pPr>
              <w:pStyle w:val="TableText"/>
              <w:numPr>
                <w:ilvl w:val="0"/>
                <w:numId w:val="36"/>
              </w:numPr>
              <w:ind w:left="346" w:hanging="283"/>
              <w:jc w:val="both"/>
              <w:rPr>
                <w:rFonts w:ascii="Times New Roman" w:hAnsi="Times New Roman"/>
              </w:rPr>
            </w:pPr>
            <w:r w:rsidRPr="005E024E">
              <w:rPr>
                <w:rFonts w:ascii="Times New Roman" w:hAnsi="Times New Roman"/>
              </w:rPr>
              <w:t>Alkohola mērierīces sērijas numurs;</w:t>
            </w:r>
          </w:p>
          <w:p w:rsidR="00BC24F7" w:rsidRPr="005E024E" w:rsidRDefault="00BC24F7" w:rsidP="00BC24F7">
            <w:pPr>
              <w:pStyle w:val="TableText"/>
              <w:numPr>
                <w:ilvl w:val="0"/>
                <w:numId w:val="36"/>
              </w:numPr>
              <w:ind w:left="346" w:hanging="283"/>
              <w:jc w:val="both"/>
              <w:rPr>
                <w:rFonts w:ascii="Times New Roman" w:hAnsi="Times New Roman"/>
              </w:rPr>
            </w:pPr>
            <w:r w:rsidRPr="005E024E">
              <w:rPr>
                <w:rFonts w:ascii="Times New Roman" w:hAnsi="Times New Roman"/>
              </w:rPr>
              <w:t>Ieraksta numurs (iekšējā skaitītāja numurs);</w:t>
            </w:r>
          </w:p>
          <w:p w:rsidR="00BC24F7" w:rsidRPr="005E024E" w:rsidRDefault="00BC24F7" w:rsidP="00BC24F7">
            <w:pPr>
              <w:pStyle w:val="TableText"/>
              <w:numPr>
                <w:ilvl w:val="0"/>
                <w:numId w:val="36"/>
              </w:numPr>
              <w:ind w:left="346" w:hanging="283"/>
              <w:jc w:val="both"/>
              <w:rPr>
                <w:rFonts w:ascii="Times New Roman" w:hAnsi="Times New Roman"/>
              </w:rPr>
            </w:pPr>
            <w:r w:rsidRPr="005E024E">
              <w:rPr>
                <w:rFonts w:ascii="Times New Roman" w:hAnsi="Times New Roman"/>
              </w:rPr>
              <w:t>Mērījuma datums un laiks;</w:t>
            </w:r>
          </w:p>
          <w:p w:rsidR="00BC24F7" w:rsidRPr="005E024E" w:rsidRDefault="00BC24F7" w:rsidP="00BC24F7">
            <w:pPr>
              <w:pStyle w:val="TableText"/>
              <w:numPr>
                <w:ilvl w:val="0"/>
                <w:numId w:val="36"/>
              </w:numPr>
              <w:ind w:left="346" w:hanging="283"/>
              <w:jc w:val="both"/>
              <w:rPr>
                <w:rFonts w:ascii="Times New Roman" w:hAnsi="Times New Roman"/>
              </w:rPr>
            </w:pPr>
            <w:r w:rsidRPr="005E024E">
              <w:rPr>
                <w:rFonts w:ascii="Times New Roman" w:hAnsi="Times New Roman"/>
              </w:rPr>
              <w:t>Paškontroles promiles;</w:t>
            </w:r>
          </w:p>
          <w:p w:rsidR="00BC24F7" w:rsidRPr="005E024E" w:rsidRDefault="00BC24F7" w:rsidP="00BC24F7">
            <w:pPr>
              <w:pStyle w:val="TableText"/>
              <w:numPr>
                <w:ilvl w:val="0"/>
                <w:numId w:val="36"/>
              </w:numPr>
              <w:ind w:left="346" w:hanging="283"/>
              <w:jc w:val="both"/>
              <w:rPr>
                <w:rFonts w:ascii="Times New Roman" w:hAnsi="Times New Roman"/>
              </w:rPr>
            </w:pPr>
            <w:r w:rsidRPr="005E024E">
              <w:rPr>
                <w:rFonts w:ascii="Times New Roman" w:hAnsi="Times New Roman"/>
              </w:rPr>
              <w:t>Mērījuma promiles.</w:t>
            </w:r>
          </w:p>
          <w:p w:rsidR="00BC24F7" w:rsidRPr="005E024E" w:rsidRDefault="00BC24F7" w:rsidP="00BC24F7">
            <w:pPr>
              <w:pStyle w:val="TableText"/>
              <w:jc w:val="both"/>
              <w:rPr>
                <w:rFonts w:ascii="Times New Roman" w:hAnsi="Times New Roman"/>
              </w:rPr>
            </w:pPr>
            <w:r w:rsidRPr="005E024E">
              <w:rPr>
                <w:rFonts w:ascii="Times New Roman" w:hAnsi="Times New Roman"/>
              </w:rPr>
              <w:t>Visiem datiem ir automātiski jāsaglabājas iekšējā video atmiņā.</w:t>
            </w:r>
          </w:p>
        </w:tc>
      </w:tr>
      <w:tr w:rsidR="00BC24F7" w:rsidRPr="00150E89" w:rsidTr="00BC24F7">
        <w:tc>
          <w:tcPr>
            <w:tcW w:w="1242" w:type="dxa"/>
          </w:tcPr>
          <w:p w:rsidR="00BC24F7" w:rsidRPr="005E024E" w:rsidRDefault="00BC24F7" w:rsidP="00BC24F7">
            <w:pPr>
              <w:pStyle w:val="Req"/>
              <w:numPr>
                <w:ilvl w:val="3"/>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rPr>
            </w:pPr>
            <w:r w:rsidRPr="005E024E">
              <w:rPr>
                <w:rFonts w:ascii="Times New Roman" w:hAnsi="Times New Roman"/>
                <w:bCs w:val="0"/>
              </w:rPr>
              <w:t xml:space="preserve">Attālinātā pieslēgšanās - </w:t>
            </w:r>
            <w:r w:rsidRPr="005E024E">
              <w:rPr>
                <w:rFonts w:ascii="Times New Roman" w:hAnsi="Times New Roman"/>
              </w:rPr>
              <w:t>nodrošināta funkcionalitāte, kas ļauj no dispečera darba vietas Informācijas Sistēmas (IS) pieslēgties pie transporta līdzekļa video kameras (ar iespēju no dispečera puses izvēlēties nepieciešamo kameru) un redzēt attiecīgās video kameras straumēšanas datus un dzirdēt audio informāciju.</w:t>
            </w:r>
          </w:p>
        </w:tc>
      </w:tr>
      <w:tr w:rsidR="00BC24F7" w:rsidRPr="00150E89" w:rsidTr="00BC24F7">
        <w:tc>
          <w:tcPr>
            <w:tcW w:w="1242" w:type="dxa"/>
          </w:tcPr>
          <w:p w:rsidR="00BC24F7" w:rsidRPr="005E024E" w:rsidRDefault="00BC24F7" w:rsidP="00BC24F7">
            <w:pPr>
              <w:pStyle w:val="Req"/>
              <w:numPr>
                <w:ilvl w:val="3"/>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rPr>
            </w:pPr>
            <w:r w:rsidRPr="005E024E">
              <w:rPr>
                <w:rFonts w:ascii="Times New Roman" w:hAnsi="Times New Roman"/>
                <w:bCs w:val="0"/>
              </w:rPr>
              <w:t xml:space="preserve">Attālinātā video lejupielādes iespēja - </w:t>
            </w:r>
            <w:r w:rsidRPr="005E024E">
              <w:rPr>
                <w:rFonts w:ascii="Times New Roman" w:hAnsi="Times New Roman"/>
              </w:rPr>
              <w:t>nodrošināta funkcionalitāte, kas ļauj no dispečera darba vietas Informācijas Sistēmas (IS) pieslēgties pie transporta līdzekļa video sistēmas, norādīt nepieciešamo kameru(-as) un laika periodu par kuru veikt video lejupielādi tālākai apskatei.</w:t>
            </w:r>
          </w:p>
        </w:tc>
      </w:tr>
    </w:tbl>
    <w:p w:rsidR="00BC24F7" w:rsidRPr="000846ED" w:rsidRDefault="00BC24F7" w:rsidP="00BC24F7">
      <w:pPr>
        <w:pStyle w:val="Heading2"/>
        <w:keepLines/>
        <w:numPr>
          <w:ilvl w:val="2"/>
          <w:numId w:val="26"/>
        </w:numPr>
        <w:tabs>
          <w:tab w:val="clear" w:pos="284"/>
        </w:tabs>
        <w:suppressAutoHyphens w:val="0"/>
        <w:spacing w:before="200" w:after="0" w:line="276" w:lineRule="auto"/>
        <w:ind w:left="1134" w:hanging="1134"/>
        <w:jc w:val="left"/>
        <w:rPr>
          <w:rFonts w:ascii="Times New Roman" w:hAnsi="Times New Roman"/>
          <w:b w:val="0"/>
          <w:i/>
          <w:sz w:val="24"/>
          <w:szCs w:val="24"/>
        </w:rPr>
      </w:pPr>
      <w:bookmarkStart w:id="68" w:name="_Toc452102758"/>
      <w:bookmarkEnd w:id="46"/>
      <w:r w:rsidRPr="000846ED">
        <w:rPr>
          <w:rFonts w:ascii="Times New Roman" w:hAnsi="Times New Roman"/>
          <w:b w:val="0"/>
          <w:i/>
          <w:sz w:val="24"/>
          <w:szCs w:val="24"/>
        </w:rPr>
        <w:t>Prasības par saskarnes DOKUMENTU sadaļu</w:t>
      </w:r>
      <w:bookmarkEnd w:id="68"/>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7939"/>
      </w:tblGrid>
      <w:tr w:rsidR="00BC24F7" w:rsidTr="00BC24F7">
        <w:tc>
          <w:tcPr>
            <w:tcW w:w="1242" w:type="dxa"/>
            <w:shd w:val="clear" w:color="auto" w:fill="FFFFFF"/>
            <w:hideMark/>
          </w:tcPr>
          <w:p w:rsidR="00BC24F7" w:rsidRPr="005E024E" w:rsidRDefault="00BC24F7" w:rsidP="00BC24F7">
            <w:pPr>
              <w:pStyle w:val="Req"/>
              <w:rPr>
                <w:rFonts w:ascii="Times New Roman" w:hAnsi="Times New Roman"/>
                <w:b/>
              </w:rPr>
            </w:pPr>
            <w:r w:rsidRPr="005E024E">
              <w:rPr>
                <w:rFonts w:ascii="Times New Roman" w:hAnsi="Times New Roman"/>
                <w:b/>
              </w:rPr>
              <w:t>Nr.</w:t>
            </w:r>
          </w:p>
        </w:tc>
        <w:tc>
          <w:tcPr>
            <w:tcW w:w="7939" w:type="dxa"/>
            <w:shd w:val="clear" w:color="auto" w:fill="FFFFFF"/>
            <w:hideMark/>
          </w:tcPr>
          <w:p w:rsidR="00BC24F7" w:rsidRPr="005E024E" w:rsidRDefault="00BC24F7" w:rsidP="00BC24F7">
            <w:pPr>
              <w:pStyle w:val="TableText"/>
              <w:jc w:val="both"/>
              <w:rPr>
                <w:rFonts w:ascii="Times New Roman" w:hAnsi="Times New Roman"/>
                <w:b/>
              </w:rPr>
            </w:pPr>
            <w:r w:rsidRPr="005E024E">
              <w:rPr>
                <w:rFonts w:ascii="Times New Roman" w:hAnsi="Times New Roman"/>
                <w:b/>
              </w:rPr>
              <w:t>Prasība</w:t>
            </w:r>
          </w:p>
        </w:tc>
      </w:tr>
      <w:tr w:rsidR="00BC24F7" w:rsidRPr="00150E89" w:rsidTr="00BC24F7">
        <w:tc>
          <w:tcPr>
            <w:tcW w:w="1242" w:type="dxa"/>
          </w:tcPr>
          <w:p w:rsidR="00BC24F7" w:rsidRPr="005E024E" w:rsidRDefault="00BC24F7" w:rsidP="00BC24F7">
            <w:pPr>
              <w:pStyle w:val="Req"/>
              <w:numPr>
                <w:ilvl w:val="3"/>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rPr>
            </w:pPr>
            <w:r w:rsidRPr="005E024E">
              <w:rPr>
                <w:rFonts w:ascii="Times New Roman" w:hAnsi="Times New Roman"/>
                <w:bCs w:val="0"/>
              </w:rPr>
              <w:t xml:space="preserve">Vadītāja apliecību katalogs - </w:t>
            </w:r>
            <w:r w:rsidRPr="005E024E">
              <w:rPr>
                <w:rFonts w:ascii="Times New Roman" w:hAnsi="Times New Roman"/>
              </w:rPr>
              <w:t>nodrošināta piekļuve visu Eiropas Kopienu (EK) derīgo vadītāju apliecību paraugu katalogam.</w:t>
            </w:r>
          </w:p>
        </w:tc>
      </w:tr>
      <w:tr w:rsidR="00BC24F7" w:rsidTr="00BC24F7">
        <w:tc>
          <w:tcPr>
            <w:tcW w:w="1242" w:type="dxa"/>
          </w:tcPr>
          <w:p w:rsidR="00BC24F7" w:rsidRPr="005E024E" w:rsidRDefault="00BC24F7" w:rsidP="00BC24F7">
            <w:pPr>
              <w:pStyle w:val="Req"/>
              <w:numPr>
                <w:ilvl w:val="3"/>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rPr>
            </w:pPr>
            <w:r w:rsidRPr="005E024E">
              <w:rPr>
                <w:rFonts w:ascii="Times New Roman" w:hAnsi="Times New Roman"/>
                <w:bCs w:val="0"/>
              </w:rPr>
              <w:t xml:space="preserve">Likumu katalogs - </w:t>
            </w:r>
            <w:r w:rsidRPr="005E024E">
              <w:rPr>
                <w:rFonts w:ascii="Times New Roman" w:hAnsi="Times New Roman"/>
              </w:rPr>
              <w:t>nodrošināta piekļuve pie sekojošiem likumiem:</w:t>
            </w:r>
          </w:p>
          <w:p w:rsidR="00BC24F7" w:rsidRPr="005E024E" w:rsidRDefault="00BC24F7" w:rsidP="00BC24F7">
            <w:pPr>
              <w:pStyle w:val="TableText"/>
              <w:numPr>
                <w:ilvl w:val="0"/>
                <w:numId w:val="37"/>
              </w:numPr>
              <w:ind w:left="346" w:hanging="283"/>
              <w:jc w:val="both"/>
              <w:rPr>
                <w:rFonts w:ascii="Times New Roman" w:hAnsi="Times New Roman"/>
              </w:rPr>
            </w:pPr>
            <w:r w:rsidRPr="005E024E">
              <w:rPr>
                <w:rFonts w:ascii="Times New Roman" w:hAnsi="Times New Roman"/>
              </w:rPr>
              <w:t>Auto pārvadājuma likums;</w:t>
            </w:r>
          </w:p>
          <w:p w:rsidR="00BC24F7" w:rsidRPr="005E024E" w:rsidRDefault="00BC24F7" w:rsidP="00BC24F7">
            <w:pPr>
              <w:pStyle w:val="TableText"/>
              <w:numPr>
                <w:ilvl w:val="0"/>
                <w:numId w:val="37"/>
              </w:numPr>
              <w:ind w:left="346" w:hanging="283"/>
              <w:jc w:val="both"/>
              <w:rPr>
                <w:rFonts w:ascii="Times New Roman" w:hAnsi="Times New Roman"/>
              </w:rPr>
            </w:pPr>
            <w:r w:rsidRPr="005E024E">
              <w:rPr>
                <w:rFonts w:ascii="Times New Roman" w:hAnsi="Times New Roman"/>
              </w:rPr>
              <w:t>Ceļu satiksmes likums;</w:t>
            </w:r>
          </w:p>
          <w:p w:rsidR="00BC24F7" w:rsidRPr="005E024E" w:rsidRDefault="00BC24F7" w:rsidP="00BC24F7">
            <w:pPr>
              <w:pStyle w:val="TableText"/>
              <w:numPr>
                <w:ilvl w:val="0"/>
                <w:numId w:val="37"/>
              </w:numPr>
              <w:ind w:left="346" w:hanging="283"/>
              <w:jc w:val="both"/>
              <w:rPr>
                <w:rFonts w:ascii="Times New Roman" w:hAnsi="Times New Roman"/>
              </w:rPr>
            </w:pPr>
            <w:r w:rsidRPr="005E024E">
              <w:rPr>
                <w:rFonts w:ascii="Times New Roman" w:hAnsi="Times New Roman"/>
              </w:rPr>
              <w:t>Krimināllikums;</w:t>
            </w:r>
          </w:p>
          <w:p w:rsidR="00BC24F7" w:rsidRPr="005E024E" w:rsidRDefault="00BC24F7" w:rsidP="00BC24F7">
            <w:pPr>
              <w:pStyle w:val="TableText"/>
              <w:numPr>
                <w:ilvl w:val="0"/>
                <w:numId w:val="37"/>
              </w:numPr>
              <w:ind w:left="346" w:hanging="283"/>
              <w:jc w:val="both"/>
              <w:rPr>
                <w:rFonts w:ascii="Times New Roman" w:hAnsi="Times New Roman"/>
              </w:rPr>
            </w:pPr>
            <w:r w:rsidRPr="005E024E">
              <w:rPr>
                <w:rFonts w:ascii="Times New Roman" w:hAnsi="Times New Roman"/>
              </w:rPr>
              <w:t>Latvijas Administratīvo pārkāpumu kodekss;</w:t>
            </w:r>
          </w:p>
          <w:p w:rsidR="00BC24F7" w:rsidRPr="005E024E" w:rsidRDefault="00BC24F7" w:rsidP="00BC24F7">
            <w:pPr>
              <w:pStyle w:val="TableText"/>
              <w:numPr>
                <w:ilvl w:val="0"/>
                <w:numId w:val="37"/>
              </w:numPr>
              <w:ind w:left="346" w:hanging="283"/>
              <w:jc w:val="both"/>
              <w:rPr>
                <w:rFonts w:ascii="Times New Roman" w:hAnsi="Times New Roman"/>
              </w:rPr>
            </w:pPr>
            <w:r w:rsidRPr="005E024E">
              <w:rPr>
                <w:rFonts w:ascii="Times New Roman" w:hAnsi="Times New Roman"/>
              </w:rPr>
              <w:t>Sauszemes transportlīdzekļu īpašnieku civiltiesiskās atbildības obligātās apdrošināšanas likums;</w:t>
            </w:r>
          </w:p>
          <w:p w:rsidR="00BC24F7" w:rsidRPr="005E024E" w:rsidRDefault="00BC24F7" w:rsidP="00BC24F7">
            <w:pPr>
              <w:pStyle w:val="TableText"/>
              <w:numPr>
                <w:ilvl w:val="0"/>
                <w:numId w:val="37"/>
              </w:numPr>
              <w:ind w:left="346" w:hanging="283"/>
              <w:jc w:val="both"/>
              <w:rPr>
                <w:rFonts w:ascii="Times New Roman" w:hAnsi="Times New Roman"/>
              </w:rPr>
            </w:pPr>
            <w:r w:rsidRPr="005E024E">
              <w:rPr>
                <w:rFonts w:ascii="Times New Roman" w:hAnsi="Times New Roman"/>
              </w:rPr>
              <w:t>Par policiju.</w:t>
            </w:r>
          </w:p>
        </w:tc>
      </w:tr>
      <w:tr w:rsidR="00BC24F7" w:rsidRPr="00150E89" w:rsidTr="00BC24F7">
        <w:tc>
          <w:tcPr>
            <w:tcW w:w="1242" w:type="dxa"/>
          </w:tcPr>
          <w:p w:rsidR="00BC24F7" w:rsidRPr="005E024E" w:rsidRDefault="00BC24F7" w:rsidP="00BC24F7">
            <w:pPr>
              <w:pStyle w:val="Req"/>
              <w:numPr>
                <w:ilvl w:val="3"/>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rPr>
            </w:pPr>
            <w:r w:rsidRPr="005E024E">
              <w:rPr>
                <w:rFonts w:ascii="Times New Roman" w:hAnsi="Times New Roman"/>
                <w:bCs w:val="0"/>
              </w:rPr>
              <w:t xml:space="preserve">Normatīvo dokumentu krājums - </w:t>
            </w:r>
            <w:r w:rsidRPr="005E024E">
              <w:rPr>
                <w:rFonts w:ascii="Times New Roman" w:hAnsi="Times New Roman"/>
              </w:rPr>
              <w:t xml:space="preserve"> citi likumi/normatīvi akti pēc Pasūtītāja pieprasījuma.</w:t>
            </w:r>
          </w:p>
        </w:tc>
      </w:tr>
    </w:tbl>
    <w:p w:rsidR="00BC24F7" w:rsidRPr="000846ED" w:rsidRDefault="00BC24F7" w:rsidP="00BC24F7">
      <w:pPr>
        <w:pStyle w:val="Heading2"/>
        <w:keepLines/>
        <w:numPr>
          <w:ilvl w:val="2"/>
          <w:numId w:val="26"/>
        </w:numPr>
        <w:tabs>
          <w:tab w:val="clear" w:pos="284"/>
        </w:tabs>
        <w:suppressAutoHyphens w:val="0"/>
        <w:spacing w:before="200" w:after="0" w:line="276" w:lineRule="auto"/>
        <w:ind w:left="1134" w:hanging="1134"/>
        <w:jc w:val="left"/>
        <w:rPr>
          <w:rFonts w:ascii="Times New Roman" w:hAnsi="Times New Roman"/>
          <w:b w:val="0"/>
          <w:i/>
          <w:sz w:val="24"/>
          <w:szCs w:val="24"/>
        </w:rPr>
      </w:pPr>
      <w:bookmarkStart w:id="69" w:name="_Ref328674716"/>
      <w:bookmarkStart w:id="70" w:name="_Toc452102759"/>
      <w:r w:rsidRPr="000846ED">
        <w:rPr>
          <w:rFonts w:ascii="Times New Roman" w:hAnsi="Times New Roman"/>
          <w:b w:val="0"/>
          <w:i/>
          <w:sz w:val="24"/>
          <w:szCs w:val="24"/>
        </w:rPr>
        <w:t>Prasības par saskarnes IESTATĪJUMU sadaļu</w:t>
      </w:r>
      <w:bookmarkEnd w:id="69"/>
      <w:bookmarkEnd w:id="70"/>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7939"/>
      </w:tblGrid>
      <w:tr w:rsidR="00BC24F7" w:rsidTr="00BC24F7">
        <w:tc>
          <w:tcPr>
            <w:tcW w:w="1242" w:type="dxa"/>
            <w:shd w:val="clear" w:color="auto" w:fill="FFFFFF"/>
            <w:hideMark/>
          </w:tcPr>
          <w:p w:rsidR="00BC24F7" w:rsidRPr="005E024E" w:rsidRDefault="00BC24F7" w:rsidP="00BC24F7">
            <w:pPr>
              <w:pStyle w:val="Req"/>
              <w:rPr>
                <w:rFonts w:ascii="Times New Roman" w:hAnsi="Times New Roman"/>
                <w:b/>
              </w:rPr>
            </w:pPr>
            <w:r w:rsidRPr="005E024E">
              <w:rPr>
                <w:rFonts w:ascii="Times New Roman" w:hAnsi="Times New Roman"/>
                <w:b/>
              </w:rPr>
              <w:t>Nr.</w:t>
            </w:r>
          </w:p>
        </w:tc>
        <w:tc>
          <w:tcPr>
            <w:tcW w:w="7939" w:type="dxa"/>
            <w:shd w:val="clear" w:color="auto" w:fill="FFFFFF"/>
            <w:hideMark/>
          </w:tcPr>
          <w:p w:rsidR="00BC24F7" w:rsidRPr="005E024E" w:rsidRDefault="00BC24F7" w:rsidP="00BC24F7">
            <w:pPr>
              <w:pStyle w:val="TableText"/>
              <w:jc w:val="both"/>
              <w:rPr>
                <w:rFonts w:ascii="Times New Roman" w:hAnsi="Times New Roman"/>
                <w:b/>
              </w:rPr>
            </w:pPr>
            <w:r w:rsidRPr="005E024E">
              <w:rPr>
                <w:rFonts w:ascii="Times New Roman" w:hAnsi="Times New Roman"/>
                <w:b/>
              </w:rPr>
              <w:t>Prasība</w:t>
            </w:r>
          </w:p>
        </w:tc>
      </w:tr>
      <w:tr w:rsidR="00BC24F7" w:rsidRPr="00150E89" w:rsidTr="00BC24F7">
        <w:tc>
          <w:tcPr>
            <w:tcW w:w="1242" w:type="dxa"/>
          </w:tcPr>
          <w:p w:rsidR="00BC24F7" w:rsidRPr="005E024E" w:rsidRDefault="00BC24F7" w:rsidP="00BC24F7">
            <w:pPr>
              <w:pStyle w:val="Req"/>
              <w:numPr>
                <w:ilvl w:val="3"/>
                <w:numId w:val="26"/>
              </w:numPr>
              <w:ind w:left="0" w:firstLine="0"/>
              <w:rPr>
                <w:rFonts w:ascii="Times New Roman" w:hAnsi="Times New Roman"/>
              </w:rPr>
            </w:pPr>
          </w:p>
        </w:tc>
        <w:tc>
          <w:tcPr>
            <w:tcW w:w="7939" w:type="dxa"/>
          </w:tcPr>
          <w:p w:rsidR="00BC24F7" w:rsidRPr="005E024E" w:rsidRDefault="00BC24F7" w:rsidP="00BC24F7">
            <w:pPr>
              <w:pStyle w:val="TableText"/>
              <w:rPr>
                <w:rFonts w:ascii="Times New Roman" w:hAnsi="Times New Roman"/>
              </w:rPr>
            </w:pPr>
            <w:r w:rsidRPr="005E024E">
              <w:rPr>
                <w:rFonts w:ascii="Times New Roman" w:hAnsi="Times New Roman"/>
                <w:bCs w:val="0"/>
              </w:rPr>
              <w:t xml:space="preserve">Ekrāna spilgtuma regulācija - </w:t>
            </w:r>
            <w:r w:rsidRPr="005E024E">
              <w:rPr>
                <w:rFonts w:ascii="Times New Roman" w:hAnsi="Times New Roman"/>
              </w:rPr>
              <w:t xml:space="preserve"> iespēja ekrāna spilgtumu regulēt pēc lietotāja izvēlētā laika perioda (diena/nakts).</w:t>
            </w:r>
          </w:p>
        </w:tc>
      </w:tr>
      <w:tr w:rsidR="00BC24F7" w:rsidRPr="00150E89" w:rsidTr="00BC24F7">
        <w:tc>
          <w:tcPr>
            <w:tcW w:w="1242" w:type="dxa"/>
          </w:tcPr>
          <w:p w:rsidR="00BC24F7" w:rsidRPr="005E024E" w:rsidRDefault="00BC24F7" w:rsidP="00BC24F7">
            <w:pPr>
              <w:pStyle w:val="Req"/>
              <w:numPr>
                <w:ilvl w:val="3"/>
                <w:numId w:val="26"/>
              </w:numPr>
              <w:ind w:left="0" w:firstLine="0"/>
              <w:rPr>
                <w:rFonts w:ascii="Times New Roman" w:hAnsi="Times New Roman"/>
              </w:rPr>
            </w:pPr>
            <w:bookmarkStart w:id="71" w:name="_Ref329176901"/>
          </w:p>
        </w:tc>
        <w:bookmarkEnd w:id="71"/>
        <w:tc>
          <w:tcPr>
            <w:tcW w:w="7939" w:type="dxa"/>
          </w:tcPr>
          <w:p w:rsidR="00BC24F7" w:rsidRPr="005E024E" w:rsidRDefault="00BC24F7" w:rsidP="00BC24F7">
            <w:pPr>
              <w:pStyle w:val="TableText"/>
              <w:rPr>
                <w:rFonts w:ascii="Times New Roman" w:hAnsi="Times New Roman"/>
              </w:rPr>
            </w:pPr>
            <w:r w:rsidRPr="005E024E">
              <w:rPr>
                <w:rFonts w:ascii="Times New Roman" w:hAnsi="Times New Roman"/>
                <w:bCs w:val="0"/>
              </w:rPr>
              <w:t xml:space="preserve">Problēmu ziņošanas rīks - </w:t>
            </w:r>
            <w:r w:rsidRPr="005E024E">
              <w:rPr>
                <w:rFonts w:ascii="Times New Roman" w:hAnsi="Times New Roman"/>
              </w:rPr>
              <w:t xml:space="preserve"> iespēja lietotājam paziņot par jebkāda veida problēmu, kā rezultātā tiks nosūtīts ziņojums uz centrālo serveri un iesūtītā problēma tiks piereģistrēta sistēmā tālākai apstrādei.</w:t>
            </w:r>
          </w:p>
        </w:tc>
      </w:tr>
    </w:tbl>
    <w:p w:rsidR="00BC24F7" w:rsidRPr="00150E89" w:rsidRDefault="00BC24F7" w:rsidP="000846ED">
      <w:pPr>
        <w:pStyle w:val="Heading2"/>
        <w:keepLines/>
        <w:numPr>
          <w:ilvl w:val="0"/>
          <w:numId w:val="0"/>
        </w:numPr>
        <w:spacing w:before="200" w:line="276" w:lineRule="auto"/>
        <w:ind w:left="360" w:right="1134"/>
        <w:rPr>
          <w:rFonts w:ascii="Times New Roman" w:hAnsi="Times New Roman"/>
          <w:b w:val="0"/>
          <w:sz w:val="24"/>
          <w:szCs w:val="24"/>
          <w:lang w:val="lv-LV"/>
        </w:rPr>
      </w:pPr>
      <w:r w:rsidRPr="00150E89">
        <w:rPr>
          <w:rFonts w:ascii="Times New Roman" w:hAnsi="Times New Roman"/>
          <w:b w:val="0"/>
          <w:sz w:val="24"/>
          <w:szCs w:val="24"/>
          <w:lang w:val="lv-LV"/>
        </w:rPr>
        <w:t>6.</w:t>
      </w:r>
      <w:r w:rsidRPr="00150E89">
        <w:rPr>
          <w:b w:val="0"/>
          <w:lang w:val="lv-LV"/>
        </w:rPr>
        <w:t xml:space="preserve"> </w:t>
      </w:r>
      <w:r w:rsidRPr="00F861C2">
        <w:rPr>
          <w:rFonts w:ascii="Times New Roman" w:hAnsi="Times New Roman"/>
          <w:sz w:val="24"/>
          <w:szCs w:val="24"/>
          <w:lang w:val="lv-LV"/>
        </w:rPr>
        <w:t>Nodrošināt Dispečeru centra informācijas sistēmas (IS) pakalpojumu iespēju, kas palīdz monitorēt aprīkotos operatīvos transportlīdzekļus</w:t>
      </w:r>
      <w:r w:rsidRPr="00150E89">
        <w:rPr>
          <w:rFonts w:ascii="Times New Roman" w:hAnsi="Times New Roman"/>
          <w:b w:val="0"/>
          <w:sz w:val="24"/>
          <w:szCs w:val="24"/>
          <w:lang w:val="lv-LV"/>
        </w:rPr>
        <w:t xml:space="preserve"> </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7939"/>
      </w:tblGrid>
      <w:tr w:rsidR="00BC24F7" w:rsidTr="00BC24F7">
        <w:tc>
          <w:tcPr>
            <w:tcW w:w="1242" w:type="dxa"/>
            <w:shd w:val="clear" w:color="auto" w:fill="FFFFFF"/>
            <w:hideMark/>
          </w:tcPr>
          <w:p w:rsidR="00BC24F7" w:rsidRPr="005E024E" w:rsidRDefault="00BC24F7" w:rsidP="00BC24F7">
            <w:pPr>
              <w:pStyle w:val="Req"/>
              <w:rPr>
                <w:rFonts w:ascii="Times New Roman" w:hAnsi="Times New Roman"/>
                <w:b/>
              </w:rPr>
            </w:pPr>
            <w:r w:rsidRPr="005E024E">
              <w:rPr>
                <w:rFonts w:ascii="Times New Roman" w:hAnsi="Times New Roman"/>
                <w:b/>
              </w:rPr>
              <w:t>Nr.</w:t>
            </w:r>
          </w:p>
        </w:tc>
        <w:tc>
          <w:tcPr>
            <w:tcW w:w="7939" w:type="dxa"/>
            <w:shd w:val="clear" w:color="auto" w:fill="FFFFFF"/>
            <w:hideMark/>
          </w:tcPr>
          <w:p w:rsidR="00BC24F7" w:rsidRPr="005E024E" w:rsidRDefault="00BC24F7" w:rsidP="00BC24F7">
            <w:pPr>
              <w:pStyle w:val="TableText"/>
              <w:jc w:val="both"/>
              <w:rPr>
                <w:rFonts w:ascii="Times New Roman" w:hAnsi="Times New Roman"/>
                <w:b/>
              </w:rPr>
            </w:pPr>
            <w:r w:rsidRPr="005E024E">
              <w:rPr>
                <w:rFonts w:ascii="Times New Roman" w:hAnsi="Times New Roman"/>
                <w:b/>
              </w:rPr>
              <w:t>Prasība</w:t>
            </w:r>
          </w:p>
        </w:tc>
      </w:tr>
      <w:tr w:rsidR="00BC24F7" w:rsidTr="00BC24F7">
        <w:tc>
          <w:tcPr>
            <w:tcW w:w="1242" w:type="dxa"/>
          </w:tcPr>
          <w:p w:rsidR="00BC24F7" w:rsidRPr="005E024E" w:rsidRDefault="00BC24F7" w:rsidP="00BC24F7">
            <w:pPr>
              <w:pStyle w:val="Req"/>
              <w:rPr>
                <w:rFonts w:ascii="Times New Roman" w:hAnsi="Times New Roman"/>
              </w:rPr>
            </w:pPr>
            <w:r w:rsidRPr="005E024E">
              <w:rPr>
                <w:rFonts w:ascii="Times New Roman" w:hAnsi="Times New Roman"/>
              </w:rPr>
              <w:t>6.1.</w:t>
            </w: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Platforma - Sistēmai ir jāstrādā web-vidē, uz Windows platformas galda tipa datoriem.</w:t>
            </w:r>
          </w:p>
        </w:tc>
      </w:tr>
      <w:tr w:rsidR="00BC24F7" w:rsidRPr="00150E89" w:rsidTr="00BC24F7">
        <w:tc>
          <w:tcPr>
            <w:tcW w:w="1242" w:type="dxa"/>
          </w:tcPr>
          <w:p w:rsidR="00BC24F7" w:rsidRPr="005E024E" w:rsidRDefault="00BC24F7" w:rsidP="00BC24F7">
            <w:pPr>
              <w:pStyle w:val="Req"/>
              <w:rPr>
                <w:rFonts w:ascii="Times New Roman" w:hAnsi="Times New Roman"/>
              </w:rPr>
            </w:pPr>
            <w:r w:rsidRPr="005E024E">
              <w:rPr>
                <w:rFonts w:ascii="Times New Roman" w:hAnsi="Times New Roman"/>
              </w:rPr>
              <w:t>6.2.</w:t>
            </w: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Piekļuve - jānodrošina piekļuve sistēmai 24/7 režīmā (pastāvīgā tiešsaistē).</w:t>
            </w:r>
          </w:p>
        </w:tc>
      </w:tr>
      <w:tr w:rsidR="00BC24F7" w:rsidRPr="00150E89" w:rsidTr="00BC24F7">
        <w:tc>
          <w:tcPr>
            <w:tcW w:w="1242" w:type="dxa"/>
          </w:tcPr>
          <w:p w:rsidR="00BC24F7" w:rsidRPr="005E024E" w:rsidRDefault="00BC24F7" w:rsidP="00BC24F7">
            <w:pPr>
              <w:pStyle w:val="Req"/>
              <w:rPr>
                <w:rFonts w:ascii="Times New Roman" w:hAnsi="Times New Roman"/>
              </w:rPr>
            </w:pPr>
            <w:r w:rsidRPr="005E024E">
              <w:rPr>
                <w:rFonts w:ascii="Times New Roman" w:hAnsi="Times New Roman"/>
              </w:rPr>
              <w:t>6.3.</w:t>
            </w: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Savietojamība - jānodrošina savietojamība un integrācija ar piegādātajām sistēmām.</w:t>
            </w:r>
          </w:p>
        </w:tc>
      </w:tr>
      <w:tr w:rsidR="00BC24F7" w:rsidTr="00BC24F7">
        <w:tc>
          <w:tcPr>
            <w:tcW w:w="1242" w:type="dxa"/>
          </w:tcPr>
          <w:p w:rsidR="00BC24F7" w:rsidRPr="005E024E" w:rsidRDefault="00BC24F7" w:rsidP="00BC24F7">
            <w:pPr>
              <w:pStyle w:val="Req"/>
              <w:rPr>
                <w:rFonts w:ascii="Times New Roman" w:hAnsi="Times New Roman"/>
              </w:rPr>
            </w:pPr>
            <w:r w:rsidRPr="005E024E">
              <w:rPr>
                <w:rFonts w:ascii="Times New Roman" w:hAnsi="Times New Roman"/>
              </w:rPr>
              <w:t>6.4.</w:t>
            </w: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Attēlojamā informācija - jānodrošina zemāk norādītās informācijas vizualizācija:</w:t>
            </w:r>
          </w:p>
          <w:p w:rsidR="00BC24F7" w:rsidRPr="005E024E" w:rsidRDefault="00BC24F7" w:rsidP="00BC24F7">
            <w:pPr>
              <w:pStyle w:val="TableText"/>
              <w:numPr>
                <w:ilvl w:val="0"/>
                <w:numId w:val="39"/>
              </w:numPr>
              <w:rPr>
                <w:rFonts w:ascii="Times New Roman" w:hAnsi="Times New Roman"/>
                <w:bCs w:val="0"/>
              </w:rPr>
            </w:pPr>
            <w:r w:rsidRPr="005E024E">
              <w:rPr>
                <w:rFonts w:ascii="Times New Roman" w:hAnsi="Times New Roman"/>
                <w:bCs w:val="0"/>
              </w:rPr>
              <w:t>Dzinēja darbība;</w:t>
            </w:r>
          </w:p>
          <w:p w:rsidR="00BC24F7" w:rsidRPr="005E024E" w:rsidRDefault="00BC24F7" w:rsidP="00BC24F7">
            <w:pPr>
              <w:pStyle w:val="TableText"/>
              <w:numPr>
                <w:ilvl w:val="0"/>
                <w:numId w:val="39"/>
              </w:numPr>
              <w:rPr>
                <w:rFonts w:ascii="Times New Roman" w:hAnsi="Times New Roman"/>
                <w:bCs w:val="0"/>
              </w:rPr>
            </w:pPr>
            <w:r w:rsidRPr="005E024E">
              <w:rPr>
                <w:rFonts w:ascii="Times New Roman" w:hAnsi="Times New Roman"/>
                <w:bCs w:val="0"/>
              </w:rPr>
              <w:t>Bākuguņu darbība;</w:t>
            </w:r>
          </w:p>
          <w:p w:rsidR="00BC24F7" w:rsidRPr="005E024E" w:rsidRDefault="00BC24F7" w:rsidP="00BC24F7">
            <w:pPr>
              <w:pStyle w:val="TableText"/>
              <w:numPr>
                <w:ilvl w:val="0"/>
                <w:numId w:val="39"/>
              </w:numPr>
              <w:rPr>
                <w:rFonts w:ascii="Times New Roman" w:hAnsi="Times New Roman"/>
                <w:bCs w:val="0"/>
              </w:rPr>
            </w:pPr>
            <w:r w:rsidRPr="005E024E">
              <w:rPr>
                <w:rFonts w:ascii="Times New Roman" w:hAnsi="Times New Roman"/>
                <w:bCs w:val="0"/>
              </w:rPr>
              <w:t>Sirēnas darbība;</w:t>
            </w:r>
          </w:p>
          <w:p w:rsidR="00BC24F7" w:rsidRPr="005E024E" w:rsidRDefault="00BC24F7" w:rsidP="00BC24F7">
            <w:pPr>
              <w:pStyle w:val="TableText"/>
              <w:numPr>
                <w:ilvl w:val="0"/>
                <w:numId w:val="39"/>
              </w:numPr>
              <w:rPr>
                <w:rFonts w:ascii="Times New Roman" w:hAnsi="Times New Roman"/>
                <w:bCs w:val="0"/>
              </w:rPr>
            </w:pPr>
            <w:r w:rsidRPr="005E024E">
              <w:rPr>
                <w:rFonts w:ascii="Times New Roman" w:hAnsi="Times New Roman"/>
                <w:bCs w:val="0"/>
              </w:rPr>
              <w:t>Trauksmes pogas darbība.</w:t>
            </w:r>
          </w:p>
        </w:tc>
      </w:tr>
      <w:tr w:rsidR="00BC24F7" w:rsidRPr="00150E89" w:rsidTr="00BC24F7">
        <w:tc>
          <w:tcPr>
            <w:tcW w:w="1242" w:type="dxa"/>
          </w:tcPr>
          <w:p w:rsidR="00BC24F7" w:rsidRPr="005E024E" w:rsidRDefault="00BC24F7" w:rsidP="00BC24F7">
            <w:pPr>
              <w:pStyle w:val="Req"/>
              <w:rPr>
                <w:rFonts w:ascii="Times New Roman" w:hAnsi="Times New Roman"/>
              </w:rPr>
            </w:pPr>
            <w:r w:rsidRPr="005E024E">
              <w:rPr>
                <w:rFonts w:ascii="Times New Roman" w:hAnsi="Times New Roman"/>
              </w:rPr>
              <w:t>6.5.</w:t>
            </w: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Karšu saturs - jānodrošina LR detalizēts karšu pārklājums ar pastāvīgiem karšu jauninājumiem.</w:t>
            </w:r>
          </w:p>
        </w:tc>
      </w:tr>
      <w:tr w:rsidR="00BC24F7" w:rsidRPr="00150E89" w:rsidTr="00BC24F7">
        <w:tc>
          <w:tcPr>
            <w:tcW w:w="1242" w:type="dxa"/>
          </w:tcPr>
          <w:p w:rsidR="00BC24F7" w:rsidRPr="005E024E" w:rsidRDefault="00BC24F7" w:rsidP="00BC24F7">
            <w:pPr>
              <w:pStyle w:val="Req"/>
              <w:rPr>
                <w:rFonts w:ascii="Times New Roman" w:hAnsi="Times New Roman"/>
              </w:rPr>
            </w:pPr>
            <w:r w:rsidRPr="005E024E">
              <w:rPr>
                <w:rFonts w:ascii="Times New Roman" w:hAnsi="Times New Roman"/>
              </w:rPr>
              <w:t>6.6.</w:t>
            </w: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Attālinātā video straumēšana un lejupielāde - jānodrošina attālināto video straumēšanu no piegādātajām sistēmām uz Pasūtītāja gala datorklientu tādā veidā, lai Pasūtītājam būtu iespēja attālināti redzēt un pārvaldīt notiekošo. Jānodrošina iespēja attālināti lejupielādēt nofilmēto video materiālu, bez fiziskās piekļuves pie iekārtas transporta līdzeklī.</w:t>
            </w:r>
          </w:p>
        </w:tc>
      </w:tr>
      <w:tr w:rsidR="00BC24F7" w:rsidRPr="00150E89" w:rsidTr="00BC24F7">
        <w:tc>
          <w:tcPr>
            <w:tcW w:w="1242" w:type="dxa"/>
          </w:tcPr>
          <w:p w:rsidR="00BC24F7" w:rsidRPr="005E024E" w:rsidRDefault="00BC24F7" w:rsidP="00BC24F7">
            <w:pPr>
              <w:pStyle w:val="Req"/>
              <w:rPr>
                <w:rFonts w:ascii="Times New Roman" w:hAnsi="Times New Roman"/>
              </w:rPr>
            </w:pPr>
            <w:r w:rsidRPr="005E024E">
              <w:rPr>
                <w:rFonts w:ascii="Times New Roman" w:hAnsi="Times New Roman"/>
              </w:rPr>
              <w:t>6.7.</w:t>
            </w: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Datu pārraides kriptēšana - visai datu pārraidei ir jābūt kriptētai.</w:t>
            </w:r>
          </w:p>
        </w:tc>
      </w:tr>
      <w:tr w:rsidR="00BC24F7" w:rsidRPr="00150E89" w:rsidTr="00BC24F7">
        <w:tc>
          <w:tcPr>
            <w:tcW w:w="1242" w:type="dxa"/>
          </w:tcPr>
          <w:p w:rsidR="00BC24F7" w:rsidRPr="005E024E" w:rsidRDefault="00BC24F7" w:rsidP="00BC24F7">
            <w:pPr>
              <w:pStyle w:val="Req"/>
              <w:rPr>
                <w:rFonts w:ascii="Times New Roman" w:hAnsi="Times New Roman"/>
              </w:rPr>
            </w:pPr>
            <w:r w:rsidRPr="005E024E">
              <w:rPr>
                <w:rFonts w:ascii="Times New Roman" w:hAnsi="Times New Roman"/>
              </w:rPr>
              <w:t>6.8.</w:t>
            </w: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Fizisko personu datu aizsardzības prasības – datus izmanto un uzglabā tikai saskaņā ar Fizisko personu datu aizsardzības likuma prasībām, kā arī nodrošina ka Pretendenta darbinieki, kuri ir iesaistīti personas datu apstrādē, ir apņēmušies ievērot Fizisko personu datu aizsardzības likuma prasības pildot amata pienākumus un arī pēc darba tiesisko attiecību izbeigšanas.</w:t>
            </w:r>
          </w:p>
        </w:tc>
      </w:tr>
      <w:tr w:rsidR="00BC24F7" w:rsidTr="00BC24F7">
        <w:tc>
          <w:tcPr>
            <w:tcW w:w="1242" w:type="dxa"/>
          </w:tcPr>
          <w:p w:rsidR="00BC24F7" w:rsidRPr="005E024E" w:rsidRDefault="00BC24F7" w:rsidP="00BC24F7">
            <w:pPr>
              <w:pStyle w:val="Req"/>
              <w:rPr>
                <w:rFonts w:ascii="Times New Roman" w:hAnsi="Times New Roman"/>
              </w:rPr>
            </w:pPr>
            <w:r w:rsidRPr="005E024E">
              <w:rPr>
                <w:rFonts w:ascii="Times New Roman" w:hAnsi="Times New Roman"/>
              </w:rPr>
              <w:t>6.9.</w:t>
            </w: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Uzturēšana - Sistēmas darbību Pretendentam ir jānodrošina uz saviem serveriem, ar saviem resursiem un par saviem līdzekļiem.</w:t>
            </w:r>
          </w:p>
        </w:tc>
      </w:tr>
      <w:tr w:rsidR="00BC24F7" w:rsidRPr="00150E89" w:rsidTr="00BC24F7">
        <w:tc>
          <w:tcPr>
            <w:tcW w:w="1242" w:type="dxa"/>
          </w:tcPr>
          <w:p w:rsidR="00BC24F7" w:rsidRPr="005E024E" w:rsidRDefault="00BC24F7" w:rsidP="00BC24F7">
            <w:pPr>
              <w:pStyle w:val="Req"/>
              <w:rPr>
                <w:rFonts w:ascii="Times New Roman" w:hAnsi="Times New Roman"/>
              </w:rPr>
            </w:pPr>
            <w:r w:rsidRPr="005E024E">
              <w:rPr>
                <w:rFonts w:ascii="Times New Roman" w:hAnsi="Times New Roman"/>
              </w:rPr>
              <w:t>6.10.</w:t>
            </w: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Datu pārraides izmaksas - izmaksas, kuras ir saistītas ar datu pārraidi no pārvietojamiem objektiem (transporta līdzekļiem) līdz Sistēmai (t.sk. video datu straumēšanas datu apjoma izmaksas), Pretendentam ir jānodrošina par saviem līdzekļiem.</w:t>
            </w:r>
          </w:p>
        </w:tc>
      </w:tr>
      <w:tr w:rsidR="00BC24F7" w:rsidTr="00BC24F7">
        <w:tc>
          <w:tcPr>
            <w:tcW w:w="1242" w:type="dxa"/>
          </w:tcPr>
          <w:p w:rsidR="00BC24F7" w:rsidRPr="005E024E" w:rsidRDefault="00BC24F7" w:rsidP="00BC24F7">
            <w:pPr>
              <w:pStyle w:val="Req"/>
              <w:rPr>
                <w:rFonts w:ascii="Times New Roman" w:hAnsi="Times New Roman"/>
              </w:rPr>
            </w:pPr>
            <w:r w:rsidRPr="005E024E">
              <w:rPr>
                <w:rFonts w:ascii="Times New Roman" w:hAnsi="Times New Roman"/>
              </w:rPr>
              <w:t>6.11</w:t>
            </w: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Jauninājumus - Sistēmas jauninājumus un nākotnes versijas Pretendents apņemas ieviest bez papildus samaksas.</w:t>
            </w:r>
          </w:p>
        </w:tc>
      </w:tr>
      <w:tr w:rsidR="00BC24F7" w:rsidRPr="00150E89" w:rsidTr="00BC24F7">
        <w:tc>
          <w:tcPr>
            <w:tcW w:w="1242" w:type="dxa"/>
          </w:tcPr>
          <w:p w:rsidR="00BC24F7" w:rsidRPr="005E024E" w:rsidRDefault="00BC24F7" w:rsidP="00BC24F7">
            <w:pPr>
              <w:pStyle w:val="Req"/>
              <w:rPr>
                <w:rFonts w:ascii="Times New Roman" w:hAnsi="Times New Roman"/>
              </w:rPr>
            </w:pPr>
            <w:r w:rsidRPr="005E024E">
              <w:rPr>
                <w:rFonts w:ascii="Times New Roman" w:hAnsi="Times New Roman"/>
              </w:rPr>
              <w:t>6.12</w:t>
            </w:r>
          </w:p>
        </w:tc>
        <w:tc>
          <w:tcPr>
            <w:tcW w:w="7939" w:type="dxa"/>
          </w:tcPr>
          <w:p w:rsidR="00BC24F7" w:rsidRPr="005E024E" w:rsidRDefault="00BC24F7" w:rsidP="00BC24F7">
            <w:pPr>
              <w:pStyle w:val="TableText"/>
              <w:rPr>
                <w:rFonts w:ascii="Times New Roman" w:hAnsi="Times New Roman"/>
                <w:bCs w:val="0"/>
              </w:rPr>
            </w:pPr>
            <w:r w:rsidRPr="005E024E">
              <w:rPr>
                <w:rFonts w:ascii="Times New Roman" w:hAnsi="Times New Roman"/>
                <w:bCs w:val="0"/>
              </w:rPr>
              <w:t>Atskaites – jānodrošina, lai Sistēmā būtu iebūvētas pamata atskaites par darba laiku, ceļazīmēm, nobraukumiem un operatīvo statusu signālu izmantošanu. Pretendentam bez papildus samaksas ir jāpielāgo jebkuras esošās atskaites pēc Pasūtītāja prasībām.</w:t>
            </w:r>
          </w:p>
        </w:tc>
      </w:tr>
      <w:tr w:rsidR="00BC24F7" w:rsidRPr="00150E89" w:rsidTr="00BC24F7">
        <w:tc>
          <w:tcPr>
            <w:tcW w:w="1242" w:type="dxa"/>
          </w:tcPr>
          <w:p w:rsidR="00BC24F7" w:rsidRPr="005E024E" w:rsidRDefault="00BC24F7" w:rsidP="00BC24F7">
            <w:pPr>
              <w:pStyle w:val="Req"/>
              <w:rPr>
                <w:rFonts w:ascii="Times New Roman" w:hAnsi="Times New Roman"/>
              </w:rPr>
            </w:pPr>
            <w:r w:rsidRPr="005E024E">
              <w:rPr>
                <w:rFonts w:ascii="Times New Roman" w:hAnsi="Times New Roman"/>
              </w:rPr>
              <w:t>6.13</w:t>
            </w:r>
          </w:p>
        </w:tc>
        <w:tc>
          <w:tcPr>
            <w:tcW w:w="7939" w:type="dxa"/>
          </w:tcPr>
          <w:p w:rsidR="00BC24F7" w:rsidRPr="004053F5" w:rsidRDefault="00BC24F7" w:rsidP="00BC24F7">
            <w:pPr>
              <w:pStyle w:val="TableText"/>
              <w:rPr>
                <w:rFonts w:ascii="Times New Roman" w:hAnsi="Times New Roman"/>
                <w:bCs w:val="0"/>
              </w:rPr>
            </w:pPr>
            <w:r w:rsidRPr="005E024E">
              <w:rPr>
                <w:rFonts w:ascii="Times New Roman" w:hAnsi="Times New Roman"/>
                <w:bCs w:val="0"/>
              </w:rPr>
              <w:t>Atbalsts</w:t>
            </w:r>
            <w:r w:rsidRPr="005E024E">
              <w:rPr>
                <w:rFonts w:ascii="Times New Roman" w:hAnsi="Times New Roman"/>
                <w:bCs w:val="0"/>
              </w:rPr>
              <w:tab/>
              <w:t>- Pretendentam ir jānodrošina telefoniskais un elektroniskais atbalsts un konsultācijas, kā arī nepieciešamības gadījumā nodrošināt Pasūtītāja nozīmētā pārstāvja apmācību.</w:t>
            </w:r>
          </w:p>
        </w:tc>
      </w:tr>
    </w:tbl>
    <w:p w:rsidR="00BC24F7" w:rsidRPr="00150E89" w:rsidRDefault="00BC24F7" w:rsidP="00BC24F7">
      <w:pPr>
        <w:jc w:val="right"/>
      </w:pPr>
    </w:p>
    <w:p w:rsidR="00BC24F7" w:rsidRPr="004053F5" w:rsidRDefault="00BC24F7" w:rsidP="00BC24F7">
      <w:pPr>
        <w:tabs>
          <w:tab w:val="left" w:pos="360"/>
        </w:tabs>
        <w:rPr>
          <w:bCs/>
          <w:sz w:val="22"/>
          <w:szCs w:val="22"/>
        </w:rPr>
      </w:pPr>
    </w:p>
    <w:p w:rsidR="00BA4CC6" w:rsidRDefault="00BA4CC6">
      <w:pPr>
        <w:suppressAutoHyphens w:val="0"/>
        <w:spacing w:after="200" w:line="276" w:lineRule="auto"/>
        <w:jc w:val="left"/>
        <w:rPr>
          <w:rFonts w:eastAsia="Times New Roman"/>
          <w:b/>
          <w:sz w:val="20"/>
          <w:highlight w:val="green"/>
          <w:lang w:eastAsia="lv-LV"/>
        </w:rPr>
      </w:pPr>
      <w:r>
        <w:rPr>
          <w:highlight w:val="green"/>
        </w:rPr>
        <w:br w:type="page"/>
      </w:r>
    </w:p>
    <w:p w:rsidR="00B83758" w:rsidRPr="00F20FF5" w:rsidRDefault="00B83758" w:rsidP="00B83758">
      <w:pPr>
        <w:ind w:left="360"/>
        <w:jc w:val="right"/>
        <w:rPr>
          <w:b/>
          <w:sz w:val="20"/>
          <w:szCs w:val="20"/>
        </w:rPr>
      </w:pPr>
      <w:r w:rsidRPr="00F20FF5">
        <w:rPr>
          <w:b/>
          <w:sz w:val="20"/>
          <w:szCs w:val="20"/>
        </w:rPr>
        <w:t xml:space="preserve">Pielikums Nr. </w:t>
      </w:r>
      <w:r w:rsidR="00396E46">
        <w:rPr>
          <w:b/>
          <w:sz w:val="20"/>
          <w:szCs w:val="20"/>
        </w:rPr>
        <w:t>5</w:t>
      </w:r>
    </w:p>
    <w:p w:rsidR="00B83758" w:rsidRDefault="00B83758" w:rsidP="00B83758">
      <w:pPr>
        <w:spacing w:before="60"/>
        <w:ind w:left="284" w:right="-6" w:hanging="284"/>
        <w:jc w:val="center"/>
        <w:rPr>
          <w:b/>
          <w:bCs/>
          <w:spacing w:val="20"/>
          <w:sz w:val="22"/>
          <w:szCs w:val="22"/>
        </w:rPr>
      </w:pPr>
    </w:p>
    <w:p w:rsidR="00B83758" w:rsidRPr="004053F5" w:rsidRDefault="00B83758" w:rsidP="00B83758">
      <w:pPr>
        <w:spacing w:before="60"/>
        <w:ind w:left="284" w:right="-6" w:hanging="284"/>
        <w:jc w:val="center"/>
        <w:rPr>
          <w:b/>
          <w:bCs/>
          <w:spacing w:val="20"/>
          <w:sz w:val="22"/>
          <w:szCs w:val="22"/>
        </w:rPr>
      </w:pPr>
      <w:r>
        <w:rPr>
          <w:b/>
          <w:bCs/>
          <w:spacing w:val="20"/>
          <w:sz w:val="22"/>
          <w:szCs w:val="22"/>
        </w:rPr>
        <w:t>FINAN</w:t>
      </w:r>
      <w:r w:rsidR="00CB0DFF">
        <w:rPr>
          <w:b/>
          <w:bCs/>
          <w:spacing w:val="20"/>
          <w:sz w:val="22"/>
          <w:szCs w:val="22"/>
        </w:rPr>
        <w:t>ŠU</w:t>
      </w:r>
      <w:r w:rsidRPr="004053F5">
        <w:rPr>
          <w:b/>
          <w:bCs/>
          <w:spacing w:val="20"/>
          <w:sz w:val="22"/>
          <w:szCs w:val="22"/>
        </w:rPr>
        <w:t xml:space="preserve"> </w:t>
      </w:r>
      <w:r>
        <w:rPr>
          <w:b/>
          <w:bCs/>
          <w:spacing w:val="20"/>
          <w:sz w:val="22"/>
          <w:szCs w:val="22"/>
        </w:rPr>
        <w:t>PIEDĀVĀJUMA FORMA</w:t>
      </w:r>
    </w:p>
    <w:p w:rsidR="00B83758" w:rsidRPr="004053F5" w:rsidRDefault="00B83758" w:rsidP="00B83758">
      <w:pPr>
        <w:tabs>
          <w:tab w:val="left" w:pos="0"/>
        </w:tabs>
        <w:ind w:left="284" w:right="-6" w:hanging="284"/>
        <w:jc w:val="center"/>
        <w:rPr>
          <w:b/>
          <w:sz w:val="22"/>
          <w:szCs w:val="22"/>
        </w:rPr>
      </w:pPr>
    </w:p>
    <w:p w:rsidR="00B83758" w:rsidRPr="004053F5" w:rsidRDefault="00B83758" w:rsidP="00B83758">
      <w:pPr>
        <w:tabs>
          <w:tab w:val="left" w:pos="0"/>
        </w:tabs>
        <w:ind w:left="284" w:right="-6" w:hanging="284"/>
        <w:jc w:val="center"/>
        <w:rPr>
          <w:b/>
          <w:sz w:val="22"/>
          <w:szCs w:val="22"/>
        </w:rPr>
      </w:pPr>
      <w:r w:rsidRPr="004053F5">
        <w:rPr>
          <w:b/>
          <w:sz w:val="22"/>
          <w:szCs w:val="22"/>
        </w:rPr>
        <w:t xml:space="preserve">JAUNAS APRĪKOTAS AUTOMAŠĪNAS PIEGĀDE </w:t>
      </w:r>
      <w:r>
        <w:rPr>
          <w:b/>
          <w:sz w:val="22"/>
          <w:szCs w:val="22"/>
        </w:rPr>
        <w:t>ĀDAŽU</w:t>
      </w:r>
      <w:r w:rsidRPr="004053F5">
        <w:rPr>
          <w:b/>
          <w:sz w:val="22"/>
          <w:szCs w:val="22"/>
        </w:rPr>
        <w:t xml:space="preserve"> PAŠVALDĪBAS POLICIJAS VAJADZĪBĀM</w:t>
      </w:r>
    </w:p>
    <w:p w:rsidR="00B83758" w:rsidRPr="004053F5" w:rsidRDefault="00B83758" w:rsidP="00B83758">
      <w:pPr>
        <w:tabs>
          <w:tab w:val="left" w:pos="0"/>
        </w:tabs>
        <w:ind w:left="284" w:right="-6" w:hanging="284"/>
        <w:jc w:val="center"/>
        <w:rPr>
          <w:b/>
          <w:noProof/>
          <w:sz w:val="22"/>
          <w:szCs w:val="22"/>
        </w:rPr>
      </w:pPr>
    </w:p>
    <w:p w:rsidR="00B83758" w:rsidRPr="004053F5" w:rsidRDefault="00B83758" w:rsidP="00B83758">
      <w:pPr>
        <w:ind w:left="284" w:right="-6" w:hanging="284"/>
        <w:jc w:val="center"/>
        <w:rPr>
          <w:b/>
          <w:sz w:val="22"/>
          <w:szCs w:val="22"/>
        </w:rPr>
      </w:pPr>
    </w:p>
    <w:p w:rsidR="00B83758" w:rsidRPr="004053F5" w:rsidRDefault="00B83758" w:rsidP="00B83758">
      <w:pPr>
        <w:ind w:left="284" w:right="-6" w:hanging="284"/>
        <w:jc w:val="center"/>
        <w:rPr>
          <w:b/>
          <w:sz w:val="22"/>
          <w:szCs w:val="22"/>
        </w:rPr>
      </w:pPr>
      <w:r w:rsidRPr="004053F5">
        <w:rPr>
          <w:b/>
          <w:sz w:val="22"/>
          <w:szCs w:val="22"/>
        </w:rPr>
        <w:t>________________________________________________________________________________</w:t>
      </w:r>
    </w:p>
    <w:p w:rsidR="00B83758" w:rsidRPr="004053F5" w:rsidRDefault="00B83758" w:rsidP="00B83758">
      <w:pPr>
        <w:spacing w:line="360" w:lineRule="auto"/>
        <w:ind w:left="284" w:right="-6" w:hanging="284"/>
        <w:jc w:val="center"/>
        <w:rPr>
          <w:b/>
          <w:bCs/>
          <w:sz w:val="22"/>
          <w:szCs w:val="22"/>
        </w:rPr>
      </w:pPr>
      <w:r w:rsidRPr="004053F5">
        <w:rPr>
          <w:sz w:val="22"/>
          <w:szCs w:val="22"/>
        </w:rPr>
        <w:t>(pretendenta nosaukums</w:t>
      </w:r>
      <w:r>
        <w:rPr>
          <w:sz w:val="22"/>
          <w:szCs w:val="22"/>
        </w:rPr>
        <w:t>, reģistrācijas numurs, adrese</w:t>
      </w:r>
      <w:r w:rsidRPr="004053F5">
        <w:rPr>
          <w:sz w:val="22"/>
          <w:szCs w:val="22"/>
        </w:rPr>
        <w:t>)</w:t>
      </w:r>
    </w:p>
    <w:tbl>
      <w:tblPr>
        <w:tblW w:w="8894"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67"/>
        <w:gridCol w:w="4536"/>
        <w:gridCol w:w="844"/>
        <w:gridCol w:w="1408"/>
        <w:gridCol w:w="1539"/>
      </w:tblGrid>
      <w:tr w:rsidR="00CB0DFF" w:rsidRPr="004053F5" w:rsidTr="00CB0DFF">
        <w:trPr>
          <w:trHeight w:val="1530"/>
        </w:trPr>
        <w:tc>
          <w:tcPr>
            <w:tcW w:w="567" w:type="dxa"/>
            <w:shd w:val="clear" w:color="auto" w:fill="D6E3BC" w:themeFill="accent3" w:themeFillTint="66"/>
            <w:vAlign w:val="center"/>
            <w:hideMark/>
          </w:tcPr>
          <w:p w:rsidR="00CB0DFF" w:rsidRPr="004053F5" w:rsidRDefault="00CB0DFF" w:rsidP="00FB0F05">
            <w:pPr>
              <w:jc w:val="center"/>
              <w:rPr>
                <w:sz w:val="22"/>
                <w:szCs w:val="22"/>
                <w:lang w:eastAsia="lv-LV"/>
              </w:rPr>
            </w:pPr>
            <w:r w:rsidRPr="004053F5">
              <w:rPr>
                <w:sz w:val="22"/>
                <w:szCs w:val="22"/>
                <w:lang w:eastAsia="lv-LV"/>
              </w:rPr>
              <w:t>Nr.</w:t>
            </w:r>
          </w:p>
        </w:tc>
        <w:tc>
          <w:tcPr>
            <w:tcW w:w="4536" w:type="dxa"/>
            <w:shd w:val="clear" w:color="auto" w:fill="D6E3BC" w:themeFill="accent3" w:themeFillTint="66"/>
            <w:vAlign w:val="center"/>
            <w:hideMark/>
          </w:tcPr>
          <w:p w:rsidR="00CB0DFF" w:rsidRPr="004053F5" w:rsidRDefault="00CB0DFF" w:rsidP="00FB0F05">
            <w:pPr>
              <w:jc w:val="center"/>
              <w:rPr>
                <w:sz w:val="22"/>
                <w:szCs w:val="22"/>
                <w:lang w:eastAsia="lv-LV"/>
              </w:rPr>
            </w:pPr>
            <w:r w:rsidRPr="004053F5">
              <w:rPr>
                <w:sz w:val="22"/>
                <w:szCs w:val="22"/>
                <w:lang w:eastAsia="lv-LV"/>
              </w:rPr>
              <w:t>Nosaukums</w:t>
            </w:r>
          </w:p>
        </w:tc>
        <w:tc>
          <w:tcPr>
            <w:tcW w:w="844" w:type="dxa"/>
            <w:shd w:val="clear" w:color="auto" w:fill="D6E3BC" w:themeFill="accent3" w:themeFillTint="66"/>
            <w:vAlign w:val="center"/>
            <w:hideMark/>
          </w:tcPr>
          <w:p w:rsidR="00CB0DFF" w:rsidRPr="004053F5" w:rsidRDefault="00CB0DFF" w:rsidP="00FB0F05">
            <w:pPr>
              <w:jc w:val="center"/>
              <w:rPr>
                <w:sz w:val="22"/>
                <w:szCs w:val="22"/>
                <w:lang w:eastAsia="lv-LV"/>
              </w:rPr>
            </w:pPr>
            <w:r w:rsidRPr="004053F5">
              <w:rPr>
                <w:sz w:val="22"/>
                <w:szCs w:val="22"/>
                <w:lang w:eastAsia="lv-LV"/>
              </w:rPr>
              <w:t>Mērv.</w:t>
            </w:r>
          </w:p>
        </w:tc>
        <w:tc>
          <w:tcPr>
            <w:tcW w:w="1408" w:type="dxa"/>
            <w:shd w:val="clear" w:color="auto" w:fill="D6E3BC" w:themeFill="accent3" w:themeFillTint="66"/>
            <w:vAlign w:val="center"/>
          </w:tcPr>
          <w:p w:rsidR="00CB0DFF" w:rsidRPr="004053F5" w:rsidRDefault="00CB0DFF" w:rsidP="00FB0F05">
            <w:pPr>
              <w:jc w:val="center"/>
              <w:rPr>
                <w:sz w:val="22"/>
                <w:szCs w:val="22"/>
                <w:lang w:eastAsia="lv-LV"/>
              </w:rPr>
            </w:pPr>
            <w:r w:rsidRPr="004053F5">
              <w:rPr>
                <w:sz w:val="22"/>
                <w:szCs w:val="22"/>
                <w:lang w:eastAsia="lv-LV"/>
              </w:rPr>
              <w:t xml:space="preserve">Vienības </w:t>
            </w:r>
          </w:p>
          <w:p w:rsidR="00CB0DFF" w:rsidRPr="004053F5" w:rsidRDefault="00CB0DFF" w:rsidP="00FB0F05">
            <w:pPr>
              <w:jc w:val="center"/>
              <w:rPr>
                <w:sz w:val="22"/>
                <w:szCs w:val="22"/>
                <w:lang w:eastAsia="lv-LV"/>
              </w:rPr>
            </w:pPr>
            <w:r w:rsidRPr="004053F5">
              <w:rPr>
                <w:sz w:val="22"/>
                <w:szCs w:val="22"/>
                <w:lang w:eastAsia="lv-LV"/>
              </w:rPr>
              <w:t xml:space="preserve">līgumcena, </w:t>
            </w:r>
          </w:p>
          <w:p w:rsidR="00CB0DFF" w:rsidRPr="004053F5" w:rsidRDefault="00CB0DFF" w:rsidP="00FB0F05">
            <w:pPr>
              <w:jc w:val="center"/>
              <w:rPr>
                <w:sz w:val="22"/>
                <w:szCs w:val="22"/>
                <w:lang w:eastAsia="lv-LV"/>
              </w:rPr>
            </w:pPr>
            <w:r w:rsidRPr="004053F5">
              <w:rPr>
                <w:sz w:val="22"/>
                <w:szCs w:val="22"/>
                <w:lang w:eastAsia="lv-LV"/>
              </w:rPr>
              <w:t>EUR bez PVN</w:t>
            </w:r>
          </w:p>
        </w:tc>
        <w:tc>
          <w:tcPr>
            <w:tcW w:w="1539" w:type="dxa"/>
            <w:shd w:val="clear" w:color="auto" w:fill="D6E3BC" w:themeFill="accent3" w:themeFillTint="66"/>
            <w:vAlign w:val="center"/>
          </w:tcPr>
          <w:p w:rsidR="00CB0DFF" w:rsidRPr="004053F5" w:rsidRDefault="00CB0DFF" w:rsidP="00FB0F05">
            <w:pPr>
              <w:rPr>
                <w:sz w:val="22"/>
                <w:szCs w:val="22"/>
                <w:lang w:eastAsia="lv-LV"/>
              </w:rPr>
            </w:pPr>
            <w:r>
              <w:rPr>
                <w:sz w:val="22"/>
                <w:szCs w:val="22"/>
                <w:lang w:eastAsia="lv-LV"/>
              </w:rPr>
              <w:t>L</w:t>
            </w:r>
            <w:r w:rsidRPr="004053F5">
              <w:rPr>
                <w:sz w:val="22"/>
                <w:szCs w:val="22"/>
                <w:lang w:eastAsia="lv-LV"/>
              </w:rPr>
              <w:t xml:space="preserve">īgumcena, </w:t>
            </w:r>
          </w:p>
          <w:p w:rsidR="00CB0DFF" w:rsidRPr="004053F5" w:rsidRDefault="00CB0DFF" w:rsidP="00FB0F05">
            <w:pPr>
              <w:jc w:val="center"/>
              <w:rPr>
                <w:sz w:val="22"/>
                <w:szCs w:val="22"/>
                <w:lang w:eastAsia="lv-LV"/>
              </w:rPr>
            </w:pPr>
            <w:r w:rsidRPr="004053F5">
              <w:rPr>
                <w:sz w:val="22"/>
                <w:szCs w:val="22"/>
                <w:lang w:eastAsia="lv-LV"/>
              </w:rPr>
              <w:t>EUR bez PVN</w:t>
            </w:r>
          </w:p>
        </w:tc>
      </w:tr>
      <w:tr w:rsidR="00CB0DFF" w:rsidRPr="004053F5" w:rsidTr="00CB0DFF">
        <w:trPr>
          <w:trHeight w:val="411"/>
        </w:trPr>
        <w:tc>
          <w:tcPr>
            <w:tcW w:w="567" w:type="dxa"/>
            <w:shd w:val="clear" w:color="auto" w:fill="auto"/>
          </w:tcPr>
          <w:p w:rsidR="00CB0DFF" w:rsidRPr="004053F5" w:rsidRDefault="00CB0DFF" w:rsidP="00FB0F05">
            <w:pPr>
              <w:spacing w:line="276" w:lineRule="auto"/>
              <w:rPr>
                <w:sz w:val="22"/>
                <w:szCs w:val="22"/>
              </w:rPr>
            </w:pPr>
            <w:r w:rsidRPr="004053F5">
              <w:rPr>
                <w:sz w:val="22"/>
                <w:szCs w:val="22"/>
              </w:rPr>
              <w:t>1.</w:t>
            </w:r>
          </w:p>
        </w:tc>
        <w:tc>
          <w:tcPr>
            <w:tcW w:w="4536" w:type="dxa"/>
            <w:shd w:val="clear" w:color="auto" w:fill="auto"/>
          </w:tcPr>
          <w:p w:rsidR="00CB0DFF" w:rsidRPr="004053F5" w:rsidRDefault="00CB0DFF" w:rsidP="00FB0F05">
            <w:pPr>
              <w:spacing w:line="276" w:lineRule="auto"/>
            </w:pPr>
            <w:r w:rsidRPr="004053F5">
              <w:t xml:space="preserve">Jaunas aprīkotas automašīnas piegāde </w:t>
            </w:r>
            <w:r>
              <w:t>Ādažu</w:t>
            </w:r>
            <w:r w:rsidRPr="004053F5">
              <w:t xml:space="preserve"> </w:t>
            </w:r>
            <w:r>
              <w:t>p</w:t>
            </w:r>
            <w:r w:rsidRPr="004053F5">
              <w:t xml:space="preserve">ašvaldības policijas vajadzībām </w:t>
            </w:r>
          </w:p>
          <w:p w:rsidR="00CB0DFF" w:rsidRPr="004053F5" w:rsidRDefault="00CB0DFF" w:rsidP="00FB0F05">
            <w:pPr>
              <w:spacing w:line="276" w:lineRule="auto"/>
            </w:pPr>
          </w:p>
          <w:p w:rsidR="00CB0DFF" w:rsidRPr="004053F5" w:rsidRDefault="00CB0DFF" w:rsidP="00FB0F05">
            <w:pPr>
              <w:spacing w:line="276" w:lineRule="auto"/>
            </w:pPr>
            <w:r w:rsidRPr="004053F5">
              <w:t xml:space="preserve">_____________________                                                                                                                                                                 </w:t>
            </w:r>
          </w:p>
          <w:p w:rsidR="00CB0DFF" w:rsidRPr="004053F5" w:rsidRDefault="00CB0DFF" w:rsidP="00FB0F05">
            <w:pPr>
              <w:spacing w:line="276" w:lineRule="auto"/>
            </w:pPr>
            <w:r w:rsidRPr="004053F5">
              <w:t xml:space="preserve">        (marka)</w:t>
            </w:r>
          </w:p>
          <w:p w:rsidR="00CB0DFF" w:rsidRPr="004053F5" w:rsidRDefault="00CB0DFF" w:rsidP="00FB0F05">
            <w:pPr>
              <w:spacing w:line="276" w:lineRule="auto"/>
            </w:pPr>
          </w:p>
        </w:tc>
        <w:tc>
          <w:tcPr>
            <w:tcW w:w="844" w:type="dxa"/>
            <w:shd w:val="clear" w:color="auto" w:fill="auto"/>
            <w:vAlign w:val="center"/>
          </w:tcPr>
          <w:p w:rsidR="00CB0DFF" w:rsidRPr="004053F5" w:rsidRDefault="00CB0DFF" w:rsidP="00BB2C2C">
            <w:pPr>
              <w:jc w:val="center"/>
              <w:rPr>
                <w:sz w:val="22"/>
                <w:szCs w:val="22"/>
                <w:lang w:eastAsia="lv-LV"/>
              </w:rPr>
            </w:pPr>
            <w:r w:rsidRPr="004053F5">
              <w:rPr>
                <w:sz w:val="22"/>
                <w:szCs w:val="22"/>
                <w:lang w:eastAsia="lv-LV"/>
              </w:rPr>
              <w:t>gab.</w:t>
            </w:r>
          </w:p>
        </w:tc>
        <w:tc>
          <w:tcPr>
            <w:tcW w:w="1408" w:type="dxa"/>
          </w:tcPr>
          <w:p w:rsidR="00CB0DFF" w:rsidRPr="004053F5" w:rsidRDefault="00CB0DFF" w:rsidP="00FB0F05">
            <w:pPr>
              <w:jc w:val="center"/>
              <w:rPr>
                <w:sz w:val="22"/>
                <w:szCs w:val="22"/>
                <w:lang w:eastAsia="lv-LV"/>
              </w:rPr>
            </w:pPr>
          </w:p>
        </w:tc>
        <w:tc>
          <w:tcPr>
            <w:tcW w:w="1539" w:type="dxa"/>
          </w:tcPr>
          <w:p w:rsidR="00CB0DFF" w:rsidRPr="004053F5" w:rsidRDefault="00CB0DFF" w:rsidP="00FB0F05">
            <w:pPr>
              <w:jc w:val="center"/>
              <w:rPr>
                <w:sz w:val="22"/>
                <w:szCs w:val="22"/>
                <w:lang w:eastAsia="lv-LV"/>
              </w:rPr>
            </w:pPr>
          </w:p>
        </w:tc>
      </w:tr>
    </w:tbl>
    <w:p w:rsidR="001758A4" w:rsidRDefault="001758A4" w:rsidP="007270B9">
      <w:pPr>
        <w:suppressAutoHyphens w:val="0"/>
        <w:spacing w:after="200" w:line="276" w:lineRule="auto"/>
        <w:jc w:val="left"/>
        <w:rPr>
          <w:rFonts w:eastAsia="Times New Roman"/>
          <w:b/>
          <w:sz w:val="20"/>
          <w:highlight w:val="green"/>
          <w:lang w:eastAsia="lv-LV"/>
        </w:rPr>
      </w:pPr>
    </w:p>
    <w:p w:rsidR="00CB0DFF" w:rsidRDefault="00CB0DFF" w:rsidP="007270B9">
      <w:pPr>
        <w:suppressAutoHyphens w:val="0"/>
        <w:spacing w:after="200" w:line="276" w:lineRule="auto"/>
        <w:jc w:val="left"/>
        <w:rPr>
          <w:rFonts w:eastAsia="Times New Roman"/>
          <w:b/>
          <w:sz w:val="20"/>
          <w:highlight w:val="green"/>
          <w:lang w:eastAsia="lv-LV"/>
        </w:rPr>
      </w:pPr>
    </w:p>
    <w:p w:rsidR="00CB0DFF" w:rsidRDefault="00CB0DFF" w:rsidP="007270B9">
      <w:pPr>
        <w:suppressAutoHyphens w:val="0"/>
        <w:spacing w:after="200" w:line="276" w:lineRule="auto"/>
        <w:jc w:val="left"/>
        <w:rPr>
          <w:rFonts w:eastAsia="Times New Roman"/>
          <w:b/>
          <w:sz w:val="20"/>
          <w:highlight w:val="green"/>
          <w:lang w:eastAsia="lv-LV"/>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1"/>
        <w:gridCol w:w="4024"/>
      </w:tblGrid>
      <w:tr w:rsidR="00CB0DFF" w:rsidRPr="00D2499A" w:rsidTr="00FB0F05">
        <w:trPr>
          <w:trHeight w:val="390"/>
        </w:trPr>
        <w:tc>
          <w:tcPr>
            <w:tcW w:w="3671" w:type="dxa"/>
            <w:shd w:val="clear" w:color="auto" w:fill="D6E3BC" w:themeFill="accent3" w:themeFillTint="66"/>
            <w:vAlign w:val="center"/>
          </w:tcPr>
          <w:p w:rsidR="00CB0DFF" w:rsidRPr="00D2499A" w:rsidRDefault="00CB0DFF" w:rsidP="00FB0F05">
            <w:pPr>
              <w:jc w:val="center"/>
              <w:rPr>
                <w:b/>
              </w:rPr>
            </w:pPr>
            <w:r w:rsidRPr="00D2499A">
              <w:rPr>
                <w:b/>
              </w:rPr>
              <w:t>Pretendenta nosaukums:</w:t>
            </w:r>
          </w:p>
        </w:tc>
        <w:tc>
          <w:tcPr>
            <w:tcW w:w="4024" w:type="dxa"/>
            <w:vAlign w:val="center"/>
          </w:tcPr>
          <w:p w:rsidR="00CB0DFF" w:rsidRPr="00D2499A" w:rsidRDefault="00CB0DFF" w:rsidP="00FB0F05">
            <w:pPr>
              <w:jc w:val="center"/>
              <w:rPr>
                <w:b/>
              </w:rPr>
            </w:pPr>
          </w:p>
        </w:tc>
      </w:tr>
      <w:tr w:rsidR="00CB0DFF" w:rsidRPr="00D2499A" w:rsidTr="00FB0F05">
        <w:trPr>
          <w:trHeight w:val="390"/>
        </w:trPr>
        <w:tc>
          <w:tcPr>
            <w:tcW w:w="3671" w:type="dxa"/>
            <w:shd w:val="clear" w:color="auto" w:fill="D6E3BC" w:themeFill="accent3" w:themeFillTint="66"/>
            <w:vAlign w:val="center"/>
          </w:tcPr>
          <w:p w:rsidR="00CB0DFF" w:rsidRPr="00D2499A" w:rsidRDefault="00CB0DFF" w:rsidP="00FB0F05">
            <w:pPr>
              <w:jc w:val="center"/>
              <w:rPr>
                <w:b/>
              </w:rPr>
            </w:pPr>
            <w:r w:rsidRPr="00D2499A">
              <w:rPr>
                <w:b/>
              </w:rPr>
              <w:t>Pilnvarotās personas vārds, uzvārds</w:t>
            </w:r>
          </w:p>
        </w:tc>
        <w:tc>
          <w:tcPr>
            <w:tcW w:w="4024" w:type="dxa"/>
            <w:vAlign w:val="center"/>
          </w:tcPr>
          <w:p w:rsidR="00CB0DFF" w:rsidRPr="00D2499A" w:rsidRDefault="00CB0DFF" w:rsidP="00FB0F05">
            <w:pPr>
              <w:jc w:val="center"/>
              <w:rPr>
                <w:b/>
              </w:rPr>
            </w:pPr>
          </w:p>
        </w:tc>
      </w:tr>
      <w:tr w:rsidR="00CB0DFF" w:rsidRPr="00D2499A" w:rsidTr="00FB0F05">
        <w:trPr>
          <w:trHeight w:val="390"/>
        </w:trPr>
        <w:tc>
          <w:tcPr>
            <w:tcW w:w="3671" w:type="dxa"/>
            <w:shd w:val="clear" w:color="auto" w:fill="D6E3BC" w:themeFill="accent3" w:themeFillTint="66"/>
            <w:vAlign w:val="center"/>
          </w:tcPr>
          <w:p w:rsidR="00CB0DFF" w:rsidRPr="00D2499A" w:rsidRDefault="00CB0DFF" w:rsidP="00FB0F05">
            <w:pPr>
              <w:jc w:val="center"/>
              <w:rPr>
                <w:b/>
              </w:rPr>
            </w:pPr>
            <w:r w:rsidRPr="00D2499A">
              <w:rPr>
                <w:b/>
              </w:rPr>
              <w:t>Pilnvarotās personas amats:</w:t>
            </w:r>
          </w:p>
        </w:tc>
        <w:tc>
          <w:tcPr>
            <w:tcW w:w="4024" w:type="dxa"/>
            <w:vAlign w:val="center"/>
          </w:tcPr>
          <w:p w:rsidR="00CB0DFF" w:rsidRPr="00D2499A" w:rsidRDefault="00CB0DFF" w:rsidP="00FB0F05">
            <w:pPr>
              <w:jc w:val="center"/>
              <w:rPr>
                <w:b/>
              </w:rPr>
            </w:pPr>
          </w:p>
        </w:tc>
      </w:tr>
      <w:tr w:rsidR="00CB0DFF" w:rsidRPr="00D2499A" w:rsidTr="00FB0F05">
        <w:trPr>
          <w:trHeight w:val="567"/>
        </w:trPr>
        <w:tc>
          <w:tcPr>
            <w:tcW w:w="3671" w:type="dxa"/>
            <w:shd w:val="clear" w:color="auto" w:fill="D6E3BC" w:themeFill="accent3" w:themeFillTint="66"/>
            <w:vAlign w:val="center"/>
          </w:tcPr>
          <w:p w:rsidR="00CB0DFF" w:rsidRPr="00D2499A" w:rsidRDefault="00CB0DFF" w:rsidP="00FB0F05">
            <w:pPr>
              <w:jc w:val="center"/>
              <w:rPr>
                <w:b/>
              </w:rPr>
            </w:pPr>
            <w:r w:rsidRPr="00D2499A">
              <w:rPr>
                <w:b/>
              </w:rPr>
              <w:t>Pilnvarotās personas paraksts:</w:t>
            </w:r>
          </w:p>
        </w:tc>
        <w:tc>
          <w:tcPr>
            <w:tcW w:w="4024" w:type="dxa"/>
            <w:vAlign w:val="center"/>
          </w:tcPr>
          <w:p w:rsidR="00CB0DFF" w:rsidRPr="00D2499A" w:rsidRDefault="00CB0DFF" w:rsidP="00FB0F05">
            <w:pPr>
              <w:jc w:val="center"/>
              <w:rPr>
                <w:b/>
              </w:rPr>
            </w:pPr>
          </w:p>
        </w:tc>
      </w:tr>
    </w:tbl>
    <w:p w:rsidR="00CB0DFF" w:rsidRPr="007270B9" w:rsidRDefault="00CB0DFF" w:rsidP="007270B9">
      <w:pPr>
        <w:suppressAutoHyphens w:val="0"/>
        <w:spacing w:after="200" w:line="276" w:lineRule="auto"/>
        <w:jc w:val="left"/>
        <w:rPr>
          <w:rFonts w:eastAsia="Times New Roman"/>
          <w:b/>
          <w:sz w:val="20"/>
          <w:highlight w:val="green"/>
          <w:lang w:eastAsia="lv-LV"/>
        </w:rPr>
      </w:pPr>
    </w:p>
    <w:sectPr w:rsidR="00CB0DFF" w:rsidRPr="007270B9" w:rsidSect="00366E5D">
      <w:headerReference w:type="even" r:id="rId17"/>
      <w:headerReference w:type="default" r:id="rId18"/>
      <w:footerReference w:type="even" r:id="rId19"/>
      <w:footerReference w:type="default" r:id="rId20"/>
      <w:headerReference w:type="first" r:id="rId21"/>
      <w:footerReference w:type="first" r:id="rId22"/>
      <w:pgSz w:w="11906" w:h="16838"/>
      <w:pgMar w:top="1134" w:right="170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E26" w:rsidRDefault="001F0E26">
      <w:r>
        <w:separator/>
      </w:r>
    </w:p>
  </w:endnote>
  <w:endnote w:type="continuationSeparator" w:id="0">
    <w:p w:rsidR="001F0E26" w:rsidRDefault="001F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74" w:rsidRDefault="00212B7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74" w:rsidRDefault="00212B74">
    <w:pPr>
      <w:pStyle w:val="Footer"/>
      <w:jc w:val="right"/>
      <w:rPr>
        <w:lang w:val="lv-LV"/>
      </w:rPr>
    </w:pPr>
    <w:r>
      <w:rPr>
        <w:lang w:val="lv-LV"/>
      </w:rPr>
      <w:fldChar w:fldCharType="begin"/>
    </w:r>
    <w:r>
      <w:rPr>
        <w:lang w:val="lv-LV"/>
      </w:rPr>
      <w:instrText xml:space="preserve"> PAGE </w:instrText>
    </w:r>
    <w:r>
      <w:rPr>
        <w:lang w:val="lv-LV"/>
      </w:rPr>
      <w:fldChar w:fldCharType="separate"/>
    </w:r>
    <w:r w:rsidR="00FF2816">
      <w:rPr>
        <w:noProof/>
        <w:lang w:val="lv-LV"/>
      </w:rPr>
      <w:t>4</w:t>
    </w:r>
    <w:r>
      <w:rPr>
        <w:lang w:val="lv-LV"/>
      </w:rPr>
      <w:fldChar w:fldCharType="end"/>
    </w:r>
  </w:p>
  <w:p w:rsidR="00212B74" w:rsidRDefault="00212B74">
    <w:pPr>
      <w:pStyle w:val="Footer"/>
      <w:rPr>
        <w:lang w:val="lv-LV"/>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74" w:rsidRDefault="00212B7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74" w:rsidRDefault="00212B7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74" w:rsidRDefault="00212B74">
    <w:pPr>
      <w:pStyle w:val="Footer"/>
      <w:jc w:val="right"/>
      <w:rPr>
        <w:lang w:val="lv-LV"/>
      </w:rPr>
    </w:pPr>
    <w:r>
      <w:rPr>
        <w:lang w:val="lv-LV"/>
      </w:rPr>
      <w:fldChar w:fldCharType="begin"/>
    </w:r>
    <w:r>
      <w:rPr>
        <w:lang w:val="lv-LV"/>
      </w:rPr>
      <w:instrText xml:space="preserve"> PAGE </w:instrText>
    </w:r>
    <w:r>
      <w:rPr>
        <w:lang w:val="lv-LV"/>
      </w:rPr>
      <w:fldChar w:fldCharType="separate"/>
    </w:r>
    <w:r w:rsidR="00FF2816">
      <w:rPr>
        <w:noProof/>
        <w:lang w:val="lv-LV"/>
      </w:rPr>
      <w:t>10</w:t>
    </w:r>
    <w:r>
      <w:rPr>
        <w:lang w:val="lv-LV"/>
      </w:rPr>
      <w:fldChar w:fldCharType="end"/>
    </w:r>
  </w:p>
  <w:p w:rsidR="00212B74" w:rsidRDefault="00212B74">
    <w:pPr>
      <w:pStyle w:val="Footer"/>
      <w:rPr>
        <w:lang w:val="lv-LV"/>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74" w:rsidRDefault="00212B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E26" w:rsidRDefault="001F0E26">
      <w:r>
        <w:separator/>
      </w:r>
    </w:p>
  </w:footnote>
  <w:footnote w:type="continuationSeparator" w:id="0">
    <w:p w:rsidR="001F0E26" w:rsidRDefault="001F0E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74" w:rsidRDefault="00212B7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74" w:rsidRDefault="00212B7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74" w:rsidRDefault="00212B7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74" w:rsidRDefault="00212B7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74" w:rsidRDefault="00212B7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74" w:rsidRDefault="00212B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vanish w:val="0"/>
        <w:spacing w:val="0"/>
        <w:kern w:val="1"/>
        <w:position w:val="0"/>
        <w:sz w:val="22"/>
        <w:szCs w:val="22"/>
        <w:u w:val="none"/>
        <w:vertAlign w:val="baseline"/>
        <w:em w:val="none"/>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3" w15:restartNumberingAfterBreak="0">
    <w:nsid w:val="00000007"/>
    <w:multiLevelType w:val="multilevel"/>
    <w:tmpl w:val="B2249F30"/>
    <w:name w:val="WW8Num11"/>
    <w:lvl w:ilvl="0">
      <w:start w:val="1"/>
      <w:numFmt w:val="decimal"/>
      <w:lvlText w:val="%1."/>
      <w:lvlJc w:val="left"/>
      <w:pPr>
        <w:tabs>
          <w:tab w:val="num" w:pos="0"/>
        </w:tabs>
        <w:ind w:left="360" w:hanging="360"/>
      </w:pPr>
      <w:rPr>
        <w:b/>
        <w:color w:val="auto"/>
      </w:rPr>
    </w:lvl>
    <w:lvl w:ilvl="1">
      <w:start w:val="1"/>
      <w:numFmt w:val="decimal"/>
      <w:lvlText w:val="%1.%2."/>
      <w:lvlJc w:val="left"/>
      <w:pPr>
        <w:tabs>
          <w:tab w:val="num" w:pos="0"/>
        </w:tabs>
        <w:ind w:left="792" w:hanging="432"/>
      </w:pPr>
      <w:rPr>
        <w:b w:val="0"/>
        <w:color w:val="auto"/>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1">
    <w:nsid w:val="026B7EAF"/>
    <w:multiLevelType w:val="hybridMultilevel"/>
    <w:tmpl w:val="9A3ECC3E"/>
    <w:lvl w:ilvl="0" w:tplc="0582977E">
      <w:start w:val="1"/>
      <w:numFmt w:val="bullet"/>
      <w:lvlText w:val=""/>
      <w:lvlJc w:val="left"/>
      <w:pPr>
        <w:ind w:left="720" w:hanging="360"/>
      </w:pPr>
      <w:rPr>
        <w:rFonts w:ascii="Symbol" w:hAnsi="Symbol" w:hint="default"/>
      </w:rPr>
    </w:lvl>
    <w:lvl w:ilvl="1" w:tplc="5F245DEE">
      <w:start w:val="1"/>
      <w:numFmt w:val="bullet"/>
      <w:lvlText w:val="o"/>
      <w:lvlJc w:val="left"/>
      <w:pPr>
        <w:ind w:left="1440" w:hanging="360"/>
      </w:pPr>
      <w:rPr>
        <w:rFonts w:ascii="Courier New" w:hAnsi="Courier New" w:cs="Courier New" w:hint="default"/>
      </w:rPr>
    </w:lvl>
    <w:lvl w:ilvl="2" w:tplc="F08E2BCE" w:tentative="1">
      <w:start w:val="1"/>
      <w:numFmt w:val="bullet"/>
      <w:lvlText w:val=""/>
      <w:lvlJc w:val="left"/>
      <w:pPr>
        <w:ind w:left="2160" w:hanging="360"/>
      </w:pPr>
      <w:rPr>
        <w:rFonts w:ascii="Wingdings" w:hAnsi="Wingdings" w:hint="default"/>
      </w:rPr>
    </w:lvl>
    <w:lvl w:ilvl="3" w:tplc="030E9384" w:tentative="1">
      <w:start w:val="1"/>
      <w:numFmt w:val="bullet"/>
      <w:lvlText w:val=""/>
      <w:lvlJc w:val="left"/>
      <w:pPr>
        <w:ind w:left="2880" w:hanging="360"/>
      </w:pPr>
      <w:rPr>
        <w:rFonts w:ascii="Symbol" w:hAnsi="Symbol" w:hint="default"/>
      </w:rPr>
    </w:lvl>
    <w:lvl w:ilvl="4" w:tplc="D368E84C" w:tentative="1">
      <w:start w:val="1"/>
      <w:numFmt w:val="bullet"/>
      <w:lvlText w:val="o"/>
      <w:lvlJc w:val="left"/>
      <w:pPr>
        <w:ind w:left="3600" w:hanging="360"/>
      </w:pPr>
      <w:rPr>
        <w:rFonts w:ascii="Courier New" w:hAnsi="Courier New" w:cs="Courier New" w:hint="default"/>
      </w:rPr>
    </w:lvl>
    <w:lvl w:ilvl="5" w:tplc="34C02D6C" w:tentative="1">
      <w:start w:val="1"/>
      <w:numFmt w:val="bullet"/>
      <w:lvlText w:val=""/>
      <w:lvlJc w:val="left"/>
      <w:pPr>
        <w:ind w:left="4320" w:hanging="360"/>
      </w:pPr>
      <w:rPr>
        <w:rFonts w:ascii="Wingdings" w:hAnsi="Wingdings" w:hint="default"/>
      </w:rPr>
    </w:lvl>
    <w:lvl w:ilvl="6" w:tplc="15B0497A" w:tentative="1">
      <w:start w:val="1"/>
      <w:numFmt w:val="bullet"/>
      <w:lvlText w:val=""/>
      <w:lvlJc w:val="left"/>
      <w:pPr>
        <w:ind w:left="5040" w:hanging="360"/>
      </w:pPr>
      <w:rPr>
        <w:rFonts w:ascii="Symbol" w:hAnsi="Symbol" w:hint="default"/>
      </w:rPr>
    </w:lvl>
    <w:lvl w:ilvl="7" w:tplc="2770396A" w:tentative="1">
      <w:start w:val="1"/>
      <w:numFmt w:val="bullet"/>
      <w:lvlText w:val="o"/>
      <w:lvlJc w:val="left"/>
      <w:pPr>
        <w:ind w:left="5760" w:hanging="360"/>
      </w:pPr>
      <w:rPr>
        <w:rFonts w:ascii="Courier New" w:hAnsi="Courier New" w:cs="Courier New" w:hint="default"/>
      </w:rPr>
    </w:lvl>
    <w:lvl w:ilvl="8" w:tplc="0AD2898E" w:tentative="1">
      <w:start w:val="1"/>
      <w:numFmt w:val="bullet"/>
      <w:lvlText w:val=""/>
      <w:lvlJc w:val="left"/>
      <w:pPr>
        <w:ind w:left="6480" w:hanging="360"/>
      </w:pPr>
      <w:rPr>
        <w:rFonts w:ascii="Wingdings" w:hAnsi="Wingdings" w:hint="default"/>
      </w:rPr>
    </w:lvl>
  </w:abstractNum>
  <w:abstractNum w:abstractNumId="5" w15:restartNumberingAfterBreak="0">
    <w:nsid w:val="0E5C1189"/>
    <w:multiLevelType w:val="multilevel"/>
    <w:tmpl w:val="9FBEACC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1">
    <w:nsid w:val="0EA17998"/>
    <w:multiLevelType w:val="multilevel"/>
    <w:tmpl w:val="13E0E642"/>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695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1">
    <w:nsid w:val="0F8A4D8E"/>
    <w:multiLevelType w:val="hybridMultilevel"/>
    <w:tmpl w:val="FEE0809E"/>
    <w:lvl w:ilvl="0" w:tplc="B2E8FC74">
      <w:start w:val="1"/>
      <w:numFmt w:val="bullet"/>
      <w:lvlText w:val=""/>
      <w:lvlJc w:val="left"/>
      <w:pPr>
        <w:ind w:left="720" w:hanging="360"/>
      </w:pPr>
      <w:rPr>
        <w:rFonts w:ascii="Symbol" w:hAnsi="Symbol" w:hint="default"/>
      </w:rPr>
    </w:lvl>
    <w:lvl w:ilvl="1" w:tplc="A61AB9D0">
      <w:start w:val="1"/>
      <w:numFmt w:val="bullet"/>
      <w:lvlText w:val="o"/>
      <w:lvlJc w:val="left"/>
      <w:pPr>
        <w:ind w:left="1440" w:hanging="360"/>
      </w:pPr>
      <w:rPr>
        <w:rFonts w:ascii="Courier New" w:hAnsi="Courier New" w:cs="Courier New" w:hint="default"/>
      </w:rPr>
    </w:lvl>
    <w:lvl w:ilvl="2" w:tplc="05084D82" w:tentative="1">
      <w:start w:val="1"/>
      <w:numFmt w:val="bullet"/>
      <w:lvlText w:val=""/>
      <w:lvlJc w:val="left"/>
      <w:pPr>
        <w:ind w:left="2160" w:hanging="360"/>
      </w:pPr>
      <w:rPr>
        <w:rFonts w:ascii="Wingdings" w:hAnsi="Wingdings" w:hint="default"/>
      </w:rPr>
    </w:lvl>
    <w:lvl w:ilvl="3" w:tplc="DD36EDB2" w:tentative="1">
      <w:start w:val="1"/>
      <w:numFmt w:val="bullet"/>
      <w:lvlText w:val=""/>
      <w:lvlJc w:val="left"/>
      <w:pPr>
        <w:ind w:left="2880" w:hanging="360"/>
      </w:pPr>
      <w:rPr>
        <w:rFonts w:ascii="Symbol" w:hAnsi="Symbol" w:hint="default"/>
      </w:rPr>
    </w:lvl>
    <w:lvl w:ilvl="4" w:tplc="7F381F4A" w:tentative="1">
      <w:start w:val="1"/>
      <w:numFmt w:val="bullet"/>
      <w:lvlText w:val="o"/>
      <w:lvlJc w:val="left"/>
      <w:pPr>
        <w:ind w:left="3600" w:hanging="360"/>
      </w:pPr>
      <w:rPr>
        <w:rFonts w:ascii="Courier New" w:hAnsi="Courier New" w:cs="Courier New" w:hint="default"/>
      </w:rPr>
    </w:lvl>
    <w:lvl w:ilvl="5" w:tplc="CE7E54C6" w:tentative="1">
      <w:start w:val="1"/>
      <w:numFmt w:val="bullet"/>
      <w:lvlText w:val=""/>
      <w:lvlJc w:val="left"/>
      <w:pPr>
        <w:ind w:left="4320" w:hanging="360"/>
      </w:pPr>
      <w:rPr>
        <w:rFonts w:ascii="Wingdings" w:hAnsi="Wingdings" w:hint="default"/>
      </w:rPr>
    </w:lvl>
    <w:lvl w:ilvl="6" w:tplc="9E6072E4" w:tentative="1">
      <w:start w:val="1"/>
      <w:numFmt w:val="bullet"/>
      <w:lvlText w:val=""/>
      <w:lvlJc w:val="left"/>
      <w:pPr>
        <w:ind w:left="5040" w:hanging="360"/>
      </w:pPr>
      <w:rPr>
        <w:rFonts w:ascii="Symbol" w:hAnsi="Symbol" w:hint="default"/>
      </w:rPr>
    </w:lvl>
    <w:lvl w:ilvl="7" w:tplc="17CE8642" w:tentative="1">
      <w:start w:val="1"/>
      <w:numFmt w:val="bullet"/>
      <w:lvlText w:val="o"/>
      <w:lvlJc w:val="left"/>
      <w:pPr>
        <w:ind w:left="5760" w:hanging="360"/>
      </w:pPr>
      <w:rPr>
        <w:rFonts w:ascii="Courier New" w:hAnsi="Courier New" w:cs="Courier New" w:hint="default"/>
      </w:rPr>
    </w:lvl>
    <w:lvl w:ilvl="8" w:tplc="1054C842" w:tentative="1">
      <w:start w:val="1"/>
      <w:numFmt w:val="bullet"/>
      <w:lvlText w:val=""/>
      <w:lvlJc w:val="left"/>
      <w:pPr>
        <w:ind w:left="6480" w:hanging="360"/>
      </w:pPr>
      <w:rPr>
        <w:rFonts w:ascii="Wingdings" w:hAnsi="Wingdings" w:hint="default"/>
      </w:rPr>
    </w:lvl>
  </w:abstractNum>
  <w:abstractNum w:abstractNumId="8" w15:restartNumberingAfterBreak="0">
    <w:nsid w:val="182C791B"/>
    <w:multiLevelType w:val="hybridMultilevel"/>
    <w:tmpl w:val="D1AC4842"/>
    <w:lvl w:ilvl="0" w:tplc="C850238C">
      <w:start w:val="1"/>
      <w:numFmt w:val="bullet"/>
      <w:lvlText w:val=""/>
      <w:lvlJc w:val="left"/>
      <w:pPr>
        <w:ind w:left="2145" w:hanging="360"/>
      </w:pPr>
      <w:rPr>
        <w:rFonts w:ascii="Symbol" w:hAnsi="Symbol" w:hint="default"/>
      </w:rPr>
    </w:lvl>
    <w:lvl w:ilvl="1" w:tplc="22B61EB0" w:tentative="1">
      <w:start w:val="1"/>
      <w:numFmt w:val="bullet"/>
      <w:lvlText w:val="o"/>
      <w:lvlJc w:val="left"/>
      <w:pPr>
        <w:ind w:left="2865" w:hanging="360"/>
      </w:pPr>
      <w:rPr>
        <w:rFonts w:ascii="Courier New" w:hAnsi="Courier New" w:cs="Courier New" w:hint="default"/>
      </w:rPr>
    </w:lvl>
    <w:lvl w:ilvl="2" w:tplc="857674BE" w:tentative="1">
      <w:start w:val="1"/>
      <w:numFmt w:val="bullet"/>
      <w:lvlText w:val=""/>
      <w:lvlJc w:val="left"/>
      <w:pPr>
        <w:ind w:left="3585" w:hanging="360"/>
      </w:pPr>
      <w:rPr>
        <w:rFonts w:ascii="Wingdings" w:hAnsi="Wingdings" w:hint="default"/>
      </w:rPr>
    </w:lvl>
    <w:lvl w:ilvl="3" w:tplc="21C87640" w:tentative="1">
      <w:start w:val="1"/>
      <w:numFmt w:val="bullet"/>
      <w:lvlText w:val=""/>
      <w:lvlJc w:val="left"/>
      <w:pPr>
        <w:ind w:left="4305" w:hanging="360"/>
      </w:pPr>
      <w:rPr>
        <w:rFonts w:ascii="Symbol" w:hAnsi="Symbol" w:hint="default"/>
      </w:rPr>
    </w:lvl>
    <w:lvl w:ilvl="4" w:tplc="E4367F30" w:tentative="1">
      <w:start w:val="1"/>
      <w:numFmt w:val="bullet"/>
      <w:lvlText w:val="o"/>
      <w:lvlJc w:val="left"/>
      <w:pPr>
        <w:ind w:left="5025" w:hanging="360"/>
      </w:pPr>
      <w:rPr>
        <w:rFonts w:ascii="Courier New" w:hAnsi="Courier New" w:cs="Courier New" w:hint="default"/>
      </w:rPr>
    </w:lvl>
    <w:lvl w:ilvl="5" w:tplc="B7E664DC" w:tentative="1">
      <w:start w:val="1"/>
      <w:numFmt w:val="bullet"/>
      <w:lvlText w:val=""/>
      <w:lvlJc w:val="left"/>
      <w:pPr>
        <w:ind w:left="5745" w:hanging="360"/>
      </w:pPr>
      <w:rPr>
        <w:rFonts w:ascii="Wingdings" w:hAnsi="Wingdings" w:hint="default"/>
      </w:rPr>
    </w:lvl>
    <w:lvl w:ilvl="6" w:tplc="B254CD66" w:tentative="1">
      <w:start w:val="1"/>
      <w:numFmt w:val="bullet"/>
      <w:lvlText w:val=""/>
      <w:lvlJc w:val="left"/>
      <w:pPr>
        <w:ind w:left="6465" w:hanging="360"/>
      </w:pPr>
      <w:rPr>
        <w:rFonts w:ascii="Symbol" w:hAnsi="Symbol" w:hint="default"/>
      </w:rPr>
    </w:lvl>
    <w:lvl w:ilvl="7" w:tplc="4B20A1CC" w:tentative="1">
      <w:start w:val="1"/>
      <w:numFmt w:val="bullet"/>
      <w:lvlText w:val="o"/>
      <w:lvlJc w:val="left"/>
      <w:pPr>
        <w:ind w:left="7185" w:hanging="360"/>
      </w:pPr>
      <w:rPr>
        <w:rFonts w:ascii="Courier New" w:hAnsi="Courier New" w:cs="Courier New" w:hint="default"/>
      </w:rPr>
    </w:lvl>
    <w:lvl w:ilvl="8" w:tplc="AD74DCB8" w:tentative="1">
      <w:start w:val="1"/>
      <w:numFmt w:val="bullet"/>
      <w:lvlText w:val=""/>
      <w:lvlJc w:val="left"/>
      <w:pPr>
        <w:ind w:left="7905" w:hanging="360"/>
      </w:pPr>
      <w:rPr>
        <w:rFonts w:ascii="Wingdings" w:hAnsi="Wingdings" w:hint="default"/>
      </w:rPr>
    </w:lvl>
  </w:abstractNum>
  <w:abstractNum w:abstractNumId="9"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0" w15:restartNumberingAfterBreak="0">
    <w:nsid w:val="230B22F1"/>
    <w:multiLevelType w:val="hybridMultilevel"/>
    <w:tmpl w:val="B6EAB08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25363B7C"/>
    <w:multiLevelType w:val="hybridMultilevel"/>
    <w:tmpl w:val="9B080EC6"/>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2" w15:restartNumberingAfterBreak="1">
    <w:nsid w:val="258A4743"/>
    <w:multiLevelType w:val="hybridMultilevel"/>
    <w:tmpl w:val="0D92079A"/>
    <w:lvl w:ilvl="0" w:tplc="7BDC420E">
      <w:start w:val="1"/>
      <w:numFmt w:val="bullet"/>
      <w:lvlText w:val=""/>
      <w:lvlJc w:val="left"/>
      <w:pPr>
        <w:ind w:left="720" w:hanging="360"/>
      </w:pPr>
      <w:rPr>
        <w:rFonts w:ascii="Symbol" w:hAnsi="Symbol" w:hint="default"/>
      </w:rPr>
    </w:lvl>
    <w:lvl w:ilvl="1" w:tplc="A216ABFE">
      <w:start w:val="1"/>
      <w:numFmt w:val="bullet"/>
      <w:lvlText w:val="o"/>
      <w:lvlJc w:val="left"/>
      <w:pPr>
        <w:ind w:left="1440" w:hanging="360"/>
      </w:pPr>
      <w:rPr>
        <w:rFonts w:ascii="Courier New" w:hAnsi="Courier New" w:cs="Courier New" w:hint="default"/>
      </w:rPr>
    </w:lvl>
    <w:lvl w:ilvl="2" w:tplc="CC266762" w:tentative="1">
      <w:start w:val="1"/>
      <w:numFmt w:val="bullet"/>
      <w:lvlText w:val=""/>
      <w:lvlJc w:val="left"/>
      <w:pPr>
        <w:ind w:left="2160" w:hanging="360"/>
      </w:pPr>
      <w:rPr>
        <w:rFonts w:ascii="Wingdings" w:hAnsi="Wingdings" w:hint="default"/>
      </w:rPr>
    </w:lvl>
    <w:lvl w:ilvl="3" w:tplc="B30660DC" w:tentative="1">
      <w:start w:val="1"/>
      <w:numFmt w:val="bullet"/>
      <w:lvlText w:val=""/>
      <w:lvlJc w:val="left"/>
      <w:pPr>
        <w:ind w:left="2880" w:hanging="360"/>
      </w:pPr>
      <w:rPr>
        <w:rFonts w:ascii="Symbol" w:hAnsi="Symbol" w:hint="default"/>
      </w:rPr>
    </w:lvl>
    <w:lvl w:ilvl="4" w:tplc="43D806F6" w:tentative="1">
      <w:start w:val="1"/>
      <w:numFmt w:val="bullet"/>
      <w:lvlText w:val="o"/>
      <w:lvlJc w:val="left"/>
      <w:pPr>
        <w:ind w:left="3600" w:hanging="360"/>
      </w:pPr>
      <w:rPr>
        <w:rFonts w:ascii="Courier New" w:hAnsi="Courier New" w:cs="Courier New" w:hint="default"/>
      </w:rPr>
    </w:lvl>
    <w:lvl w:ilvl="5" w:tplc="670EDAFE" w:tentative="1">
      <w:start w:val="1"/>
      <w:numFmt w:val="bullet"/>
      <w:lvlText w:val=""/>
      <w:lvlJc w:val="left"/>
      <w:pPr>
        <w:ind w:left="4320" w:hanging="360"/>
      </w:pPr>
      <w:rPr>
        <w:rFonts w:ascii="Wingdings" w:hAnsi="Wingdings" w:hint="default"/>
      </w:rPr>
    </w:lvl>
    <w:lvl w:ilvl="6" w:tplc="FD9292D4" w:tentative="1">
      <w:start w:val="1"/>
      <w:numFmt w:val="bullet"/>
      <w:lvlText w:val=""/>
      <w:lvlJc w:val="left"/>
      <w:pPr>
        <w:ind w:left="5040" w:hanging="360"/>
      </w:pPr>
      <w:rPr>
        <w:rFonts w:ascii="Symbol" w:hAnsi="Symbol" w:hint="default"/>
      </w:rPr>
    </w:lvl>
    <w:lvl w:ilvl="7" w:tplc="60B44A2A" w:tentative="1">
      <w:start w:val="1"/>
      <w:numFmt w:val="bullet"/>
      <w:lvlText w:val="o"/>
      <w:lvlJc w:val="left"/>
      <w:pPr>
        <w:ind w:left="5760" w:hanging="360"/>
      </w:pPr>
      <w:rPr>
        <w:rFonts w:ascii="Courier New" w:hAnsi="Courier New" w:cs="Courier New" w:hint="default"/>
      </w:rPr>
    </w:lvl>
    <w:lvl w:ilvl="8" w:tplc="85DE2AA0" w:tentative="1">
      <w:start w:val="1"/>
      <w:numFmt w:val="bullet"/>
      <w:lvlText w:val=""/>
      <w:lvlJc w:val="left"/>
      <w:pPr>
        <w:ind w:left="6480" w:hanging="360"/>
      </w:pPr>
      <w:rPr>
        <w:rFonts w:ascii="Wingdings" w:hAnsi="Wingdings" w:hint="default"/>
      </w:rPr>
    </w:lvl>
  </w:abstractNum>
  <w:abstractNum w:abstractNumId="13" w15:restartNumberingAfterBreak="1">
    <w:nsid w:val="2ABA4AC7"/>
    <w:multiLevelType w:val="hybridMultilevel"/>
    <w:tmpl w:val="112C0702"/>
    <w:lvl w:ilvl="0" w:tplc="09322BBC">
      <w:start w:val="1"/>
      <w:numFmt w:val="bullet"/>
      <w:lvlText w:val="o"/>
      <w:lvlJc w:val="left"/>
      <w:pPr>
        <w:ind w:left="720" w:hanging="360"/>
      </w:pPr>
      <w:rPr>
        <w:rFonts w:ascii="Courier New" w:hAnsi="Courier New" w:cs="Courier New" w:hint="default"/>
      </w:rPr>
    </w:lvl>
    <w:lvl w:ilvl="1" w:tplc="2E40AD7A">
      <w:start w:val="1"/>
      <w:numFmt w:val="bullet"/>
      <w:lvlText w:val=""/>
      <w:lvlJc w:val="left"/>
      <w:pPr>
        <w:ind w:left="1440" w:hanging="360"/>
      </w:pPr>
      <w:rPr>
        <w:rFonts w:ascii="Symbol" w:hAnsi="Symbol" w:hint="default"/>
      </w:rPr>
    </w:lvl>
    <w:lvl w:ilvl="2" w:tplc="8F1E14CC" w:tentative="1">
      <w:start w:val="1"/>
      <w:numFmt w:val="bullet"/>
      <w:lvlText w:val=""/>
      <w:lvlJc w:val="left"/>
      <w:pPr>
        <w:ind w:left="2160" w:hanging="360"/>
      </w:pPr>
      <w:rPr>
        <w:rFonts w:ascii="Wingdings" w:hAnsi="Wingdings" w:hint="default"/>
      </w:rPr>
    </w:lvl>
    <w:lvl w:ilvl="3" w:tplc="22D469B2" w:tentative="1">
      <w:start w:val="1"/>
      <w:numFmt w:val="bullet"/>
      <w:lvlText w:val=""/>
      <w:lvlJc w:val="left"/>
      <w:pPr>
        <w:ind w:left="2880" w:hanging="360"/>
      </w:pPr>
      <w:rPr>
        <w:rFonts w:ascii="Symbol" w:hAnsi="Symbol" w:hint="default"/>
      </w:rPr>
    </w:lvl>
    <w:lvl w:ilvl="4" w:tplc="4C4EC958" w:tentative="1">
      <w:start w:val="1"/>
      <w:numFmt w:val="bullet"/>
      <w:lvlText w:val="o"/>
      <w:lvlJc w:val="left"/>
      <w:pPr>
        <w:ind w:left="3600" w:hanging="360"/>
      </w:pPr>
      <w:rPr>
        <w:rFonts w:ascii="Courier New" w:hAnsi="Courier New" w:cs="Courier New" w:hint="default"/>
      </w:rPr>
    </w:lvl>
    <w:lvl w:ilvl="5" w:tplc="C0482E88" w:tentative="1">
      <w:start w:val="1"/>
      <w:numFmt w:val="bullet"/>
      <w:lvlText w:val=""/>
      <w:lvlJc w:val="left"/>
      <w:pPr>
        <w:ind w:left="4320" w:hanging="360"/>
      </w:pPr>
      <w:rPr>
        <w:rFonts w:ascii="Wingdings" w:hAnsi="Wingdings" w:hint="default"/>
      </w:rPr>
    </w:lvl>
    <w:lvl w:ilvl="6" w:tplc="834EABC0" w:tentative="1">
      <w:start w:val="1"/>
      <w:numFmt w:val="bullet"/>
      <w:lvlText w:val=""/>
      <w:lvlJc w:val="left"/>
      <w:pPr>
        <w:ind w:left="5040" w:hanging="360"/>
      </w:pPr>
      <w:rPr>
        <w:rFonts w:ascii="Symbol" w:hAnsi="Symbol" w:hint="default"/>
      </w:rPr>
    </w:lvl>
    <w:lvl w:ilvl="7" w:tplc="708E95FE" w:tentative="1">
      <w:start w:val="1"/>
      <w:numFmt w:val="bullet"/>
      <w:lvlText w:val="o"/>
      <w:lvlJc w:val="left"/>
      <w:pPr>
        <w:ind w:left="5760" w:hanging="360"/>
      </w:pPr>
      <w:rPr>
        <w:rFonts w:ascii="Courier New" w:hAnsi="Courier New" w:cs="Courier New" w:hint="default"/>
      </w:rPr>
    </w:lvl>
    <w:lvl w:ilvl="8" w:tplc="953C9D38" w:tentative="1">
      <w:start w:val="1"/>
      <w:numFmt w:val="bullet"/>
      <w:lvlText w:val=""/>
      <w:lvlJc w:val="left"/>
      <w:pPr>
        <w:ind w:left="6480" w:hanging="360"/>
      </w:pPr>
      <w:rPr>
        <w:rFonts w:ascii="Wingdings" w:hAnsi="Wingdings" w:hint="default"/>
      </w:rPr>
    </w:lvl>
  </w:abstractNum>
  <w:abstractNum w:abstractNumId="14" w15:restartNumberingAfterBreak="1">
    <w:nsid w:val="2B8D79ED"/>
    <w:multiLevelType w:val="hybridMultilevel"/>
    <w:tmpl w:val="7D0E271C"/>
    <w:lvl w:ilvl="0" w:tplc="BB0C7016">
      <w:start w:val="1"/>
      <w:numFmt w:val="bullet"/>
      <w:lvlText w:val=""/>
      <w:lvlJc w:val="left"/>
      <w:pPr>
        <w:ind w:left="720" w:hanging="360"/>
      </w:pPr>
      <w:rPr>
        <w:rFonts w:ascii="Symbol" w:hAnsi="Symbol" w:hint="default"/>
      </w:rPr>
    </w:lvl>
    <w:lvl w:ilvl="1" w:tplc="5A168CC8" w:tentative="1">
      <w:start w:val="1"/>
      <w:numFmt w:val="bullet"/>
      <w:lvlText w:val="o"/>
      <w:lvlJc w:val="left"/>
      <w:pPr>
        <w:ind w:left="1440" w:hanging="360"/>
      </w:pPr>
      <w:rPr>
        <w:rFonts w:ascii="Courier New" w:hAnsi="Courier New" w:cs="Courier New" w:hint="default"/>
      </w:rPr>
    </w:lvl>
    <w:lvl w:ilvl="2" w:tplc="441EB1C6" w:tentative="1">
      <w:start w:val="1"/>
      <w:numFmt w:val="bullet"/>
      <w:lvlText w:val=""/>
      <w:lvlJc w:val="left"/>
      <w:pPr>
        <w:ind w:left="2160" w:hanging="360"/>
      </w:pPr>
      <w:rPr>
        <w:rFonts w:ascii="Wingdings" w:hAnsi="Wingdings" w:hint="default"/>
      </w:rPr>
    </w:lvl>
    <w:lvl w:ilvl="3" w:tplc="794CE886" w:tentative="1">
      <w:start w:val="1"/>
      <w:numFmt w:val="bullet"/>
      <w:lvlText w:val=""/>
      <w:lvlJc w:val="left"/>
      <w:pPr>
        <w:ind w:left="2880" w:hanging="360"/>
      </w:pPr>
      <w:rPr>
        <w:rFonts w:ascii="Symbol" w:hAnsi="Symbol" w:hint="default"/>
      </w:rPr>
    </w:lvl>
    <w:lvl w:ilvl="4" w:tplc="F50C4F08" w:tentative="1">
      <w:start w:val="1"/>
      <w:numFmt w:val="bullet"/>
      <w:lvlText w:val="o"/>
      <w:lvlJc w:val="left"/>
      <w:pPr>
        <w:ind w:left="3600" w:hanging="360"/>
      </w:pPr>
      <w:rPr>
        <w:rFonts w:ascii="Courier New" w:hAnsi="Courier New" w:cs="Courier New" w:hint="default"/>
      </w:rPr>
    </w:lvl>
    <w:lvl w:ilvl="5" w:tplc="6FEEA0B0" w:tentative="1">
      <w:start w:val="1"/>
      <w:numFmt w:val="bullet"/>
      <w:lvlText w:val=""/>
      <w:lvlJc w:val="left"/>
      <w:pPr>
        <w:ind w:left="4320" w:hanging="360"/>
      </w:pPr>
      <w:rPr>
        <w:rFonts w:ascii="Wingdings" w:hAnsi="Wingdings" w:hint="default"/>
      </w:rPr>
    </w:lvl>
    <w:lvl w:ilvl="6" w:tplc="1730CA32" w:tentative="1">
      <w:start w:val="1"/>
      <w:numFmt w:val="bullet"/>
      <w:lvlText w:val=""/>
      <w:lvlJc w:val="left"/>
      <w:pPr>
        <w:ind w:left="5040" w:hanging="360"/>
      </w:pPr>
      <w:rPr>
        <w:rFonts w:ascii="Symbol" w:hAnsi="Symbol" w:hint="default"/>
      </w:rPr>
    </w:lvl>
    <w:lvl w:ilvl="7" w:tplc="71764EDC" w:tentative="1">
      <w:start w:val="1"/>
      <w:numFmt w:val="bullet"/>
      <w:lvlText w:val="o"/>
      <w:lvlJc w:val="left"/>
      <w:pPr>
        <w:ind w:left="5760" w:hanging="360"/>
      </w:pPr>
      <w:rPr>
        <w:rFonts w:ascii="Courier New" w:hAnsi="Courier New" w:cs="Courier New" w:hint="default"/>
      </w:rPr>
    </w:lvl>
    <w:lvl w:ilvl="8" w:tplc="E25EC888" w:tentative="1">
      <w:start w:val="1"/>
      <w:numFmt w:val="bullet"/>
      <w:lvlText w:val=""/>
      <w:lvlJc w:val="left"/>
      <w:pPr>
        <w:ind w:left="6480" w:hanging="360"/>
      </w:pPr>
      <w:rPr>
        <w:rFonts w:ascii="Wingdings" w:hAnsi="Wingdings" w:hint="default"/>
      </w:rPr>
    </w:lvl>
  </w:abstractNum>
  <w:abstractNum w:abstractNumId="15" w15:restartNumberingAfterBreak="1">
    <w:nsid w:val="2EF64DC4"/>
    <w:multiLevelType w:val="multilevel"/>
    <w:tmpl w:val="1FC4055E"/>
    <w:styleLink w:val="Style1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1">
    <w:nsid w:val="35537897"/>
    <w:multiLevelType w:val="multilevel"/>
    <w:tmpl w:val="54DCE1D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388A3982"/>
    <w:multiLevelType w:val="hybridMultilevel"/>
    <w:tmpl w:val="08D2A00A"/>
    <w:lvl w:ilvl="0" w:tplc="8458A914">
      <w:start w:val="1"/>
      <w:numFmt w:val="decimal"/>
      <w:lvlText w:val="%1."/>
      <w:lvlJc w:val="left"/>
      <w:pPr>
        <w:ind w:left="720" w:hanging="360"/>
      </w:pPr>
      <w:rPr>
        <w:rFonts w:cs="Times New Roman" w:hint="default"/>
        <w:color w:val="auto"/>
      </w:rPr>
    </w:lvl>
    <w:lvl w:ilvl="1" w:tplc="0BA4117C" w:tentative="1">
      <w:start w:val="1"/>
      <w:numFmt w:val="lowerLetter"/>
      <w:lvlText w:val="%2."/>
      <w:lvlJc w:val="left"/>
      <w:pPr>
        <w:ind w:left="1440" w:hanging="360"/>
      </w:pPr>
    </w:lvl>
    <w:lvl w:ilvl="2" w:tplc="33243DD4" w:tentative="1">
      <w:start w:val="1"/>
      <w:numFmt w:val="lowerRoman"/>
      <w:lvlText w:val="%3."/>
      <w:lvlJc w:val="right"/>
      <w:pPr>
        <w:ind w:left="2160" w:hanging="180"/>
      </w:pPr>
    </w:lvl>
    <w:lvl w:ilvl="3" w:tplc="5DACE3F0" w:tentative="1">
      <w:start w:val="1"/>
      <w:numFmt w:val="decimal"/>
      <w:lvlText w:val="%4."/>
      <w:lvlJc w:val="left"/>
      <w:pPr>
        <w:ind w:left="2880" w:hanging="360"/>
      </w:pPr>
    </w:lvl>
    <w:lvl w:ilvl="4" w:tplc="F2BA7152" w:tentative="1">
      <w:start w:val="1"/>
      <w:numFmt w:val="lowerLetter"/>
      <w:lvlText w:val="%5."/>
      <w:lvlJc w:val="left"/>
      <w:pPr>
        <w:ind w:left="3600" w:hanging="360"/>
      </w:pPr>
    </w:lvl>
    <w:lvl w:ilvl="5" w:tplc="F1A8401A" w:tentative="1">
      <w:start w:val="1"/>
      <w:numFmt w:val="lowerRoman"/>
      <w:lvlText w:val="%6."/>
      <w:lvlJc w:val="right"/>
      <w:pPr>
        <w:ind w:left="4320" w:hanging="180"/>
      </w:pPr>
    </w:lvl>
    <w:lvl w:ilvl="6" w:tplc="B5C84982" w:tentative="1">
      <w:start w:val="1"/>
      <w:numFmt w:val="decimal"/>
      <w:lvlText w:val="%7."/>
      <w:lvlJc w:val="left"/>
      <w:pPr>
        <w:ind w:left="5040" w:hanging="360"/>
      </w:pPr>
    </w:lvl>
    <w:lvl w:ilvl="7" w:tplc="5106A834" w:tentative="1">
      <w:start w:val="1"/>
      <w:numFmt w:val="lowerLetter"/>
      <w:lvlText w:val="%8."/>
      <w:lvlJc w:val="left"/>
      <w:pPr>
        <w:ind w:left="5760" w:hanging="360"/>
      </w:pPr>
    </w:lvl>
    <w:lvl w:ilvl="8" w:tplc="51326452" w:tentative="1">
      <w:start w:val="1"/>
      <w:numFmt w:val="lowerRoman"/>
      <w:lvlText w:val="%9."/>
      <w:lvlJc w:val="right"/>
      <w:pPr>
        <w:ind w:left="6480" w:hanging="180"/>
      </w:pPr>
    </w:lvl>
  </w:abstractNum>
  <w:abstractNum w:abstractNumId="18" w15:restartNumberingAfterBreak="0">
    <w:nsid w:val="3C5B2C44"/>
    <w:multiLevelType w:val="multilevel"/>
    <w:tmpl w:val="8550C07E"/>
    <w:lvl w:ilvl="0">
      <w:start w:val="3"/>
      <w:numFmt w:val="decimal"/>
      <w:lvlText w:val="%1."/>
      <w:lvlJc w:val="left"/>
      <w:pPr>
        <w:ind w:left="360" w:hanging="360"/>
      </w:pPr>
      <w:rPr>
        <w:rFonts w:hint="default"/>
        <w:b/>
        <w:i w:val="0"/>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600" w:hanging="144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680" w:hanging="1800"/>
      </w:pPr>
      <w:rPr>
        <w:rFonts w:hint="default"/>
        <w:b/>
        <w:i/>
      </w:rPr>
    </w:lvl>
  </w:abstractNum>
  <w:abstractNum w:abstractNumId="19" w15:restartNumberingAfterBreak="0">
    <w:nsid w:val="4074619A"/>
    <w:multiLevelType w:val="multilevel"/>
    <w:tmpl w:val="6562CAE0"/>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92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0FD72D2"/>
    <w:multiLevelType w:val="hybridMultilevel"/>
    <w:tmpl w:val="5DFE4498"/>
    <w:lvl w:ilvl="0" w:tplc="04260001">
      <w:start w:val="1"/>
      <w:numFmt w:val="bullet"/>
      <w:lvlText w:val=""/>
      <w:lvlJc w:val="left"/>
      <w:pPr>
        <w:ind w:left="1922" w:hanging="360"/>
      </w:pPr>
      <w:rPr>
        <w:rFonts w:ascii="Symbol" w:hAnsi="Symbol" w:hint="default"/>
      </w:rPr>
    </w:lvl>
    <w:lvl w:ilvl="1" w:tplc="04260003">
      <w:start w:val="1"/>
      <w:numFmt w:val="bullet"/>
      <w:lvlText w:val="o"/>
      <w:lvlJc w:val="left"/>
      <w:pPr>
        <w:ind w:left="2642" w:hanging="360"/>
      </w:pPr>
      <w:rPr>
        <w:rFonts w:ascii="Courier New" w:hAnsi="Courier New" w:cs="Courier New" w:hint="default"/>
      </w:rPr>
    </w:lvl>
    <w:lvl w:ilvl="2" w:tplc="04260005" w:tentative="1">
      <w:start w:val="1"/>
      <w:numFmt w:val="bullet"/>
      <w:lvlText w:val=""/>
      <w:lvlJc w:val="left"/>
      <w:pPr>
        <w:ind w:left="3362" w:hanging="360"/>
      </w:pPr>
      <w:rPr>
        <w:rFonts w:ascii="Wingdings" w:hAnsi="Wingdings" w:hint="default"/>
      </w:rPr>
    </w:lvl>
    <w:lvl w:ilvl="3" w:tplc="04260001" w:tentative="1">
      <w:start w:val="1"/>
      <w:numFmt w:val="bullet"/>
      <w:lvlText w:val=""/>
      <w:lvlJc w:val="left"/>
      <w:pPr>
        <w:ind w:left="4082" w:hanging="360"/>
      </w:pPr>
      <w:rPr>
        <w:rFonts w:ascii="Symbol" w:hAnsi="Symbol" w:hint="default"/>
      </w:rPr>
    </w:lvl>
    <w:lvl w:ilvl="4" w:tplc="04260003" w:tentative="1">
      <w:start w:val="1"/>
      <w:numFmt w:val="bullet"/>
      <w:lvlText w:val="o"/>
      <w:lvlJc w:val="left"/>
      <w:pPr>
        <w:ind w:left="4802" w:hanging="360"/>
      </w:pPr>
      <w:rPr>
        <w:rFonts w:ascii="Courier New" w:hAnsi="Courier New" w:cs="Courier New" w:hint="default"/>
      </w:rPr>
    </w:lvl>
    <w:lvl w:ilvl="5" w:tplc="04260005" w:tentative="1">
      <w:start w:val="1"/>
      <w:numFmt w:val="bullet"/>
      <w:lvlText w:val=""/>
      <w:lvlJc w:val="left"/>
      <w:pPr>
        <w:ind w:left="5522" w:hanging="360"/>
      </w:pPr>
      <w:rPr>
        <w:rFonts w:ascii="Wingdings" w:hAnsi="Wingdings" w:hint="default"/>
      </w:rPr>
    </w:lvl>
    <w:lvl w:ilvl="6" w:tplc="04260001" w:tentative="1">
      <w:start w:val="1"/>
      <w:numFmt w:val="bullet"/>
      <w:lvlText w:val=""/>
      <w:lvlJc w:val="left"/>
      <w:pPr>
        <w:ind w:left="6242" w:hanging="360"/>
      </w:pPr>
      <w:rPr>
        <w:rFonts w:ascii="Symbol" w:hAnsi="Symbol" w:hint="default"/>
      </w:rPr>
    </w:lvl>
    <w:lvl w:ilvl="7" w:tplc="04260003" w:tentative="1">
      <w:start w:val="1"/>
      <w:numFmt w:val="bullet"/>
      <w:lvlText w:val="o"/>
      <w:lvlJc w:val="left"/>
      <w:pPr>
        <w:ind w:left="6962" w:hanging="360"/>
      </w:pPr>
      <w:rPr>
        <w:rFonts w:ascii="Courier New" w:hAnsi="Courier New" w:cs="Courier New" w:hint="default"/>
      </w:rPr>
    </w:lvl>
    <w:lvl w:ilvl="8" w:tplc="04260005" w:tentative="1">
      <w:start w:val="1"/>
      <w:numFmt w:val="bullet"/>
      <w:lvlText w:val=""/>
      <w:lvlJc w:val="left"/>
      <w:pPr>
        <w:ind w:left="7682" w:hanging="360"/>
      </w:pPr>
      <w:rPr>
        <w:rFonts w:ascii="Wingdings" w:hAnsi="Wingdings" w:hint="default"/>
      </w:rPr>
    </w:lvl>
  </w:abstractNum>
  <w:abstractNum w:abstractNumId="21" w15:restartNumberingAfterBreak="1">
    <w:nsid w:val="416C0616"/>
    <w:multiLevelType w:val="multilevel"/>
    <w:tmpl w:val="7BC0E0B8"/>
    <w:lvl w:ilvl="0">
      <w:start w:val="1"/>
      <w:numFmt w:val="decimal"/>
      <w:lvlText w:val="%1."/>
      <w:lvlJc w:val="left"/>
      <w:pPr>
        <w:ind w:left="786" w:hanging="360"/>
      </w:pPr>
      <w:rPr>
        <w:rFonts w:hint="default"/>
      </w:rPr>
    </w:lvl>
    <w:lvl w:ilvl="1">
      <w:start w:val="1"/>
      <w:numFmt w:val="decimal"/>
      <w:isLgl/>
      <w:lvlText w:val="%1.%2."/>
      <w:lvlJc w:val="left"/>
      <w:pPr>
        <w:ind w:left="1636" w:hanging="360"/>
      </w:pPr>
      <w:rPr>
        <w:rFonts w:hint="default"/>
        <w:sz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1">
    <w:nsid w:val="4A93379A"/>
    <w:multiLevelType w:val="hybridMultilevel"/>
    <w:tmpl w:val="BD3C24D4"/>
    <w:lvl w:ilvl="0" w:tplc="B48AA212">
      <w:start w:val="1"/>
      <w:numFmt w:val="bullet"/>
      <w:lvlText w:val=""/>
      <w:lvlJc w:val="left"/>
      <w:pPr>
        <w:ind w:left="720" w:hanging="360"/>
      </w:pPr>
      <w:rPr>
        <w:rFonts w:ascii="Symbol" w:hAnsi="Symbol" w:hint="default"/>
      </w:rPr>
    </w:lvl>
    <w:lvl w:ilvl="1" w:tplc="1E002C68" w:tentative="1">
      <w:start w:val="1"/>
      <w:numFmt w:val="bullet"/>
      <w:lvlText w:val="o"/>
      <w:lvlJc w:val="left"/>
      <w:pPr>
        <w:ind w:left="1440" w:hanging="360"/>
      </w:pPr>
      <w:rPr>
        <w:rFonts w:ascii="Courier New" w:hAnsi="Courier New" w:cs="Courier New" w:hint="default"/>
      </w:rPr>
    </w:lvl>
    <w:lvl w:ilvl="2" w:tplc="EAECF95C" w:tentative="1">
      <w:start w:val="1"/>
      <w:numFmt w:val="bullet"/>
      <w:lvlText w:val=""/>
      <w:lvlJc w:val="left"/>
      <w:pPr>
        <w:ind w:left="2160" w:hanging="360"/>
      </w:pPr>
      <w:rPr>
        <w:rFonts w:ascii="Wingdings" w:hAnsi="Wingdings" w:hint="default"/>
      </w:rPr>
    </w:lvl>
    <w:lvl w:ilvl="3" w:tplc="C3EAA42A" w:tentative="1">
      <w:start w:val="1"/>
      <w:numFmt w:val="bullet"/>
      <w:lvlText w:val=""/>
      <w:lvlJc w:val="left"/>
      <w:pPr>
        <w:ind w:left="2880" w:hanging="360"/>
      </w:pPr>
      <w:rPr>
        <w:rFonts w:ascii="Symbol" w:hAnsi="Symbol" w:hint="default"/>
      </w:rPr>
    </w:lvl>
    <w:lvl w:ilvl="4" w:tplc="8AF8B142" w:tentative="1">
      <w:start w:val="1"/>
      <w:numFmt w:val="bullet"/>
      <w:lvlText w:val="o"/>
      <w:lvlJc w:val="left"/>
      <w:pPr>
        <w:ind w:left="3600" w:hanging="360"/>
      </w:pPr>
      <w:rPr>
        <w:rFonts w:ascii="Courier New" w:hAnsi="Courier New" w:cs="Courier New" w:hint="default"/>
      </w:rPr>
    </w:lvl>
    <w:lvl w:ilvl="5" w:tplc="B74A212E" w:tentative="1">
      <w:start w:val="1"/>
      <w:numFmt w:val="bullet"/>
      <w:lvlText w:val=""/>
      <w:lvlJc w:val="left"/>
      <w:pPr>
        <w:ind w:left="4320" w:hanging="360"/>
      </w:pPr>
      <w:rPr>
        <w:rFonts w:ascii="Wingdings" w:hAnsi="Wingdings" w:hint="default"/>
      </w:rPr>
    </w:lvl>
    <w:lvl w:ilvl="6" w:tplc="263089FE" w:tentative="1">
      <w:start w:val="1"/>
      <w:numFmt w:val="bullet"/>
      <w:lvlText w:val=""/>
      <w:lvlJc w:val="left"/>
      <w:pPr>
        <w:ind w:left="5040" w:hanging="360"/>
      </w:pPr>
      <w:rPr>
        <w:rFonts w:ascii="Symbol" w:hAnsi="Symbol" w:hint="default"/>
      </w:rPr>
    </w:lvl>
    <w:lvl w:ilvl="7" w:tplc="58984AF6" w:tentative="1">
      <w:start w:val="1"/>
      <w:numFmt w:val="bullet"/>
      <w:lvlText w:val="o"/>
      <w:lvlJc w:val="left"/>
      <w:pPr>
        <w:ind w:left="5760" w:hanging="360"/>
      </w:pPr>
      <w:rPr>
        <w:rFonts w:ascii="Courier New" w:hAnsi="Courier New" w:cs="Courier New" w:hint="default"/>
      </w:rPr>
    </w:lvl>
    <w:lvl w:ilvl="8" w:tplc="34A63A26" w:tentative="1">
      <w:start w:val="1"/>
      <w:numFmt w:val="bullet"/>
      <w:lvlText w:val=""/>
      <w:lvlJc w:val="left"/>
      <w:pPr>
        <w:ind w:left="6480" w:hanging="360"/>
      </w:pPr>
      <w:rPr>
        <w:rFonts w:ascii="Wingdings" w:hAnsi="Wingdings" w:hint="default"/>
      </w:rPr>
    </w:lvl>
  </w:abstractNum>
  <w:abstractNum w:abstractNumId="23" w15:restartNumberingAfterBreak="1">
    <w:nsid w:val="4D06298F"/>
    <w:multiLevelType w:val="hybridMultilevel"/>
    <w:tmpl w:val="236E83A8"/>
    <w:lvl w:ilvl="0" w:tplc="F6C450E0">
      <w:start w:val="1"/>
      <w:numFmt w:val="bullet"/>
      <w:lvlText w:val=""/>
      <w:lvlJc w:val="left"/>
      <w:pPr>
        <w:ind w:left="720" w:hanging="360"/>
      </w:pPr>
      <w:rPr>
        <w:rFonts w:ascii="Symbol" w:hAnsi="Symbol" w:hint="default"/>
      </w:rPr>
    </w:lvl>
    <w:lvl w:ilvl="1" w:tplc="285E116E">
      <w:start w:val="1"/>
      <w:numFmt w:val="bullet"/>
      <w:lvlText w:val="o"/>
      <w:lvlJc w:val="left"/>
      <w:pPr>
        <w:ind w:left="1440" w:hanging="360"/>
      </w:pPr>
      <w:rPr>
        <w:rFonts w:ascii="Courier New" w:hAnsi="Courier New" w:cs="Courier New" w:hint="default"/>
      </w:rPr>
    </w:lvl>
    <w:lvl w:ilvl="2" w:tplc="2E2832B0" w:tentative="1">
      <w:start w:val="1"/>
      <w:numFmt w:val="bullet"/>
      <w:lvlText w:val=""/>
      <w:lvlJc w:val="left"/>
      <w:pPr>
        <w:ind w:left="2160" w:hanging="360"/>
      </w:pPr>
      <w:rPr>
        <w:rFonts w:ascii="Wingdings" w:hAnsi="Wingdings" w:hint="default"/>
      </w:rPr>
    </w:lvl>
    <w:lvl w:ilvl="3" w:tplc="E7924E60" w:tentative="1">
      <w:start w:val="1"/>
      <w:numFmt w:val="bullet"/>
      <w:lvlText w:val=""/>
      <w:lvlJc w:val="left"/>
      <w:pPr>
        <w:ind w:left="2880" w:hanging="360"/>
      </w:pPr>
      <w:rPr>
        <w:rFonts w:ascii="Symbol" w:hAnsi="Symbol" w:hint="default"/>
      </w:rPr>
    </w:lvl>
    <w:lvl w:ilvl="4" w:tplc="1DE643B2" w:tentative="1">
      <w:start w:val="1"/>
      <w:numFmt w:val="bullet"/>
      <w:lvlText w:val="o"/>
      <w:lvlJc w:val="left"/>
      <w:pPr>
        <w:ind w:left="3600" w:hanging="360"/>
      </w:pPr>
      <w:rPr>
        <w:rFonts w:ascii="Courier New" w:hAnsi="Courier New" w:cs="Courier New" w:hint="default"/>
      </w:rPr>
    </w:lvl>
    <w:lvl w:ilvl="5" w:tplc="85D6D950" w:tentative="1">
      <w:start w:val="1"/>
      <w:numFmt w:val="bullet"/>
      <w:lvlText w:val=""/>
      <w:lvlJc w:val="left"/>
      <w:pPr>
        <w:ind w:left="4320" w:hanging="360"/>
      </w:pPr>
      <w:rPr>
        <w:rFonts w:ascii="Wingdings" w:hAnsi="Wingdings" w:hint="default"/>
      </w:rPr>
    </w:lvl>
    <w:lvl w:ilvl="6" w:tplc="4CEA0B9C" w:tentative="1">
      <w:start w:val="1"/>
      <w:numFmt w:val="bullet"/>
      <w:lvlText w:val=""/>
      <w:lvlJc w:val="left"/>
      <w:pPr>
        <w:ind w:left="5040" w:hanging="360"/>
      </w:pPr>
      <w:rPr>
        <w:rFonts w:ascii="Symbol" w:hAnsi="Symbol" w:hint="default"/>
      </w:rPr>
    </w:lvl>
    <w:lvl w:ilvl="7" w:tplc="B7C6BFDA" w:tentative="1">
      <w:start w:val="1"/>
      <w:numFmt w:val="bullet"/>
      <w:lvlText w:val="o"/>
      <w:lvlJc w:val="left"/>
      <w:pPr>
        <w:ind w:left="5760" w:hanging="360"/>
      </w:pPr>
      <w:rPr>
        <w:rFonts w:ascii="Courier New" w:hAnsi="Courier New" w:cs="Courier New" w:hint="default"/>
      </w:rPr>
    </w:lvl>
    <w:lvl w:ilvl="8" w:tplc="B612882E" w:tentative="1">
      <w:start w:val="1"/>
      <w:numFmt w:val="bullet"/>
      <w:lvlText w:val=""/>
      <w:lvlJc w:val="left"/>
      <w:pPr>
        <w:ind w:left="6480" w:hanging="360"/>
      </w:pPr>
      <w:rPr>
        <w:rFonts w:ascii="Wingdings" w:hAnsi="Wingdings" w:hint="default"/>
      </w:rPr>
    </w:lvl>
  </w:abstractNum>
  <w:abstractNum w:abstractNumId="24" w15:restartNumberingAfterBreak="1">
    <w:nsid w:val="4DFA25E9"/>
    <w:multiLevelType w:val="hybridMultilevel"/>
    <w:tmpl w:val="17461830"/>
    <w:lvl w:ilvl="0" w:tplc="CAFE14EA">
      <w:start w:val="1"/>
      <w:numFmt w:val="bullet"/>
      <w:lvlText w:val=""/>
      <w:lvlJc w:val="left"/>
      <w:pPr>
        <w:ind w:left="1080" w:hanging="360"/>
      </w:pPr>
      <w:rPr>
        <w:rFonts w:ascii="Symbol" w:hAnsi="Symbol" w:hint="default"/>
      </w:rPr>
    </w:lvl>
    <w:lvl w:ilvl="1" w:tplc="A7609848" w:tentative="1">
      <w:start w:val="1"/>
      <w:numFmt w:val="bullet"/>
      <w:lvlText w:val="o"/>
      <w:lvlJc w:val="left"/>
      <w:pPr>
        <w:ind w:left="1800" w:hanging="360"/>
      </w:pPr>
      <w:rPr>
        <w:rFonts w:ascii="Courier New" w:hAnsi="Courier New" w:cs="Courier New" w:hint="default"/>
      </w:rPr>
    </w:lvl>
    <w:lvl w:ilvl="2" w:tplc="B0564856" w:tentative="1">
      <w:start w:val="1"/>
      <w:numFmt w:val="bullet"/>
      <w:lvlText w:val=""/>
      <w:lvlJc w:val="left"/>
      <w:pPr>
        <w:ind w:left="2520" w:hanging="360"/>
      </w:pPr>
      <w:rPr>
        <w:rFonts w:ascii="Wingdings" w:hAnsi="Wingdings" w:hint="default"/>
      </w:rPr>
    </w:lvl>
    <w:lvl w:ilvl="3" w:tplc="86365AB8" w:tentative="1">
      <w:start w:val="1"/>
      <w:numFmt w:val="bullet"/>
      <w:lvlText w:val=""/>
      <w:lvlJc w:val="left"/>
      <w:pPr>
        <w:ind w:left="3240" w:hanging="360"/>
      </w:pPr>
      <w:rPr>
        <w:rFonts w:ascii="Symbol" w:hAnsi="Symbol" w:hint="default"/>
      </w:rPr>
    </w:lvl>
    <w:lvl w:ilvl="4" w:tplc="BA62FAB4" w:tentative="1">
      <w:start w:val="1"/>
      <w:numFmt w:val="bullet"/>
      <w:lvlText w:val="o"/>
      <w:lvlJc w:val="left"/>
      <w:pPr>
        <w:ind w:left="3960" w:hanging="360"/>
      </w:pPr>
      <w:rPr>
        <w:rFonts w:ascii="Courier New" w:hAnsi="Courier New" w:cs="Courier New" w:hint="default"/>
      </w:rPr>
    </w:lvl>
    <w:lvl w:ilvl="5" w:tplc="67D2752C" w:tentative="1">
      <w:start w:val="1"/>
      <w:numFmt w:val="bullet"/>
      <w:lvlText w:val=""/>
      <w:lvlJc w:val="left"/>
      <w:pPr>
        <w:ind w:left="4680" w:hanging="360"/>
      </w:pPr>
      <w:rPr>
        <w:rFonts w:ascii="Wingdings" w:hAnsi="Wingdings" w:hint="default"/>
      </w:rPr>
    </w:lvl>
    <w:lvl w:ilvl="6" w:tplc="98DEFC66" w:tentative="1">
      <w:start w:val="1"/>
      <w:numFmt w:val="bullet"/>
      <w:lvlText w:val=""/>
      <w:lvlJc w:val="left"/>
      <w:pPr>
        <w:ind w:left="5400" w:hanging="360"/>
      </w:pPr>
      <w:rPr>
        <w:rFonts w:ascii="Symbol" w:hAnsi="Symbol" w:hint="default"/>
      </w:rPr>
    </w:lvl>
    <w:lvl w:ilvl="7" w:tplc="6D72401A" w:tentative="1">
      <w:start w:val="1"/>
      <w:numFmt w:val="bullet"/>
      <w:lvlText w:val="o"/>
      <w:lvlJc w:val="left"/>
      <w:pPr>
        <w:ind w:left="6120" w:hanging="360"/>
      </w:pPr>
      <w:rPr>
        <w:rFonts w:ascii="Courier New" w:hAnsi="Courier New" w:cs="Courier New" w:hint="default"/>
      </w:rPr>
    </w:lvl>
    <w:lvl w:ilvl="8" w:tplc="B61A981C" w:tentative="1">
      <w:start w:val="1"/>
      <w:numFmt w:val="bullet"/>
      <w:lvlText w:val=""/>
      <w:lvlJc w:val="left"/>
      <w:pPr>
        <w:ind w:left="6840" w:hanging="360"/>
      </w:pPr>
      <w:rPr>
        <w:rFonts w:ascii="Wingdings" w:hAnsi="Wingdings" w:hint="default"/>
      </w:rPr>
    </w:lvl>
  </w:abstractNum>
  <w:abstractNum w:abstractNumId="25" w15:restartNumberingAfterBreak="0">
    <w:nsid w:val="51671FE8"/>
    <w:multiLevelType w:val="hybridMultilevel"/>
    <w:tmpl w:val="7444B41C"/>
    <w:lvl w:ilvl="0" w:tplc="DF52F5EE">
      <w:start w:val="1"/>
      <w:numFmt w:val="bullet"/>
      <w:lvlText w:val=""/>
      <w:lvlJc w:val="left"/>
      <w:pPr>
        <w:ind w:left="720" w:hanging="360"/>
      </w:pPr>
      <w:rPr>
        <w:rFonts w:ascii="Symbol" w:hAnsi="Symbol" w:hint="default"/>
      </w:rPr>
    </w:lvl>
    <w:lvl w:ilvl="1" w:tplc="6AA0E20E" w:tentative="1">
      <w:start w:val="1"/>
      <w:numFmt w:val="bullet"/>
      <w:lvlText w:val="o"/>
      <w:lvlJc w:val="left"/>
      <w:pPr>
        <w:ind w:left="1440" w:hanging="360"/>
      </w:pPr>
      <w:rPr>
        <w:rFonts w:ascii="Courier New" w:hAnsi="Courier New" w:cs="Courier New" w:hint="default"/>
      </w:rPr>
    </w:lvl>
    <w:lvl w:ilvl="2" w:tplc="C35AD9AA" w:tentative="1">
      <w:start w:val="1"/>
      <w:numFmt w:val="bullet"/>
      <w:lvlText w:val=""/>
      <w:lvlJc w:val="left"/>
      <w:pPr>
        <w:ind w:left="2160" w:hanging="360"/>
      </w:pPr>
      <w:rPr>
        <w:rFonts w:ascii="Wingdings" w:hAnsi="Wingdings" w:hint="default"/>
      </w:rPr>
    </w:lvl>
    <w:lvl w:ilvl="3" w:tplc="09846B9A" w:tentative="1">
      <w:start w:val="1"/>
      <w:numFmt w:val="bullet"/>
      <w:lvlText w:val=""/>
      <w:lvlJc w:val="left"/>
      <w:pPr>
        <w:ind w:left="2880" w:hanging="360"/>
      </w:pPr>
      <w:rPr>
        <w:rFonts w:ascii="Symbol" w:hAnsi="Symbol" w:hint="default"/>
      </w:rPr>
    </w:lvl>
    <w:lvl w:ilvl="4" w:tplc="5CD84FBC" w:tentative="1">
      <w:start w:val="1"/>
      <w:numFmt w:val="bullet"/>
      <w:lvlText w:val="o"/>
      <w:lvlJc w:val="left"/>
      <w:pPr>
        <w:ind w:left="3600" w:hanging="360"/>
      </w:pPr>
      <w:rPr>
        <w:rFonts w:ascii="Courier New" w:hAnsi="Courier New" w:cs="Courier New" w:hint="default"/>
      </w:rPr>
    </w:lvl>
    <w:lvl w:ilvl="5" w:tplc="440CCDB2" w:tentative="1">
      <w:start w:val="1"/>
      <w:numFmt w:val="bullet"/>
      <w:lvlText w:val=""/>
      <w:lvlJc w:val="left"/>
      <w:pPr>
        <w:ind w:left="4320" w:hanging="360"/>
      </w:pPr>
      <w:rPr>
        <w:rFonts w:ascii="Wingdings" w:hAnsi="Wingdings" w:hint="default"/>
      </w:rPr>
    </w:lvl>
    <w:lvl w:ilvl="6" w:tplc="AC188030" w:tentative="1">
      <w:start w:val="1"/>
      <w:numFmt w:val="bullet"/>
      <w:lvlText w:val=""/>
      <w:lvlJc w:val="left"/>
      <w:pPr>
        <w:ind w:left="5040" w:hanging="360"/>
      </w:pPr>
      <w:rPr>
        <w:rFonts w:ascii="Symbol" w:hAnsi="Symbol" w:hint="default"/>
      </w:rPr>
    </w:lvl>
    <w:lvl w:ilvl="7" w:tplc="4F5E3906" w:tentative="1">
      <w:start w:val="1"/>
      <w:numFmt w:val="bullet"/>
      <w:lvlText w:val="o"/>
      <w:lvlJc w:val="left"/>
      <w:pPr>
        <w:ind w:left="5760" w:hanging="360"/>
      </w:pPr>
      <w:rPr>
        <w:rFonts w:ascii="Courier New" w:hAnsi="Courier New" w:cs="Courier New" w:hint="default"/>
      </w:rPr>
    </w:lvl>
    <w:lvl w:ilvl="8" w:tplc="2E246750" w:tentative="1">
      <w:start w:val="1"/>
      <w:numFmt w:val="bullet"/>
      <w:lvlText w:val=""/>
      <w:lvlJc w:val="left"/>
      <w:pPr>
        <w:ind w:left="6480" w:hanging="360"/>
      </w:pPr>
      <w:rPr>
        <w:rFonts w:ascii="Wingdings" w:hAnsi="Wingdings" w:hint="default"/>
      </w:rPr>
    </w:lvl>
  </w:abstractNum>
  <w:abstractNum w:abstractNumId="26" w15:restartNumberingAfterBreak="1">
    <w:nsid w:val="5AAF46B3"/>
    <w:multiLevelType w:val="multilevel"/>
    <w:tmpl w:val="13E0E642"/>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695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1">
    <w:nsid w:val="5F187592"/>
    <w:multiLevelType w:val="hybridMultilevel"/>
    <w:tmpl w:val="6D20F6CE"/>
    <w:lvl w:ilvl="0" w:tplc="480A285C">
      <w:start w:val="1"/>
      <w:numFmt w:val="bullet"/>
      <w:lvlText w:val=""/>
      <w:lvlJc w:val="left"/>
      <w:pPr>
        <w:ind w:left="720" w:hanging="360"/>
      </w:pPr>
      <w:rPr>
        <w:rFonts w:ascii="Symbol" w:hAnsi="Symbol" w:hint="default"/>
      </w:rPr>
    </w:lvl>
    <w:lvl w:ilvl="1" w:tplc="AF0003FC" w:tentative="1">
      <w:start w:val="1"/>
      <w:numFmt w:val="bullet"/>
      <w:lvlText w:val="o"/>
      <w:lvlJc w:val="left"/>
      <w:pPr>
        <w:ind w:left="1440" w:hanging="360"/>
      </w:pPr>
      <w:rPr>
        <w:rFonts w:ascii="Courier New" w:hAnsi="Courier New" w:cs="Courier New" w:hint="default"/>
      </w:rPr>
    </w:lvl>
    <w:lvl w:ilvl="2" w:tplc="20ACE398" w:tentative="1">
      <w:start w:val="1"/>
      <w:numFmt w:val="bullet"/>
      <w:lvlText w:val=""/>
      <w:lvlJc w:val="left"/>
      <w:pPr>
        <w:ind w:left="2160" w:hanging="360"/>
      </w:pPr>
      <w:rPr>
        <w:rFonts w:ascii="Wingdings" w:hAnsi="Wingdings" w:hint="default"/>
      </w:rPr>
    </w:lvl>
    <w:lvl w:ilvl="3" w:tplc="CA8C018C" w:tentative="1">
      <w:start w:val="1"/>
      <w:numFmt w:val="bullet"/>
      <w:lvlText w:val=""/>
      <w:lvlJc w:val="left"/>
      <w:pPr>
        <w:ind w:left="2880" w:hanging="360"/>
      </w:pPr>
      <w:rPr>
        <w:rFonts w:ascii="Symbol" w:hAnsi="Symbol" w:hint="default"/>
      </w:rPr>
    </w:lvl>
    <w:lvl w:ilvl="4" w:tplc="CC7C6CD4" w:tentative="1">
      <w:start w:val="1"/>
      <w:numFmt w:val="bullet"/>
      <w:lvlText w:val="o"/>
      <w:lvlJc w:val="left"/>
      <w:pPr>
        <w:ind w:left="3600" w:hanging="360"/>
      </w:pPr>
      <w:rPr>
        <w:rFonts w:ascii="Courier New" w:hAnsi="Courier New" w:cs="Courier New" w:hint="default"/>
      </w:rPr>
    </w:lvl>
    <w:lvl w:ilvl="5" w:tplc="8ABE1F6A" w:tentative="1">
      <w:start w:val="1"/>
      <w:numFmt w:val="bullet"/>
      <w:lvlText w:val=""/>
      <w:lvlJc w:val="left"/>
      <w:pPr>
        <w:ind w:left="4320" w:hanging="360"/>
      </w:pPr>
      <w:rPr>
        <w:rFonts w:ascii="Wingdings" w:hAnsi="Wingdings" w:hint="default"/>
      </w:rPr>
    </w:lvl>
    <w:lvl w:ilvl="6" w:tplc="ABFC8A3C" w:tentative="1">
      <w:start w:val="1"/>
      <w:numFmt w:val="bullet"/>
      <w:lvlText w:val=""/>
      <w:lvlJc w:val="left"/>
      <w:pPr>
        <w:ind w:left="5040" w:hanging="360"/>
      </w:pPr>
      <w:rPr>
        <w:rFonts w:ascii="Symbol" w:hAnsi="Symbol" w:hint="default"/>
      </w:rPr>
    </w:lvl>
    <w:lvl w:ilvl="7" w:tplc="A3FA42B4" w:tentative="1">
      <w:start w:val="1"/>
      <w:numFmt w:val="bullet"/>
      <w:lvlText w:val="o"/>
      <w:lvlJc w:val="left"/>
      <w:pPr>
        <w:ind w:left="5760" w:hanging="360"/>
      </w:pPr>
      <w:rPr>
        <w:rFonts w:ascii="Courier New" w:hAnsi="Courier New" w:cs="Courier New" w:hint="default"/>
      </w:rPr>
    </w:lvl>
    <w:lvl w:ilvl="8" w:tplc="5A1689F8" w:tentative="1">
      <w:start w:val="1"/>
      <w:numFmt w:val="bullet"/>
      <w:lvlText w:val=""/>
      <w:lvlJc w:val="left"/>
      <w:pPr>
        <w:ind w:left="6480" w:hanging="360"/>
      </w:pPr>
      <w:rPr>
        <w:rFonts w:ascii="Wingdings" w:hAnsi="Wingdings" w:hint="default"/>
      </w:rPr>
    </w:lvl>
  </w:abstractNum>
  <w:abstractNum w:abstractNumId="28" w15:restartNumberingAfterBreak="0">
    <w:nsid w:val="62745094"/>
    <w:multiLevelType w:val="multilevel"/>
    <w:tmpl w:val="B2249F30"/>
    <w:lvl w:ilvl="0">
      <w:start w:val="1"/>
      <w:numFmt w:val="decimal"/>
      <w:lvlText w:val="%1."/>
      <w:lvlJc w:val="left"/>
      <w:pPr>
        <w:tabs>
          <w:tab w:val="num" w:pos="0"/>
        </w:tabs>
        <w:ind w:left="360" w:hanging="360"/>
      </w:pPr>
      <w:rPr>
        <w:b/>
        <w:color w:val="auto"/>
      </w:rPr>
    </w:lvl>
    <w:lvl w:ilvl="1">
      <w:start w:val="1"/>
      <w:numFmt w:val="decimal"/>
      <w:lvlText w:val="%1.%2."/>
      <w:lvlJc w:val="left"/>
      <w:pPr>
        <w:tabs>
          <w:tab w:val="num" w:pos="0"/>
        </w:tabs>
        <w:ind w:left="792" w:hanging="432"/>
      </w:pPr>
      <w:rPr>
        <w:b w:val="0"/>
        <w:color w:val="auto"/>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15:restartNumberingAfterBreak="1">
    <w:nsid w:val="658B426A"/>
    <w:multiLevelType w:val="hybridMultilevel"/>
    <w:tmpl w:val="776AB0E6"/>
    <w:lvl w:ilvl="0" w:tplc="C486C920">
      <w:numFmt w:val="bullet"/>
      <w:lvlText w:val="-"/>
      <w:lvlJc w:val="left"/>
      <w:pPr>
        <w:ind w:left="720" w:hanging="360"/>
      </w:pPr>
      <w:rPr>
        <w:rFonts w:ascii="Calibri" w:eastAsia="Times New Roman" w:hAnsi="Calibri" w:cs="Calibri" w:hint="default"/>
      </w:rPr>
    </w:lvl>
    <w:lvl w:ilvl="1" w:tplc="669AC244" w:tentative="1">
      <w:start w:val="1"/>
      <w:numFmt w:val="bullet"/>
      <w:lvlText w:val="o"/>
      <w:lvlJc w:val="left"/>
      <w:pPr>
        <w:ind w:left="1440" w:hanging="360"/>
      </w:pPr>
      <w:rPr>
        <w:rFonts w:ascii="Courier New" w:hAnsi="Courier New" w:cs="Courier New" w:hint="default"/>
      </w:rPr>
    </w:lvl>
    <w:lvl w:ilvl="2" w:tplc="28720300" w:tentative="1">
      <w:start w:val="1"/>
      <w:numFmt w:val="bullet"/>
      <w:lvlText w:val=""/>
      <w:lvlJc w:val="left"/>
      <w:pPr>
        <w:ind w:left="2160" w:hanging="360"/>
      </w:pPr>
      <w:rPr>
        <w:rFonts w:ascii="Wingdings" w:hAnsi="Wingdings" w:hint="default"/>
      </w:rPr>
    </w:lvl>
    <w:lvl w:ilvl="3" w:tplc="505EA458" w:tentative="1">
      <w:start w:val="1"/>
      <w:numFmt w:val="bullet"/>
      <w:lvlText w:val=""/>
      <w:lvlJc w:val="left"/>
      <w:pPr>
        <w:ind w:left="2880" w:hanging="360"/>
      </w:pPr>
      <w:rPr>
        <w:rFonts w:ascii="Symbol" w:hAnsi="Symbol" w:hint="default"/>
      </w:rPr>
    </w:lvl>
    <w:lvl w:ilvl="4" w:tplc="524A5EFA" w:tentative="1">
      <w:start w:val="1"/>
      <w:numFmt w:val="bullet"/>
      <w:lvlText w:val="o"/>
      <w:lvlJc w:val="left"/>
      <w:pPr>
        <w:ind w:left="3600" w:hanging="360"/>
      </w:pPr>
      <w:rPr>
        <w:rFonts w:ascii="Courier New" w:hAnsi="Courier New" w:cs="Courier New" w:hint="default"/>
      </w:rPr>
    </w:lvl>
    <w:lvl w:ilvl="5" w:tplc="0BD08034" w:tentative="1">
      <w:start w:val="1"/>
      <w:numFmt w:val="bullet"/>
      <w:lvlText w:val=""/>
      <w:lvlJc w:val="left"/>
      <w:pPr>
        <w:ind w:left="4320" w:hanging="360"/>
      </w:pPr>
      <w:rPr>
        <w:rFonts w:ascii="Wingdings" w:hAnsi="Wingdings" w:hint="default"/>
      </w:rPr>
    </w:lvl>
    <w:lvl w:ilvl="6" w:tplc="F0A4509C" w:tentative="1">
      <w:start w:val="1"/>
      <w:numFmt w:val="bullet"/>
      <w:lvlText w:val=""/>
      <w:lvlJc w:val="left"/>
      <w:pPr>
        <w:ind w:left="5040" w:hanging="360"/>
      </w:pPr>
      <w:rPr>
        <w:rFonts w:ascii="Symbol" w:hAnsi="Symbol" w:hint="default"/>
      </w:rPr>
    </w:lvl>
    <w:lvl w:ilvl="7" w:tplc="C9ECFC64" w:tentative="1">
      <w:start w:val="1"/>
      <w:numFmt w:val="bullet"/>
      <w:lvlText w:val="o"/>
      <w:lvlJc w:val="left"/>
      <w:pPr>
        <w:ind w:left="5760" w:hanging="360"/>
      </w:pPr>
      <w:rPr>
        <w:rFonts w:ascii="Courier New" w:hAnsi="Courier New" w:cs="Courier New" w:hint="default"/>
      </w:rPr>
    </w:lvl>
    <w:lvl w:ilvl="8" w:tplc="3ABCA122" w:tentative="1">
      <w:start w:val="1"/>
      <w:numFmt w:val="bullet"/>
      <w:lvlText w:val=""/>
      <w:lvlJc w:val="left"/>
      <w:pPr>
        <w:ind w:left="6480" w:hanging="360"/>
      </w:pPr>
      <w:rPr>
        <w:rFonts w:ascii="Wingdings" w:hAnsi="Wingdings" w:hint="default"/>
      </w:rPr>
    </w:lvl>
  </w:abstractNum>
  <w:abstractNum w:abstractNumId="30" w15:restartNumberingAfterBreak="1">
    <w:nsid w:val="65B5218A"/>
    <w:multiLevelType w:val="multilevel"/>
    <w:tmpl w:val="54DCE1D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1">
    <w:nsid w:val="68206462"/>
    <w:multiLevelType w:val="hybridMultilevel"/>
    <w:tmpl w:val="92766116"/>
    <w:lvl w:ilvl="0" w:tplc="822063DA">
      <w:start w:val="1"/>
      <w:numFmt w:val="bullet"/>
      <w:lvlText w:val=""/>
      <w:lvlJc w:val="left"/>
      <w:pPr>
        <w:ind w:left="720" w:hanging="360"/>
      </w:pPr>
      <w:rPr>
        <w:rFonts w:ascii="Symbol" w:hAnsi="Symbol" w:hint="default"/>
      </w:rPr>
    </w:lvl>
    <w:lvl w:ilvl="1" w:tplc="2FB836CC" w:tentative="1">
      <w:start w:val="1"/>
      <w:numFmt w:val="bullet"/>
      <w:lvlText w:val="o"/>
      <w:lvlJc w:val="left"/>
      <w:pPr>
        <w:ind w:left="1440" w:hanging="360"/>
      </w:pPr>
      <w:rPr>
        <w:rFonts w:ascii="Courier New" w:hAnsi="Courier New" w:cs="Courier New" w:hint="default"/>
      </w:rPr>
    </w:lvl>
    <w:lvl w:ilvl="2" w:tplc="90E64E70" w:tentative="1">
      <w:start w:val="1"/>
      <w:numFmt w:val="bullet"/>
      <w:lvlText w:val=""/>
      <w:lvlJc w:val="left"/>
      <w:pPr>
        <w:ind w:left="2160" w:hanging="360"/>
      </w:pPr>
      <w:rPr>
        <w:rFonts w:ascii="Wingdings" w:hAnsi="Wingdings" w:hint="default"/>
      </w:rPr>
    </w:lvl>
    <w:lvl w:ilvl="3" w:tplc="8174A0B2" w:tentative="1">
      <w:start w:val="1"/>
      <w:numFmt w:val="bullet"/>
      <w:lvlText w:val=""/>
      <w:lvlJc w:val="left"/>
      <w:pPr>
        <w:ind w:left="2880" w:hanging="360"/>
      </w:pPr>
      <w:rPr>
        <w:rFonts w:ascii="Symbol" w:hAnsi="Symbol" w:hint="default"/>
      </w:rPr>
    </w:lvl>
    <w:lvl w:ilvl="4" w:tplc="75768FE8" w:tentative="1">
      <w:start w:val="1"/>
      <w:numFmt w:val="bullet"/>
      <w:lvlText w:val="o"/>
      <w:lvlJc w:val="left"/>
      <w:pPr>
        <w:ind w:left="3600" w:hanging="360"/>
      </w:pPr>
      <w:rPr>
        <w:rFonts w:ascii="Courier New" w:hAnsi="Courier New" w:cs="Courier New" w:hint="default"/>
      </w:rPr>
    </w:lvl>
    <w:lvl w:ilvl="5" w:tplc="5D2AA6D4" w:tentative="1">
      <w:start w:val="1"/>
      <w:numFmt w:val="bullet"/>
      <w:lvlText w:val=""/>
      <w:lvlJc w:val="left"/>
      <w:pPr>
        <w:ind w:left="4320" w:hanging="360"/>
      </w:pPr>
      <w:rPr>
        <w:rFonts w:ascii="Wingdings" w:hAnsi="Wingdings" w:hint="default"/>
      </w:rPr>
    </w:lvl>
    <w:lvl w:ilvl="6" w:tplc="8B9A27EA" w:tentative="1">
      <w:start w:val="1"/>
      <w:numFmt w:val="bullet"/>
      <w:lvlText w:val=""/>
      <w:lvlJc w:val="left"/>
      <w:pPr>
        <w:ind w:left="5040" w:hanging="360"/>
      </w:pPr>
      <w:rPr>
        <w:rFonts w:ascii="Symbol" w:hAnsi="Symbol" w:hint="default"/>
      </w:rPr>
    </w:lvl>
    <w:lvl w:ilvl="7" w:tplc="B5E4748A" w:tentative="1">
      <w:start w:val="1"/>
      <w:numFmt w:val="bullet"/>
      <w:lvlText w:val="o"/>
      <w:lvlJc w:val="left"/>
      <w:pPr>
        <w:ind w:left="5760" w:hanging="360"/>
      </w:pPr>
      <w:rPr>
        <w:rFonts w:ascii="Courier New" w:hAnsi="Courier New" w:cs="Courier New" w:hint="default"/>
      </w:rPr>
    </w:lvl>
    <w:lvl w:ilvl="8" w:tplc="732E3106" w:tentative="1">
      <w:start w:val="1"/>
      <w:numFmt w:val="bullet"/>
      <w:lvlText w:val=""/>
      <w:lvlJc w:val="left"/>
      <w:pPr>
        <w:ind w:left="6480" w:hanging="360"/>
      </w:pPr>
      <w:rPr>
        <w:rFonts w:ascii="Wingdings" w:hAnsi="Wingdings" w:hint="default"/>
      </w:rPr>
    </w:lvl>
  </w:abstractNum>
  <w:abstractNum w:abstractNumId="32" w15:restartNumberingAfterBreak="1">
    <w:nsid w:val="69984665"/>
    <w:multiLevelType w:val="hybridMultilevel"/>
    <w:tmpl w:val="BB80B2FE"/>
    <w:lvl w:ilvl="0" w:tplc="2362E6FC">
      <w:start w:val="1"/>
      <w:numFmt w:val="bullet"/>
      <w:lvlText w:val=""/>
      <w:lvlJc w:val="left"/>
      <w:pPr>
        <w:ind w:left="720" w:hanging="360"/>
      </w:pPr>
      <w:rPr>
        <w:rFonts w:ascii="Symbol" w:hAnsi="Symbol" w:hint="default"/>
      </w:rPr>
    </w:lvl>
    <w:lvl w:ilvl="1" w:tplc="F3A0D102" w:tentative="1">
      <w:start w:val="1"/>
      <w:numFmt w:val="bullet"/>
      <w:lvlText w:val="o"/>
      <w:lvlJc w:val="left"/>
      <w:pPr>
        <w:ind w:left="1440" w:hanging="360"/>
      </w:pPr>
      <w:rPr>
        <w:rFonts w:ascii="Courier New" w:hAnsi="Courier New" w:cs="Courier New" w:hint="default"/>
      </w:rPr>
    </w:lvl>
    <w:lvl w:ilvl="2" w:tplc="BB88E814" w:tentative="1">
      <w:start w:val="1"/>
      <w:numFmt w:val="bullet"/>
      <w:lvlText w:val=""/>
      <w:lvlJc w:val="left"/>
      <w:pPr>
        <w:ind w:left="2160" w:hanging="360"/>
      </w:pPr>
      <w:rPr>
        <w:rFonts w:ascii="Wingdings" w:hAnsi="Wingdings" w:hint="default"/>
      </w:rPr>
    </w:lvl>
    <w:lvl w:ilvl="3" w:tplc="F238034E" w:tentative="1">
      <w:start w:val="1"/>
      <w:numFmt w:val="bullet"/>
      <w:lvlText w:val=""/>
      <w:lvlJc w:val="left"/>
      <w:pPr>
        <w:ind w:left="2880" w:hanging="360"/>
      </w:pPr>
      <w:rPr>
        <w:rFonts w:ascii="Symbol" w:hAnsi="Symbol" w:hint="default"/>
      </w:rPr>
    </w:lvl>
    <w:lvl w:ilvl="4" w:tplc="3A9CE43A" w:tentative="1">
      <w:start w:val="1"/>
      <w:numFmt w:val="bullet"/>
      <w:lvlText w:val="o"/>
      <w:lvlJc w:val="left"/>
      <w:pPr>
        <w:ind w:left="3600" w:hanging="360"/>
      </w:pPr>
      <w:rPr>
        <w:rFonts w:ascii="Courier New" w:hAnsi="Courier New" w:cs="Courier New" w:hint="default"/>
      </w:rPr>
    </w:lvl>
    <w:lvl w:ilvl="5" w:tplc="2CDEA8AC" w:tentative="1">
      <w:start w:val="1"/>
      <w:numFmt w:val="bullet"/>
      <w:lvlText w:val=""/>
      <w:lvlJc w:val="left"/>
      <w:pPr>
        <w:ind w:left="4320" w:hanging="360"/>
      </w:pPr>
      <w:rPr>
        <w:rFonts w:ascii="Wingdings" w:hAnsi="Wingdings" w:hint="default"/>
      </w:rPr>
    </w:lvl>
    <w:lvl w:ilvl="6" w:tplc="49162A86" w:tentative="1">
      <w:start w:val="1"/>
      <w:numFmt w:val="bullet"/>
      <w:lvlText w:val=""/>
      <w:lvlJc w:val="left"/>
      <w:pPr>
        <w:ind w:left="5040" w:hanging="360"/>
      </w:pPr>
      <w:rPr>
        <w:rFonts w:ascii="Symbol" w:hAnsi="Symbol" w:hint="default"/>
      </w:rPr>
    </w:lvl>
    <w:lvl w:ilvl="7" w:tplc="AC884DCC" w:tentative="1">
      <w:start w:val="1"/>
      <w:numFmt w:val="bullet"/>
      <w:lvlText w:val="o"/>
      <w:lvlJc w:val="left"/>
      <w:pPr>
        <w:ind w:left="5760" w:hanging="360"/>
      </w:pPr>
      <w:rPr>
        <w:rFonts w:ascii="Courier New" w:hAnsi="Courier New" w:cs="Courier New" w:hint="default"/>
      </w:rPr>
    </w:lvl>
    <w:lvl w:ilvl="8" w:tplc="F954C3FA" w:tentative="1">
      <w:start w:val="1"/>
      <w:numFmt w:val="bullet"/>
      <w:lvlText w:val=""/>
      <w:lvlJc w:val="left"/>
      <w:pPr>
        <w:ind w:left="6480" w:hanging="360"/>
      </w:pPr>
      <w:rPr>
        <w:rFonts w:ascii="Wingdings" w:hAnsi="Wingdings" w:hint="default"/>
      </w:rPr>
    </w:lvl>
  </w:abstractNum>
  <w:abstractNum w:abstractNumId="33" w15:restartNumberingAfterBreak="0">
    <w:nsid w:val="69D61000"/>
    <w:multiLevelType w:val="hybridMultilevel"/>
    <w:tmpl w:val="EF90EF14"/>
    <w:lvl w:ilvl="0" w:tplc="04260011">
      <w:start w:val="1"/>
      <w:numFmt w:val="decimal"/>
      <w:lvlText w:val="%1)"/>
      <w:lvlJc w:val="left"/>
      <w:pPr>
        <w:ind w:left="1931" w:hanging="360"/>
      </w:pPr>
    </w:lvl>
    <w:lvl w:ilvl="1" w:tplc="04260003">
      <w:start w:val="1"/>
      <w:numFmt w:val="bullet"/>
      <w:lvlText w:val="o"/>
      <w:lvlJc w:val="left"/>
      <w:pPr>
        <w:ind w:left="2651" w:hanging="360"/>
      </w:pPr>
      <w:rPr>
        <w:rFonts w:ascii="Courier New" w:hAnsi="Courier New" w:cs="Courier New" w:hint="default"/>
      </w:rPr>
    </w:lvl>
    <w:lvl w:ilvl="2" w:tplc="04260005">
      <w:start w:val="1"/>
      <w:numFmt w:val="bullet"/>
      <w:lvlText w:val=""/>
      <w:lvlJc w:val="left"/>
      <w:pPr>
        <w:ind w:left="3371" w:hanging="360"/>
      </w:pPr>
      <w:rPr>
        <w:rFonts w:ascii="Wingdings" w:hAnsi="Wingdings" w:hint="default"/>
      </w:rPr>
    </w:lvl>
    <w:lvl w:ilvl="3" w:tplc="04260001">
      <w:start w:val="1"/>
      <w:numFmt w:val="bullet"/>
      <w:lvlText w:val=""/>
      <w:lvlJc w:val="left"/>
      <w:pPr>
        <w:ind w:left="4091" w:hanging="360"/>
      </w:pPr>
      <w:rPr>
        <w:rFonts w:ascii="Symbol" w:hAnsi="Symbol" w:hint="default"/>
      </w:rPr>
    </w:lvl>
    <w:lvl w:ilvl="4" w:tplc="04260003">
      <w:start w:val="1"/>
      <w:numFmt w:val="bullet"/>
      <w:lvlText w:val="o"/>
      <w:lvlJc w:val="left"/>
      <w:pPr>
        <w:ind w:left="4811" w:hanging="360"/>
      </w:pPr>
      <w:rPr>
        <w:rFonts w:ascii="Courier New" w:hAnsi="Courier New" w:cs="Courier New" w:hint="default"/>
      </w:rPr>
    </w:lvl>
    <w:lvl w:ilvl="5" w:tplc="04260005">
      <w:start w:val="1"/>
      <w:numFmt w:val="bullet"/>
      <w:lvlText w:val=""/>
      <w:lvlJc w:val="left"/>
      <w:pPr>
        <w:ind w:left="5531" w:hanging="360"/>
      </w:pPr>
      <w:rPr>
        <w:rFonts w:ascii="Wingdings" w:hAnsi="Wingdings" w:hint="default"/>
      </w:rPr>
    </w:lvl>
    <w:lvl w:ilvl="6" w:tplc="04260001">
      <w:start w:val="1"/>
      <w:numFmt w:val="bullet"/>
      <w:lvlText w:val=""/>
      <w:lvlJc w:val="left"/>
      <w:pPr>
        <w:ind w:left="6251" w:hanging="360"/>
      </w:pPr>
      <w:rPr>
        <w:rFonts w:ascii="Symbol" w:hAnsi="Symbol" w:hint="default"/>
      </w:rPr>
    </w:lvl>
    <w:lvl w:ilvl="7" w:tplc="04260003">
      <w:start w:val="1"/>
      <w:numFmt w:val="bullet"/>
      <w:lvlText w:val="o"/>
      <w:lvlJc w:val="left"/>
      <w:pPr>
        <w:ind w:left="6971" w:hanging="360"/>
      </w:pPr>
      <w:rPr>
        <w:rFonts w:ascii="Courier New" w:hAnsi="Courier New" w:cs="Courier New" w:hint="default"/>
      </w:rPr>
    </w:lvl>
    <w:lvl w:ilvl="8" w:tplc="04260005">
      <w:start w:val="1"/>
      <w:numFmt w:val="bullet"/>
      <w:lvlText w:val=""/>
      <w:lvlJc w:val="left"/>
      <w:pPr>
        <w:ind w:left="7691" w:hanging="360"/>
      </w:pPr>
      <w:rPr>
        <w:rFonts w:ascii="Wingdings" w:hAnsi="Wingdings" w:hint="default"/>
      </w:rPr>
    </w:lvl>
  </w:abstractNum>
  <w:abstractNum w:abstractNumId="34" w15:restartNumberingAfterBreak="0">
    <w:nsid w:val="6B4B58BF"/>
    <w:multiLevelType w:val="hybridMultilevel"/>
    <w:tmpl w:val="CEAE81E4"/>
    <w:lvl w:ilvl="0" w:tplc="04260001">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5" w15:restartNumberingAfterBreak="0">
    <w:nsid w:val="6E452936"/>
    <w:multiLevelType w:val="hybridMultilevel"/>
    <w:tmpl w:val="8EDAA5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6FC34B39"/>
    <w:multiLevelType w:val="hybridMultilevel"/>
    <w:tmpl w:val="15024E92"/>
    <w:lvl w:ilvl="0" w:tplc="75C690CA">
      <w:start w:val="1"/>
      <w:numFmt w:val="bullet"/>
      <w:lvlText w:val=""/>
      <w:lvlJc w:val="left"/>
      <w:pPr>
        <w:ind w:left="720" w:hanging="360"/>
      </w:pPr>
      <w:rPr>
        <w:rFonts w:ascii="Symbol" w:hAnsi="Symbol" w:hint="default"/>
      </w:rPr>
    </w:lvl>
    <w:lvl w:ilvl="1" w:tplc="026653D8" w:tentative="1">
      <w:start w:val="1"/>
      <w:numFmt w:val="bullet"/>
      <w:lvlText w:val="o"/>
      <w:lvlJc w:val="left"/>
      <w:pPr>
        <w:ind w:left="1440" w:hanging="360"/>
      </w:pPr>
      <w:rPr>
        <w:rFonts w:ascii="Courier New" w:hAnsi="Courier New" w:cs="Courier New" w:hint="default"/>
      </w:rPr>
    </w:lvl>
    <w:lvl w:ilvl="2" w:tplc="1ACEA170" w:tentative="1">
      <w:start w:val="1"/>
      <w:numFmt w:val="bullet"/>
      <w:lvlText w:val=""/>
      <w:lvlJc w:val="left"/>
      <w:pPr>
        <w:ind w:left="2160" w:hanging="360"/>
      </w:pPr>
      <w:rPr>
        <w:rFonts w:ascii="Wingdings" w:hAnsi="Wingdings" w:hint="default"/>
      </w:rPr>
    </w:lvl>
    <w:lvl w:ilvl="3" w:tplc="D63653D6" w:tentative="1">
      <w:start w:val="1"/>
      <w:numFmt w:val="bullet"/>
      <w:lvlText w:val=""/>
      <w:lvlJc w:val="left"/>
      <w:pPr>
        <w:ind w:left="2880" w:hanging="360"/>
      </w:pPr>
      <w:rPr>
        <w:rFonts w:ascii="Symbol" w:hAnsi="Symbol" w:hint="default"/>
      </w:rPr>
    </w:lvl>
    <w:lvl w:ilvl="4" w:tplc="C5C83BFC" w:tentative="1">
      <w:start w:val="1"/>
      <w:numFmt w:val="bullet"/>
      <w:lvlText w:val="o"/>
      <w:lvlJc w:val="left"/>
      <w:pPr>
        <w:ind w:left="3600" w:hanging="360"/>
      </w:pPr>
      <w:rPr>
        <w:rFonts w:ascii="Courier New" w:hAnsi="Courier New" w:cs="Courier New" w:hint="default"/>
      </w:rPr>
    </w:lvl>
    <w:lvl w:ilvl="5" w:tplc="9DC4D72C" w:tentative="1">
      <w:start w:val="1"/>
      <w:numFmt w:val="bullet"/>
      <w:lvlText w:val=""/>
      <w:lvlJc w:val="left"/>
      <w:pPr>
        <w:ind w:left="4320" w:hanging="360"/>
      </w:pPr>
      <w:rPr>
        <w:rFonts w:ascii="Wingdings" w:hAnsi="Wingdings" w:hint="default"/>
      </w:rPr>
    </w:lvl>
    <w:lvl w:ilvl="6" w:tplc="728271C0" w:tentative="1">
      <w:start w:val="1"/>
      <w:numFmt w:val="bullet"/>
      <w:lvlText w:val=""/>
      <w:lvlJc w:val="left"/>
      <w:pPr>
        <w:ind w:left="5040" w:hanging="360"/>
      </w:pPr>
      <w:rPr>
        <w:rFonts w:ascii="Symbol" w:hAnsi="Symbol" w:hint="default"/>
      </w:rPr>
    </w:lvl>
    <w:lvl w:ilvl="7" w:tplc="3B98805A" w:tentative="1">
      <w:start w:val="1"/>
      <w:numFmt w:val="bullet"/>
      <w:lvlText w:val="o"/>
      <w:lvlJc w:val="left"/>
      <w:pPr>
        <w:ind w:left="5760" w:hanging="360"/>
      </w:pPr>
      <w:rPr>
        <w:rFonts w:ascii="Courier New" w:hAnsi="Courier New" w:cs="Courier New" w:hint="default"/>
      </w:rPr>
    </w:lvl>
    <w:lvl w:ilvl="8" w:tplc="8EACC028" w:tentative="1">
      <w:start w:val="1"/>
      <w:numFmt w:val="bullet"/>
      <w:lvlText w:val=""/>
      <w:lvlJc w:val="left"/>
      <w:pPr>
        <w:ind w:left="6480" w:hanging="360"/>
      </w:pPr>
      <w:rPr>
        <w:rFonts w:ascii="Wingdings" w:hAnsi="Wingdings" w:hint="default"/>
      </w:rPr>
    </w:lvl>
  </w:abstractNum>
  <w:abstractNum w:abstractNumId="37" w15:restartNumberingAfterBreak="0">
    <w:nsid w:val="72AC7F7A"/>
    <w:multiLevelType w:val="hybridMultilevel"/>
    <w:tmpl w:val="75DAB3E4"/>
    <w:lvl w:ilvl="0" w:tplc="02CCCABA">
      <w:start w:val="1"/>
      <w:numFmt w:val="bullet"/>
      <w:lvlText w:val=""/>
      <w:lvlJc w:val="left"/>
      <w:pPr>
        <w:ind w:left="720" w:hanging="360"/>
      </w:pPr>
      <w:rPr>
        <w:rFonts w:ascii="Symbol" w:hAnsi="Symbol" w:hint="default"/>
      </w:rPr>
    </w:lvl>
    <w:lvl w:ilvl="1" w:tplc="BAC4A708" w:tentative="1">
      <w:start w:val="1"/>
      <w:numFmt w:val="bullet"/>
      <w:lvlText w:val="o"/>
      <w:lvlJc w:val="left"/>
      <w:pPr>
        <w:ind w:left="1440" w:hanging="360"/>
      </w:pPr>
      <w:rPr>
        <w:rFonts w:ascii="Courier New" w:hAnsi="Courier New" w:cs="Courier New" w:hint="default"/>
      </w:rPr>
    </w:lvl>
    <w:lvl w:ilvl="2" w:tplc="52446D66" w:tentative="1">
      <w:start w:val="1"/>
      <w:numFmt w:val="bullet"/>
      <w:lvlText w:val=""/>
      <w:lvlJc w:val="left"/>
      <w:pPr>
        <w:ind w:left="2160" w:hanging="360"/>
      </w:pPr>
      <w:rPr>
        <w:rFonts w:ascii="Wingdings" w:hAnsi="Wingdings" w:hint="default"/>
      </w:rPr>
    </w:lvl>
    <w:lvl w:ilvl="3" w:tplc="54FE1AE6" w:tentative="1">
      <w:start w:val="1"/>
      <w:numFmt w:val="bullet"/>
      <w:lvlText w:val=""/>
      <w:lvlJc w:val="left"/>
      <w:pPr>
        <w:ind w:left="2880" w:hanging="360"/>
      </w:pPr>
      <w:rPr>
        <w:rFonts w:ascii="Symbol" w:hAnsi="Symbol" w:hint="default"/>
      </w:rPr>
    </w:lvl>
    <w:lvl w:ilvl="4" w:tplc="30FCA446" w:tentative="1">
      <w:start w:val="1"/>
      <w:numFmt w:val="bullet"/>
      <w:lvlText w:val="o"/>
      <w:lvlJc w:val="left"/>
      <w:pPr>
        <w:ind w:left="3600" w:hanging="360"/>
      </w:pPr>
      <w:rPr>
        <w:rFonts w:ascii="Courier New" w:hAnsi="Courier New" w:cs="Courier New" w:hint="default"/>
      </w:rPr>
    </w:lvl>
    <w:lvl w:ilvl="5" w:tplc="BD6438D8" w:tentative="1">
      <w:start w:val="1"/>
      <w:numFmt w:val="bullet"/>
      <w:lvlText w:val=""/>
      <w:lvlJc w:val="left"/>
      <w:pPr>
        <w:ind w:left="4320" w:hanging="360"/>
      </w:pPr>
      <w:rPr>
        <w:rFonts w:ascii="Wingdings" w:hAnsi="Wingdings" w:hint="default"/>
      </w:rPr>
    </w:lvl>
    <w:lvl w:ilvl="6" w:tplc="0AF6BB76" w:tentative="1">
      <w:start w:val="1"/>
      <w:numFmt w:val="bullet"/>
      <w:lvlText w:val=""/>
      <w:lvlJc w:val="left"/>
      <w:pPr>
        <w:ind w:left="5040" w:hanging="360"/>
      </w:pPr>
      <w:rPr>
        <w:rFonts w:ascii="Symbol" w:hAnsi="Symbol" w:hint="default"/>
      </w:rPr>
    </w:lvl>
    <w:lvl w:ilvl="7" w:tplc="3C02A010" w:tentative="1">
      <w:start w:val="1"/>
      <w:numFmt w:val="bullet"/>
      <w:lvlText w:val="o"/>
      <w:lvlJc w:val="left"/>
      <w:pPr>
        <w:ind w:left="5760" w:hanging="360"/>
      </w:pPr>
      <w:rPr>
        <w:rFonts w:ascii="Courier New" w:hAnsi="Courier New" w:cs="Courier New" w:hint="default"/>
      </w:rPr>
    </w:lvl>
    <w:lvl w:ilvl="8" w:tplc="2B98C886" w:tentative="1">
      <w:start w:val="1"/>
      <w:numFmt w:val="bullet"/>
      <w:lvlText w:val=""/>
      <w:lvlJc w:val="left"/>
      <w:pPr>
        <w:ind w:left="6480" w:hanging="360"/>
      </w:pPr>
      <w:rPr>
        <w:rFonts w:ascii="Wingdings" w:hAnsi="Wingdings" w:hint="default"/>
      </w:rPr>
    </w:lvl>
  </w:abstractNum>
  <w:abstractNum w:abstractNumId="38" w15:restartNumberingAfterBreak="1">
    <w:nsid w:val="73154A61"/>
    <w:multiLevelType w:val="hybridMultilevel"/>
    <w:tmpl w:val="397C9204"/>
    <w:lvl w:ilvl="0" w:tplc="68F26CAA">
      <w:start w:val="1"/>
      <w:numFmt w:val="bullet"/>
      <w:lvlText w:val=""/>
      <w:lvlJc w:val="left"/>
      <w:pPr>
        <w:ind w:left="720" w:hanging="360"/>
      </w:pPr>
      <w:rPr>
        <w:rFonts w:ascii="Symbol" w:hAnsi="Symbol" w:hint="default"/>
      </w:rPr>
    </w:lvl>
    <w:lvl w:ilvl="1" w:tplc="497C8D62">
      <w:start w:val="1"/>
      <w:numFmt w:val="bullet"/>
      <w:lvlText w:val="o"/>
      <w:lvlJc w:val="left"/>
      <w:pPr>
        <w:ind w:left="1440" w:hanging="360"/>
      </w:pPr>
      <w:rPr>
        <w:rFonts w:ascii="Courier New" w:hAnsi="Courier New" w:cs="Courier New" w:hint="default"/>
      </w:rPr>
    </w:lvl>
    <w:lvl w:ilvl="2" w:tplc="6DE8CB5E" w:tentative="1">
      <w:start w:val="1"/>
      <w:numFmt w:val="bullet"/>
      <w:lvlText w:val=""/>
      <w:lvlJc w:val="left"/>
      <w:pPr>
        <w:ind w:left="2160" w:hanging="360"/>
      </w:pPr>
      <w:rPr>
        <w:rFonts w:ascii="Wingdings" w:hAnsi="Wingdings" w:hint="default"/>
      </w:rPr>
    </w:lvl>
    <w:lvl w:ilvl="3" w:tplc="5EB4B59E" w:tentative="1">
      <w:start w:val="1"/>
      <w:numFmt w:val="bullet"/>
      <w:lvlText w:val=""/>
      <w:lvlJc w:val="left"/>
      <w:pPr>
        <w:ind w:left="2880" w:hanging="360"/>
      </w:pPr>
      <w:rPr>
        <w:rFonts w:ascii="Symbol" w:hAnsi="Symbol" w:hint="default"/>
      </w:rPr>
    </w:lvl>
    <w:lvl w:ilvl="4" w:tplc="F0B6F916" w:tentative="1">
      <w:start w:val="1"/>
      <w:numFmt w:val="bullet"/>
      <w:lvlText w:val="o"/>
      <w:lvlJc w:val="left"/>
      <w:pPr>
        <w:ind w:left="3600" w:hanging="360"/>
      </w:pPr>
      <w:rPr>
        <w:rFonts w:ascii="Courier New" w:hAnsi="Courier New" w:cs="Courier New" w:hint="default"/>
      </w:rPr>
    </w:lvl>
    <w:lvl w:ilvl="5" w:tplc="512ED5F4" w:tentative="1">
      <w:start w:val="1"/>
      <w:numFmt w:val="bullet"/>
      <w:lvlText w:val=""/>
      <w:lvlJc w:val="left"/>
      <w:pPr>
        <w:ind w:left="4320" w:hanging="360"/>
      </w:pPr>
      <w:rPr>
        <w:rFonts w:ascii="Wingdings" w:hAnsi="Wingdings" w:hint="default"/>
      </w:rPr>
    </w:lvl>
    <w:lvl w:ilvl="6" w:tplc="9364FC16" w:tentative="1">
      <w:start w:val="1"/>
      <w:numFmt w:val="bullet"/>
      <w:lvlText w:val=""/>
      <w:lvlJc w:val="left"/>
      <w:pPr>
        <w:ind w:left="5040" w:hanging="360"/>
      </w:pPr>
      <w:rPr>
        <w:rFonts w:ascii="Symbol" w:hAnsi="Symbol" w:hint="default"/>
      </w:rPr>
    </w:lvl>
    <w:lvl w:ilvl="7" w:tplc="5D144890" w:tentative="1">
      <w:start w:val="1"/>
      <w:numFmt w:val="bullet"/>
      <w:lvlText w:val="o"/>
      <w:lvlJc w:val="left"/>
      <w:pPr>
        <w:ind w:left="5760" w:hanging="360"/>
      </w:pPr>
      <w:rPr>
        <w:rFonts w:ascii="Courier New" w:hAnsi="Courier New" w:cs="Courier New" w:hint="default"/>
      </w:rPr>
    </w:lvl>
    <w:lvl w:ilvl="8" w:tplc="2C762FF2" w:tentative="1">
      <w:start w:val="1"/>
      <w:numFmt w:val="bullet"/>
      <w:lvlText w:val=""/>
      <w:lvlJc w:val="left"/>
      <w:pPr>
        <w:ind w:left="6480" w:hanging="360"/>
      </w:pPr>
      <w:rPr>
        <w:rFonts w:ascii="Wingdings" w:hAnsi="Wingdings" w:hint="default"/>
      </w:rPr>
    </w:lvl>
  </w:abstractNum>
  <w:abstractNum w:abstractNumId="39" w15:restartNumberingAfterBreak="1">
    <w:nsid w:val="74775035"/>
    <w:multiLevelType w:val="hybridMultilevel"/>
    <w:tmpl w:val="9DC4DF00"/>
    <w:lvl w:ilvl="0" w:tplc="3E605D32">
      <w:start w:val="1"/>
      <w:numFmt w:val="bullet"/>
      <w:lvlText w:val=""/>
      <w:lvlJc w:val="left"/>
      <w:pPr>
        <w:ind w:left="720" w:hanging="360"/>
      </w:pPr>
      <w:rPr>
        <w:rFonts w:ascii="Symbol" w:hAnsi="Symbol" w:hint="default"/>
      </w:rPr>
    </w:lvl>
    <w:lvl w:ilvl="1" w:tplc="C772D90E">
      <w:start w:val="1"/>
      <w:numFmt w:val="bullet"/>
      <w:lvlText w:val="o"/>
      <w:lvlJc w:val="left"/>
      <w:pPr>
        <w:ind w:left="1440" w:hanging="360"/>
      </w:pPr>
      <w:rPr>
        <w:rFonts w:ascii="Courier New" w:hAnsi="Courier New" w:cs="Courier New" w:hint="default"/>
      </w:rPr>
    </w:lvl>
    <w:lvl w:ilvl="2" w:tplc="7D98A3A6" w:tentative="1">
      <w:start w:val="1"/>
      <w:numFmt w:val="bullet"/>
      <w:lvlText w:val=""/>
      <w:lvlJc w:val="left"/>
      <w:pPr>
        <w:ind w:left="2160" w:hanging="360"/>
      </w:pPr>
      <w:rPr>
        <w:rFonts w:ascii="Wingdings" w:hAnsi="Wingdings" w:hint="default"/>
      </w:rPr>
    </w:lvl>
    <w:lvl w:ilvl="3" w:tplc="9F5E4566" w:tentative="1">
      <w:start w:val="1"/>
      <w:numFmt w:val="bullet"/>
      <w:lvlText w:val=""/>
      <w:lvlJc w:val="left"/>
      <w:pPr>
        <w:ind w:left="2880" w:hanging="360"/>
      </w:pPr>
      <w:rPr>
        <w:rFonts w:ascii="Symbol" w:hAnsi="Symbol" w:hint="default"/>
      </w:rPr>
    </w:lvl>
    <w:lvl w:ilvl="4" w:tplc="BE66F450" w:tentative="1">
      <w:start w:val="1"/>
      <w:numFmt w:val="bullet"/>
      <w:lvlText w:val="o"/>
      <w:lvlJc w:val="left"/>
      <w:pPr>
        <w:ind w:left="3600" w:hanging="360"/>
      </w:pPr>
      <w:rPr>
        <w:rFonts w:ascii="Courier New" w:hAnsi="Courier New" w:cs="Courier New" w:hint="default"/>
      </w:rPr>
    </w:lvl>
    <w:lvl w:ilvl="5" w:tplc="3C8299D6" w:tentative="1">
      <w:start w:val="1"/>
      <w:numFmt w:val="bullet"/>
      <w:lvlText w:val=""/>
      <w:lvlJc w:val="left"/>
      <w:pPr>
        <w:ind w:left="4320" w:hanging="360"/>
      </w:pPr>
      <w:rPr>
        <w:rFonts w:ascii="Wingdings" w:hAnsi="Wingdings" w:hint="default"/>
      </w:rPr>
    </w:lvl>
    <w:lvl w:ilvl="6" w:tplc="4ED49586" w:tentative="1">
      <w:start w:val="1"/>
      <w:numFmt w:val="bullet"/>
      <w:lvlText w:val=""/>
      <w:lvlJc w:val="left"/>
      <w:pPr>
        <w:ind w:left="5040" w:hanging="360"/>
      </w:pPr>
      <w:rPr>
        <w:rFonts w:ascii="Symbol" w:hAnsi="Symbol" w:hint="default"/>
      </w:rPr>
    </w:lvl>
    <w:lvl w:ilvl="7" w:tplc="D946DBBE" w:tentative="1">
      <w:start w:val="1"/>
      <w:numFmt w:val="bullet"/>
      <w:lvlText w:val="o"/>
      <w:lvlJc w:val="left"/>
      <w:pPr>
        <w:ind w:left="5760" w:hanging="360"/>
      </w:pPr>
      <w:rPr>
        <w:rFonts w:ascii="Courier New" w:hAnsi="Courier New" w:cs="Courier New" w:hint="default"/>
      </w:rPr>
    </w:lvl>
    <w:lvl w:ilvl="8" w:tplc="A134E258" w:tentative="1">
      <w:start w:val="1"/>
      <w:numFmt w:val="bullet"/>
      <w:lvlText w:val=""/>
      <w:lvlJc w:val="left"/>
      <w:pPr>
        <w:ind w:left="6480" w:hanging="360"/>
      </w:pPr>
      <w:rPr>
        <w:rFonts w:ascii="Wingdings" w:hAnsi="Wingdings" w:hint="default"/>
      </w:rPr>
    </w:lvl>
  </w:abstractNum>
  <w:abstractNum w:abstractNumId="40" w15:restartNumberingAfterBreak="1">
    <w:nsid w:val="762A6E65"/>
    <w:multiLevelType w:val="hybridMultilevel"/>
    <w:tmpl w:val="DEDE84C8"/>
    <w:lvl w:ilvl="0" w:tplc="B5AAF31C">
      <w:start w:val="1"/>
      <w:numFmt w:val="bullet"/>
      <w:lvlText w:val=""/>
      <w:lvlJc w:val="left"/>
      <w:pPr>
        <w:ind w:left="720" w:hanging="360"/>
      </w:pPr>
      <w:rPr>
        <w:rFonts w:ascii="Symbol" w:hAnsi="Symbol" w:hint="default"/>
      </w:rPr>
    </w:lvl>
    <w:lvl w:ilvl="1" w:tplc="33DE4B7C" w:tentative="1">
      <w:start w:val="1"/>
      <w:numFmt w:val="bullet"/>
      <w:lvlText w:val="o"/>
      <w:lvlJc w:val="left"/>
      <w:pPr>
        <w:ind w:left="1440" w:hanging="360"/>
      </w:pPr>
      <w:rPr>
        <w:rFonts w:ascii="Courier New" w:hAnsi="Courier New" w:cs="Courier New" w:hint="default"/>
      </w:rPr>
    </w:lvl>
    <w:lvl w:ilvl="2" w:tplc="39189FAA" w:tentative="1">
      <w:start w:val="1"/>
      <w:numFmt w:val="bullet"/>
      <w:lvlText w:val=""/>
      <w:lvlJc w:val="left"/>
      <w:pPr>
        <w:ind w:left="2160" w:hanging="360"/>
      </w:pPr>
      <w:rPr>
        <w:rFonts w:ascii="Wingdings" w:hAnsi="Wingdings" w:hint="default"/>
      </w:rPr>
    </w:lvl>
    <w:lvl w:ilvl="3" w:tplc="B47ED716" w:tentative="1">
      <w:start w:val="1"/>
      <w:numFmt w:val="bullet"/>
      <w:lvlText w:val=""/>
      <w:lvlJc w:val="left"/>
      <w:pPr>
        <w:ind w:left="2880" w:hanging="360"/>
      </w:pPr>
      <w:rPr>
        <w:rFonts w:ascii="Symbol" w:hAnsi="Symbol" w:hint="default"/>
      </w:rPr>
    </w:lvl>
    <w:lvl w:ilvl="4" w:tplc="17CADEB8" w:tentative="1">
      <w:start w:val="1"/>
      <w:numFmt w:val="bullet"/>
      <w:lvlText w:val="o"/>
      <w:lvlJc w:val="left"/>
      <w:pPr>
        <w:ind w:left="3600" w:hanging="360"/>
      </w:pPr>
      <w:rPr>
        <w:rFonts w:ascii="Courier New" w:hAnsi="Courier New" w:cs="Courier New" w:hint="default"/>
      </w:rPr>
    </w:lvl>
    <w:lvl w:ilvl="5" w:tplc="E58CE7E0" w:tentative="1">
      <w:start w:val="1"/>
      <w:numFmt w:val="bullet"/>
      <w:lvlText w:val=""/>
      <w:lvlJc w:val="left"/>
      <w:pPr>
        <w:ind w:left="4320" w:hanging="360"/>
      </w:pPr>
      <w:rPr>
        <w:rFonts w:ascii="Wingdings" w:hAnsi="Wingdings" w:hint="default"/>
      </w:rPr>
    </w:lvl>
    <w:lvl w:ilvl="6" w:tplc="438CB338" w:tentative="1">
      <w:start w:val="1"/>
      <w:numFmt w:val="bullet"/>
      <w:lvlText w:val=""/>
      <w:lvlJc w:val="left"/>
      <w:pPr>
        <w:ind w:left="5040" w:hanging="360"/>
      </w:pPr>
      <w:rPr>
        <w:rFonts w:ascii="Symbol" w:hAnsi="Symbol" w:hint="default"/>
      </w:rPr>
    </w:lvl>
    <w:lvl w:ilvl="7" w:tplc="1EB8D220" w:tentative="1">
      <w:start w:val="1"/>
      <w:numFmt w:val="bullet"/>
      <w:lvlText w:val="o"/>
      <w:lvlJc w:val="left"/>
      <w:pPr>
        <w:ind w:left="5760" w:hanging="360"/>
      </w:pPr>
      <w:rPr>
        <w:rFonts w:ascii="Courier New" w:hAnsi="Courier New" w:cs="Courier New" w:hint="default"/>
      </w:rPr>
    </w:lvl>
    <w:lvl w:ilvl="8" w:tplc="C75A44C0" w:tentative="1">
      <w:start w:val="1"/>
      <w:numFmt w:val="bullet"/>
      <w:lvlText w:val=""/>
      <w:lvlJc w:val="left"/>
      <w:pPr>
        <w:ind w:left="6480" w:hanging="360"/>
      </w:pPr>
      <w:rPr>
        <w:rFonts w:ascii="Wingdings" w:hAnsi="Wingdings" w:hint="default"/>
      </w:rPr>
    </w:lvl>
  </w:abstractNum>
  <w:abstractNum w:abstractNumId="41" w15:restartNumberingAfterBreak="1">
    <w:nsid w:val="7AF56AFE"/>
    <w:multiLevelType w:val="hybridMultilevel"/>
    <w:tmpl w:val="08D2A00A"/>
    <w:lvl w:ilvl="0" w:tplc="8458A914">
      <w:start w:val="1"/>
      <w:numFmt w:val="decimal"/>
      <w:lvlText w:val="%1."/>
      <w:lvlJc w:val="left"/>
      <w:pPr>
        <w:ind w:left="720" w:hanging="360"/>
      </w:pPr>
      <w:rPr>
        <w:rFonts w:cs="Times New Roman" w:hint="default"/>
        <w:color w:val="auto"/>
      </w:rPr>
    </w:lvl>
    <w:lvl w:ilvl="1" w:tplc="0BA4117C" w:tentative="1">
      <w:start w:val="1"/>
      <w:numFmt w:val="lowerLetter"/>
      <w:lvlText w:val="%2."/>
      <w:lvlJc w:val="left"/>
      <w:pPr>
        <w:ind w:left="1440" w:hanging="360"/>
      </w:pPr>
    </w:lvl>
    <w:lvl w:ilvl="2" w:tplc="33243DD4" w:tentative="1">
      <w:start w:val="1"/>
      <w:numFmt w:val="lowerRoman"/>
      <w:lvlText w:val="%3."/>
      <w:lvlJc w:val="right"/>
      <w:pPr>
        <w:ind w:left="2160" w:hanging="180"/>
      </w:pPr>
    </w:lvl>
    <w:lvl w:ilvl="3" w:tplc="5DACE3F0" w:tentative="1">
      <w:start w:val="1"/>
      <w:numFmt w:val="decimal"/>
      <w:lvlText w:val="%4."/>
      <w:lvlJc w:val="left"/>
      <w:pPr>
        <w:ind w:left="2880" w:hanging="360"/>
      </w:pPr>
    </w:lvl>
    <w:lvl w:ilvl="4" w:tplc="F2BA7152" w:tentative="1">
      <w:start w:val="1"/>
      <w:numFmt w:val="lowerLetter"/>
      <w:lvlText w:val="%5."/>
      <w:lvlJc w:val="left"/>
      <w:pPr>
        <w:ind w:left="3600" w:hanging="360"/>
      </w:pPr>
    </w:lvl>
    <w:lvl w:ilvl="5" w:tplc="F1A8401A" w:tentative="1">
      <w:start w:val="1"/>
      <w:numFmt w:val="lowerRoman"/>
      <w:lvlText w:val="%6."/>
      <w:lvlJc w:val="right"/>
      <w:pPr>
        <w:ind w:left="4320" w:hanging="180"/>
      </w:pPr>
    </w:lvl>
    <w:lvl w:ilvl="6" w:tplc="B5C84982" w:tentative="1">
      <w:start w:val="1"/>
      <w:numFmt w:val="decimal"/>
      <w:lvlText w:val="%7."/>
      <w:lvlJc w:val="left"/>
      <w:pPr>
        <w:ind w:left="5040" w:hanging="360"/>
      </w:pPr>
    </w:lvl>
    <w:lvl w:ilvl="7" w:tplc="5106A834" w:tentative="1">
      <w:start w:val="1"/>
      <w:numFmt w:val="lowerLetter"/>
      <w:lvlText w:val="%8."/>
      <w:lvlJc w:val="left"/>
      <w:pPr>
        <w:ind w:left="5760" w:hanging="360"/>
      </w:pPr>
    </w:lvl>
    <w:lvl w:ilvl="8" w:tplc="51326452" w:tentative="1">
      <w:start w:val="1"/>
      <w:numFmt w:val="lowerRoman"/>
      <w:lvlText w:val="%9."/>
      <w:lvlJc w:val="right"/>
      <w:pPr>
        <w:ind w:left="6480" w:hanging="180"/>
      </w:pPr>
    </w:lvl>
  </w:abstractNum>
  <w:abstractNum w:abstractNumId="42" w15:restartNumberingAfterBreak="0">
    <w:nsid w:val="7C9D64C0"/>
    <w:multiLevelType w:val="multilevel"/>
    <w:tmpl w:val="2A72D37A"/>
    <w:lvl w:ilvl="0">
      <w:start w:val="2"/>
      <w:numFmt w:val="decimal"/>
      <w:lvlText w:val="%1."/>
      <w:lvlJc w:val="left"/>
      <w:pPr>
        <w:ind w:left="360" w:hanging="360"/>
      </w:pPr>
      <w:rPr>
        <w:rFonts w:hint="default"/>
        <w:b/>
        <w:i/>
      </w:rPr>
    </w:lvl>
    <w:lvl w:ilvl="1">
      <w:start w:val="3"/>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600" w:hanging="144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680" w:hanging="1800"/>
      </w:pPr>
      <w:rPr>
        <w:rFonts w:hint="default"/>
        <w:b/>
        <w:i/>
      </w:rPr>
    </w:lvl>
  </w:abstractNum>
  <w:num w:numId="1">
    <w:abstractNumId w:val="0"/>
  </w:num>
  <w:num w:numId="2">
    <w:abstractNumId w:val="1"/>
  </w:num>
  <w:num w:numId="3">
    <w:abstractNumId w:val="2"/>
  </w:num>
  <w:num w:numId="4">
    <w:abstractNumId w:val="3"/>
  </w:num>
  <w:num w:numId="5">
    <w:abstractNumId w:val="35"/>
  </w:num>
  <w:num w:numId="6">
    <w:abstractNumId w:val="10"/>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37"/>
  </w:num>
  <w:num w:numId="11">
    <w:abstractNumId w:val="36"/>
  </w:num>
  <w:num w:numId="12">
    <w:abstractNumId w:val="25"/>
  </w:num>
  <w:num w:numId="13">
    <w:abstractNumId w:val="19"/>
  </w:num>
  <w:num w:numId="14">
    <w:abstractNumId w:val="42"/>
  </w:num>
  <w:num w:numId="15">
    <w:abstractNumId w:val="18"/>
  </w:num>
  <w:num w:numId="16">
    <w:abstractNumId w:val="8"/>
  </w:num>
  <w:num w:numId="17">
    <w:abstractNumId w:val="11"/>
  </w:num>
  <w:num w:numId="18">
    <w:abstractNumId w:val="34"/>
  </w:num>
  <w:num w:numId="19">
    <w:abstractNumId w:val="21"/>
  </w:num>
  <w:num w:numId="20">
    <w:abstractNumId w:val="28"/>
  </w:num>
  <w:num w:numId="21">
    <w:abstractNumId w:val="15"/>
    <w:lvlOverride w:ilvl="2">
      <w:lvl w:ilvl="2">
        <w:start w:val="1"/>
        <w:numFmt w:val="decimal"/>
        <w:lvlText w:val="%1.%2.%3."/>
        <w:lvlJc w:val="left"/>
        <w:pPr>
          <w:tabs>
            <w:tab w:val="num" w:pos="4549"/>
          </w:tabs>
          <w:ind w:left="4549" w:hanging="720"/>
        </w:pPr>
        <w:rPr>
          <w:rFonts w:cs="Times New Roman" w:hint="default"/>
        </w:rPr>
      </w:lvl>
    </w:lvlOverride>
  </w:num>
  <w:num w:numId="22">
    <w:abstractNumId w:val="16"/>
  </w:num>
  <w:num w:numId="23">
    <w:abstractNumId w:val="29"/>
  </w:num>
  <w:num w:numId="24">
    <w:abstractNumId w:val="31"/>
  </w:num>
  <w:num w:numId="25">
    <w:abstractNumId w:val="22"/>
  </w:num>
  <w:num w:numId="26">
    <w:abstractNumId w:val="6"/>
  </w:num>
  <w:num w:numId="27">
    <w:abstractNumId w:val="27"/>
  </w:num>
  <w:num w:numId="28">
    <w:abstractNumId w:val="24"/>
  </w:num>
  <w:num w:numId="29">
    <w:abstractNumId w:val="23"/>
  </w:num>
  <w:num w:numId="30">
    <w:abstractNumId w:val="13"/>
  </w:num>
  <w:num w:numId="31">
    <w:abstractNumId w:val="32"/>
  </w:num>
  <w:num w:numId="32">
    <w:abstractNumId w:val="4"/>
  </w:num>
  <w:num w:numId="33">
    <w:abstractNumId w:val="12"/>
  </w:num>
  <w:num w:numId="34">
    <w:abstractNumId w:val="40"/>
  </w:num>
  <w:num w:numId="35">
    <w:abstractNumId w:val="39"/>
  </w:num>
  <w:num w:numId="36">
    <w:abstractNumId w:val="7"/>
  </w:num>
  <w:num w:numId="37">
    <w:abstractNumId w:val="38"/>
  </w:num>
  <w:num w:numId="38">
    <w:abstractNumId w:val="41"/>
  </w:num>
  <w:num w:numId="39">
    <w:abstractNumId w:val="14"/>
  </w:num>
  <w:num w:numId="40">
    <w:abstractNumId w:val="15"/>
  </w:num>
  <w:num w:numId="41">
    <w:abstractNumId w:val="17"/>
  </w:num>
  <w:num w:numId="42">
    <w:abstractNumId w:val="30"/>
  </w:num>
  <w:num w:numId="43">
    <w:abstractNumId w:val="26"/>
  </w:num>
  <w:num w:numId="44">
    <w:abstractNumId w:val="33"/>
    <w:lvlOverride w:ilvl="0">
      <w:startOverride w:val="1"/>
    </w:lvlOverride>
    <w:lvlOverride w:ilvl="1"/>
    <w:lvlOverride w:ilvl="2"/>
    <w:lvlOverride w:ilvl="3"/>
    <w:lvlOverride w:ilvl="4"/>
    <w:lvlOverride w:ilvl="5"/>
    <w:lvlOverride w:ilvl="6"/>
    <w:lvlOverride w:ilvl="7"/>
    <w:lvlOverride w:ilvl="8"/>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502"/>
    <w:rsid w:val="000528A6"/>
    <w:rsid w:val="00083743"/>
    <w:rsid w:val="000846ED"/>
    <w:rsid w:val="00084ABB"/>
    <w:rsid w:val="000A6852"/>
    <w:rsid w:val="000B160B"/>
    <w:rsid w:val="000C1639"/>
    <w:rsid w:val="000C5E3F"/>
    <w:rsid w:val="000D05E3"/>
    <w:rsid w:val="000E352B"/>
    <w:rsid w:val="000F44B6"/>
    <w:rsid w:val="001420F0"/>
    <w:rsid w:val="0014489A"/>
    <w:rsid w:val="001758A4"/>
    <w:rsid w:val="00191D94"/>
    <w:rsid w:val="001B44B3"/>
    <w:rsid w:val="001E22ED"/>
    <w:rsid w:val="001F0E26"/>
    <w:rsid w:val="00203974"/>
    <w:rsid w:val="00205385"/>
    <w:rsid w:val="00212B74"/>
    <w:rsid w:val="00222DDE"/>
    <w:rsid w:val="0027511E"/>
    <w:rsid w:val="002A526F"/>
    <w:rsid w:val="002B56AF"/>
    <w:rsid w:val="002C3F3B"/>
    <w:rsid w:val="002D2B1E"/>
    <w:rsid w:val="002D2D44"/>
    <w:rsid w:val="00362BCD"/>
    <w:rsid w:val="00366E5D"/>
    <w:rsid w:val="00386B46"/>
    <w:rsid w:val="00391B94"/>
    <w:rsid w:val="003920BC"/>
    <w:rsid w:val="00395502"/>
    <w:rsid w:val="00395EF0"/>
    <w:rsid w:val="00396264"/>
    <w:rsid w:val="00396E46"/>
    <w:rsid w:val="003A65E1"/>
    <w:rsid w:val="003F0F6F"/>
    <w:rsid w:val="003F74D9"/>
    <w:rsid w:val="00406B34"/>
    <w:rsid w:val="00415394"/>
    <w:rsid w:val="004558A1"/>
    <w:rsid w:val="004573A1"/>
    <w:rsid w:val="004A018E"/>
    <w:rsid w:val="004F0E2A"/>
    <w:rsid w:val="00505826"/>
    <w:rsid w:val="00530930"/>
    <w:rsid w:val="005464CF"/>
    <w:rsid w:val="005525CB"/>
    <w:rsid w:val="0059014A"/>
    <w:rsid w:val="00593B53"/>
    <w:rsid w:val="005949E5"/>
    <w:rsid w:val="005B28E1"/>
    <w:rsid w:val="005B5A34"/>
    <w:rsid w:val="005C1D34"/>
    <w:rsid w:val="005F3236"/>
    <w:rsid w:val="005F7CE0"/>
    <w:rsid w:val="00650660"/>
    <w:rsid w:val="00697010"/>
    <w:rsid w:val="006B0C66"/>
    <w:rsid w:val="006C23AC"/>
    <w:rsid w:val="006F7A71"/>
    <w:rsid w:val="007029B5"/>
    <w:rsid w:val="007159A4"/>
    <w:rsid w:val="007270B9"/>
    <w:rsid w:val="007547F5"/>
    <w:rsid w:val="0076311C"/>
    <w:rsid w:val="007A4354"/>
    <w:rsid w:val="007C1E1D"/>
    <w:rsid w:val="007D2C2C"/>
    <w:rsid w:val="007F1FA3"/>
    <w:rsid w:val="00830912"/>
    <w:rsid w:val="00851AB9"/>
    <w:rsid w:val="008559B4"/>
    <w:rsid w:val="00856DE9"/>
    <w:rsid w:val="00887E11"/>
    <w:rsid w:val="00896AAD"/>
    <w:rsid w:val="008A6A0D"/>
    <w:rsid w:val="008B4A08"/>
    <w:rsid w:val="008D7DFD"/>
    <w:rsid w:val="008E3A56"/>
    <w:rsid w:val="00944706"/>
    <w:rsid w:val="00956359"/>
    <w:rsid w:val="0097192C"/>
    <w:rsid w:val="009751E3"/>
    <w:rsid w:val="00994780"/>
    <w:rsid w:val="009B05EB"/>
    <w:rsid w:val="009B0E60"/>
    <w:rsid w:val="009C429D"/>
    <w:rsid w:val="00A22F6C"/>
    <w:rsid w:val="00A26762"/>
    <w:rsid w:val="00A63DB1"/>
    <w:rsid w:val="00A9030F"/>
    <w:rsid w:val="00AE0987"/>
    <w:rsid w:val="00B44BD7"/>
    <w:rsid w:val="00B61EDA"/>
    <w:rsid w:val="00B76EA4"/>
    <w:rsid w:val="00B83758"/>
    <w:rsid w:val="00B902FC"/>
    <w:rsid w:val="00BA3E22"/>
    <w:rsid w:val="00BA4CC6"/>
    <w:rsid w:val="00BB2C2C"/>
    <w:rsid w:val="00BC24F7"/>
    <w:rsid w:val="00BC7A26"/>
    <w:rsid w:val="00BF6D88"/>
    <w:rsid w:val="00C03132"/>
    <w:rsid w:val="00C2498B"/>
    <w:rsid w:val="00C6030F"/>
    <w:rsid w:val="00CB0DFF"/>
    <w:rsid w:val="00CB6011"/>
    <w:rsid w:val="00CE22BA"/>
    <w:rsid w:val="00CF0E6F"/>
    <w:rsid w:val="00D64D2B"/>
    <w:rsid w:val="00D7518F"/>
    <w:rsid w:val="00D77A38"/>
    <w:rsid w:val="00D8477B"/>
    <w:rsid w:val="00D93BA4"/>
    <w:rsid w:val="00DA488C"/>
    <w:rsid w:val="00DE3609"/>
    <w:rsid w:val="00E13480"/>
    <w:rsid w:val="00E23204"/>
    <w:rsid w:val="00EA753D"/>
    <w:rsid w:val="00EE3D37"/>
    <w:rsid w:val="00EF2741"/>
    <w:rsid w:val="00F20FF5"/>
    <w:rsid w:val="00F24C01"/>
    <w:rsid w:val="00F63EF8"/>
    <w:rsid w:val="00F861C2"/>
    <w:rsid w:val="00F9416A"/>
    <w:rsid w:val="00FB0F05"/>
    <w:rsid w:val="00FC57D5"/>
    <w:rsid w:val="00FF28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DE44C9-7561-42A1-BF44-746B44C6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D37"/>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aliases w:val="H1,First subtitle"/>
    <w:basedOn w:val="Normal"/>
    <w:next w:val="Heading2"/>
    <w:link w:val="Heading1Char"/>
    <w:qFormat/>
    <w:rsid w:val="00EE3D37"/>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aliases w:val="Second subtitle,Char"/>
    <w:basedOn w:val="Normal"/>
    <w:next w:val="Normal"/>
    <w:link w:val="Heading2Char"/>
    <w:qFormat/>
    <w:rsid w:val="00EE3D37"/>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qFormat/>
    <w:rsid w:val="00EE3D37"/>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qFormat/>
    <w:rsid w:val="00EE3D37"/>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qFormat/>
    <w:rsid w:val="00EE3D37"/>
    <w:pPr>
      <w:keepNext/>
      <w:numPr>
        <w:ilvl w:val="4"/>
        <w:numId w:val="1"/>
      </w:numPr>
      <w:outlineLvl w:val="4"/>
    </w:pPr>
    <w:rPr>
      <w:rFonts w:eastAsia="Times New Roman"/>
      <w:b/>
      <w:bCs/>
      <w:lang w:val="x-none"/>
    </w:rPr>
  </w:style>
  <w:style w:type="paragraph" w:styleId="Heading6">
    <w:name w:val="heading 6"/>
    <w:basedOn w:val="Normal"/>
    <w:next w:val="Normal"/>
    <w:link w:val="Heading6Char"/>
    <w:qFormat/>
    <w:rsid w:val="00EE3D37"/>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qFormat/>
    <w:rsid w:val="00EE3D37"/>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qFormat/>
    <w:rsid w:val="00EE3D37"/>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qFormat/>
    <w:rsid w:val="00EE3D37"/>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basedOn w:val="DefaultParagraphFont"/>
    <w:link w:val="Heading1"/>
    <w:rsid w:val="00EE3D37"/>
    <w:rPr>
      <w:rFonts w:ascii="Times New Roman Bold" w:eastAsia="Times New Roman" w:hAnsi="Times New Roman Bold" w:cs="Times New Roman Bold"/>
      <w:caps/>
      <w:sz w:val="28"/>
      <w:szCs w:val="20"/>
      <w:lang w:val="x-none" w:eastAsia="ar-SA"/>
    </w:rPr>
  </w:style>
  <w:style w:type="character" w:customStyle="1" w:styleId="Heading2Char">
    <w:name w:val="Heading 2 Char"/>
    <w:aliases w:val="Second subtitle Char,Char Char"/>
    <w:basedOn w:val="DefaultParagraphFont"/>
    <w:link w:val="Heading2"/>
    <w:rsid w:val="00EE3D37"/>
    <w:rPr>
      <w:rFonts w:ascii="Times New Roman Bold" w:eastAsia="Times New Roman" w:hAnsi="Times New Roman Bold" w:cs="Times New Roman Bold"/>
      <w:b/>
      <w:szCs w:val="20"/>
      <w:lang w:val="x-none" w:eastAsia="ar-SA"/>
    </w:rPr>
  </w:style>
  <w:style w:type="character" w:customStyle="1" w:styleId="Heading3Char">
    <w:name w:val="Heading 3 Char"/>
    <w:basedOn w:val="DefaultParagraphFont"/>
    <w:link w:val="Heading3"/>
    <w:rsid w:val="00EE3D37"/>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rsid w:val="00EE3D37"/>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rsid w:val="00EE3D37"/>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rsid w:val="00EE3D37"/>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EE3D37"/>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rsid w:val="00EE3D37"/>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rsid w:val="00EE3D37"/>
    <w:rPr>
      <w:rFonts w:ascii="Times New Roman" w:eastAsia="Times New Roman" w:hAnsi="Times New Roman" w:cs="Times New Roman"/>
      <w:lang w:val="x-none" w:eastAsia="ar-SA"/>
    </w:rPr>
  </w:style>
  <w:style w:type="character" w:styleId="Hyperlink">
    <w:name w:val="Hyperlink"/>
    <w:uiPriority w:val="99"/>
    <w:rsid w:val="00EE3D37"/>
    <w:rPr>
      <w:color w:val="0000FF"/>
      <w:u w:val="single"/>
    </w:rPr>
  </w:style>
  <w:style w:type="paragraph" w:styleId="ListParagraph">
    <w:name w:val="List Paragraph"/>
    <w:basedOn w:val="Normal"/>
    <w:link w:val="ListParagraphChar"/>
    <w:qFormat/>
    <w:rsid w:val="00EE3D37"/>
    <w:pPr>
      <w:ind w:left="720"/>
    </w:pPr>
  </w:style>
  <w:style w:type="paragraph" w:styleId="Header">
    <w:name w:val="header"/>
    <w:basedOn w:val="Normal"/>
    <w:link w:val="HeaderChar"/>
    <w:uiPriority w:val="99"/>
    <w:rsid w:val="00EE3D37"/>
    <w:pPr>
      <w:tabs>
        <w:tab w:val="center" w:pos="4153"/>
        <w:tab w:val="right" w:pos="8306"/>
      </w:tabs>
    </w:pPr>
    <w:rPr>
      <w:lang w:val="x-none"/>
    </w:rPr>
  </w:style>
  <w:style w:type="character" w:customStyle="1" w:styleId="HeaderChar">
    <w:name w:val="Header Char"/>
    <w:basedOn w:val="DefaultParagraphFont"/>
    <w:link w:val="Header"/>
    <w:uiPriority w:val="99"/>
    <w:rsid w:val="00EE3D37"/>
    <w:rPr>
      <w:rFonts w:ascii="Times New Roman" w:eastAsia="Calibri" w:hAnsi="Times New Roman" w:cs="Times New Roman"/>
      <w:sz w:val="24"/>
      <w:szCs w:val="24"/>
      <w:lang w:val="x-none" w:eastAsia="ar-SA"/>
    </w:rPr>
  </w:style>
  <w:style w:type="paragraph" w:styleId="Footer">
    <w:name w:val="footer"/>
    <w:basedOn w:val="Normal"/>
    <w:link w:val="FooterChar"/>
    <w:rsid w:val="00EE3D37"/>
    <w:pPr>
      <w:tabs>
        <w:tab w:val="center" w:pos="4153"/>
        <w:tab w:val="right" w:pos="8306"/>
      </w:tabs>
    </w:pPr>
    <w:rPr>
      <w:lang w:val="x-none"/>
    </w:rPr>
  </w:style>
  <w:style w:type="character" w:customStyle="1" w:styleId="FooterChar">
    <w:name w:val="Footer Char"/>
    <w:basedOn w:val="DefaultParagraphFont"/>
    <w:link w:val="Footer"/>
    <w:rsid w:val="00EE3D37"/>
    <w:rPr>
      <w:rFonts w:ascii="Times New Roman" w:eastAsia="Calibri" w:hAnsi="Times New Roman" w:cs="Times New Roman"/>
      <w:sz w:val="24"/>
      <w:szCs w:val="24"/>
      <w:lang w:val="x-none" w:eastAsia="ar-SA"/>
    </w:rPr>
  </w:style>
  <w:style w:type="paragraph" w:customStyle="1" w:styleId="Punkts">
    <w:name w:val="Punkts"/>
    <w:basedOn w:val="Normal"/>
    <w:next w:val="Apakpunkts"/>
    <w:rsid w:val="00EE3D37"/>
    <w:pPr>
      <w:numPr>
        <w:numId w:val="7"/>
      </w:numPr>
      <w:suppressAutoHyphens w:val="0"/>
      <w:jc w:val="left"/>
    </w:pPr>
    <w:rPr>
      <w:rFonts w:ascii="Arial" w:eastAsia="Times New Roman" w:hAnsi="Arial"/>
      <w:b/>
      <w:sz w:val="20"/>
      <w:lang w:eastAsia="lv-LV"/>
    </w:rPr>
  </w:style>
  <w:style w:type="paragraph" w:customStyle="1" w:styleId="Apakpunkts">
    <w:name w:val="Apakšpunkts"/>
    <w:basedOn w:val="Normal"/>
    <w:link w:val="ApakpunktsChar"/>
    <w:rsid w:val="00EE3D37"/>
    <w:pPr>
      <w:numPr>
        <w:ilvl w:val="1"/>
        <w:numId w:val="7"/>
      </w:numPr>
      <w:suppressAutoHyphens w:val="0"/>
      <w:jc w:val="left"/>
    </w:pPr>
    <w:rPr>
      <w:rFonts w:ascii="Arial" w:eastAsia="Times New Roman" w:hAnsi="Arial"/>
      <w:b/>
      <w:sz w:val="20"/>
      <w:lang w:eastAsia="lv-LV"/>
    </w:rPr>
  </w:style>
  <w:style w:type="paragraph" w:customStyle="1" w:styleId="Paragrfs">
    <w:name w:val="Paragrāfs"/>
    <w:basedOn w:val="Normal"/>
    <w:next w:val="Normal"/>
    <w:rsid w:val="00EE3D37"/>
    <w:pPr>
      <w:numPr>
        <w:ilvl w:val="2"/>
        <w:numId w:val="7"/>
      </w:numPr>
      <w:suppressAutoHyphens w:val="0"/>
    </w:pPr>
    <w:rPr>
      <w:rFonts w:ascii="Arial" w:eastAsia="Times New Roman" w:hAnsi="Arial"/>
      <w:sz w:val="20"/>
      <w:lang w:eastAsia="lv-LV"/>
    </w:rPr>
  </w:style>
  <w:style w:type="character" w:customStyle="1" w:styleId="ApakpunktsChar">
    <w:name w:val="Apakšpunkts Char"/>
    <w:link w:val="Apakpunkts"/>
    <w:rsid w:val="00EE3D37"/>
    <w:rPr>
      <w:rFonts w:ascii="Arial" w:eastAsia="Times New Roman" w:hAnsi="Arial" w:cs="Times New Roman"/>
      <w:b/>
      <w:sz w:val="20"/>
      <w:szCs w:val="24"/>
      <w:lang w:eastAsia="lv-LV"/>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1"/>
    <w:rsid w:val="00EE3D37"/>
    <w:pPr>
      <w:suppressAutoHyphens w:val="0"/>
      <w:spacing w:after="120"/>
      <w:jc w:val="left"/>
    </w:pPr>
    <w:rPr>
      <w:rFonts w:eastAsia="Times New Roman"/>
      <w:lang w:eastAsia="lv-LV"/>
    </w:rPr>
  </w:style>
  <w:style w:type="character" w:customStyle="1" w:styleId="BodyTextChar">
    <w:name w:val="Body Text Char"/>
    <w:basedOn w:val="DefaultParagraphFont"/>
    <w:rsid w:val="00EE3D37"/>
    <w:rPr>
      <w:rFonts w:ascii="Times New Roman" w:eastAsia="Calibri" w:hAnsi="Times New Roman" w:cs="Times New Roman"/>
      <w:sz w:val="24"/>
      <w:szCs w:val="24"/>
      <w:lang w:eastAsia="ar-SA"/>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link w:val="BodyText"/>
    <w:rsid w:val="00EE3D37"/>
    <w:rPr>
      <w:rFonts w:ascii="Times New Roman" w:eastAsia="Times New Roman" w:hAnsi="Times New Roman" w:cs="Times New Roman"/>
      <w:sz w:val="24"/>
      <w:szCs w:val="24"/>
      <w:lang w:eastAsia="lv-LV"/>
    </w:rPr>
  </w:style>
  <w:style w:type="paragraph" w:customStyle="1" w:styleId="Rindkopa">
    <w:name w:val="Rindkopa"/>
    <w:basedOn w:val="Normal"/>
    <w:next w:val="Punkts"/>
    <w:rsid w:val="00EE3D37"/>
    <w:pPr>
      <w:suppressAutoHyphens w:val="0"/>
      <w:ind w:left="851"/>
    </w:pPr>
    <w:rPr>
      <w:rFonts w:ascii="Arial" w:eastAsia="Times New Roman" w:hAnsi="Arial"/>
      <w:sz w:val="20"/>
      <w:lang w:eastAsia="lv-LV"/>
    </w:rPr>
  </w:style>
  <w:style w:type="table" w:styleId="TableGrid">
    <w:name w:val="Table Grid"/>
    <w:basedOn w:val="TableNormal"/>
    <w:uiPriority w:val="59"/>
    <w:rsid w:val="00EE3D37"/>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3D37"/>
    <w:rPr>
      <w:rFonts w:ascii="Tahoma" w:hAnsi="Tahoma" w:cs="Tahoma"/>
      <w:sz w:val="16"/>
      <w:szCs w:val="16"/>
    </w:rPr>
  </w:style>
  <w:style w:type="character" w:customStyle="1" w:styleId="BalloonTextChar">
    <w:name w:val="Balloon Text Char"/>
    <w:basedOn w:val="DefaultParagraphFont"/>
    <w:link w:val="BalloonText"/>
    <w:uiPriority w:val="99"/>
    <w:semiHidden/>
    <w:rsid w:val="00EE3D37"/>
    <w:rPr>
      <w:rFonts w:ascii="Tahoma" w:eastAsia="Calibri" w:hAnsi="Tahoma" w:cs="Tahoma"/>
      <w:sz w:val="16"/>
      <w:szCs w:val="16"/>
      <w:lang w:eastAsia="ar-SA"/>
    </w:rPr>
  </w:style>
  <w:style w:type="paragraph" w:styleId="NormalWeb">
    <w:name w:val="Normal (Web)"/>
    <w:basedOn w:val="Normal"/>
    <w:uiPriority w:val="99"/>
    <w:semiHidden/>
    <w:unhideWhenUsed/>
    <w:rsid w:val="004558A1"/>
    <w:pPr>
      <w:suppressAutoHyphens w:val="0"/>
      <w:jc w:val="left"/>
    </w:pPr>
    <w:rPr>
      <w:rFonts w:eastAsiaTheme="minorHAnsi"/>
      <w:lang w:eastAsia="lv-LV"/>
    </w:rPr>
  </w:style>
  <w:style w:type="numbering" w:customStyle="1" w:styleId="Style11">
    <w:name w:val="Style11"/>
    <w:rsid w:val="00BC24F7"/>
    <w:pPr>
      <w:numPr>
        <w:numId w:val="40"/>
      </w:numPr>
    </w:pPr>
  </w:style>
  <w:style w:type="paragraph" w:customStyle="1" w:styleId="TableText">
    <w:name w:val="Table Text"/>
    <w:basedOn w:val="BodyText"/>
    <w:rsid w:val="00BC24F7"/>
    <w:pPr>
      <w:spacing w:before="40" w:after="40"/>
    </w:pPr>
    <w:rPr>
      <w:rFonts w:ascii="Calibri" w:hAnsi="Calibri"/>
      <w:bCs/>
      <w:sz w:val="20"/>
      <w:szCs w:val="22"/>
      <w:lang w:eastAsia="en-US"/>
    </w:rPr>
  </w:style>
  <w:style w:type="paragraph" w:customStyle="1" w:styleId="Req">
    <w:name w:val="Req"/>
    <w:basedOn w:val="TableText"/>
    <w:rsid w:val="00BC24F7"/>
  </w:style>
  <w:style w:type="paragraph" w:styleId="BodyTextIndent">
    <w:name w:val="Body Text Indent"/>
    <w:basedOn w:val="Normal"/>
    <w:link w:val="BodyTextIndentChar"/>
    <w:uiPriority w:val="99"/>
    <w:rsid w:val="00505826"/>
    <w:pPr>
      <w:suppressAutoHyphens w:val="0"/>
      <w:overflowPunct w:val="0"/>
      <w:autoSpaceDE w:val="0"/>
      <w:autoSpaceDN w:val="0"/>
      <w:adjustRightInd w:val="0"/>
      <w:spacing w:after="120"/>
      <w:ind w:left="283"/>
      <w:jc w:val="left"/>
      <w:textAlignment w:val="baseline"/>
    </w:pPr>
    <w:rPr>
      <w:rFonts w:eastAsia="Times New Roman"/>
      <w:sz w:val="20"/>
      <w:szCs w:val="20"/>
      <w:lang w:val="en-GB" w:eastAsia="en-US"/>
    </w:rPr>
  </w:style>
  <w:style w:type="character" w:customStyle="1" w:styleId="BodyTextIndentChar">
    <w:name w:val="Body Text Indent Char"/>
    <w:basedOn w:val="DefaultParagraphFont"/>
    <w:link w:val="BodyTextIndent"/>
    <w:uiPriority w:val="99"/>
    <w:rsid w:val="00505826"/>
    <w:rPr>
      <w:rFonts w:ascii="Times New Roman" w:eastAsia="Times New Roman" w:hAnsi="Times New Roman" w:cs="Times New Roman"/>
      <w:sz w:val="20"/>
      <w:szCs w:val="20"/>
      <w:lang w:val="en-GB"/>
    </w:rPr>
  </w:style>
  <w:style w:type="character" w:customStyle="1" w:styleId="ListParagraphChar">
    <w:name w:val="List Paragraph Char"/>
    <w:link w:val="ListParagraph"/>
    <w:rsid w:val="002D2B1E"/>
    <w:rPr>
      <w:rFonts w:ascii="Times New Roman" w:eastAsia="Calibri"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52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na.liepina@adazi.lv"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adazi.lv/"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mailto:arturs.smaukstelis@adazi.lv" TargetMode="Externa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20</Pages>
  <Words>24342</Words>
  <Characters>13875</Characters>
  <Application>Microsoft Office Word</Application>
  <DocSecurity>0</DocSecurity>
  <Lines>115</Lines>
  <Paragraphs>76</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
      <vt:lpstr>1. Prasības par centrālo vadības bloku</vt:lpstr>
      <vt:lpstr>    Vispārējās prasības</vt:lpstr>
      <vt:lpstr>    </vt:lpstr>
      <vt:lpstr>    1.2. Prasības par pozicionēšanu</vt:lpstr>
      <vt:lpstr>    1.3. Prasības par datu pārraidi</vt:lpstr>
      <vt:lpstr>    1.3.1. Vispārējās prasības</vt:lpstr>
      <vt:lpstr>    1.3.2. Prasības par GSM datu pārraides risinājumu</vt:lpstr>
      <vt:lpstr>    1.4. Prasības par telemetriju</vt:lpstr>
      <vt:lpstr>    1.5. Prasības par audio un video (AV) sistēmu</vt:lpstr>
      <vt:lpstr>2. Prasības par ekrānu </vt:lpstr>
      <vt:lpstr>    2.1. Prasības par vadītāja skārienjūtīgo ekrānu</vt:lpstr>
      <vt:lpstr>3. Prasības par video sistēmai pieslēdzamajiem komponentiem</vt:lpstr>
      <vt:lpstr>    Prasības par priekšējo video kameru</vt:lpstr>
      <vt:lpstr>    Prasības par aizmugurējo video kameru</vt:lpstr>
      <vt:lpstr>    Prasības par salona video kameru</vt:lpstr>
      <vt:lpstr>    </vt:lpstr>
      <vt:lpstr>    Prasības par mikrofoniem</vt:lpstr>
      <vt:lpstr>Prasības par antenām</vt:lpstr>
      <vt:lpstr>Prasības par iekārtu programmnodrošinājumu </vt:lpstr>
      <vt:lpstr>    Vispārējās prasības</vt:lpstr>
      <vt:lpstr>    Prasības par  oprētājsistēmu</vt:lpstr>
      <vt:lpstr>    Prasības par saskarni</vt:lpstr>
      <vt:lpstr>    Vispārējās prasības par saskarni</vt:lpstr>
      <vt:lpstr>    Prasības par saskarnes INFORMĀCIJAS sadaļu</vt:lpstr>
      <vt:lpstr>    Prasības par saskarnes KARTES sadaļu</vt:lpstr>
      <vt:lpstr>    Prasības par saskarnes IZSAUKUMA sadaļu</vt:lpstr>
      <vt:lpstr>    Prasības par saskarnes VIDEO sadaļu</vt:lpstr>
      <vt:lpstr>    Prasības par saskarnes DOKUMENTU sadaļu</vt:lpstr>
      <vt:lpstr>    Prasības par saskarnes IESTATĪJUMU sadaļu</vt:lpstr>
      <vt:lpstr>    6. Nodrošināt Dispečeru centra informācijas sistēmas (IS) pakalpojumu iespēju, k</vt:lpstr>
    </vt:vector>
  </TitlesOfParts>
  <Company/>
  <LinksUpToDate>false</LinksUpToDate>
  <CharactersWithSpaces>38141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Alīna Liepiņa</cp:lastModifiedBy>
  <cp:revision>24</cp:revision>
  <cp:lastPrinted>2017-10-31T08:06:00Z</cp:lastPrinted>
  <dcterms:created xsi:type="dcterms:W3CDTF">2017-10-30T07:32:00Z</dcterms:created>
  <dcterms:modified xsi:type="dcterms:W3CDTF">2018-03-02T09:26:00Z</dcterms:modified>
</cp:coreProperties>
</file>