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97" w:rsidRDefault="00457497" w:rsidP="00457497">
      <w:pPr>
        <w:jc w:val="center"/>
        <w:rPr>
          <w:b/>
        </w:rPr>
      </w:pPr>
      <w:r w:rsidRPr="009D2D87">
        <w:rPr>
          <w:noProof/>
          <w:lang w:eastAsia="lv-LV"/>
        </w:rPr>
        <w:drawing>
          <wp:inline distT="0" distB="0" distL="0" distR="0" wp14:anchorId="1044B6E0" wp14:editId="37286B8B">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457497" w:rsidRDefault="00457497" w:rsidP="00457497">
      <w:pPr>
        <w:jc w:val="center"/>
        <w:rPr>
          <w:b/>
        </w:rPr>
      </w:pPr>
    </w:p>
    <w:p w:rsidR="00457497" w:rsidRDefault="00457497" w:rsidP="00457497">
      <w:pPr>
        <w:shd w:val="clear" w:color="auto" w:fill="C2D69B"/>
      </w:pPr>
    </w:p>
    <w:p w:rsidR="00457497" w:rsidRDefault="00457497" w:rsidP="00457497">
      <w:pPr>
        <w:shd w:val="clear" w:color="auto" w:fill="C2D69B" w:themeFill="accent3" w:themeFillTint="99"/>
        <w:jc w:val="center"/>
        <w:rPr>
          <w:b/>
        </w:rPr>
      </w:pPr>
    </w:p>
    <w:p w:rsidR="00457497" w:rsidRDefault="00457497" w:rsidP="00457497">
      <w:pPr>
        <w:shd w:val="clear" w:color="auto" w:fill="C2D69B" w:themeFill="accent3" w:themeFillTint="99"/>
        <w:jc w:val="center"/>
        <w:rPr>
          <w:b/>
        </w:rPr>
      </w:pPr>
    </w:p>
    <w:p w:rsidR="00457497" w:rsidRDefault="00457497" w:rsidP="00457497">
      <w:pPr>
        <w:shd w:val="clear" w:color="auto" w:fill="C2D69B" w:themeFill="accent3" w:themeFillTint="99"/>
        <w:jc w:val="center"/>
        <w:rPr>
          <w:b/>
          <w:sz w:val="28"/>
        </w:rPr>
      </w:pPr>
    </w:p>
    <w:p w:rsidR="00802C4A" w:rsidRDefault="00802C4A" w:rsidP="00457497">
      <w:pPr>
        <w:shd w:val="clear" w:color="auto" w:fill="C2D69B" w:themeFill="accent3" w:themeFillTint="99"/>
        <w:jc w:val="center"/>
        <w:rPr>
          <w:b/>
          <w:sz w:val="28"/>
        </w:rPr>
      </w:pPr>
      <w:r>
        <w:rPr>
          <w:b/>
          <w:sz w:val="28"/>
        </w:rPr>
        <w:t>IEPIRKUMA</w:t>
      </w:r>
    </w:p>
    <w:p w:rsidR="00802C4A" w:rsidRDefault="00802C4A" w:rsidP="00457497">
      <w:pPr>
        <w:shd w:val="clear" w:color="auto" w:fill="C2D69B" w:themeFill="accent3" w:themeFillTint="99"/>
        <w:jc w:val="center"/>
      </w:pPr>
      <w:r>
        <w:t xml:space="preserve">(Publisko iepirkumu likuma </w:t>
      </w:r>
      <w:r w:rsidR="00457497">
        <w:t>9.</w:t>
      </w:r>
      <w:r>
        <w:t xml:space="preserve"> panta kārtībā)</w:t>
      </w:r>
    </w:p>
    <w:p w:rsidR="00802C4A" w:rsidRDefault="00802C4A" w:rsidP="00457497">
      <w:pPr>
        <w:shd w:val="clear" w:color="auto" w:fill="C2D69B" w:themeFill="accent3" w:themeFillTint="99"/>
        <w:rPr>
          <w:sz w:val="28"/>
        </w:rPr>
      </w:pPr>
    </w:p>
    <w:p w:rsidR="00802C4A" w:rsidRDefault="00802C4A" w:rsidP="00457497">
      <w:pPr>
        <w:shd w:val="clear" w:color="auto" w:fill="C2D69B" w:themeFill="accent3" w:themeFillTint="99"/>
        <w:rPr>
          <w:sz w:val="36"/>
          <w:szCs w:val="36"/>
        </w:rPr>
      </w:pPr>
    </w:p>
    <w:p w:rsidR="00802C4A" w:rsidRDefault="00802C4A" w:rsidP="00457497">
      <w:pPr>
        <w:shd w:val="clear" w:color="auto" w:fill="C2D69B" w:themeFill="accent3" w:themeFillTint="99"/>
        <w:jc w:val="center"/>
        <w:rPr>
          <w:sz w:val="36"/>
          <w:szCs w:val="36"/>
        </w:rPr>
      </w:pPr>
      <w:r>
        <w:rPr>
          <w:b/>
          <w:sz w:val="36"/>
          <w:szCs w:val="36"/>
        </w:rPr>
        <w:t>“</w:t>
      </w:r>
      <w:r w:rsidR="00457497">
        <w:rPr>
          <w:b/>
          <w:bCs/>
          <w:sz w:val="36"/>
          <w:szCs w:val="36"/>
        </w:rPr>
        <w:t xml:space="preserve">Kadagas ceļa </w:t>
      </w:r>
      <w:r w:rsidR="00CF1C6C">
        <w:rPr>
          <w:b/>
          <w:bCs/>
          <w:sz w:val="36"/>
          <w:szCs w:val="36"/>
        </w:rPr>
        <w:t>posma remonts</w:t>
      </w:r>
      <w:r>
        <w:rPr>
          <w:b/>
          <w:sz w:val="36"/>
          <w:szCs w:val="36"/>
        </w:rPr>
        <w:t>”</w:t>
      </w:r>
    </w:p>
    <w:p w:rsidR="00802C4A" w:rsidRDefault="00802C4A" w:rsidP="00457497">
      <w:pPr>
        <w:shd w:val="clear" w:color="auto" w:fill="C2D69B" w:themeFill="accent3" w:themeFillTint="99"/>
        <w:rPr>
          <w:sz w:val="28"/>
        </w:rPr>
      </w:pPr>
    </w:p>
    <w:p w:rsidR="00802C4A" w:rsidRDefault="00802C4A" w:rsidP="00457497">
      <w:pPr>
        <w:shd w:val="clear" w:color="auto" w:fill="C2D69B" w:themeFill="accent3" w:themeFillTint="99"/>
        <w:rPr>
          <w:sz w:val="28"/>
        </w:rPr>
      </w:pPr>
    </w:p>
    <w:p w:rsidR="00802C4A" w:rsidRDefault="00802C4A" w:rsidP="00457497">
      <w:pPr>
        <w:shd w:val="clear" w:color="auto" w:fill="C2D69B" w:themeFill="accent3" w:themeFillTint="99"/>
        <w:jc w:val="center"/>
        <w:rPr>
          <w:b/>
          <w:sz w:val="28"/>
        </w:rPr>
      </w:pPr>
      <w:r>
        <w:rPr>
          <w:b/>
          <w:sz w:val="28"/>
        </w:rPr>
        <w:t>NOLIKUMS</w:t>
      </w:r>
    </w:p>
    <w:p w:rsidR="00802C4A" w:rsidRDefault="00802C4A" w:rsidP="00457497">
      <w:pPr>
        <w:shd w:val="clear" w:color="auto" w:fill="C2D69B" w:themeFill="accent3" w:themeFillTint="99"/>
        <w:jc w:val="center"/>
        <w:rPr>
          <w:b/>
          <w:sz w:val="28"/>
        </w:rPr>
      </w:pPr>
    </w:p>
    <w:p w:rsidR="00802C4A" w:rsidRDefault="00802C4A" w:rsidP="00457497">
      <w:pPr>
        <w:shd w:val="clear" w:color="auto" w:fill="C2D69B" w:themeFill="accent3" w:themeFillTint="99"/>
        <w:jc w:val="center"/>
        <w:rPr>
          <w:b/>
          <w:sz w:val="28"/>
        </w:rPr>
      </w:pPr>
    </w:p>
    <w:p w:rsidR="00802C4A" w:rsidRDefault="00802C4A" w:rsidP="00457497">
      <w:pPr>
        <w:shd w:val="clear" w:color="auto" w:fill="C2D69B" w:themeFill="accent3" w:themeFillTint="99"/>
        <w:jc w:val="center"/>
        <w:rPr>
          <w:b/>
        </w:rPr>
      </w:pPr>
      <w:r>
        <w:rPr>
          <w:b/>
          <w:sz w:val="28"/>
        </w:rPr>
        <w:t>Identifikācijas Nr.: ĀND 201</w:t>
      </w:r>
      <w:r w:rsidR="00CF1C6C">
        <w:rPr>
          <w:b/>
          <w:sz w:val="28"/>
        </w:rPr>
        <w:t>8/18</w:t>
      </w: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p>
    <w:p w:rsidR="00802C4A" w:rsidRDefault="00802C4A" w:rsidP="00457497">
      <w:pPr>
        <w:shd w:val="clear" w:color="auto" w:fill="C2D69B" w:themeFill="accent3" w:themeFillTint="99"/>
        <w:jc w:val="center"/>
        <w:rPr>
          <w:b/>
        </w:rPr>
      </w:pPr>
      <w:r>
        <w:rPr>
          <w:b/>
        </w:rPr>
        <w:t>Ādažos</w:t>
      </w:r>
    </w:p>
    <w:p w:rsidR="00802C4A" w:rsidRDefault="00CF1C6C" w:rsidP="00457497">
      <w:pPr>
        <w:shd w:val="clear" w:color="auto" w:fill="C2D69B" w:themeFill="accent3" w:themeFillTint="99"/>
        <w:jc w:val="center"/>
        <w:sectPr w:rsidR="00802C4A">
          <w:pgSz w:w="11906" w:h="16838"/>
          <w:pgMar w:top="1410" w:right="1701" w:bottom="1410" w:left="1701" w:header="1134" w:footer="1134" w:gutter="0"/>
          <w:cols w:space="720"/>
        </w:sectPr>
      </w:pPr>
      <w:r>
        <w:rPr>
          <w:b/>
        </w:rPr>
        <w:t>2018</w:t>
      </w:r>
    </w:p>
    <w:p w:rsidR="00802C4A" w:rsidRDefault="00802C4A" w:rsidP="00802C4A"/>
    <w:p w:rsidR="00802C4A" w:rsidRDefault="00802C4A" w:rsidP="008F07C7">
      <w:pPr>
        <w:numPr>
          <w:ilvl w:val="0"/>
          <w:numId w:val="4"/>
        </w:numPr>
        <w:shd w:val="clear" w:color="auto" w:fill="C2D69B" w:themeFill="accent3" w:themeFillTint="99"/>
        <w:spacing w:before="120" w:after="120"/>
        <w:ind w:left="357" w:hanging="357"/>
        <w:jc w:val="center"/>
        <w:rPr>
          <w:b/>
        </w:rPr>
      </w:pPr>
      <w:r>
        <w:rPr>
          <w:b/>
        </w:rPr>
        <w:t>Vispārējā informācija</w:t>
      </w:r>
    </w:p>
    <w:p w:rsidR="00802C4A" w:rsidRDefault="00802C4A" w:rsidP="004E30D8">
      <w:pPr>
        <w:numPr>
          <w:ilvl w:val="1"/>
          <w:numId w:val="4"/>
        </w:numPr>
        <w:spacing w:before="120" w:after="120"/>
        <w:ind w:left="567" w:hanging="567"/>
      </w:pPr>
      <w:r>
        <w:rPr>
          <w:b/>
        </w:rPr>
        <w:t xml:space="preserve">Iepirkuma identifikācijas numurs: </w:t>
      </w:r>
      <w:r>
        <w:t>ĀND 201</w:t>
      </w:r>
      <w:r w:rsidR="00CF1C6C">
        <w:t>8/18</w:t>
      </w:r>
    </w:p>
    <w:p w:rsidR="00802C4A" w:rsidRDefault="00802C4A" w:rsidP="004E30D8">
      <w:pPr>
        <w:numPr>
          <w:ilvl w:val="1"/>
          <w:numId w:val="4"/>
        </w:numPr>
        <w:spacing w:before="120" w:after="120"/>
        <w:ind w:left="567" w:hanging="567"/>
      </w:pPr>
      <w:r>
        <w:rPr>
          <w:b/>
        </w:rPr>
        <w:t xml:space="preserve">Pasūtītājs: </w:t>
      </w:r>
      <w:r>
        <w:t>Ādažu novada dome</w:t>
      </w:r>
    </w:p>
    <w:p w:rsidR="00802C4A" w:rsidRDefault="00802C4A" w:rsidP="004E30D8">
      <w:pPr>
        <w:numPr>
          <w:ilvl w:val="1"/>
          <w:numId w:val="4"/>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802C4A" w:rsidTr="00802C4A">
        <w:tc>
          <w:tcPr>
            <w:tcW w:w="2092" w:type="dxa"/>
            <w:hideMark/>
          </w:tcPr>
          <w:p w:rsidR="00802C4A" w:rsidRDefault="00802C4A">
            <w:pPr>
              <w:spacing w:line="276" w:lineRule="auto"/>
              <w:ind w:left="-108"/>
              <w:contextualSpacing/>
            </w:pPr>
            <w:r>
              <w:t>Adrese:</w:t>
            </w:r>
          </w:p>
        </w:tc>
        <w:tc>
          <w:tcPr>
            <w:tcW w:w="5103" w:type="dxa"/>
            <w:hideMark/>
          </w:tcPr>
          <w:p w:rsidR="00802C4A" w:rsidRDefault="00802C4A">
            <w:pPr>
              <w:spacing w:line="276" w:lineRule="auto"/>
            </w:pPr>
            <w:r>
              <w:t>Gaujas iela 33A, Ādaži, Ādažu novads, LV-2164</w:t>
            </w:r>
          </w:p>
        </w:tc>
      </w:tr>
      <w:tr w:rsidR="00802C4A" w:rsidTr="00802C4A">
        <w:tc>
          <w:tcPr>
            <w:tcW w:w="2092" w:type="dxa"/>
            <w:hideMark/>
          </w:tcPr>
          <w:p w:rsidR="00802C4A" w:rsidRDefault="00802C4A">
            <w:pPr>
              <w:spacing w:line="276" w:lineRule="auto"/>
              <w:ind w:left="-108"/>
              <w:contextualSpacing/>
            </w:pPr>
            <w:r>
              <w:t>Reģistrācijas Nr.</w:t>
            </w:r>
          </w:p>
        </w:tc>
        <w:tc>
          <w:tcPr>
            <w:tcW w:w="5103" w:type="dxa"/>
            <w:hideMark/>
          </w:tcPr>
          <w:p w:rsidR="00802C4A" w:rsidRDefault="00802C4A">
            <w:pPr>
              <w:spacing w:line="276" w:lineRule="auto"/>
            </w:pPr>
            <w:r>
              <w:t>90000048472</w:t>
            </w:r>
          </w:p>
        </w:tc>
      </w:tr>
      <w:tr w:rsidR="00802C4A" w:rsidTr="00802C4A">
        <w:tc>
          <w:tcPr>
            <w:tcW w:w="2092" w:type="dxa"/>
            <w:hideMark/>
          </w:tcPr>
          <w:p w:rsidR="00802C4A" w:rsidRDefault="00802C4A">
            <w:pPr>
              <w:spacing w:line="276" w:lineRule="auto"/>
              <w:ind w:left="-108"/>
              <w:contextualSpacing/>
              <w:rPr>
                <w:bCs/>
              </w:rPr>
            </w:pPr>
            <w:r>
              <w:t>Norēķinu konts:</w:t>
            </w:r>
          </w:p>
        </w:tc>
        <w:tc>
          <w:tcPr>
            <w:tcW w:w="5103" w:type="dxa"/>
            <w:hideMark/>
          </w:tcPr>
          <w:p w:rsidR="00802C4A" w:rsidRDefault="00802C4A">
            <w:pPr>
              <w:spacing w:line="276" w:lineRule="auto"/>
            </w:pPr>
            <w:r>
              <w:rPr>
                <w:bCs/>
              </w:rPr>
              <w:t>LV43TREL9802419010000</w:t>
            </w:r>
          </w:p>
        </w:tc>
      </w:tr>
      <w:tr w:rsidR="00802C4A" w:rsidTr="00802C4A">
        <w:tc>
          <w:tcPr>
            <w:tcW w:w="2092" w:type="dxa"/>
            <w:hideMark/>
          </w:tcPr>
          <w:p w:rsidR="00802C4A" w:rsidRDefault="00802C4A">
            <w:pPr>
              <w:spacing w:line="276" w:lineRule="auto"/>
              <w:ind w:left="-108"/>
              <w:contextualSpacing/>
              <w:rPr>
                <w:bCs/>
              </w:rPr>
            </w:pPr>
            <w:r>
              <w:t>Bankas kods:</w:t>
            </w:r>
          </w:p>
        </w:tc>
        <w:tc>
          <w:tcPr>
            <w:tcW w:w="5103" w:type="dxa"/>
            <w:hideMark/>
          </w:tcPr>
          <w:p w:rsidR="00802C4A" w:rsidRDefault="00802C4A">
            <w:pPr>
              <w:spacing w:line="276" w:lineRule="auto"/>
            </w:pPr>
            <w:r>
              <w:rPr>
                <w:bCs/>
              </w:rPr>
              <w:t>TRELLV22</w:t>
            </w:r>
          </w:p>
        </w:tc>
      </w:tr>
      <w:tr w:rsidR="00802C4A" w:rsidTr="00802C4A">
        <w:tc>
          <w:tcPr>
            <w:tcW w:w="2092" w:type="dxa"/>
            <w:hideMark/>
          </w:tcPr>
          <w:p w:rsidR="00802C4A" w:rsidRDefault="00802C4A">
            <w:pPr>
              <w:spacing w:line="276" w:lineRule="auto"/>
              <w:ind w:left="-108"/>
              <w:contextualSpacing/>
            </w:pPr>
            <w:r>
              <w:t>Tālrunis:</w:t>
            </w:r>
          </w:p>
        </w:tc>
        <w:tc>
          <w:tcPr>
            <w:tcW w:w="5103" w:type="dxa"/>
            <w:hideMark/>
          </w:tcPr>
          <w:p w:rsidR="00802C4A" w:rsidRDefault="00802C4A">
            <w:pPr>
              <w:spacing w:line="276" w:lineRule="auto"/>
            </w:pPr>
            <w:r>
              <w:t>67997350</w:t>
            </w:r>
          </w:p>
        </w:tc>
      </w:tr>
      <w:tr w:rsidR="00802C4A" w:rsidTr="00802C4A">
        <w:tc>
          <w:tcPr>
            <w:tcW w:w="2092" w:type="dxa"/>
            <w:hideMark/>
          </w:tcPr>
          <w:p w:rsidR="00802C4A" w:rsidRDefault="00802C4A">
            <w:pPr>
              <w:spacing w:line="276" w:lineRule="auto"/>
              <w:ind w:left="-108"/>
              <w:contextualSpacing/>
            </w:pPr>
            <w:r>
              <w:t>Fakss:</w:t>
            </w:r>
          </w:p>
        </w:tc>
        <w:tc>
          <w:tcPr>
            <w:tcW w:w="5103" w:type="dxa"/>
            <w:hideMark/>
          </w:tcPr>
          <w:p w:rsidR="00802C4A" w:rsidRDefault="00802C4A">
            <w:pPr>
              <w:spacing w:line="276" w:lineRule="auto"/>
            </w:pPr>
            <w:r>
              <w:t>67997828</w:t>
            </w:r>
          </w:p>
        </w:tc>
      </w:tr>
    </w:tbl>
    <w:p w:rsidR="00802C4A" w:rsidRDefault="00802C4A" w:rsidP="004E30D8">
      <w:pPr>
        <w:numPr>
          <w:ilvl w:val="1"/>
          <w:numId w:val="4"/>
        </w:numPr>
        <w:spacing w:before="120" w:after="120"/>
        <w:ind w:left="567" w:hanging="567"/>
        <w:rPr>
          <w:rStyle w:val="Hyperlink"/>
          <w:color w:val="auto"/>
        </w:rPr>
      </w:pPr>
      <w:r>
        <w:rPr>
          <w:b/>
        </w:rPr>
        <w:t>Kontaktpersona iepirkuma priekšmeta jautājumos</w:t>
      </w:r>
      <w:r w:rsidR="00CF1C6C">
        <w:t>: Pēteris Sabļins, tālr.: 67996255</w:t>
      </w:r>
      <w:r>
        <w:t xml:space="preserve">, e-pasts: </w:t>
      </w:r>
      <w:hyperlink r:id="rId8" w:history="1">
        <w:r w:rsidR="00CF1C6C" w:rsidRPr="007965FA">
          <w:rPr>
            <w:rStyle w:val="Hyperlink"/>
          </w:rPr>
          <w:t>peteris.sablins@adazi.lv</w:t>
        </w:r>
      </w:hyperlink>
      <w:r>
        <w:rPr>
          <w:rStyle w:val="Hyperlink"/>
        </w:rPr>
        <w:t>.</w:t>
      </w:r>
    </w:p>
    <w:p w:rsidR="00802C4A" w:rsidRDefault="00802C4A" w:rsidP="004E30D8">
      <w:pPr>
        <w:numPr>
          <w:ilvl w:val="1"/>
          <w:numId w:val="4"/>
        </w:numPr>
        <w:spacing w:before="120" w:after="120"/>
        <w:ind w:left="567" w:hanging="567"/>
        <w:rPr>
          <w:rStyle w:val="Hyperlink"/>
        </w:rPr>
      </w:pPr>
      <w:r>
        <w:rPr>
          <w:b/>
        </w:rPr>
        <w:t>Kontaktpersona iepirkuma procedūras jautājumos</w:t>
      </w:r>
      <w:r w:rsidR="00CF1C6C">
        <w:t>: Alīna Liepiņa-Jākobsone</w:t>
      </w:r>
      <w:r>
        <w:t xml:space="preserve">, tālr.: 67996298, e-pasts: </w:t>
      </w:r>
      <w:hyperlink r:id="rId9" w:history="1">
        <w:r w:rsidR="00CF1C6C" w:rsidRPr="007965FA">
          <w:rPr>
            <w:rStyle w:val="Hyperlink"/>
          </w:rPr>
          <w:t>alina.liepina-jakobsone@adazi.lv</w:t>
        </w:r>
      </w:hyperlink>
      <w:r>
        <w:rPr>
          <w:rStyle w:val="Hyperlink"/>
        </w:rPr>
        <w:t>.</w:t>
      </w:r>
    </w:p>
    <w:p w:rsidR="008F07C7" w:rsidRDefault="008F07C7" w:rsidP="008F07C7">
      <w:pPr>
        <w:spacing w:before="120" w:after="120"/>
        <w:ind w:left="567"/>
        <w:rPr>
          <w:rStyle w:val="Hyperlink"/>
        </w:rPr>
      </w:pPr>
    </w:p>
    <w:p w:rsidR="00802C4A" w:rsidRDefault="00802C4A" w:rsidP="008F07C7">
      <w:pPr>
        <w:numPr>
          <w:ilvl w:val="0"/>
          <w:numId w:val="4"/>
        </w:numPr>
        <w:shd w:val="clear" w:color="auto" w:fill="C2D69B" w:themeFill="accent3" w:themeFillTint="99"/>
        <w:spacing w:before="120" w:after="120"/>
        <w:jc w:val="center"/>
      </w:pPr>
      <w:r>
        <w:rPr>
          <w:b/>
        </w:rPr>
        <w:t>Informācija par iepirkumu</w:t>
      </w:r>
    </w:p>
    <w:p w:rsidR="00802C4A" w:rsidRDefault="00802C4A" w:rsidP="004E30D8">
      <w:pPr>
        <w:numPr>
          <w:ilvl w:val="1"/>
          <w:numId w:val="4"/>
        </w:numPr>
        <w:tabs>
          <w:tab w:val="clear" w:pos="0"/>
          <w:tab w:val="num" w:pos="567"/>
        </w:tabs>
        <w:spacing w:before="120" w:after="120"/>
        <w:ind w:left="567" w:hanging="567"/>
      </w:pPr>
      <w:r>
        <w:t xml:space="preserve">Iepirkums tiek veikts atbilstoši Publisko iepirkumu likuma </w:t>
      </w:r>
      <w:r w:rsidR="008F07C7">
        <w:t>9</w:t>
      </w:r>
      <w:r>
        <w:t>.panta nosacījumiem.</w:t>
      </w:r>
    </w:p>
    <w:p w:rsidR="00802C4A" w:rsidRDefault="00802C4A" w:rsidP="004E30D8">
      <w:pPr>
        <w:numPr>
          <w:ilvl w:val="1"/>
          <w:numId w:val="4"/>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8F07C7" w:rsidRDefault="008F07C7" w:rsidP="008F07C7">
      <w:pPr>
        <w:spacing w:before="120" w:after="120"/>
        <w:ind w:left="567"/>
      </w:pPr>
    </w:p>
    <w:p w:rsidR="00802C4A" w:rsidRDefault="00802C4A" w:rsidP="008F07C7">
      <w:pPr>
        <w:numPr>
          <w:ilvl w:val="0"/>
          <w:numId w:val="4"/>
        </w:numPr>
        <w:shd w:val="clear" w:color="auto" w:fill="C2D69B" w:themeFill="accent3" w:themeFillTint="99"/>
        <w:spacing w:before="120" w:after="120"/>
        <w:jc w:val="center"/>
      </w:pPr>
      <w:r>
        <w:rPr>
          <w:b/>
        </w:rPr>
        <w:t>Piedāvājuma iesniegšanas un atvēršanas vieta, datums, laiks un kārtība</w:t>
      </w:r>
    </w:p>
    <w:p w:rsidR="00802C4A" w:rsidRDefault="00802C4A" w:rsidP="004E30D8">
      <w:pPr>
        <w:numPr>
          <w:ilvl w:val="1"/>
          <w:numId w:val="4"/>
        </w:numPr>
        <w:tabs>
          <w:tab w:val="clear" w:pos="0"/>
          <w:tab w:val="num" w:pos="567"/>
        </w:tabs>
        <w:spacing w:before="120" w:after="120"/>
        <w:ind w:left="567" w:hanging="567"/>
      </w:pPr>
      <w:r>
        <w:t xml:space="preserve">Piedāvājums jāiesniedz līdz </w:t>
      </w:r>
      <w:r>
        <w:rPr>
          <w:b/>
        </w:rPr>
        <w:t>201</w:t>
      </w:r>
      <w:r w:rsidR="0056670D">
        <w:rPr>
          <w:b/>
        </w:rPr>
        <w:t>8</w:t>
      </w:r>
      <w:r>
        <w:rPr>
          <w:b/>
        </w:rPr>
        <w:t xml:space="preserve">.gada </w:t>
      </w:r>
      <w:r w:rsidR="00CF1C6C">
        <w:rPr>
          <w:b/>
        </w:rPr>
        <w:t>2</w:t>
      </w:r>
      <w:r>
        <w:rPr>
          <w:b/>
        </w:rPr>
        <w:t>.</w:t>
      </w:r>
      <w:r w:rsidR="00CF1C6C">
        <w:rPr>
          <w:b/>
        </w:rPr>
        <w:t>marta</w:t>
      </w:r>
      <w:r>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802C4A" w:rsidRDefault="00802C4A" w:rsidP="004E30D8">
      <w:pPr>
        <w:numPr>
          <w:ilvl w:val="1"/>
          <w:numId w:val="4"/>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802C4A" w:rsidRDefault="00802C4A" w:rsidP="004E30D8">
      <w:pPr>
        <w:numPr>
          <w:ilvl w:val="1"/>
          <w:numId w:val="4"/>
        </w:numPr>
        <w:tabs>
          <w:tab w:val="clear" w:pos="0"/>
          <w:tab w:val="num" w:pos="567"/>
        </w:tabs>
        <w:spacing w:before="120" w:after="120"/>
        <w:ind w:left="567" w:hanging="567"/>
      </w:pPr>
      <w:r>
        <w:t>Iepirkuma piedāvājumu vērtēšana notiek slēgtās komisijas sēdēs.</w:t>
      </w:r>
    </w:p>
    <w:p w:rsidR="008F07C7" w:rsidRDefault="008F07C7" w:rsidP="008F07C7">
      <w:pPr>
        <w:spacing w:before="120" w:after="120"/>
        <w:ind w:left="567"/>
      </w:pPr>
    </w:p>
    <w:p w:rsidR="00802C4A" w:rsidRDefault="00802C4A" w:rsidP="008F07C7">
      <w:pPr>
        <w:numPr>
          <w:ilvl w:val="0"/>
          <w:numId w:val="4"/>
        </w:numPr>
        <w:shd w:val="clear" w:color="auto" w:fill="C2D69B" w:themeFill="accent3" w:themeFillTint="99"/>
        <w:spacing w:before="120" w:after="120"/>
        <w:jc w:val="center"/>
      </w:pPr>
      <w:r>
        <w:rPr>
          <w:b/>
        </w:rPr>
        <w:t>Piedāvājuma noformēšana</w:t>
      </w:r>
    </w:p>
    <w:p w:rsidR="00802C4A" w:rsidRDefault="00802C4A" w:rsidP="004E30D8">
      <w:pPr>
        <w:numPr>
          <w:ilvl w:val="1"/>
          <w:numId w:val="4"/>
        </w:numPr>
        <w:tabs>
          <w:tab w:val="clear" w:pos="0"/>
          <w:tab w:val="num" w:pos="567"/>
        </w:tabs>
        <w:spacing w:before="120" w:after="120"/>
        <w:ind w:left="567" w:hanging="567"/>
      </w:pPr>
      <w:r>
        <w:t>Piedāvājums iesniedzams aizlīmētā, aizzīmogotā iepakojumā – 3 (trīs) eksemplāros (viens oriģināls un divas kopijas),</w:t>
      </w:r>
      <w:r>
        <w:rPr>
          <w:b/>
        </w:rPr>
        <w:t xml:space="preserve"> klāt pievienojot visa piedāvājuma elektronisko versiju elektroniskajā datu nesējā</w:t>
      </w:r>
      <w:r>
        <w:t>. Uz piedāvājuma iepakojuma jābūt šādām norādēm:</w:t>
      </w:r>
    </w:p>
    <w:p w:rsidR="00802C4A" w:rsidRDefault="00802C4A" w:rsidP="00802C4A">
      <w:pPr>
        <w:numPr>
          <w:ilvl w:val="0"/>
          <w:numId w:val="5"/>
        </w:numPr>
        <w:spacing w:before="120" w:after="120"/>
        <w:ind w:left="1843"/>
        <w:contextualSpacing/>
      </w:pPr>
      <w:r>
        <w:t>pasūtītāja nosaukums un adrese;</w:t>
      </w:r>
    </w:p>
    <w:p w:rsidR="00802C4A" w:rsidRDefault="00802C4A" w:rsidP="00802C4A">
      <w:pPr>
        <w:numPr>
          <w:ilvl w:val="0"/>
          <w:numId w:val="5"/>
        </w:numPr>
        <w:spacing w:before="120" w:after="120"/>
        <w:ind w:left="1832"/>
        <w:contextualSpacing/>
      </w:pPr>
      <w:r>
        <w:t>Iepirkuma nosaukums un identifikācijas numurs;</w:t>
      </w:r>
    </w:p>
    <w:p w:rsidR="00802C4A" w:rsidRDefault="00802C4A" w:rsidP="00802C4A">
      <w:pPr>
        <w:numPr>
          <w:ilvl w:val="0"/>
          <w:numId w:val="5"/>
        </w:numPr>
        <w:spacing w:before="120" w:after="120"/>
        <w:ind w:left="1843"/>
        <w:contextualSpacing/>
      </w:pPr>
      <w:r>
        <w:t>Atzīme „Neatvērt līdz 201</w:t>
      </w:r>
      <w:r w:rsidR="0056670D">
        <w:t>8</w:t>
      </w:r>
      <w:r>
        <w:t xml:space="preserve">. gada </w:t>
      </w:r>
      <w:r w:rsidR="00CF1C6C">
        <w:t>2.marta</w:t>
      </w:r>
      <w:r w:rsidR="001275C8">
        <w:t xml:space="preserve"> </w:t>
      </w:r>
      <w:r>
        <w:t>plkst. 10:00”;</w:t>
      </w:r>
    </w:p>
    <w:p w:rsidR="00802C4A" w:rsidRDefault="00802C4A" w:rsidP="004E30D8">
      <w:pPr>
        <w:numPr>
          <w:ilvl w:val="1"/>
          <w:numId w:val="4"/>
        </w:numPr>
        <w:spacing w:before="120" w:after="120"/>
        <w:ind w:left="567" w:hanging="567"/>
      </w:pPr>
      <w:r>
        <w:t>Katrs piedāvājuma eksemplāra sējums sastāv no divām daļām:</w:t>
      </w:r>
    </w:p>
    <w:p w:rsidR="00802C4A" w:rsidRDefault="00802C4A" w:rsidP="00802C4A">
      <w:pPr>
        <w:numPr>
          <w:ilvl w:val="0"/>
          <w:numId w:val="5"/>
        </w:numPr>
        <w:spacing w:before="120" w:after="120"/>
        <w:ind w:left="1843"/>
        <w:contextualSpacing/>
      </w:pPr>
      <w:r>
        <w:t>pretendenta atlases dokumenti, ieskaitot pieteikumu dalībai iepirkumā;</w:t>
      </w:r>
    </w:p>
    <w:p w:rsidR="00802C4A" w:rsidRDefault="00802C4A" w:rsidP="00802C4A">
      <w:pPr>
        <w:numPr>
          <w:ilvl w:val="0"/>
          <w:numId w:val="5"/>
        </w:numPr>
        <w:spacing w:before="120" w:after="120"/>
        <w:ind w:left="1843"/>
        <w:contextualSpacing/>
      </w:pPr>
      <w:r>
        <w:t>tehniskais un finanšu piedāvājums.</w:t>
      </w:r>
    </w:p>
    <w:p w:rsidR="00802C4A" w:rsidRDefault="00802C4A" w:rsidP="004E30D8">
      <w:pPr>
        <w:numPr>
          <w:ilvl w:val="1"/>
          <w:numId w:val="4"/>
        </w:numPr>
        <w:tabs>
          <w:tab w:val="clear" w:pos="0"/>
          <w:tab w:val="num" w:pos="567"/>
        </w:tabs>
        <w:spacing w:before="120" w:after="120"/>
        <w:ind w:left="567" w:hanging="567"/>
      </w:pPr>
      <w:r>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E5580C">
        <w:t>4</w:t>
      </w:r>
      <w:r>
        <w:t>.1.punktā minētajā iepakojumā.</w:t>
      </w:r>
    </w:p>
    <w:p w:rsidR="00802C4A" w:rsidRDefault="00802C4A" w:rsidP="004E30D8">
      <w:pPr>
        <w:numPr>
          <w:ilvl w:val="1"/>
          <w:numId w:val="4"/>
        </w:numPr>
        <w:tabs>
          <w:tab w:val="clear" w:pos="0"/>
          <w:tab w:val="num" w:pos="567"/>
        </w:tabs>
        <w:spacing w:before="120" w:after="120"/>
        <w:ind w:left="567" w:hanging="567"/>
      </w:pPr>
      <w:r>
        <w:t xml:space="preserve">Piedāvājumā iekļautajiem dokumentiem jābūt skaidri salasāmiem, bez labojumiem. </w:t>
      </w:r>
    </w:p>
    <w:p w:rsidR="00802C4A" w:rsidRDefault="00802C4A" w:rsidP="004E30D8">
      <w:pPr>
        <w:numPr>
          <w:ilvl w:val="1"/>
          <w:numId w:val="4"/>
        </w:numPr>
        <w:tabs>
          <w:tab w:val="clear" w:pos="0"/>
          <w:tab w:val="num" w:pos="567"/>
        </w:tabs>
        <w:spacing w:before="120" w:after="120"/>
        <w:ind w:left="567" w:hanging="567"/>
      </w:pPr>
      <w:r>
        <w:t xml:space="preserve">Piedāvājums jāsagatavo latviešu valodā. </w:t>
      </w:r>
    </w:p>
    <w:p w:rsidR="00802C4A" w:rsidRDefault="00802C4A" w:rsidP="004E30D8">
      <w:pPr>
        <w:numPr>
          <w:ilvl w:val="1"/>
          <w:numId w:val="4"/>
        </w:numPr>
        <w:tabs>
          <w:tab w:val="clear" w:pos="0"/>
          <w:tab w:val="num" w:pos="567"/>
        </w:tabs>
        <w:spacing w:before="120" w:after="120"/>
        <w:ind w:left="567" w:hanging="567"/>
      </w:pPr>
      <w:r>
        <w:t xml:space="preserve">Pretendents drīkst iesniegt tikai vienu piedāvājumu par visu </w:t>
      </w:r>
      <w:r w:rsidR="00E5580C">
        <w:t>darba</w:t>
      </w:r>
      <w:r>
        <w:t xml:space="preserve"> apjomu. </w:t>
      </w:r>
    </w:p>
    <w:p w:rsidR="00802C4A" w:rsidRDefault="00802C4A" w:rsidP="004E30D8">
      <w:pPr>
        <w:numPr>
          <w:ilvl w:val="1"/>
          <w:numId w:val="4"/>
        </w:numPr>
        <w:tabs>
          <w:tab w:val="clear" w:pos="0"/>
          <w:tab w:val="num" w:pos="567"/>
        </w:tabs>
        <w:spacing w:before="120" w:after="120"/>
        <w:ind w:left="567" w:hanging="567"/>
      </w:pPr>
      <w:r>
        <w:t xml:space="preserve">Ja Pretendents iesniedz dokumentu kopijas, </w:t>
      </w:r>
      <w:r w:rsidR="00E5580C">
        <w:t>tās</w:t>
      </w:r>
      <w:r>
        <w:t xml:space="preserve"> jāapliecina normatīvajos aktos noteiktajā kārtībā. </w:t>
      </w:r>
    </w:p>
    <w:p w:rsidR="00802C4A" w:rsidRDefault="00802C4A" w:rsidP="004E30D8">
      <w:pPr>
        <w:numPr>
          <w:ilvl w:val="1"/>
          <w:numId w:val="4"/>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802C4A" w:rsidRDefault="00802C4A" w:rsidP="004E30D8">
      <w:pPr>
        <w:numPr>
          <w:ilvl w:val="1"/>
          <w:numId w:val="4"/>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802C4A" w:rsidRDefault="00802C4A" w:rsidP="004E30D8">
      <w:pPr>
        <w:numPr>
          <w:ilvl w:val="1"/>
          <w:numId w:val="4"/>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802C4A" w:rsidRDefault="00802C4A" w:rsidP="004E30D8">
      <w:pPr>
        <w:numPr>
          <w:ilvl w:val="1"/>
          <w:numId w:val="4"/>
        </w:numPr>
        <w:tabs>
          <w:tab w:val="clear" w:pos="0"/>
          <w:tab w:val="num" w:pos="567"/>
        </w:tabs>
        <w:spacing w:before="120" w:after="120"/>
        <w:ind w:left="567" w:hanging="567"/>
      </w:pPr>
      <w:r>
        <w:t>Iesniegtie piedāvājumi ir Pasūtītāja īpašums un netiks atdoti atpakaļ Pretendentiem.</w:t>
      </w:r>
    </w:p>
    <w:p w:rsidR="00E5580C" w:rsidRDefault="00E5580C" w:rsidP="00E5580C">
      <w:pPr>
        <w:spacing w:before="120" w:after="120"/>
        <w:ind w:left="567"/>
      </w:pPr>
    </w:p>
    <w:p w:rsidR="00802C4A" w:rsidRDefault="00802C4A" w:rsidP="00E5580C">
      <w:pPr>
        <w:numPr>
          <w:ilvl w:val="0"/>
          <w:numId w:val="4"/>
        </w:numPr>
        <w:shd w:val="clear" w:color="auto" w:fill="C2D69B" w:themeFill="accent3" w:themeFillTint="99"/>
        <w:spacing w:before="120" w:after="60"/>
        <w:ind w:left="357" w:hanging="357"/>
        <w:contextualSpacing/>
        <w:jc w:val="center"/>
      </w:pPr>
      <w:r>
        <w:rPr>
          <w:b/>
        </w:rPr>
        <w:t>Informācija par iepirkuma priekšmetu</w:t>
      </w:r>
    </w:p>
    <w:p w:rsidR="00802C4A" w:rsidRDefault="00802C4A" w:rsidP="00372ACF">
      <w:pPr>
        <w:numPr>
          <w:ilvl w:val="1"/>
          <w:numId w:val="4"/>
        </w:numPr>
        <w:tabs>
          <w:tab w:val="clear" w:pos="0"/>
          <w:tab w:val="num" w:pos="567"/>
        </w:tabs>
        <w:spacing w:before="120" w:after="120"/>
        <w:ind w:left="567" w:hanging="567"/>
      </w:pPr>
      <w:r>
        <w:t xml:space="preserve">Iepirkuma priekšmets ir </w:t>
      </w:r>
      <w:r w:rsidR="00432D4A">
        <w:t>Kadagas ceļa posma remonts</w:t>
      </w:r>
      <w:r w:rsidR="0056670D">
        <w:t xml:space="preserve"> pie Austrumu ielas 145</w:t>
      </w:r>
      <w:r w:rsidR="00E5580C">
        <w:t xml:space="preserve"> m garumā</w:t>
      </w:r>
      <w:r w:rsidR="0056670D">
        <w:t xml:space="preserve"> un iebrauktuve uz Austrumu ielu 15 m garumā</w:t>
      </w:r>
      <w:r>
        <w:t>. Skatīt Tehnisko specifikāciju.</w:t>
      </w:r>
    </w:p>
    <w:p w:rsidR="00802C4A" w:rsidRDefault="001C525C" w:rsidP="00372ACF">
      <w:pPr>
        <w:numPr>
          <w:ilvl w:val="1"/>
          <w:numId w:val="4"/>
        </w:numPr>
        <w:tabs>
          <w:tab w:val="clear" w:pos="0"/>
          <w:tab w:val="num" w:pos="567"/>
        </w:tabs>
        <w:spacing w:before="120" w:after="120"/>
        <w:ind w:left="567" w:hanging="567"/>
      </w:pPr>
      <w:r>
        <w:t>Būvdarbu veikšanas</w:t>
      </w:r>
      <w:r w:rsidR="00802C4A">
        <w:t xml:space="preserve"> termiņš – </w:t>
      </w:r>
      <w:r w:rsidR="00E5580C">
        <w:t>3 (trīs) kalendārās nedēļas</w:t>
      </w:r>
      <w:r w:rsidR="00802C4A">
        <w:t xml:space="preserve"> kopš </w:t>
      </w:r>
      <w:r w:rsidR="00036ED5">
        <w:t>darbu uzsākšanas</w:t>
      </w:r>
      <w:r w:rsidR="00E5580C">
        <w:t>, ieskaitot darbu pieņemšanu ekspluatācijā</w:t>
      </w:r>
      <w:r w:rsidR="00802C4A">
        <w:t>.</w:t>
      </w:r>
    </w:p>
    <w:p w:rsidR="00802C4A" w:rsidRDefault="00802C4A" w:rsidP="00372ACF">
      <w:pPr>
        <w:numPr>
          <w:ilvl w:val="1"/>
          <w:numId w:val="4"/>
        </w:numPr>
        <w:tabs>
          <w:tab w:val="clear" w:pos="0"/>
          <w:tab w:val="num" w:pos="567"/>
        </w:tabs>
        <w:spacing w:before="120" w:after="120"/>
        <w:ind w:left="567" w:hanging="567"/>
      </w:pPr>
      <w:r>
        <w:t>Iepirkums nav sadalīts daļās.</w:t>
      </w:r>
    </w:p>
    <w:p w:rsidR="00802C4A" w:rsidRDefault="00802C4A" w:rsidP="00372ACF">
      <w:pPr>
        <w:numPr>
          <w:ilvl w:val="1"/>
          <w:numId w:val="4"/>
        </w:numPr>
        <w:tabs>
          <w:tab w:val="clear" w:pos="0"/>
          <w:tab w:val="num" w:pos="567"/>
        </w:tabs>
        <w:spacing w:before="120" w:after="120"/>
        <w:ind w:left="567" w:hanging="567"/>
      </w:pPr>
      <w:r>
        <w:t>Nav atļauta piedāvājumu variantu iesniegšana.</w:t>
      </w:r>
    </w:p>
    <w:p w:rsidR="0015455E" w:rsidRDefault="0015455E" w:rsidP="0015455E">
      <w:pPr>
        <w:spacing w:before="120" w:after="120"/>
        <w:ind w:left="567"/>
      </w:pPr>
    </w:p>
    <w:p w:rsidR="00802C4A" w:rsidRDefault="00802C4A" w:rsidP="0015455E">
      <w:pPr>
        <w:numPr>
          <w:ilvl w:val="0"/>
          <w:numId w:val="4"/>
        </w:numPr>
        <w:shd w:val="clear" w:color="auto" w:fill="C2D69B" w:themeFill="accent3" w:themeFillTint="99"/>
        <w:spacing w:before="120" w:after="120"/>
        <w:ind w:left="357" w:hanging="357"/>
        <w:jc w:val="center"/>
        <w:rPr>
          <w:b/>
        </w:rPr>
      </w:pPr>
      <w:r>
        <w:rPr>
          <w:b/>
        </w:rPr>
        <w:t>Pretendentu kvalifikācijas prasības</w:t>
      </w:r>
    </w:p>
    <w:p w:rsidR="00802C4A" w:rsidRDefault="00802C4A" w:rsidP="00372ACF">
      <w:pPr>
        <w:numPr>
          <w:ilvl w:val="1"/>
          <w:numId w:val="4"/>
        </w:numPr>
        <w:spacing w:before="120" w:after="120"/>
        <w:ind w:left="567" w:hanging="567"/>
      </w:pPr>
      <w:r>
        <w:t>Pretendents normatīvajos tiesību aktos noteiktajā kārtībā ir reģistrēts Komercreģistrā vai līdzvērtīgā reģistrā ārvalstīs;</w:t>
      </w:r>
    </w:p>
    <w:p w:rsidR="00802C4A" w:rsidRDefault="00802C4A" w:rsidP="00372ACF">
      <w:pPr>
        <w:numPr>
          <w:ilvl w:val="1"/>
          <w:numId w:val="4"/>
        </w:numPr>
        <w:spacing w:before="120" w:after="120"/>
        <w:ind w:left="567" w:hanging="567"/>
      </w:pPr>
      <w:r>
        <w:t>Pretendents,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802C4A" w:rsidRDefault="00802C4A" w:rsidP="00372ACF">
      <w:pPr>
        <w:numPr>
          <w:ilvl w:val="1"/>
          <w:numId w:val="4"/>
        </w:numPr>
        <w:spacing w:before="120" w:after="120"/>
        <w:ind w:left="567" w:hanging="567"/>
      </w:pPr>
      <w:r>
        <w:t>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w:t>
      </w:r>
    </w:p>
    <w:p w:rsidR="00802C4A" w:rsidRDefault="00802C4A" w:rsidP="00372ACF">
      <w:pPr>
        <w:numPr>
          <w:ilvl w:val="1"/>
          <w:numId w:val="4"/>
        </w:numPr>
        <w:spacing w:before="120" w:after="120"/>
        <w:ind w:left="567" w:hanging="567"/>
      </w:pPr>
      <w:r>
        <w:t>Pretendentam iepriekšējo 5 (piecu) gadu laikā ir līdzvērtīga pie</w:t>
      </w:r>
      <w:r w:rsidR="00D8196D">
        <w:t>redze ceļu remontdarbu veikšanā</w:t>
      </w:r>
      <w:r>
        <w:t xml:space="preserve"> </w:t>
      </w:r>
      <w:r w:rsidR="008D755E">
        <w:t>–</w:t>
      </w:r>
      <w:r>
        <w:t xml:space="preserve"> </w:t>
      </w:r>
      <w:r w:rsidR="008D755E">
        <w:t xml:space="preserve">ģenerāluzņēmēja statusā </w:t>
      </w:r>
      <w:r>
        <w:t xml:space="preserve">noslēgti un izpildīti vismaz </w:t>
      </w:r>
      <w:r w:rsidR="0015455E">
        <w:t>3</w:t>
      </w:r>
      <w:r>
        <w:t xml:space="preserve"> (</w:t>
      </w:r>
      <w:r w:rsidR="0015455E">
        <w:t>trīs</w:t>
      </w:r>
      <w:r>
        <w:t xml:space="preserve"> līgumi), kur katra līguma kopējā līgumcena ir vismaz pretendenta piedāvātās līgumcenas attiecīgajā iepirkumā apjomā, līguma priekšmets ir asfaltbetona ceļa seguma atjaunošana vai rekonstrukcija un par katra līguma izpildi sniegtas </w:t>
      </w:r>
      <w:r w:rsidR="00D8196D">
        <w:t>pozitīvas pasūtītāju atsauksmes.</w:t>
      </w:r>
    </w:p>
    <w:p w:rsidR="00802C4A" w:rsidRDefault="00802C4A" w:rsidP="00372ACF">
      <w:pPr>
        <w:numPr>
          <w:ilvl w:val="1"/>
          <w:numId w:val="4"/>
        </w:numPr>
        <w:spacing w:before="120" w:after="120"/>
        <w:ind w:left="567" w:hanging="567"/>
      </w:pPr>
      <w:r>
        <w:t xml:space="preserve">Pretendents </w:t>
      </w:r>
      <w:r w:rsidR="008D755E">
        <w:t>Kadagas ceļa atjaunošanas darbu veikšanā</w:t>
      </w:r>
      <w:r>
        <w:t xml:space="preserve"> var nodrošināt sertificētu atbildīgo būvdarbu vadītāju, kurš iepriekšējo 5 (piecu) gadu laikā kā atbildīgais būvdarbu vadītājs ir vadījis vismaz 1 (viena) līdzvērtīga būvdarbu līguma izpildi atbilstoš</w:t>
      </w:r>
      <w:r w:rsidR="008D755E">
        <w:t>i 6.4.</w:t>
      </w:r>
      <w:r w:rsidR="00372ACF">
        <w:t xml:space="preserve">punkta </w:t>
      </w:r>
      <w:r>
        <w:t>noteikumiem.</w:t>
      </w:r>
    </w:p>
    <w:p w:rsidR="00802C4A" w:rsidRDefault="00802C4A" w:rsidP="00372ACF">
      <w:pPr>
        <w:numPr>
          <w:ilvl w:val="1"/>
          <w:numId w:val="4"/>
        </w:numPr>
        <w:spacing w:before="120" w:after="120"/>
        <w:ind w:left="567" w:hanging="567"/>
      </w:pPr>
      <w:r>
        <w:t>Līgumiem, ar kuriem pretendents apliecina savu atbilstību šajā nodaļā minētajām prasībām, ir jābūt pilnībā pabeigtiem līdz piedāvājumu iesniegšanas termiņa beigām.</w:t>
      </w:r>
    </w:p>
    <w:p w:rsidR="00802C4A" w:rsidRDefault="00802C4A" w:rsidP="00372ACF">
      <w:pPr>
        <w:numPr>
          <w:ilvl w:val="1"/>
          <w:numId w:val="4"/>
        </w:numPr>
        <w:spacing w:before="120" w:after="120"/>
        <w:ind w:left="567" w:hanging="567"/>
      </w:pPr>
      <w: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8D755E" w:rsidRDefault="008D755E" w:rsidP="008D755E">
      <w:pPr>
        <w:spacing w:before="120" w:after="120"/>
        <w:ind w:left="567"/>
      </w:pPr>
    </w:p>
    <w:p w:rsidR="00802C4A" w:rsidRDefault="00802C4A" w:rsidP="008D755E">
      <w:pPr>
        <w:numPr>
          <w:ilvl w:val="0"/>
          <w:numId w:val="4"/>
        </w:numPr>
        <w:shd w:val="clear" w:color="auto" w:fill="C2D69B" w:themeFill="accent3" w:themeFillTint="99"/>
        <w:spacing w:before="120" w:after="120"/>
        <w:jc w:val="center"/>
        <w:rPr>
          <w:b/>
        </w:rPr>
      </w:pPr>
      <w:r>
        <w:rPr>
          <w:b/>
        </w:rPr>
        <w:t xml:space="preserve">Iesniedzamie </w:t>
      </w:r>
      <w:r w:rsidR="00372ACF">
        <w:rPr>
          <w:b/>
        </w:rPr>
        <w:t xml:space="preserve">kvalifikācijas </w:t>
      </w:r>
      <w:r>
        <w:rPr>
          <w:b/>
        </w:rPr>
        <w:t>dokumenti</w:t>
      </w:r>
    </w:p>
    <w:p w:rsidR="00372ACF" w:rsidRDefault="00802C4A" w:rsidP="00372ACF">
      <w:pPr>
        <w:pStyle w:val="ListParagraph"/>
        <w:numPr>
          <w:ilvl w:val="1"/>
          <w:numId w:val="4"/>
        </w:numPr>
        <w:spacing w:before="120" w:after="120"/>
        <w:ind w:left="567" w:hanging="567"/>
      </w:pPr>
      <w:r>
        <w:t>Pretendenta pieteikums dalībai iepirkumā atbilstoši Nolikumam pievienotajai formai (skatīt 2.pielikumu).</w:t>
      </w:r>
      <w:r w:rsidR="00372ACF">
        <w:t xml:space="preserve"> </w:t>
      </w:r>
    </w:p>
    <w:p w:rsidR="00372ACF" w:rsidRDefault="00802C4A" w:rsidP="00372ACF">
      <w:pPr>
        <w:pStyle w:val="ListParagraph"/>
        <w:numPr>
          <w:ilvl w:val="1"/>
          <w:numId w:val="4"/>
        </w:numPr>
        <w:spacing w:before="120" w:after="120"/>
        <w:ind w:left="567" w:hanging="567"/>
      </w:pPr>
      <w:r>
        <w:t>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w:t>
      </w:r>
      <w:r w:rsidR="00372ACF">
        <w:t xml:space="preserve"> </w:t>
      </w:r>
    </w:p>
    <w:p w:rsidR="008D755E" w:rsidRDefault="008D755E" w:rsidP="00372ACF">
      <w:pPr>
        <w:pStyle w:val="ListParagraph"/>
        <w:numPr>
          <w:ilvl w:val="1"/>
          <w:numId w:val="4"/>
        </w:numPr>
        <w:spacing w:before="120" w:after="120"/>
        <w:ind w:left="567" w:hanging="567"/>
      </w:pPr>
      <w:r>
        <w:t>Informācija par Pretendenta pēdējo 5 (piecu) gadu laikā realizētajiem līgumiem. Informācija sagatavojama saskaņā ar Nolikumam pievienoto formu (skatīt 3.pielikums), pievienojot pasūtītāju atsauksmes.</w:t>
      </w:r>
    </w:p>
    <w:p w:rsidR="00372ACF" w:rsidRDefault="00802C4A" w:rsidP="00372ACF">
      <w:pPr>
        <w:pStyle w:val="ListParagraph"/>
        <w:numPr>
          <w:ilvl w:val="1"/>
          <w:numId w:val="4"/>
        </w:numPr>
        <w:spacing w:before="120" w:after="120"/>
        <w:ind w:left="567" w:hanging="567"/>
      </w:pPr>
      <w:r>
        <w:t>Informācija par Pretendenta piedāvātajiem speciālistiem (skatīt 4.pielikumu), piedāvāto speciālistu CV (skatīt 5.pielikumu) un spēkā esošu būvprakses sertifikātu kopijas.</w:t>
      </w:r>
      <w:r w:rsidR="00372ACF">
        <w:t xml:space="preserve"> </w:t>
      </w:r>
    </w:p>
    <w:p w:rsidR="00802C4A" w:rsidRDefault="00802C4A" w:rsidP="00372ACF">
      <w:pPr>
        <w:pStyle w:val="ListParagraph"/>
        <w:numPr>
          <w:ilvl w:val="1"/>
          <w:numId w:val="4"/>
        </w:numPr>
        <w:spacing w:before="120" w:after="120"/>
        <w:ind w:left="567" w:hanging="567"/>
        <w:contextualSpacing/>
      </w:pPr>
      <w:r w:rsidRPr="00372ACF">
        <w:rPr>
          <w:szCs w:val="20"/>
        </w:rPr>
        <w:t>Ja pretendents balstās uz citu personu iespējām, lai apliecinātu, ka pretendenta kvalifikācija atbilst Pretendenta kvalifikācijas prasībām, un/vai Būvniecībai plāno piesaistīt apakšuzņēmējus:</w:t>
      </w:r>
      <w:r>
        <w:t xml:space="preserve">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(skatīt 6.pielikums),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 xml:space="preserve">Personas, uz kuras iespējām pretendents balstās, un apakšuzņēmēju, kura veicamo darbu vērtība </w:t>
      </w:r>
      <w:r w:rsidR="004369C7">
        <w:rPr>
          <w:rFonts w:ascii="Times New Roman" w:hAnsi="Times New Roman"/>
          <w:sz w:val="24"/>
        </w:rPr>
        <w:t>ir vismaz 1</w:t>
      </w:r>
      <w:r>
        <w:rPr>
          <w:rFonts w:ascii="Times New Roman" w:hAnsi="Times New Roman"/>
          <w:sz w:val="24"/>
        </w:rPr>
        <w:t xml:space="preserve">0 procenti no iepirkuma līguma summas, apliecinājums atbilstoši Personas, uz kuras iespējām pretendents balstās, apliecinājuma veidnei (skatīt 7.pielikums) par gatavību veikt Apakšuzņēmējiem nododamo būvdarbu sarakstā norādītos būvdarbus un/vai nodot pretendenta rīcībā Iepirkuma līguma izpildei nepieciešamos resursus,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Personas, uz kuras iespējām pretendents balstās, komercreģistra vai līdzvērtīgas komercdarbību reģistrējošas iestādes ārvalstīs izdotas reģistrācijas apliecības kopija</w:t>
      </w:r>
      <w:r>
        <w:rPr>
          <w:rFonts w:ascii="Times New Roman" w:hAnsi="Times New Roman"/>
          <w:iCs/>
          <w:sz w:val="24"/>
        </w:rPr>
        <w:t>, kā arī</w:t>
      </w:r>
      <w:r>
        <w:rPr>
          <w:rFonts w:ascii="Times New Roman" w:hAnsi="Times New Roman"/>
          <w:sz w:val="24"/>
        </w:rPr>
        <w:t xml:space="preserve">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831483" w:rsidRPr="00831483" w:rsidRDefault="00831483" w:rsidP="00831483">
      <w:pPr>
        <w:pStyle w:val="Punkts"/>
        <w:numPr>
          <w:ilvl w:val="0"/>
          <w:numId w:val="0"/>
        </w:numPr>
        <w:ind w:left="851"/>
      </w:pPr>
    </w:p>
    <w:p w:rsidR="00802C4A" w:rsidRPr="00372ACF" w:rsidRDefault="00802C4A" w:rsidP="00831483">
      <w:pPr>
        <w:pStyle w:val="ListParagraph"/>
        <w:numPr>
          <w:ilvl w:val="0"/>
          <w:numId w:val="4"/>
        </w:numPr>
        <w:shd w:val="clear" w:color="auto" w:fill="C2D69B" w:themeFill="accent3" w:themeFillTint="99"/>
        <w:spacing w:before="120" w:after="120"/>
        <w:contextualSpacing/>
        <w:jc w:val="center"/>
        <w:rPr>
          <w:b/>
        </w:rPr>
      </w:pPr>
      <w:r w:rsidRPr="00372ACF">
        <w:rPr>
          <w:b/>
        </w:rPr>
        <w:t>Tehniskais un finanšu piedāvājums</w:t>
      </w:r>
    </w:p>
    <w:p w:rsidR="00372ACF" w:rsidRDefault="00802C4A" w:rsidP="004E30D8">
      <w:pPr>
        <w:pStyle w:val="ListParagraph"/>
        <w:numPr>
          <w:ilvl w:val="1"/>
          <w:numId w:val="4"/>
        </w:numPr>
        <w:spacing w:before="120" w:after="120"/>
        <w:ind w:left="567" w:hanging="567"/>
      </w:pPr>
      <w:r>
        <w:t xml:space="preserve">Tehniskais un finanšu piedāvājums sagatavojams būvniecības tāmju (atbilstoši </w:t>
      </w:r>
      <w:r>
        <w:rPr>
          <w:rFonts w:eastAsia="Calibri"/>
        </w:rPr>
        <w:t xml:space="preserve"> Ministru kabineta noteikumiem Nr.1014 „Noteikumi par Latvijas būvnormatīvu LBN 501-15 „Būvizmaksu noteikšanas kārtība””) </w:t>
      </w:r>
      <w:r>
        <w:t>veidā, pamatojoties uz 1.pielikumā esošajiem darbu daudzumiem</w:t>
      </w:r>
      <w:r w:rsidR="00831483">
        <w:t>.</w:t>
      </w:r>
      <w:bookmarkStart w:id="0" w:name="_GoBack"/>
      <w:bookmarkEnd w:id="0"/>
    </w:p>
    <w:p w:rsidR="004E30D8" w:rsidRDefault="00802C4A" w:rsidP="004E6865">
      <w:pPr>
        <w:pStyle w:val="ListParagraph"/>
        <w:numPr>
          <w:ilvl w:val="1"/>
          <w:numId w:val="4"/>
        </w:numPr>
        <w:spacing w:before="120" w:after="120"/>
        <w:ind w:left="567" w:hanging="567"/>
      </w:pPr>
      <w:r>
        <w:t xml:space="preserve">Tehniskajam un finanšu piedāvājumam jāpievieno detalizēts </w:t>
      </w:r>
      <w:r w:rsidR="00831483">
        <w:t>Kadagas ceļa</w:t>
      </w:r>
      <w:r w:rsidR="00BD4312">
        <w:t xml:space="preserve"> posma remontdarbu</w:t>
      </w:r>
      <w:r>
        <w:t xml:space="preserve"> izpildes laika grafiks sasaistē ar finanšu plūsmu (detalizācijas pakāpe – 1 diena). Grafikā norādāms arī objektā nodarbi</w:t>
      </w:r>
      <w:r w:rsidR="004E30D8">
        <w:t xml:space="preserve">nāto darbinieku skaits ik dienu. </w:t>
      </w:r>
    </w:p>
    <w:p w:rsidR="00802C4A" w:rsidRDefault="00802C4A" w:rsidP="004E30D8">
      <w:pPr>
        <w:pStyle w:val="ListParagraph"/>
        <w:numPr>
          <w:ilvl w:val="1"/>
          <w:numId w:val="4"/>
        </w:numPr>
        <w:spacing w:before="120" w:after="120"/>
        <w:ind w:left="567" w:hanging="567"/>
      </w:pPr>
      <w:r w:rsidRPr="004E30D8">
        <w:t>Tehniskajam un finanšu piedāvājumam pievienojams</w:t>
      </w:r>
      <w:r w:rsidRPr="004E30D8">
        <w:rPr>
          <w:b/>
        </w:rPr>
        <w:t xml:space="preserve"> </w:t>
      </w:r>
      <w:r>
        <w:t xml:space="preserve">pretendenta apliecinājums, ka pretendenta piedāvātajā līgumcenā ir iekļauti visi ar </w:t>
      </w:r>
      <w:r w:rsidR="00831483">
        <w:t>Kadagas ceļa</w:t>
      </w:r>
      <w:r w:rsidR="00E44FB5">
        <w:t xml:space="preserve"> </w:t>
      </w:r>
      <w:r w:rsidR="00BD4312">
        <w:t xml:space="preserve">posma </w:t>
      </w:r>
      <w:r w:rsidR="00E44FB5">
        <w:t>remonta</w:t>
      </w:r>
      <w:r>
        <w:t xml:space="preserve"> darbiem saistītie izdevumi.</w:t>
      </w:r>
    </w:p>
    <w:p w:rsidR="00911799" w:rsidRDefault="00911799" w:rsidP="004E30D8">
      <w:pPr>
        <w:pStyle w:val="ListParagraph"/>
        <w:numPr>
          <w:ilvl w:val="1"/>
          <w:numId w:val="4"/>
        </w:numPr>
        <w:spacing w:before="120" w:after="120"/>
        <w:ind w:left="567" w:hanging="567"/>
      </w:pPr>
      <w:r w:rsidRPr="004E30D8">
        <w:t>Tehniskajam un f</w:t>
      </w:r>
      <w:r>
        <w:t>inanšu piedāvājumam pievienojami visi 8.pielikumā pieprasītie dokumenti.</w:t>
      </w:r>
    </w:p>
    <w:p w:rsidR="00802C4A" w:rsidRDefault="00802C4A" w:rsidP="00802C4A">
      <w:pPr>
        <w:pStyle w:val="Apakpunkts"/>
        <w:tabs>
          <w:tab w:val="left" w:pos="720"/>
        </w:tabs>
        <w:ind w:left="0" w:firstLine="0"/>
        <w:contextualSpacing/>
        <w:rPr>
          <w:rFonts w:ascii="Times New Roman" w:hAnsi="Times New Roman"/>
          <w:b w:val="0"/>
          <w:sz w:val="24"/>
        </w:rPr>
      </w:pPr>
    </w:p>
    <w:p w:rsidR="00802C4A" w:rsidRDefault="00802C4A" w:rsidP="00831483">
      <w:pPr>
        <w:numPr>
          <w:ilvl w:val="0"/>
          <w:numId w:val="4"/>
        </w:numPr>
        <w:shd w:val="clear" w:color="auto" w:fill="C2D69B" w:themeFill="accent3" w:themeFillTint="99"/>
        <w:spacing w:before="120" w:after="120"/>
        <w:jc w:val="center"/>
        <w:rPr>
          <w:b/>
        </w:rPr>
      </w:pPr>
      <w:r>
        <w:rPr>
          <w:b/>
        </w:rPr>
        <w:t>Piedāvājumu izvēles kritēriji</w:t>
      </w:r>
    </w:p>
    <w:p w:rsidR="00802C4A" w:rsidRDefault="00802C4A" w:rsidP="004E30D8">
      <w:pPr>
        <w:numPr>
          <w:ilvl w:val="1"/>
          <w:numId w:val="4"/>
        </w:numPr>
        <w:spacing w:before="120" w:after="120"/>
        <w:ind w:left="567" w:hanging="567"/>
      </w:pPr>
      <w:r>
        <w:t>Komisija slēgtā sēdē atver iesniegtos Piedāvājumus piedāvājumu iesniegšanas secībā.</w:t>
      </w:r>
    </w:p>
    <w:p w:rsidR="00802C4A" w:rsidRDefault="00802C4A" w:rsidP="004E30D8">
      <w:pPr>
        <w:numPr>
          <w:ilvl w:val="1"/>
          <w:numId w:val="4"/>
        </w:numPr>
        <w:spacing w:before="120" w:after="120"/>
        <w:ind w:left="567" w:hanging="567"/>
      </w:pPr>
      <w:r>
        <w:t>Piedāvājumu izvēles kritērijs – atbilstošs piedāvājums ar viszemāko cenu.</w:t>
      </w:r>
    </w:p>
    <w:p w:rsidR="00831483" w:rsidRDefault="00831483" w:rsidP="00831483">
      <w:pPr>
        <w:spacing w:before="120" w:after="120"/>
        <w:ind w:left="567"/>
      </w:pPr>
    </w:p>
    <w:p w:rsidR="00802C4A" w:rsidRDefault="00802C4A" w:rsidP="00831483">
      <w:pPr>
        <w:numPr>
          <w:ilvl w:val="0"/>
          <w:numId w:val="4"/>
        </w:numPr>
        <w:shd w:val="clear" w:color="auto" w:fill="C2D69B" w:themeFill="accent3" w:themeFillTint="99"/>
        <w:spacing w:before="120" w:after="120"/>
        <w:ind w:left="357" w:hanging="357"/>
        <w:jc w:val="center"/>
        <w:rPr>
          <w:b/>
        </w:rPr>
      </w:pPr>
      <w:r>
        <w:rPr>
          <w:b/>
        </w:rPr>
        <w:t>Iepirkuma līgums</w:t>
      </w:r>
    </w:p>
    <w:p w:rsidR="00802C4A" w:rsidRDefault="00802C4A" w:rsidP="004E30D8">
      <w:pPr>
        <w:numPr>
          <w:ilvl w:val="1"/>
          <w:numId w:val="4"/>
        </w:numPr>
        <w:spacing w:before="120" w:after="120"/>
        <w:ind w:left="567" w:hanging="567"/>
      </w:pPr>
      <w:r>
        <w:t>Pasūtītājs slēgs ar izraudzīto Pretendentu iepirkuma līgumu, pamatojoties uz Pasūtītāja sagatavotu un ar Pretendentu saskaņotu līgumprojektu.</w:t>
      </w:r>
    </w:p>
    <w:p w:rsidR="00802C4A" w:rsidRDefault="00802C4A" w:rsidP="004E30D8">
      <w:pPr>
        <w:numPr>
          <w:ilvl w:val="1"/>
          <w:numId w:val="4"/>
        </w:numPr>
        <w:spacing w:before="120" w:after="120"/>
        <w:ind w:left="567" w:hanging="567"/>
      </w:pPr>
      <w:r>
        <w:t>Līgumprojekta noteikumi tiks sagatavoti saskaņā ar šī Iepirkuma noteikumiem.</w:t>
      </w:r>
    </w:p>
    <w:p w:rsidR="00802C4A" w:rsidRDefault="00802C4A" w:rsidP="00831483">
      <w:pPr>
        <w:numPr>
          <w:ilvl w:val="1"/>
          <w:numId w:val="4"/>
        </w:numPr>
        <w:spacing w:before="120" w:after="120"/>
        <w:ind w:left="567" w:hanging="567"/>
      </w:pPr>
      <w:r>
        <w:t>Lī</w:t>
      </w:r>
      <w:r w:rsidR="00831483">
        <w:t>gumcenas samaksas nosacījumi - i</w:t>
      </w:r>
      <w:r>
        <w:t xml:space="preserve">espējams avanss 20% apjomā no </w:t>
      </w:r>
      <w:r w:rsidR="00464768">
        <w:t>kopējās līgumcenas,</w:t>
      </w:r>
      <w:r>
        <w:t xml:space="preserve"> pretendentam iesniedzot Eiropas Savienībā reģistrētas kredītiestādes vai apdrošināšanas sabiedrības avansa nodrošinājuma garantiju pieprasītā avansa apjomā.</w:t>
      </w:r>
    </w:p>
    <w:p w:rsidR="00831483" w:rsidRDefault="00831483" w:rsidP="00831483">
      <w:pPr>
        <w:spacing w:before="120" w:after="120"/>
        <w:ind w:left="567"/>
      </w:pPr>
    </w:p>
    <w:p w:rsidR="00802C4A" w:rsidRDefault="00802C4A" w:rsidP="00831483">
      <w:pPr>
        <w:pStyle w:val="ListParagraph"/>
        <w:numPr>
          <w:ilvl w:val="0"/>
          <w:numId w:val="4"/>
        </w:numPr>
        <w:shd w:val="clear" w:color="auto" w:fill="C2D69B" w:themeFill="accent3" w:themeFillTint="99"/>
        <w:spacing w:before="120" w:after="120"/>
        <w:jc w:val="center"/>
        <w:rPr>
          <w:b/>
        </w:rPr>
      </w:pPr>
      <w:r>
        <w:rPr>
          <w:b/>
        </w:rPr>
        <w:t>Nolikuma pielikumu saraksts</w:t>
      </w:r>
    </w:p>
    <w:p w:rsidR="00802C4A" w:rsidRDefault="00802C4A" w:rsidP="004E30D8">
      <w:pPr>
        <w:spacing w:before="120" w:after="120"/>
      </w:pPr>
      <w:r>
        <w:t>1.pielikums – Tehniskā specifikācija;</w:t>
      </w:r>
    </w:p>
    <w:p w:rsidR="00802C4A" w:rsidRDefault="00802C4A" w:rsidP="004E30D8">
      <w:pPr>
        <w:spacing w:before="120" w:after="120"/>
      </w:pPr>
      <w:r>
        <w:t>2.pielikums – Pieteikums (veidlapa);</w:t>
      </w:r>
    </w:p>
    <w:p w:rsidR="00802C4A" w:rsidRDefault="00802C4A" w:rsidP="004E30D8">
      <w:pPr>
        <w:spacing w:before="120" w:after="120"/>
      </w:pPr>
      <w:r>
        <w:t>3.pielikums – Veikto būvdarbu saraksts;</w:t>
      </w:r>
    </w:p>
    <w:p w:rsidR="00802C4A" w:rsidRDefault="00802C4A" w:rsidP="004E30D8">
      <w:pPr>
        <w:spacing w:before="120" w:after="120"/>
      </w:pPr>
      <w:r>
        <w:t>4.pielikums – Galveno speciālistu saraksts;</w:t>
      </w:r>
    </w:p>
    <w:p w:rsidR="00802C4A" w:rsidRDefault="00802C4A" w:rsidP="004E30D8">
      <w:pPr>
        <w:spacing w:before="120" w:after="120"/>
      </w:pPr>
      <w:r>
        <w:t>5.pielikums – CV Veidne;</w:t>
      </w:r>
    </w:p>
    <w:p w:rsidR="00802C4A" w:rsidRDefault="00802C4A" w:rsidP="004E30D8">
      <w:pPr>
        <w:spacing w:before="120" w:after="120"/>
      </w:pPr>
      <w:r>
        <w:t>6.pielikums – Apakšuzņēmējiem nododamo būvniecības darbu saraksts;</w:t>
      </w:r>
    </w:p>
    <w:p w:rsidR="00802C4A" w:rsidRDefault="00802C4A" w:rsidP="004E30D8">
      <w:pPr>
        <w:spacing w:before="120" w:after="120"/>
      </w:pPr>
      <w:r>
        <w:t xml:space="preserve">7.pielikums - Personas, uz kuras iespējām pretendents balstās, un apakšuzņēmēja, kura veicamo darbu vērtība ir vismaz </w:t>
      </w:r>
      <w:r w:rsidR="00B06AC9">
        <w:t>1</w:t>
      </w:r>
      <w:r>
        <w:t>0 procenti no iepirkuma līguma summas,</w:t>
      </w:r>
    </w:p>
    <w:p w:rsidR="00802C4A" w:rsidRDefault="00802C4A" w:rsidP="004E30D8">
      <w:pPr>
        <w:spacing w:before="120" w:after="120"/>
      </w:pPr>
      <w:r>
        <w:t>apliecinājuma veidne;</w:t>
      </w:r>
    </w:p>
    <w:p w:rsidR="00802C4A" w:rsidRDefault="00802C4A" w:rsidP="00853DFD">
      <w:pPr>
        <w:spacing w:before="120" w:after="120"/>
      </w:pPr>
      <w:r>
        <w:t>8.pielikums - Tehniskā piedā</w:t>
      </w:r>
      <w:r w:rsidR="00853DFD">
        <w:t>vājuma sagatavošanas vadlīnijas.</w:t>
      </w:r>
    </w:p>
    <w:p w:rsidR="00802C4A" w:rsidRDefault="00802C4A" w:rsidP="00802C4A">
      <w:pPr>
        <w:jc w:val="left"/>
      </w:pPr>
    </w:p>
    <w:p w:rsidR="00802C4A" w:rsidRDefault="004E30D8" w:rsidP="00853DFD">
      <w:pPr>
        <w:jc w:val="right"/>
        <w:rPr>
          <w:sz w:val="20"/>
          <w:szCs w:val="20"/>
          <w:u w:val="single"/>
        </w:rPr>
      </w:pPr>
      <w:r>
        <w:rPr>
          <w:sz w:val="20"/>
          <w:szCs w:val="20"/>
        </w:rPr>
        <w:t>Identifikācijas Nr. ĀND 201</w:t>
      </w:r>
      <w:r w:rsidR="004369C7">
        <w:rPr>
          <w:sz w:val="20"/>
          <w:szCs w:val="20"/>
        </w:rPr>
        <w:t>8/18</w:t>
      </w:r>
    </w:p>
    <w:p w:rsidR="00802C4A" w:rsidRDefault="00802C4A" w:rsidP="00802C4A">
      <w:pPr>
        <w:ind w:left="360"/>
        <w:jc w:val="right"/>
        <w:rPr>
          <w:sz w:val="20"/>
          <w:szCs w:val="20"/>
        </w:rPr>
      </w:pPr>
      <w:r>
        <w:rPr>
          <w:sz w:val="20"/>
          <w:szCs w:val="20"/>
        </w:rPr>
        <w:t>1.pielikums</w:t>
      </w:r>
    </w:p>
    <w:p w:rsidR="00802C4A" w:rsidRDefault="00802C4A" w:rsidP="00802C4A">
      <w:pPr>
        <w:jc w:val="right"/>
      </w:pPr>
    </w:p>
    <w:p w:rsidR="0000327B" w:rsidRDefault="0000327B" w:rsidP="0000327B">
      <w:pPr>
        <w:shd w:val="clear" w:color="auto" w:fill="C2D69B" w:themeFill="accent3" w:themeFillTint="99"/>
        <w:jc w:val="center"/>
        <w:rPr>
          <w:b/>
          <w:sz w:val="28"/>
          <w:szCs w:val="28"/>
        </w:rPr>
      </w:pPr>
      <w:r>
        <w:rPr>
          <w:b/>
          <w:sz w:val="28"/>
          <w:szCs w:val="28"/>
        </w:rPr>
        <w:t>TEHNISKĀS SPECIFIKĀCIJAS</w:t>
      </w:r>
    </w:p>
    <w:p w:rsidR="0000327B" w:rsidRPr="007D4DD9" w:rsidRDefault="0000327B" w:rsidP="0000327B">
      <w:pPr>
        <w:jc w:val="center"/>
      </w:pPr>
    </w:p>
    <w:p w:rsidR="000E4F25" w:rsidRPr="00F068D6" w:rsidRDefault="000E4F25" w:rsidP="000E4F25">
      <w:pPr>
        <w:jc w:val="center"/>
        <w:rPr>
          <w:b/>
          <w:i/>
          <w:sz w:val="28"/>
          <w:szCs w:val="28"/>
        </w:rPr>
      </w:pPr>
      <w:r w:rsidRPr="00F068D6">
        <w:rPr>
          <w:b/>
          <w:i/>
          <w:sz w:val="28"/>
          <w:szCs w:val="28"/>
        </w:rPr>
        <w:t>“</w:t>
      </w:r>
      <w:r>
        <w:rPr>
          <w:b/>
          <w:i/>
          <w:sz w:val="28"/>
          <w:szCs w:val="28"/>
        </w:rPr>
        <w:t>Kadagas ceļa posma atjaunošana pie Austrumu ielas Kadagas ciems</w:t>
      </w:r>
      <w:r w:rsidRPr="00F068D6">
        <w:rPr>
          <w:b/>
          <w:i/>
          <w:sz w:val="28"/>
          <w:szCs w:val="28"/>
        </w:rPr>
        <w:t>, Ādažu novads”</w:t>
      </w:r>
    </w:p>
    <w:p w:rsidR="000E4F25" w:rsidRPr="007D4DD9" w:rsidRDefault="000E4F25" w:rsidP="000E4F25">
      <w:r w:rsidRPr="007D4DD9">
        <w:tab/>
      </w:r>
    </w:p>
    <w:p w:rsidR="000E4F25" w:rsidRPr="00DE33CC" w:rsidRDefault="000E4F25" w:rsidP="001E05EF">
      <w:pPr>
        <w:pStyle w:val="ListParagraph"/>
        <w:numPr>
          <w:ilvl w:val="0"/>
          <w:numId w:val="32"/>
        </w:numPr>
        <w:suppressAutoHyphens w:val="0"/>
        <w:ind w:left="426" w:hanging="426"/>
        <w:rPr>
          <w:b/>
          <w:sz w:val="28"/>
          <w:szCs w:val="28"/>
          <w:u w:val="single"/>
        </w:rPr>
      </w:pPr>
      <w:r w:rsidRPr="00DE33CC">
        <w:rPr>
          <w:b/>
          <w:sz w:val="28"/>
          <w:szCs w:val="28"/>
        </w:rPr>
        <w:t>Būvniecības objekts</w:t>
      </w:r>
    </w:p>
    <w:p w:rsidR="000E4F25" w:rsidRPr="00E10C23" w:rsidRDefault="000E4F25" w:rsidP="001E05EF">
      <w:pPr>
        <w:pStyle w:val="ListParagraph"/>
        <w:numPr>
          <w:ilvl w:val="1"/>
          <w:numId w:val="32"/>
        </w:numPr>
        <w:suppressAutoHyphens w:val="0"/>
        <w:ind w:left="993" w:hanging="567"/>
      </w:pPr>
      <w:r>
        <w:t>Kadagas ceļa posms pie Austrumu ielas 145 metru garumā un iebrauktuve uz Austrumu ielu 15 metru garumā.</w:t>
      </w:r>
    </w:p>
    <w:p w:rsidR="000E4F25" w:rsidRDefault="000E4F25" w:rsidP="001E05EF">
      <w:pPr>
        <w:pStyle w:val="ListParagraph"/>
        <w:numPr>
          <w:ilvl w:val="1"/>
          <w:numId w:val="32"/>
        </w:numPr>
        <w:suppressAutoHyphens w:val="0"/>
        <w:ind w:left="993" w:hanging="567"/>
      </w:pPr>
      <w:r w:rsidRPr="00CB3380">
        <w:t xml:space="preserve">jāizstrādā un jāiesniedz satiksmes organizācijas </w:t>
      </w:r>
      <w:r>
        <w:t xml:space="preserve">shēma </w:t>
      </w:r>
      <w:r w:rsidRPr="00CB3380">
        <w:t>atbilstoši „Ceļu specifikācij</w:t>
      </w:r>
      <w:r>
        <w:t>a</w:t>
      </w:r>
      <w:r w:rsidRPr="00CB3380">
        <w:t>s 2015”</w:t>
      </w:r>
      <w:r>
        <w:t xml:space="preserve"> un</w:t>
      </w:r>
      <w:r w:rsidRPr="00CB3380">
        <w:t xml:space="preserve"> </w:t>
      </w:r>
      <w:r w:rsidRPr="00A66C56">
        <w:t>Ministru kabineta noteikumi Nr.421</w:t>
      </w:r>
      <w:r>
        <w:t xml:space="preserve"> </w:t>
      </w:r>
      <w:r w:rsidRPr="00CB3380">
        <w:t>prasībām</w:t>
      </w:r>
      <w:r>
        <w:t xml:space="preserve">. </w:t>
      </w:r>
    </w:p>
    <w:p w:rsidR="000E4F25" w:rsidRDefault="000E4F25" w:rsidP="001E05EF">
      <w:pPr>
        <w:pStyle w:val="ListParagraph"/>
        <w:numPr>
          <w:ilvl w:val="1"/>
          <w:numId w:val="32"/>
        </w:numPr>
        <w:suppressAutoHyphens w:val="0"/>
        <w:ind w:left="993" w:hanging="567"/>
      </w:pPr>
      <w:r w:rsidRPr="00CB3380">
        <w:t xml:space="preserve">jāgarantē, ka </w:t>
      </w:r>
      <w:r>
        <w:t>Izpildītāja</w:t>
      </w:r>
      <w:r w:rsidRPr="00CB3380">
        <w:t xml:space="preserve"> transports ārpus darba zonas </w:t>
      </w:r>
      <w:r>
        <w:t>ievēros</w:t>
      </w:r>
      <w:r w:rsidRPr="00CB3380">
        <w:t xml:space="preserve"> vis</w:t>
      </w:r>
      <w:r>
        <w:t>us</w:t>
      </w:r>
      <w:r w:rsidRPr="00CB3380">
        <w:t xml:space="preserve"> spēkā esoš</w:t>
      </w:r>
      <w:r>
        <w:t>os</w:t>
      </w:r>
      <w:r w:rsidRPr="00CB3380">
        <w:t xml:space="preserve"> normatīv</w:t>
      </w:r>
      <w:r>
        <w:t>os</w:t>
      </w:r>
      <w:r w:rsidRPr="00CB3380">
        <w:t xml:space="preserve"> akt</w:t>
      </w:r>
      <w:r>
        <w:t>us</w:t>
      </w:r>
      <w:r w:rsidRPr="00CB3380">
        <w:t xml:space="preserve"> un slodžu ierobežojum</w:t>
      </w:r>
      <w:r>
        <w:t>us</w:t>
      </w:r>
      <w:r w:rsidRPr="00CB3380">
        <w:t>;</w:t>
      </w:r>
    </w:p>
    <w:p w:rsidR="000E4F25" w:rsidRPr="00CB3380" w:rsidRDefault="000E4F25" w:rsidP="001E05EF">
      <w:pPr>
        <w:pStyle w:val="ListParagraph"/>
        <w:numPr>
          <w:ilvl w:val="1"/>
          <w:numId w:val="32"/>
        </w:numPr>
        <w:suppressAutoHyphens w:val="0"/>
        <w:ind w:left="993" w:hanging="567"/>
      </w:pPr>
      <w:r w:rsidRPr="00CB3380">
        <w:t>visā būvniecības darbu veikšanas laikā jānodrošina autotransporta, operatīvā transporta un gājēju satiksme. Nedrīkst tikt traucēta iedzīvotāju, kā arī specdienestu (VUGD, neatliekamā medicīniskā palīdzība, komunālais dienests</w:t>
      </w:r>
      <w:r>
        <w:t>,</w:t>
      </w:r>
      <w:r w:rsidRPr="00CB3380">
        <w:t xml:space="preserve"> u</w:t>
      </w:r>
      <w:r>
        <w:t>.c.) piekļūšana īpašumiem, kuri robežojas ar būvlaukumu</w:t>
      </w:r>
      <w:r w:rsidRPr="00CB3380">
        <w:t>;</w:t>
      </w:r>
    </w:p>
    <w:p w:rsidR="000E4F25" w:rsidRDefault="000E4F25" w:rsidP="001E05EF">
      <w:pPr>
        <w:pStyle w:val="ListParagraph"/>
        <w:numPr>
          <w:ilvl w:val="1"/>
          <w:numId w:val="32"/>
        </w:numPr>
        <w:suppressAutoHyphens w:val="0"/>
        <w:ind w:left="993" w:hanging="567"/>
      </w:pPr>
      <w:r>
        <w:t>ja Pasūtītājs ir sastādījis defekta aktu, triju darba dienu laikā no defekta akta sastādīšanas datuma ir jāsaved kārtībā teritorijas</w:t>
      </w:r>
      <w:r w:rsidRPr="00CB3380">
        <w:t>, kas tikušas jebkurā veidā izmantotas vai skartas</w:t>
      </w:r>
      <w:r>
        <w:t>.</w:t>
      </w:r>
      <w:r w:rsidRPr="00CB3380">
        <w:t xml:space="preserve"> Būvuzņēmēja pienākums ir uzturēt teritoriju kārtībā visu būvdarbu izpildes laiku.</w:t>
      </w:r>
    </w:p>
    <w:p w:rsidR="000E4F25" w:rsidRPr="00A10364" w:rsidRDefault="000E4F25" w:rsidP="000E4F25">
      <w:pPr>
        <w:pStyle w:val="ListParagraph"/>
        <w:ind w:left="993"/>
      </w:pPr>
    </w:p>
    <w:p w:rsidR="000E4F25" w:rsidRDefault="000E4F25" w:rsidP="001E05EF">
      <w:pPr>
        <w:pStyle w:val="ListParagraph"/>
        <w:numPr>
          <w:ilvl w:val="0"/>
          <w:numId w:val="32"/>
        </w:numPr>
        <w:suppressAutoHyphens w:val="0"/>
        <w:ind w:left="426" w:hanging="426"/>
        <w:rPr>
          <w:b/>
          <w:sz w:val="28"/>
          <w:szCs w:val="28"/>
        </w:rPr>
      </w:pPr>
      <w:r w:rsidRPr="00A10364">
        <w:rPr>
          <w:b/>
          <w:sz w:val="28"/>
          <w:szCs w:val="28"/>
        </w:rPr>
        <w:t>Inženiertīkli</w:t>
      </w:r>
    </w:p>
    <w:p w:rsidR="000E4F25" w:rsidRPr="00400197" w:rsidRDefault="000E4F25" w:rsidP="001E05EF">
      <w:pPr>
        <w:pStyle w:val="ListParagraph"/>
        <w:numPr>
          <w:ilvl w:val="1"/>
          <w:numId w:val="32"/>
        </w:numPr>
        <w:suppressAutoHyphens w:val="0"/>
        <w:ind w:left="993" w:hanging="567"/>
      </w:pPr>
      <w:r w:rsidRPr="00A10364">
        <w:t>Pirms b</w:t>
      </w:r>
      <w:r>
        <w:t xml:space="preserve">ūvdarbu uzsākšanas Būvuzņēmējam </w:t>
      </w:r>
      <w:r w:rsidRPr="00400197">
        <w:t>jāsaņem visas atļaujas darbu veikšanai un jāinformē esošo komunikāciju apkalpojošas organizācijas par darbu uzsākšanu vai jāizsauc to pārstāvis uz vietas objektā;</w:t>
      </w:r>
    </w:p>
    <w:p w:rsidR="000E4F25" w:rsidRPr="009B6A9F" w:rsidRDefault="000E4F25" w:rsidP="001E05EF">
      <w:pPr>
        <w:pStyle w:val="ListParagraph"/>
        <w:numPr>
          <w:ilvl w:val="1"/>
          <w:numId w:val="32"/>
        </w:numPr>
        <w:suppressAutoHyphens w:val="0"/>
        <w:ind w:left="993" w:hanging="567"/>
        <w:rPr>
          <w:b/>
        </w:rPr>
      </w:pPr>
      <w:r w:rsidRPr="00A10364">
        <w:t>Būvuzņēmējam</w:t>
      </w:r>
      <w:r>
        <w:t xml:space="preserve"> </w:t>
      </w:r>
      <w:r w:rsidRPr="009B6A9F">
        <w:t xml:space="preserve">būvdarbu gaitā jāveic esošo inženiertīklu fotofiksācija, nekavējoties mutiski, un ne vēlāk kā vienas darba dienas laikā pēc neatbilstības konstatēšanas rakstiski jāziņo Pasūtītājam, </w:t>
      </w:r>
      <w:r>
        <w:t>ja ir konstatētas neatbilstības;</w:t>
      </w:r>
    </w:p>
    <w:p w:rsidR="000E4F25" w:rsidRPr="00A10364" w:rsidRDefault="000E4F25" w:rsidP="001E05EF">
      <w:pPr>
        <w:pStyle w:val="ListParagraph"/>
        <w:numPr>
          <w:ilvl w:val="1"/>
          <w:numId w:val="32"/>
        </w:numPr>
        <w:suppressAutoHyphens w:val="0"/>
        <w:ind w:left="993" w:hanging="567"/>
      </w:pPr>
      <w:r w:rsidRPr="00A10364">
        <w:t>ja būvniecības procesā ir radušies sarežģījumi, kā rezultātā ir radušās atkāpes no tehniskā specifikācijā uzstādītajiem noteikumiem, “Ceļu spe</w:t>
      </w:r>
      <w:r>
        <w:t>cifikācijas 2015”</w:t>
      </w:r>
      <w:r w:rsidRPr="00A10364">
        <w:t xml:space="preserve"> par kuriem Būvuzņēmējs nav informējis Pasūtītāju, tad Būvuzņēmējam par saviem līdzekļiem jāpārbūvē objekts atbilstoši tehniskajām specifikācijām, kā arī jāsedz visas papildizmaksas, ka</w:t>
      </w:r>
      <w:r>
        <w:t>s saistītas ar papildus darbiem;</w:t>
      </w:r>
    </w:p>
    <w:p w:rsidR="000E4F25" w:rsidRPr="00A10364" w:rsidRDefault="000E4F25" w:rsidP="001E05EF">
      <w:pPr>
        <w:pStyle w:val="ListParagraph"/>
        <w:numPr>
          <w:ilvl w:val="1"/>
          <w:numId w:val="32"/>
        </w:numPr>
        <w:suppressAutoHyphens w:val="0"/>
        <w:ind w:left="993" w:hanging="567"/>
      </w:pPr>
      <w:r w:rsidRPr="00A10364">
        <w:t>Būvuzņēmējam būvdarbu izpildes laikā stingri jāievēro inženi</w:t>
      </w:r>
      <w:r>
        <w:t>ertīklu aizsardzības noteikumi;</w:t>
      </w:r>
    </w:p>
    <w:p w:rsidR="000E4F25" w:rsidRDefault="000E4F25" w:rsidP="001E05EF">
      <w:pPr>
        <w:pStyle w:val="ListParagraph"/>
        <w:numPr>
          <w:ilvl w:val="1"/>
          <w:numId w:val="32"/>
        </w:numPr>
        <w:suppressAutoHyphens w:val="0"/>
        <w:ind w:left="993" w:hanging="567"/>
      </w:pPr>
      <w:r w:rsidRPr="00A10364">
        <w:t>būvdarbu veikšana inženiertīklu tuvumā (aizsardzības zonā) Būvuzņēmējam jāsaskaņo ar to attiecīgajām apkalpojošajām organizācijām un jāsaņem attiecīga darbu veikšanas atļauja</w:t>
      </w:r>
      <w:r>
        <w:t>. L</w:t>
      </w:r>
      <w:r w:rsidRPr="00A10364">
        <w:t xml:space="preserve">īdz 2 (divu) metru attālumā no inženiertīkliem rakšanas darbus </w:t>
      </w:r>
      <w:r>
        <w:t>jāveic</w:t>
      </w:r>
      <w:r w:rsidRPr="00A10364">
        <w:t xml:space="preserve"> bez mehānismiem.</w:t>
      </w:r>
    </w:p>
    <w:p w:rsidR="000E4F25" w:rsidRPr="00403DA3" w:rsidRDefault="000E4F25" w:rsidP="000E4F25">
      <w:r>
        <w:br w:type="page"/>
      </w:r>
    </w:p>
    <w:p w:rsidR="000E4F25" w:rsidRDefault="000E4F25" w:rsidP="001E05EF">
      <w:pPr>
        <w:pStyle w:val="ListParagraph"/>
        <w:numPr>
          <w:ilvl w:val="0"/>
          <w:numId w:val="32"/>
        </w:numPr>
        <w:suppressAutoHyphens w:val="0"/>
        <w:ind w:left="426" w:hanging="426"/>
        <w:rPr>
          <w:b/>
          <w:sz w:val="28"/>
          <w:szCs w:val="28"/>
        </w:rPr>
      </w:pPr>
      <w:r>
        <w:rPr>
          <w:b/>
          <w:sz w:val="28"/>
          <w:szCs w:val="28"/>
        </w:rPr>
        <w:t>Atgūtie materiāli</w:t>
      </w:r>
    </w:p>
    <w:p w:rsidR="000E4F25" w:rsidRPr="00CB3380" w:rsidRDefault="000E4F25" w:rsidP="001E05EF">
      <w:pPr>
        <w:pStyle w:val="ListParagraph"/>
        <w:numPr>
          <w:ilvl w:val="1"/>
          <w:numId w:val="32"/>
        </w:numPr>
        <w:suppressAutoHyphens w:val="0"/>
        <w:ind w:left="851" w:hanging="567"/>
      </w:pPr>
      <w:r w:rsidRPr="00CB3380">
        <w:t xml:space="preserve">liekā grunts un būvgruži jātransportē uz </w:t>
      </w:r>
      <w:r>
        <w:t>Pasūtītāja</w:t>
      </w:r>
      <w:r w:rsidRPr="00CB3380">
        <w:t xml:space="preserve"> atbērtni</w:t>
      </w:r>
      <w:r w:rsidRPr="00881AC7">
        <w:t xml:space="preserve"> Transportēšanas attālums līdz 5 km</w:t>
      </w:r>
      <w:r>
        <w:t xml:space="preserve"> </w:t>
      </w:r>
      <w:r w:rsidRPr="00CB3380">
        <w:t>;</w:t>
      </w:r>
    </w:p>
    <w:p w:rsidR="000E4F25" w:rsidRPr="00CB3380" w:rsidRDefault="000E4F25" w:rsidP="001E05EF">
      <w:pPr>
        <w:pStyle w:val="ListParagraph"/>
        <w:numPr>
          <w:ilvl w:val="1"/>
          <w:numId w:val="32"/>
        </w:numPr>
        <w:suppressAutoHyphens w:val="0"/>
        <w:ind w:left="851" w:hanging="567"/>
      </w:pPr>
      <w:r w:rsidRPr="00CB3380">
        <w:t xml:space="preserve">demontējamās betona un dzelzsbetona konstrukcijas jātransportē un jāutilizē atbilstoši </w:t>
      </w:r>
      <w:r>
        <w:t>Latvijas Republikas</w:t>
      </w:r>
      <w:r w:rsidRPr="00CB3380">
        <w:t xml:space="preserve"> </w:t>
      </w:r>
      <w:r>
        <w:t>normatīvajos aktos</w:t>
      </w:r>
      <w:r w:rsidRPr="00CB3380">
        <w:t xml:space="preserve"> noteiktai kārtībai;</w:t>
      </w:r>
    </w:p>
    <w:p w:rsidR="000E4F25" w:rsidRPr="00CB3380" w:rsidRDefault="000E4F25" w:rsidP="001E05EF">
      <w:pPr>
        <w:pStyle w:val="ListParagraph"/>
        <w:numPr>
          <w:ilvl w:val="1"/>
          <w:numId w:val="32"/>
        </w:numPr>
        <w:suppressAutoHyphens w:val="0"/>
        <w:ind w:left="851" w:hanging="567"/>
      </w:pPr>
      <w:r w:rsidRPr="00CB3380">
        <w:t>demontējamās metāla konstrukcijas (aku vāki, gūliju restes) saudzīgi jānojauc un jānogādā Pasūtītāja norādītajā vietā. Transportēšanas attālums līdz 5 km;</w:t>
      </w:r>
    </w:p>
    <w:p w:rsidR="000E4F25" w:rsidRDefault="000E4F25" w:rsidP="001E05EF">
      <w:pPr>
        <w:pStyle w:val="ListParagraph"/>
        <w:numPr>
          <w:ilvl w:val="1"/>
          <w:numId w:val="32"/>
        </w:numPr>
        <w:suppressAutoHyphens w:val="0"/>
        <w:spacing w:line="276" w:lineRule="auto"/>
        <w:ind w:left="851" w:hanging="567"/>
      </w:pPr>
      <w:r w:rsidRPr="00183285">
        <w:t xml:space="preserve">nofrēzētais asfaltbetons jānogādā </w:t>
      </w:r>
      <w:r w:rsidRPr="001C13A6">
        <w:t>(neiestrādātais, pāri palikušais)</w:t>
      </w:r>
      <w:r>
        <w:t xml:space="preserve"> </w:t>
      </w:r>
      <w:r w:rsidRPr="00183285">
        <w:t xml:space="preserve">uz Pasūtītāja </w:t>
      </w:r>
      <w:r>
        <w:t xml:space="preserve">norādīto vietu. Transportēšanas </w:t>
      </w:r>
      <w:r w:rsidRPr="00183285">
        <w:t>attālums līdz 5 km;</w:t>
      </w:r>
    </w:p>
    <w:p w:rsidR="000E4F25" w:rsidRPr="00A10364" w:rsidRDefault="000E4F25" w:rsidP="000E4F25">
      <w:pPr>
        <w:pStyle w:val="ListParagraph"/>
        <w:ind w:left="993"/>
      </w:pPr>
    </w:p>
    <w:p w:rsidR="000E4F25" w:rsidRDefault="000E4F25" w:rsidP="001E05EF">
      <w:pPr>
        <w:pStyle w:val="ListParagraph"/>
        <w:numPr>
          <w:ilvl w:val="0"/>
          <w:numId w:val="32"/>
        </w:numPr>
        <w:suppressAutoHyphens w:val="0"/>
        <w:ind w:left="426" w:hanging="426"/>
        <w:rPr>
          <w:b/>
          <w:sz w:val="28"/>
          <w:szCs w:val="28"/>
        </w:rPr>
      </w:pPr>
      <w:r>
        <w:rPr>
          <w:b/>
          <w:sz w:val="28"/>
          <w:szCs w:val="28"/>
        </w:rPr>
        <w:t>Izmantojamie materiāli</w:t>
      </w:r>
      <w:r w:rsidRPr="009E45D0">
        <w:rPr>
          <w:b/>
          <w:sz w:val="28"/>
          <w:szCs w:val="28"/>
        </w:rPr>
        <w:t xml:space="preserve"> (būvmateriāli)</w:t>
      </w:r>
    </w:p>
    <w:p w:rsidR="000E4F25" w:rsidRDefault="000E4F25" w:rsidP="001E05EF">
      <w:pPr>
        <w:pStyle w:val="ListParagraph"/>
        <w:numPr>
          <w:ilvl w:val="1"/>
          <w:numId w:val="32"/>
        </w:numPr>
        <w:suppressAutoHyphens w:val="0"/>
        <w:ind w:left="851" w:hanging="567"/>
      </w:pPr>
      <w:r w:rsidRPr="00CC1B0A">
        <w:t>Kadagas ceļa posms pie Austrumu ielas</w:t>
      </w:r>
      <w:r>
        <w:t xml:space="preserve"> asfaltbetona seguma atjaunošanā</w:t>
      </w:r>
      <w:r w:rsidRPr="00A10364">
        <w:t xml:space="preserve"> pielietotajiem materiāliem jāatbilst „Ceļ</w:t>
      </w:r>
      <w:r>
        <w:t>u specifikācijas 2015” un tehniskajā specifikācijā</w:t>
      </w:r>
      <w:r w:rsidRPr="00A10364">
        <w:t xml:space="preserve"> noteiktajām prasībām. </w:t>
      </w:r>
    </w:p>
    <w:p w:rsidR="000E4F25" w:rsidRPr="00AD797B" w:rsidRDefault="000E4F25" w:rsidP="001E05EF">
      <w:pPr>
        <w:pStyle w:val="ListParagraph"/>
        <w:numPr>
          <w:ilvl w:val="1"/>
          <w:numId w:val="32"/>
        </w:numPr>
        <w:suppressAutoHyphens w:val="0"/>
        <w:spacing w:line="276" w:lineRule="auto"/>
        <w:ind w:left="851" w:hanging="567"/>
        <w:contextualSpacing/>
        <w:jc w:val="left"/>
      </w:pPr>
      <w:r>
        <w:t>Ceļa nomales</w:t>
      </w:r>
      <w:r w:rsidRPr="006C6F85">
        <w:t xml:space="preserve"> virskārta izbūvējamas no grants - šķembu maisījuma 0/32s N-III klase, atbilstoši “Ceļu specifikācijas 2015” 5.2.4.4.7 punktā norādītajām </w:t>
      </w:r>
      <w:r w:rsidRPr="00AD797B">
        <w:t>prasībām.</w:t>
      </w:r>
    </w:p>
    <w:p w:rsidR="000E4F25" w:rsidRPr="00AD797B" w:rsidRDefault="000E4F25" w:rsidP="001E05EF">
      <w:pPr>
        <w:pStyle w:val="ListParagraph"/>
        <w:numPr>
          <w:ilvl w:val="1"/>
          <w:numId w:val="32"/>
        </w:numPr>
        <w:suppressAutoHyphens w:val="0"/>
        <w:ind w:left="851" w:hanging="567"/>
      </w:pPr>
      <w:r w:rsidRPr="00AD797B">
        <w:t xml:space="preserve">Brauktuves asfaltbetona segumu </w:t>
      </w:r>
      <w:r>
        <w:t>apakškārtu</w:t>
      </w:r>
      <w:r w:rsidRPr="00AD797B">
        <w:t xml:space="preserve"> izbūvēt no AC</w:t>
      </w:r>
      <w:r w:rsidRPr="00AD797B">
        <w:rPr>
          <w:vertAlign w:val="subscript"/>
        </w:rPr>
        <w:t>base</w:t>
      </w:r>
      <w:r>
        <w:t>22</w:t>
      </w:r>
      <w:r w:rsidRPr="00AD797B">
        <w:t>; (S-I</w:t>
      </w:r>
      <w:r>
        <w:t>I</w:t>
      </w:r>
      <w:r w:rsidRPr="00AD797B">
        <w:t>) un virskārt</w:t>
      </w:r>
      <w:r>
        <w:t>u</w:t>
      </w:r>
      <w:r w:rsidRPr="00AD797B">
        <w:t xml:space="preserve"> AC</w:t>
      </w:r>
      <w:r w:rsidRPr="00AD797B">
        <w:rPr>
          <w:vertAlign w:val="subscript"/>
        </w:rPr>
        <w:t>surf</w:t>
      </w:r>
      <w:r w:rsidRPr="00AD797B">
        <w:t>11 (S-I), kas atbilst “Ceļa specifikācijas 2015” 6.2.punktā izvirzītajām prasībām.</w:t>
      </w:r>
    </w:p>
    <w:p w:rsidR="000E4F25" w:rsidRDefault="000E4F25" w:rsidP="001E05EF">
      <w:pPr>
        <w:pStyle w:val="ListParagraph"/>
        <w:numPr>
          <w:ilvl w:val="1"/>
          <w:numId w:val="32"/>
        </w:numPr>
        <w:suppressAutoHyphens w:val="0"/>
        <w:ind w:left="851" w:hanging="567"/>
      </w:pPr>
      <w:r w:rsidRPr="00A10364">
        <w:t>Visos gadījumos, atbilstošos būvnormatīvos un standartos ir paredzētas speciālās būvmateriālu pārbaudes, Būvuzņēmējam</w:t>
      </w:r>
      <w:r w:rsidRPr="00FA7DC4">
        <w:t xml:space="preserve"> </w:t>
      </w:r>
      <w:r>
        <w:t>uz sava rēķina</w:t>
      </w:r>
      <w:r w:rsidRPr="00A10364">
        <w:t xml:space="preserve"> tās jāveic</w:t>
      </w:r>
      <w:r>
        <w:t xml:space="preserve"> </w:t>
      </w:r>
      <w:r w:rsidRPr="00A10364">
        <w:t>neatkarīgās ar Pasūtītāju rakstiski saskaņotās būvmateriālu laboratorijās.</w:t>
      </w:r>
    </w:p>
    <w:p w:rsidR="000E4F25" w:rsidRDefault="000E4F25" w:rsidP="000E4F25">
      <w:pPr>
        <w:pStyle w:val="ListParagraph"/>
        <w:ind w:left="993"/>
      </w:pPr>
    </w:p>
    <w:p w:rsidR="000E4F25" w:rsidRDefault="000E4F25" w:rsidP="001E05EF">
      <w:pPr>
        <w:pStyle w:val="ListParagraph"/>
        <w:numPr>
          <w:ilvl w:val="0"/>
          <w:numId w:val="32"/>
        </w:numPr>
        <w:suppressAutoHyphens w:val="0"/>
        <w:ind w:left="426" w:hanging="426"/>
        <w:rPr>
          <w:b/>
          <w:sz w:val="28"/>
          <w:szCs w:val="28"/>
        </w:rPr>
      </w:pPr>
      <w:r w:rsidRPr="009E45D0">
        <w:rPr>
          <w:b/>
          <w:sz w:val="28"/>
          <w:szCs w:val="28"/>
        </w:rPr>
        <w:t>Darbu izpildes termiņi</w:t>
      </w:r>
    </w:p>
    <w:p w:rsidR="000E4F25" w:rsidRDefault="000E4F25" w:rsidP="001E05EF">
      <w:pPr>
        <w:pStyle w:val="ListParagraph"/>
        <w:numPr>
          <w:ilvl w:val="1"/>
          <w:numId w:val="32"/>
        </w:numPr>
        <w:suppressAutoHyphens w:val="0"/>
        <w:spacing w:line="276" w:lineRule="auto"/>
        <w:contextualSpacing/>
        <w:jc w:val="left"/>
      </w:pPr>
      <w:r w:rsidRPr="006C6F85">
        <w:t>Objekta būvniecību paredzēts uzsākt pēc būvuzņēmuma līguma noslēgšanas. Plānotais būvdarbu uzsākšanas termiņš – 201</w:t>
      </w:r>
      <w:r>
        <w:t>8</w:t>
      </w:r>
      <w:r w:rsidRPr="006C6F85">
        <w:t xml:space="preserve">.gada maijs. Plānotais kopējais būvniecības darbu ilgums – </w:t>
      </w:r>
      <w:r>
        <w:t>3</w:t>
      </w:r>
      <w:r w:rsidRPr="006C6F85">
        <w:t xml:space="preserve"> (</w:t>
      </w:r>
      <w:r>
        <w:t>trīs</w:t>
      </w:r>
      <w:r w:rsidRPr="006C6F85">
        <w:t xml:space="preserve">) </w:t>
      </w:r>
      <w:r>
        <w:t>nedēļas</w:t>
      </w:r>
      <w:r w:rsidRPr="006C6F85">
        <w:t xml:space="preserve">, ieskaitot būves pieņemšanu ekspluatācijā. Faktiskais būvdarbu izpildes termiņš sastāda </w:t>
      </w:r>
      <w:r>
        <w:t>14</w:t>
      </w:r>
      <w:r w:rsidRPr="006C6F85">
        <w:t xml:space="preserve"> kalendārās dienas.</w:t>
      </w:r>
    </w:p>
    <w:p w:rsidR="000E4F25" w:rsidRPr="00A743B4" w:rsidRDefault="000E4F25" w:rsidP="000E4F25">
      <w:pPr>
        <w:pStyle w:val="ListParagraph"/>
        <w:ind w:left="792"/>
      </w:pPr>
    </w:p>
    <w:p w:rsidR="000E4F25" w:rsidRPr="00DF31C1" w:rsidRDefault="000E4F25" w:rsidP="001E05EF">
      <w:pPr>
        <w:pStyle w:val="ListParagraph"/>
        <w:numPr>
          <w:ilvl w:val="0"/>
          <w:numId w:val="32"/>
        </w:numPr>
        <w:suppressAutoHyphens w:val="0"/>
        <w:ind w:left="426" w:hanging="426"/>
        <w:rPr>
          <w:b/>
          <w:sz w:val="28"/>
          <w:szCs w:val="28"/>
        </w:rPr>
      </w:pPr>
      <w:r>
        <w:rPr>
          <w:b/>
          <w:sz w:val="28"/>
          <w:szCs w:val="28"/>
        </w:rPr>
        <w:t>Ar būvobjekta būvniecību saistītie</w:t>
      </w:r>
      <w:r w:rsidRPr="001D4D7E">
        <w:rPr>
          <w:b/>
          <w:sz w:val="28"/>
          <w:szCs w:val="28"/>
        </w:rPr>
        <w:t xml:space="preserve"> darbi</w:t>
      </w:r>
    </w:p>
    <w:p w:rsidR="000E4F25" w:rsidRPr="002E548F" w:rsidRDefault="000E4F25" w:rsidP="001E05EF">
      <w:pPr>
        <w:pStyle w:val="ListParagraph"/>
        <w:numPr>
          <w:ilvl w:val="1"/>
          <w:numId w:val="32"/>
        </w:numPr>
        <w:suppressAutoHyphens w:val="0"/>
        <w:autoSpaceDE w:val="0"/>
        <w:autoSpaceDN w:val="0"/>
        <w:adjustRightInd w:val="0"/>
        <w:ind w:left="993" w:hanging="567"/>
        <w:rPr>
          <w:b/>
          <w:i/>
          <w:color w:val="000000"/>
          <w:lang w:eastAsia="en-US"/>
        </w:rPr>
      </w:pPr>
      <w:r>
        <w:rPr>
          <w:b/>
          <w:i/>
          <w:color w:val="000000"/>
          <w:lang w:eastAsia="en-US"/>
        </w:rPr>
        <w:t>Frēzēšana</w:t>
      </w:r>
    </w:p>
    <w:p w:rsidR="000E4F25" w:rsidRPr="008833E6" w:rsidRDefault="000E4F25" w:rsidP="000E4F25">
      <w:pPr>
        <w:autoSpaceDE w:val="0"/>
        <w:autoSpaceDN w:val="0"/>
        <w:adjustRightInd w:val="0"/>
        <w:spacing w:line="0" w:lineRule="atLeast"/>
        <w:ind w:left="993" w:hanging="426"/>
        <w:rPr>
          <w:bCs/>
        </w:rPr>
      </w:pPr>
      <w:r w:rsidRPr="008833E6">
        <w:rPr>
          <w:bCs/>
        </w:rPr>
        <w:t>Uzdevums</w:t>
      </w:r>
      <w:r>
        <w:rPr>
          <w:bCs/>
        </w:rPr>
        <w:t>:</w:t>
      </w:r>
    </w:p>
    <w:p w:rsidR="000E4F25" w:rsidRPr="008833E6" w:rsidRDefault="000E4F25" w:rsidP="001E05EF">
      <w:pPr>
        <w:pStyle w:val="ListParagraph"/>
        <w:numPr>
          <w:ilvl w:val="0"/>
          <w:numId w:val="7"/>
        </w:numPr>
        <w:suppressAutoHyphens w:val="0"/>
        <w:autoSpaceDE w:val="0"/>
        <w:autoSpaceDN w:val="0"/>
        <w:adjustRightInd w:val="0"/>
        <w:spacing w:line="0" w:lineRule="atLeast"/>
        <w:ind w:left="993" w:hanging="426"/>
      </w:pPr>
      <w:r w:rsidRPr="008833E6">
        <w:t>Asfalta segumu paredzēts frēzēt, lai izveidotu esošā asfalta segumam nepieciešamo augstumu, līdzenumu un šķērskritumu, novāktu vecās asfalta kārtas vai sagatavotu esošās un no jauna ieklājamās asfalta kārtas salaidumu vietas.</w:t>
      </w:r>
    </w:p>
    <w:p w:rsidR="000E4F25" w:rsidRPr="008833E6" w:rsidRDefault="000E4F25" w:rsidP="000E4F25">
      <w:pPr>
        <w:autoSpaceDE w:val="0"/>
        <w:autoSpaceDN w:val="0"/>
        <w:adjustRightInd w:val="0"/>
        <w:spacing w:line="0" w:lineRule="atLeast"/>
        <w:ind w:left="993" w:hanging="426"/>
        <w:rPr>
          <w:bCs/>
        </w:rPr>
      </w:pPr>
      <w:r w:rsidRPr="008833E6">
        <w:rPr>
          <w:bCs/>
        </w:rPr>
        <w:t>Mērvienība</w:t>
      </w:r>
      <w:r>
        <w:rPr>
          <w:bCs/>
        </w:rPr>
        <w:t>:</w:t>
      </w:r>
    </w:p>
    <w:p w:rsidR="000E4F25" w:rsidRPr="008833E6" w:rsidRDefault="000E4F25" w:rsidP="001E05EF">
      <w:pPr>
        <w:pStyle w:val="ListParagraph"/>
        <w:numPr>
          <w:ilvl w:val="0"/>
          <w:numId w:val="7"/>
        </w:numPr>
        <w:suppressAutoHyphens w:val="0"/>
        <w:autoSpaceDE w:val="0"/>
        <w:autoSpaceDN w:val="0"/>
        <w:adjustRightInd w:val="0"/>
        <w:spacing w:line="0" w:lineRule="atLeast"/>
        <w:ind w:left="993" w:hanging="426"/>
        <w:jc w:val="left"/>
      </w:pPr>
      <w:r w:rsidRPr="008833E6">
        <w:t>Jāuzmēra nofrēzētais laukums (</w:t>
      </w:r>
      <w:r w:rsidRPr="008833E6">
        <w:rPr>
          <w:bCs/>
        </w:rPr>
        <w:t>m</w:t>
      </w:r>
      <w:r w:rsidRPr="008833E6">
        <w:rPr>
          <w:bCs/>
          <w:vertAlign w:val="superscript"/>
        </w:rPr>
        <w:t>2</w:t>
      </w:r>
      <w:r w:rsidRPr="008833E6">
        <w:t>).</w:t>
      </w:r>
    </w:p>
    <w:p w:rsidR="000E4F25" w:rsidRPr="008833E6" w:rsidRDefault="000E4F25" w:rsidP="000E4F25">
      <w:pPr>
        <w:autoSpaceDE w:val="0"/>
        <w:autoSpaceDN w:val="0"/>
        <w:adjustRightInd w:val="0"/>
        <w:spacing w:line="0" w:lineRule="atLeast"/>
        <w:ind w:left="993" w:hanging="426"/>
        <w:rPr>
          <w:bCs/>
        </w:rPr>
      </w:pPr>
      <w:r w:rsidRPr="008833E6">
        <w:rPr>
          <w:bCs/>
        </w:rPr>
        <w:t>Darba apraksts</w:t>
      </w:r>
      <w:r>
        <w:rPr>
          <w:bCs/>
        </w:rPr>
        <w:t>:</w:t>
      </w:r>
      <w:r w:rsidRPr="008833E6">
        <w:rPr>
          <w:bCs/>
        </w:rPr>
        <w:t xml:space="preserve"> </w:t>
      </w:r>
    </w:p>
    <w:p w:rsidR="000E4F25" w:rsidRPr="008833E6" w:rsidRDefault="000E4F25" w:rsidP="001E05EF">
      <w:pPr>
        <w:pStyle w:val="ListParagraph"/>
        <w:numPr>
          <w:ilvl w:val="2"/>
          <w:numId w:val="8"/>
        </w:numPr>
        <w:suppressAutoHyphens w:val="0"/>
        <w:spacing w:line="0" w:lineRule="atLeast"/>
        <w:ind w:left="993" w:hanging="426"/>
      </w:pPr>
      <w:r w:rsidRPr="008833E6">
        <w:t>Darba veikšanai nepieciešamo satiksmes organizācijas līdzekļu uzstādīšana;</w:t>
      </w:r>
    </w:p>
    <w:p w:rsidR="000E4F25" w:rsidRPr="008833E6" w:rsidRDefault="000E4F25" w:rsidP="001E05EF">
      <w:pPr>
        <w:pStyle w:val="ListParagraph"/>
        <w:numPr>
          <w:ilvl w:val="2"/>
          <w:numId w:val="8"/>
        </w:numPr>
        <w:suppressAutoHyphens w:val="0"/>
        <w:autoSpaceDE w:val="0"/>
        <w:autoSpaceDN w:val="0"/>
        <w:adjustRightInd w:val="0"/>
        <w:spacing w:line="0" w:lineRule="atLeast"/>
        <w:ind w:left="993" w:hanging="426"/>
        <w:jc w:val="left"/>
      </w:pPr>
      <w:r w:rsidRPr="008833E6">
        <w:rPr>
          <w:bCs/>
        </w:rPr>
        <w:t xml:space="preserve">Remontējamās vietas </w:t>
      </w:r>
      <w:r w:rsidRPr="008833E6">
        <w:t>robežu apzīmēšana;</w:t>
      </w:r>
    </w:p>
    <w:p w:rsidR="000E4F25" w:rsidRPr="008833E6" w:rsidRDefault="000E4F25" w:rsidP="001E05EF">
      <w:pPr>
        <w:pStyle w:val="ListParagraph"/>
        <w:numPr>
          <w:ilvl w:val="2"/>
          <w:numId w:val="8"/>
        </w:numPr>
        <w:suppressAutoHyphens w:val="0"/>
        <w:autoSpaceDE w:val="0"/>
        <w:autoSpaceDN w:val="0"/>
        <w:adjustRightInd w:val="0"/>
        <w:spacing w:line="0" w:lineRule="atLeast"/>
        <w:ind w:left="993" w:hanging="426"/>
        <w:jc w:val="left"/>
      </w:pPr>
      <w:r w:rsidRPr="008833E6">
        <w:t>Seguma frēzēšana;</w:t>
      </w:r>
    </w:p>
    <w:p w:rsidR="000E4F25" w:rsidRPr="008833E6" w:rsidRDefault="000E4F25" w:rsidP="001E05EF">
      <w:pPr>
        <w:pStyle w:val="ListParagraph"/>
        <w:numPr>
          <w:ilvl w:val="2"/>
          <w:numId w:val="8"/>
        </w:numPr>
        <w:suppressAutoHyphens w:val="0"/>
        <w:autoSpaceDE w:val="0"/>
        <w:autoSpaceDN w:val="0"/>
        <w:adjustRightInd w:val="0"/>
        <w:spacing w:line="0" w:lineRule="atLeast"/>
        <w:ind w:left="993" w:hanging="426"/>
        <w:jc w:val="left"/>
      </w:pPr>
      <w:r w:rsidRPr="008833E6">
        <w:t>Izfrēzētā materiāla</w:t>
      </w:r>
      <w:r>
        <w:t xml:space="preserve"> izlīdzināšana, planēšana, blīvēšana un liekā </w:t>
      </w:r>
      <w:r w:rsidRPr="008833E6">
        <w:t>savākšana un transportēšana uz Pasūtītāja atbērtni;</w:t>
      </w:r>
    </w:p>
    <w:p w:rsidR="000E4F25" w:rsidRPr="008833E6" w:rsidRDefault="000E4F25" w:rsidP="001E05EF">
      <w:pPr>
        <w:pStyle w:val="ListParagraph"/>
        <w:numPr>
          <w:ilvl w:val="2"/>
          <w:numId w:val="8"/>
        </w:numPr>
        <w:suppressAutoHyphens w:val="0"/>
        <w:autoSpaceDE w:val="0"/>
        <w:autoSpaceDN w:val="0"/>
        <w:adjustRightInd w:val="0"/>
        <w:spacing w:line="0" w:lineRule="atLeast"/>
        <w:ind w:left="993" w:hanging="426"/>
        <w:jc w:val="left"/>
      </w:pPr>
      <w:r w:rsidRPr="008833E6">
        <w:t>Darba vietas sakopšana;</w:t>
      </w:r>
    </w:p>
    <w:p w:rsidR="000E4F25" w:rsidRDefault="000E4F25" w:rsidP="001E05EF">
      <w:pPr>
        <w:pStyle w:val="ListParagraph"/>
        <w:numPr>
          <w:ilvl w:val="2"/>
          <w:numId w:val="8"/>
        </w:numPr>
        <w:suppressAutoHyphens w:val="0"/>
        <w:autoSpaceDE w:val="0"/>
        <w:autoSpaceDN w:val="0"/>
        <w:adjustRightInd w:val="0"/>
        <w:spacing w:line="0" w:lineRule="atLeast"/>
        <w:ind w:left="993" w:hanging="426"/>
        <w:jc w:val="left"/>
      </w:pPr>
      <w:r w:rsidRPr="008833E6">
        <w:t>Darba veikšanai nepieciešamo satiksmes organizācijas līdzekļu noņemšana;</w:t>
      </w:r>
    </w:p>
    <w:p w:rsidR="000E4F25" w:rsidRDefault="000E4F25" w:rsidP="000E4F25">
      <w:r>
        <w:br w:type="page"/>
      </w:r>
    </w:p>
    <w:p w:rsidR="000E4F25" w:rsidRPr="008833E6" w:rsidRDefault="000E4F25" w:rsidP="000E4F25">
      <w:pPr>
        <w:autoSpaceDE w:val="0"/>
        <w:autoSpaceDN w:val="0"/>
        <w:adjustRightInd w:val="0"/>
        <w:spacing w:line="0" w:lineRule="atLeast"/>
        <w:ind w:left="993" w:hanging="426"/>
        <w:rPr>
          <w:bCs/>
        </w:rPr>
      </w:pPr>
      <w:r w:rsidRPr="008833E6">
        <w:rPr>
          <w:bCs/>
        </w:rPr>
        <w:t>Iekārtas</w:t>
      </w:r>
      <w:r>
        <w:rPr>
          <w:bCs/>
        </w:rPr>
        <w:t>:</w:t>
      </w:r>
    </w:p>
    <w:p w:rsidR="000E4F25" w:rsidRPr="008833E6" w:rsidRDefault="000E4F25" w:rsidP="001E05EF">
      <w:pPr>
        <w:pStyle w:val="ListParagraph"/>
        <w:numPr>
          <w:ilvl w:val="2"/>
          <w:numId w:val="9"/>
        </w:numPr>
        <w:suppressAutoHyphens w:val="0"/>
        <w:spacing w:line="0" w:lineRule="atLeast"/>
        <w:ind w:left="993" w:hanging="426"/>
      </w:pPr>
      <w:r w:rsidRPr="008833E6">
        <w:t>Asfaltbetona frēze –</w:t>
      </w:r>
      <w:r>
        <w:t xml:space="preserve"> </w:t>
      </w:r>
      <w:r w:rsidRPr="008833E6">
        <w:t>frēzēšanai, ar darba platumu vismaz 1,0-2,0 m un aprīkota ar automātisku šķērsslīpuma vadību. Prasība ir spēkā arī gadījumā, ja daļēji jānofrēzē esošais asfalta segums, izveidojot noteiktu šķērskritumu.</w:t>
      </w:r>
    </w:p>
    <w:p w:rsidR="000E4F25" w:rsidRDefault="000E4F25" w:rsidP="001E05EF">
      <w:pPr>
        <w:pStyle w:val="ListParagraph"/>
        <w:numPr>
          <w:ilvl w:val="2"/>
          <w:numId w:val="9"/>
        </w:numPr>
        <w:suppressAutoHyphens w:val="0"/>
        <w:spacing w:line="0" w:lineRule="atLeast"/>
        <w:ind w:left="993" w:hanging="426"/>
        <w:jc w:val="left"/>
      </w:pPr>
      <w:r w:rsidRPr="008833E6">
        <w:t>Traktorbirste seguma attīrīšanai.</w:t>
      </w:r>
    </w:p>
    <w:p w:rsidR="000E4F25" w:rsidRPr="008833E6" w:rsidRDefault="000E4F25" w:rsidP="000E4F25">
      <w:pPr>
        <w:spacing w:line="0" w:lineRule="atLeast"/>
        <w:ind w:left="993" w:hanging="426"/>
      </w:pPr>
      <w:r w:rsidRPr="008833E6">
        <w:rPr>
          <w:bCs/>
        </w:rPr>
        <w:t>Darba izpilde</w:t>
      </w:r>
    </w:p>
    <w:p w:rsidR="000E4F25" w:rsidRPr="008833E6" w:rsidRDefault="000E4F25" w:rsidP="001E05EF">
      <w:pPr>
        <w:pStyle w:val="ListParagraph"/>
        <w:numPr>
          <w:ilvl w:val="2"/>
          <w:numId w:val="10"/>
        </w:numPr>
        <w:suppressAutoHyphens w:val="0"/>
        <w:autoSpaceDE w:val="0"/>
        <w:autoSpaceDN w:val="0"/>
        <w:adjustRightInd w:val="0"/>
        <w:spacing w:line="0" w:lineRule="atLeast"/>
        <w:ind w:left="993" w:hanging="426"/>
      </w:pPr>
      <w:r w:rsidRPr="008833E6">
        <w:t>Pirms darbu uzsākšanas Izpildītājam ar Pasūtītāju jāsaskaņo frēzēšana</w:t>
      </w:r>
      <w:r>
        <w:t xml:space="preserve">s karte ar uzmērījumu </w:t>
      </w:r>
      <w:r w:rsidRPr="00914758">
        <w:t>protokolu</w:t>
      </w:r>
      <w:r w:rsidRPr="00914758">
        <w:rPr>
          <w:i/>
        </w:rPr>
        <w:t>.</w:t>
      </w:r>
    </w:p>
    <w:p w:rsidR="000E4F25" w:rsidRPr="008833E6" w:rsidRDefault="000E4F25" w:rsidP="001E05EF">
      <w:pPr>
        <w:pStyle w:val="ListParagraph"/>
        <w:numPr>
          <w:ilvl w:val="2"/>
          <w:numId w:val="10"/>
        </w:numPr>
        <w:suppressAutoHyphens w:val="0"/>
        <w:autoSpaceDE w:val="0"/>
        <w:autoSpaceDN w:val="0"/>
        <w:adjustRightInd w:val="0"/>
        <w:spacing w:line="0" w:lineRule="atLeast"/>
        <w:ind w:left="993" w:hanging="426"/>
      </w:pPr>
      <w:r w:rsidRPr="008833E6">
        <w:t xml:space="preserve">Darbus veic pēc Pasūtītāja norīkojuma. Izlīdzinošā frēzēšana izpildāma tādā apjomā, kas nepieciešams prasītā seguma šķērskrituma vai garenkrituma uzlabošanai. Ja nav paredzēts frēzējumā iestrādāt asfalta materiālu, tad jānodrošina frēzējuma un apkārtējā seguma līdzena salaiduma vieta. </w:t>
      </w:r>
    </w:p>
    <w:p w:rsidR="000E4F25" w:rsidRPr="008833E6" w:rsidRDefault="000E4F25" w:rsidP="001E05EF">
      <w:pPr>
        <w:pStyle w:val="ListParagraph"/>
        <w:numPr>
          <w:ilvl w:val="2"/>
          <w:numId w:val="10"/>
        </w:numPr>
        <w:suppressAutoHyphens w:val="0"/>
        <w:autoSpaceDE w:val="0"/>
        <w:autoSpaceDN w:val="0"/>
        <w:adjustRightInd w:val="0"/>
        <w:ind w:left="993" w:hanging="426"/>
      </w:pPr>
      <w:r w:rsidRPr="008833E6">
        <w:t xml:space="preserve">Uzņēmējam veicot darbus jāievēro Latvijas Republikas spēkā esošie normatīvie akti par darba aizsardzību, darba drošību, vides aizsardzību un darba vietu aprīkošanu uz ceļiem. </w:t>
      </w:r>
    </w:p>
    <w:p w:rsidR="000E4F25" w:rsidRDefault="000E4F25" w:rsidP="001E05EF">
      <w:pPr>
        <w:pStyle w:val="ListParagraph"/>
        <w:numPr>
          <w:ilvl w:val="2"/>
          <w:numId w:val="10"/>
        </w:numPr>
        <w:suppressAutoHyphens w:val="0"/>
        <w:autoSpaceDE w:val="0"/>
        <w:autoSpaceDN w:val="0"/>
        <w:adjustRightInd w:val="0"/>
        <w:ind w:left="993" w:hanging="426"/>
        <w:jc w:val="left"/>
      </w:pPr>
      <w:r w:rsidRPr="008833E6">
        <w:t>Nav pieļaujama apkārtējās vides piesārņošana.</w:t>
      </w:r>
    </w:p>
    <w:p w:rsidR="000E4F25" w:rsidRPr="008833E6" w:rsidRDefault="000E4F25" w:rsidP="000E4F25">
      <w:pPr>
        <w:pStyle w:val="ListParagraph"/>
        <w:autoSpaceDE w:val="0"/>
        <w:autoSpaceDN w:val="0"/>
        <w:adjustRightInd w:val="0"/>
        <w:ind w:left="993"/>
      </w:pPr>
    </w:p>
    <w:p w:rsidR="000E4F25" w:rsidRPr="008833E6" w:rsidRDefault="000E4F25" w:rsidP="000E4F25">
      <w:pPr>
        <w:autoSpaceDE w:val="0"/>
        <w:autoSpaceDN w:val="0"/>
        <w:adjustRightInd w:val="0"/>
        <w:ind w:left="993" w:hanging="426"/>
        <w:rPr>
          <w:bCs/>
        </w:rPr>
      </w:pPr>
      <w:r w:rsidRPr="008833E6">
        <w:rPr>
          <w:bCs/>
        </w:rPr>
        <w:t>Prasības izpildītam darbam</w:t>
      </w:r>
      <w:r>
        <w:rPr>
          <w:bCs/>
        </w:rPr>
        <w:t>:</w:t>
      </w:r>
      <w:r w:rsidRPr="008833E6">
        <w:rPr>
          <w:bCs/>
        </w:rPr>
        <w:t xml:space="preserve"> </w:t>
      </w:r>
    </w:p>
    <w:p w:rsidR="000E4F25" w:rsidRDefault="000E4F25" w:rsidP="001E05EF">
      <w:pPr>
        <w:pStyle w:val="ListParagraph"/>
        <w:numPr>
          <w:ilvl w:val="2"/>
          <w:numId w:val="11"/>
        </w:numPr>
        <w:suppressAutoHyphens w:val="0"/>
        <w:autoSpaceDE w:val="0"/>
        <w:autoSpaceDN w:val="0"/>
        <w:adjustRightInd w:val="0"/>
        <w:ind w:left="993" w:hanging="426"/>
      </w:pPr>
      <w:r w:rsidRPr="008833E6">
        <w:t>Šķērsprofilam jābūt pareizi vērstam un tas nedrīkst būt sliktāks par profilu pirms frēzēšanas. Ja nav paredzēta asfalta iestrāde, jābūt pilnībā nodrošinātai ūdens atvadei no seguma virsmas. Vietās, kur veikta izlīdzinošā frēzēšana, spraugas zem 3m latas nedrīkst pārsniegt 10mm. Savienojuma frēzējumam joslas šķērsvirzienā jābūt izpildītam vismaz 3m platumā</w:t>
      </w:r>
      <w:r>
        <w:t>.</w:t>
      </w:r>
      <w:r w:rsidRPr="008833E6">
        <w:t xml:space="preserve"> Savienojuma frēzējuma dziļumam sajūgumā ar esošo segumu jāatbilst izbūvētā paredzētās asfalta kārtas biezumam. Darba dienas beigās nedrīkst palikt ceļa asij perpendikulāri izfrēzētas atklātas savienojuma vietas. Ja šādu perpendikulāri izfrēzētu savienojumu vietās, darba sienai beidzoties, tomēr nav izbūvēta asfalta kārta, tad savienojuma vietā jāaizpilda ar asfalta maisījumu, nodrošinot pakāpenisku pāreju, vismaz 3m garā posmā. Darbu beidzot, remontējamam posmam un nomalēm jābūt tīrām.</w:t>
      </w:r>
    </w:p>
    <w:p w:rsidR="000E4F25" w:rsidRPr="008833E6" w:rsidRDefault="000E4F25" w:rsidP="000E4F25">
      <w:pPr>
        <w:pStyle w:val="ListParagraph"/>
        <w:autoSpaceDE w:val="0"/>
        <w:autoSpaceDN w:val="0"/>
        <w:adjustRightInd w:val="0"/>
        <w:ind w:left="993"/>
      </w:pPr>
    </w:p>
    <w:p w:rsidR="000E4F25" w:rsidRPr="008833E6" w:rsidRDefault="000E4F25" w:rsidP="000E4F25">
      <w:pPr>
        <w:tabs>
          <w:tab w:val="left" w:pos="993"/>
        </w:tabs>
        <w:autoSpaceDE w:val="0"/>
        <w:autoSpaceDN w:val="0"/>
        <w:adjustRightInd w:val="0"/>
        <w:ind w:left="993" w:hanging="426"/>
        <w:rPr>
          <w:bCs/>
        </w:rPr>
      </w:pPr>
      <w:r w:rsidRPr="008833E6">
        <w:rPr>
          <w:bCs/>
        </w:rPr>
        <w:t>Uzmērījumi un kvalitātes novērtējums:</w:t>
      </w:r>
    </w:p>
    <w:p w:rsidR="000E4F25" w:rsidRPr="008833E6" w:rsidRDefault="000E4F25" w:rsidP="001E05EF">
      <w:pPr>
        <w:pStyle w:val="ListParagraph"/>
        <w:numPr>
          <w:ilvl w:val="2"/>
          <w:numId w:val="12"/>
        </w:numPr>
        <w:suppressAutoHyphens w:val="0"/>
        <w:autoSpaceDE w:val="0"/>
        <w:autoSpaceDN w:val="0"/>
        <w:adjustRightInd w:val="0"/>
        <w:ind w:left="993" w:hanging="426"/>
        <w:jc w:val="left"/>
      </w:pPr>
      <w:r w:rsidRPr="008833E6">
        <w:t>Jāuzmēra nofrēzētais laukums visā ielas posmā.</w:t>
      </w:r>
    </w:p>
    <w:p w:rsidR="000E4F25" w:rsidRPr="008833E6" w:rsidRDefault="000E4F25" w:rsidP="001E05EF">
      <w:pPr>
        <w:pStyle w:val="ListParagraph"/>
        <w:numPr>
          <w:ilvl w:val="2"/>
          <w:numId w:val="12"/>
        </w:numPr>
        <w:suppressAutoHyphens w:val="0"/>
        <w:autoSpaceDE w:val="0"/>
        <w:autoSpaceDN w:val="0"/>
        <w:adjustRightInd w:val="0"/>
        <w:ind w:left="993" w:hanging="426"/>
        <w:jc w:val="left"/>
      </w:pPr>
      <w:r w:rsidRPr="008833E6">
        <w:t xml:space="preserve">Izpildītais darbs kontrolējams pēc darba pabeigšanas. </w:t>
      </w:r>
    </w:p>
    <w:p w:rsidR="000E4F25" w:rsidRDefault="000E4F25" w:rsidP="001E05EF">
      <w:pPr>
        <w:pStyle w:val="ListParagraph"/>
        <w:numPr>
          <w:ilvl w:val="2"/>
          <w:numId w:val="12"/>
        </w:numPr>
        <w:suppressAutoHyphens w:val="0"/>
        <w:spacing w:line="276" w:lineRule="auto"/>
        <w:ind w:left="993" w:hanging="426"/>
      </w:pPr>
      <w:r w:rsidRPr="008833E6">
        <w:t>Asfalta seguma izlīdzinošās vai savienojumu frēzēšanas kvalitātei jāatbilst „Ceļu specifikācijas 2015”</w:t>
      </w:r>
      <w:r>
        <w:t xml:space="preserve"> 3.3-1</w:t>
      </w:r>
      <w:r w:rsidRPr="008833E6">
        <w:t xml:space="preserve"> tabulā izvirzītajām prasībām.</w:t>
      </w:r>
    </w:p>
    <w:p w:rsidR="000E4F25" w:rsidRDefault="000E4F25" w:rsidP="000E4F25">
      <w:pPr>
        <w:pStyle w:val="ListParagraph"/>
        <w:ind w:left="993"/>
      </w:pPr>
    </w:p>
    <w:p w:rsidR="000E4F25" w:rsidRPr="00AC50B0" w:rsidRDefault="000E4F25" w:rsidP="001E05EF">
      <w:pPr>
        <w:numPr>
          <w:ilvl w:val="1"/>
          <w:numId w:val="32"/>
        </w:numPr>
        <w:suppressAutoHyphens w:val="0"/>
        <w:autoSpaceDE w:val="0"/>
        <w:autoSpaceDN w:val="0"/>
        <w:adjustRightInd w:val="0"/>
        <w:contextualSpacing/>
        <w:rPr>
          <w:rFonts w:eastAsiaTheme="minorHAnsi"/>
          <w:b/>
          <w:i/>
          <w:color w:val="000000"/>
          <w:lang w:eastAsia="en-US"/>
        </w:rPr>
      </w:pPr>
      <w:r>
        <w:rPr>
          <w:rFonts w:eastAsiaTheme="minorHAnsi"/>
          <w:b/>
          <w:i/>
          <w:color w:val="000000"/>
          <w:lang w:eastAsia="en-US"/>
        </w:rPr>
        <w:t>Š</w:t>
      </w:r>
      <w:r w:rsidRPr="00AC50B0">
        <w:rPr>
          <w:rFonts w:eastAsiaTheme="minorHAnsi"/>
          <w:b/>
          <w:i/>
          <w:color w:val="000000"/>
          <w:lang w:eastAsia="en-US"/>
        </w:rPr>
        <w:t>ķembu pamata izbūve vidēji 1</w:t>
      </w:r>
      <w:r>
        <w:rPr>
          <w:rFonts w:eastAsiaTheme="minorHAnsi"/>
          <w:b/>
          <w:i/>
          <w:color w:val="000000"/>
          <w:lang w:eastAsia="en-US"/>
        </w:rPr>
        <w:t>0</w:t>
      </w:r>
      <w:r w:rsidRPr="00AC50B0">
        <w:rPr>
          <w:rFonts w:eastAsiaTheme="minorHAnsi"/>
          <w:b/>
          <w:i/>
          <w:color w:val="000000"/>
          <w:lang w:eastAsia="en-US"/>
        </w:rPr>
        <w:t>cm biezumā</w:t>
      </w:r>
    </w:p>
    <w:p w:rsidR="000E4F25" w:rsidRPr="00AC50B0" w:rsidRDefault="000E4F25" w:rsidP="000E4F25">
      <w:pPr>
        <w:autoSpaceDE w:val="0"/>
        <w:autoSpaceDN w:val="0"/>
        <w:adjustRightInd w:val="0"/>
        <w:ind w:firstLine="567"/>
        <w:rPr>
          <w:bCs/>
        </w:rPr>
      </w:pPr>
      <w:r w:rsidRPr="00AC50B0">
        <w:rPr>
          <w:bCs/>
        </w:rPr>
        <w:t>Uzdevums</w:t>
      </w:r>
      <w:r>
        <w:rPr>
          <w:bCs/>
        </w:rPr>
        <w:t>:</w:t>
      </w:r>
    </w:p>
    <w:p w:rsidR="000E4F25" w:rsidRPr="00AC50B0" w:rsidRDefault="000E4F25" w:rsidP="001E05EF">
      <w:pPr>
        <w:numPr>
          <w:ilvl w:val="0"/>
          <w:numId w:val="13"/>
        </w:numPr>
        <w:suppressAutoHyphens w:val="0"/>
        <w:autoSpaceDE w:val="0"/>
        <w:autoSpaceDN w:val="0"/>
        <w:adjustRightInd w:val="0"/>
        <w:ind w:left="1134" w:hanging="567"/>
        <w:contextualSpacing/>
      </w:pPr>
      <w:r w:rsidRPr="00AC50B0">
        <w:t>Šķembu seguma izbūve;</w:t>
      </w:r>
    </w:p>
    <w:p w:rsidR="000E4F25" w:rsidRPr="00AC50B0" w:rsidRDefault="000E4F25" w:rsidP="000E4F25">
      <w:pPr>
        <w:autoSpaceDE w:val="0"/>
        <w:autoSpaceDN w:val="0"/>
        <w:adjustRightInd w:val="0"/>
        <w:ind w:left="567"/>
        <w:rPr>
          <w:bCs/>
        </w:rPr>
      </w:pPr>
      <w:r w:rsidRPr="00AC50B0">
        <w:rPr>
          <w:bCs/>
        </w:rPr>
        <w:t>Mērvienība</w:t>
      </w:r>
      <w:r>
        <w:rPr>
          <w:bCs/>
        </w:rPr>
        <w:t>:</w:t>
      </w:r>
    </w:p>
    <w:p w:rsidR="000E4F25" w:rsidRPr="00AC50B0" w:rsidRDefault="000E4F25" w:rsidP="001E05EF">
      <w:pPr>
        <w:numPr>
          <w:ilvl w:val="0"/>
          <w:numId w:val="13"/>
        </w:numPr>
        <w:suppressAutoHyphens w:val="0"/>
        <w:autoSpaceDE w:val="0"/>
        <w:autoSpaceDN w:val="0"/>
        <w:adjustRightInd w:val="0"/>
        <w:ind w:left="1134" w:hanging="567"/>
        <w:contextualSpacing/>
      </w:pPr>
      <w:r w:rsidRPr="00AC50B0">
        <w:t>Izpildītais darbs mērāms (m</w:t>
      </w:r>
      <w:r w:rsidRPr="00AC50B0">
        <w:rPr>
          <w:vertAlign w:val="superscript"/>
        </w:rPr>
        <w:t>2</w:t>
      </w:r>
      <w:r w:rsidRPr="00AC50B0">
        <w:t>);</w:t>
      </w:r>
    </w:p>
    <w:p w:rsidR="000E4F25" w:rsidRPr="00AC50B0" w:rsidRDefault="000E4F25" w:rsidP="000E4F25">
      <w:pPr>
        <w:autoSpaceDE w:val="0"/>
        <w:autoSpaceDN w:val="0"/>
        <w:adjustRightInd w:val="0"/>
        <w:ind w:left="567"/>
        <w:rPr>
          <w:bCs/>
        </w:rPr>
      </w:pPr>
      <w:r w:rsidRPr="00AC50B0">
        <w:rPr>
          <w:bCs/>
        </w:rPr>
        <w:t>Darba apraksts</w:t>
      </w:r>
    </w:p>
    <w:p w:rsidR="000E4F25" w:rsidRPr="00AC50B0" w:rsidRDefault="000E4F25" w:rsidP="001E05EF">
      <w:pPr>
        <w:numPr>
          <w:ilvl w:val="0"/>
          <w:numId w:val="13"/>
        </w:numPr>
        <w:suppressAutoHyphens w:val="0"/>
        <w:autoSpaceDE w:val="0"/>
        <w:autoSpaceDN w:val="0"/>
        <w:adjustRightInd w:val="0"/>
        <w:ind w:left="1134" w:hanging="567"/>
        <w:contextualSpacing/>
      </w:pPr>
      <w:r w:rsidRPr="00AC50B0">
        <w:t>Darba veikšanai nepieciešamo satiksmes organizācijas līdzekļu uzstādīšana;</w:t>
      </w:r>
    </w:p>
    <w:p w:rsidR="000E4F25" w:rsidRPr="00AC50B0" w:rsidRDefault="000E4F25" w:rsidP="001E05EF">
      <w:pPr>
        <w:numPr>
          <w:ilvl w:val="0"/>
          <w:numId w:val="13"/>
        </w:numPr>
        <w:suppressAutoHyphens w:val="0"/>
        <w:autoSpaceDE w:val="0"/>
        <w:autoSpaceDN w:val="0"/>
        <w:adjustRightInd w:val="0"/>
        <w:ind w:left="1134" w:hanging="567"/>
        <w:contextualSpacing/>
      </w:pPr>
      <w:r w:rsidRPr="00AC50B0">
        <w:t>Pamatnes sagatavošanas darbi;</w:t>
      </w:r>
    </w:p>
    <w:p w:rsidR="000E4F25" w:rsidRPr="00AC50B0" w:rsidRDefault="000E4F25" w:rsidP="001E05EF">
      <w:pPr>
        <w:numPr>
          <w:ilvl w:val="0"/>
          <w:numId w:val="13"/>
        </w:numPr>
        <w:suppressAutoHyphens w:val="0"/>
        <w:autoSpaceDE w:val="0"/>
        <w:autoSpaceDN w:val="0"/>
        <w:adjustRightInd w:val="0"/>
        <w:ind w:left="1134" w:hanging="567"/>
        <w:contextualSpacing/>
      </w:pPr>
      <w:r w:rsidRPr="00AC50B0">
        <w:t>Šķembu seguma izbūve;</w:t>
      </w:r>
    </w:p>
    <w:p w:rsidR="000E4F25" w:rsidRPr="00AC50B0" w:rsidRDefault="000E4F25" w:rsidP="001E05EF">
      <w:pPr>
        <w:numPr>
          <w:ilvl w:val="0"/>
          <w:numId w:val="13"/>
        </w:numPr>
        <w:suppressAutoHyphens w:val="0"/>
        <w:autoSpaceDE w:val="0"/>
        <w:autoSpaceDN w:val="0"/>
        <w:adjustRightInd w:val="0"/>
        <w:ind w:left="1134" w:hanging="567"/>
        <w:contextualSpacing/>
      </w:pPr>
      <w:r w:rsidRPr="00AC50B0">
        <w:t>Šķembu seguma noblīvēšana;</w:t>
      </w:r>
    </w:p>
    <w:p w:rsidR="000E4F25" w:rsidRDefault="000E4F25" w:rsidP="001E05EF">
      <w:pPr>
        <w:numPr>
          <w:ilvl w:val="0"/>
          <w:numId w:val="13"/>
        </w:numPr>
        <w:suppressAutoHyphens w:val="0"/>
        <w:autoSpaceDE w:val="0"/>
        <w:autoSpaceDN w:val="0"/>
        <w:adjustRightInd w:val="0"/>
        <w:ind w:left="1134" w:hanging="567"/>
        <w:contextualSpacing/>
      </w:pPr>
      <w:r w:rsidRPr="00AC50B0">
        <w:t>Darba veikšanai nepieciešamo satiksmes organizācijas līdzekļu novākšana;</w:t>
      </w:r>
    </w:p>
    <w:p w:rsidR="000E4F25" w:rsidRDefault="000E4F25" w:rsidP="000E4F25">
      <w:r>
        <w:br w:type="page"/>
      </w:r>
    </w:p>
    <w:p w:rsidR="000E4F25" w:rsidRPr="00AC50B0" w:rsidRDefault="000E4F25" w:rsidP="000E4F25">
      <w:pPr>
        <w:autoSpaceDE w:val="0"/>
        <w:autoSpaceDN w:val="0"/>
        <w:adjustRightInd w:val="0"/>
        <w:ind w:firstLine="567"/>
        <w:rPr>
          <w:bCs/>
        </w:rPr>
      </w:pPr>
      <w:r w:rsidRPr="00AC50B0">
        <w:rPr>
          <w:bCs/>
        </w:rPr>
        <w:t>Materiāli</w:t>
      </w:r>
      <w:r>
        <w:rPr>
          <w:bCs/>
        </w:rPr>
        <w:t>:</w:t>
      </w:r>
    </w:p>
    <w:p w:rsidR="000E4F25" w:rsidRPr="00AC50B0" w:rsidRDefault="000E4F25" w:rsidP="001E05EF">
      <w:pPr>
        <w:numPr>
          <w:ilvl w:val="0"/>
          <w:numId w:val="14"/>
        </w:numPr>
        <w:suppressAutoHyphens w:val="0"/>
        <w:autoSpaceDE w:val="0"/>
        <w:autoSpaceDN w:val="0"/>
        <w:adjustRightInd w:val="0"/>
        <w:ind w:left="1134" w:hanging="567"/>
        <w:contextualSpacing/>
      </w:pPr>
      <w:r w:rsidRPr="00AC50B0">
        <w:t>Dolomīta šķembu maisījums frakcija 0-45p atbilstoši „Ceļu specifikāciju 2015” 5.2.4.4.3, 5.2.4.4.6 punktam (N I</w:t>
      </w:r>
      <w:r>
        <w:t>-NII</w:t>
      </w:r>
      <w:r w:rsidRPr="00AC50B0">
        <w:t xml:space="preserve"> klase).</w:t>
      </w:r>
    </w:p>
    <w:p w:rsidR="000E4F25" w:rsidRPr="00AC50B0" w:rsidRDefault="000E4F25" w:rsidP="000E4F25">
      <w:pPr>
        <w:autoSpaceDE w:val="0"/>
        <w:autoSpaceDN w:val="0"/>
        <w:adjustRightInd w:val="0"/>
        <w:ind w:left="567"/>
        <w:rPr>
          <w:bCs/>
        </w:rPr>
      </w:pPr>
      <w:r w:rsidRPr="00AC50B0">
        <w:rPr>
          <w:bCs/>
        </w:rPr>
        <w:t>Iekārtas</w:t>
      </w:r>
      <w:r>
        <w:rPr>
          <w:bCs/>
        </w:rPr>
        <w:t>:</w:t>
      </w:r>
    </w:p>
    <w:p w:rsidR="000E4F25" w:rsidRPr="00AC50B0" w:rsidRDefault="000E4F25" w:rsidP="001E05EF">
      <w:pPr>
        <w:numPr>
          <w:ilvl w:val="0"/>
          <w:numId w:val="31"/>
        </w:numPr>
        <w:suppressAutoHyphens w:val="0"/>
        <w:autoSpaceDE w:val="0"/>
        <w:autoSpaceDN w:val="0"/>
        <w:adjustRightInd w:val="0"/>
        <w:ind w:left="2138" w:hanging="360"/>
        <w:contextualSpacing/>
      </w:pPr>
      <w:r w:rsidRPr="00AC50B0">
        <w:t>Ieklājējs</w:t>
      </w:r>
    </w:p>
    <w:p w:rsidR="000E4F25" w:rsidRPr="00AC50B0" w:rsidRDefault="000E4F25" w:rsidP="001E05EF">
      <w:pPr>
        <w:numPr>
          <w:ilvl w:val="0"/>
          <w:numId w:val="31"/>
        </w:numPr>
        <w:suppressAutoHyphens w:val="0"/>
        <w:autoSpaceDE w:val="0"/>
        <w:autoSpaceDN w:val="0"/>
        <w:adjustRightInd w:val="0"/>
        <w:ind w:left="2138" w:hanging="360"/>
        <w:contextualSpacing/>
      </w:pPr>
      <w:r w:rsidRPr="00AC50B0">
        <w:t>Vibrobliete;</w:t>
      </w:r>
    </w:p>
    <w:p w:rsidR="000E4F25" w:rsidRPr="00AC50B0" w:rsidRDefault="000E4F25" w:rsidP="001E05EF">
      <w:pPr>
        <w:numPr>
          <w:ilvl w:val="0"/>
          <w:numId w:val="31"/>
        </w:numPr>
        <w:suppressAutoHyphens w:val="0"/>
        <w:autoSpaceDE w:val="0"/>
        <w:autoSpaceDN w:val="0"/>
        <w:adjustRightInd w:val="0"/>
        <w:ind w:left="2138" w:hanging="360"/>
        <w:contextualSpacing/>
      </w:pPr>
      <w:r w:rsidRPr="00AC50B0">
        <w:t>Veltnis;</w:t>
      </w:r>
    </w:p>
    <w:p w:rsidR="000E4F25" w:rsidRPr="00AC50B0" w:rsidRDefault="000E4F25" w:rsidP="001E05EF">
      <w:pPr>
        <w:numPr>
          <w:ilvl w:val="0"/>
          <w:numId w:val="31"/>
        </w:numPr>
        <w:suppressAutoHyphens w:val="0"/>
        <w:autoSpaceDE w:val="0"/>
        <w:autoSpaceDN w:val="0"/>
        <w:adjustRightInd w:val="0"/>
        <w:ind w:left="2138" w:hanging="360"/>
        <w:contextualSpacing/>
      </w:pPr>
      <w:r w:rsidRPr="00AC50B0">
        <w:t>Automašīna ar kravas nodalījumu;</w:t>
      </w:r>
    </w:p>
    <w:p w:rsidR="000E4F25" w:rsidRPr="00AC50B0" w:rsidRDefault="000E4F25" w:rsidP="001E05EF">
      <w:pPr>
        <w:numPr>
          <w:ilvl w:val="0"/>
          <w:numId w:val="31"/>
        </w:numPr>
        <w:suppressAutoHyphens w:val="0"/>
        <w:autoSpaceDE w:val="0"/>
        <w:autoSpaceDN w:val="0"/>
        <w:adjustRightInd w:val="0"/>
        <w:ind w:left="2138" w:hanging="360"/>
        <w:contextualSpacing/>
        <w:rPr>
          <w:b/>
          <w:bCs/>
        </w:rPr>
      </w:pPr>
      <w:r w:rsidRPr="00AC50B0">
        <w:t>Ekskavators;</w:t>
      </w:r>
    </w:p>
    <w:p w:rsidR="000E4F25" w:rsidRPr="00AC50B0" w:rsidRDefault="000E4F25" w:rsidP="000E4F25">
      <w:pPr>
        <w:autoSpaceDE w:val="0"/>
        <w:autoSpaceDN w:val="0"/>
        <w:adjustRightInd w:val="0"/>
        <w:ind w:left="567"/>
        <w:rPr>
          <w:bCs/>
        </w:rPr>
      </w:pPr>
      <w:r w:rsidRPr="00AC50B0">
        <w:rPr>
          <w:bCs/>
        </w:rPr>
        <w:t>Darba izpilde</w:t>
      </w:r>
      <w:r>
        <w:rPr>
          <w:bCs/>
        </w:rPr>
        <w:t>:</w:t>
      </w:r>
    </w:p>
    <w:p w:rsidR="000E4F25" w:rsidRPr="00AC50B0" w:rsidRDefault="000E4F25" w:rsidP="000E4F25">
      <w:pPr>
        <w:numPr>
          <w:ilvl w:val="0"/>
          <w:numId w:val="3"/>
        </w:numPr>
        <w:suppressAutoHyphens w:val="0"/>
        <w:spacing w:line="276" w:lineRule="auto"/>
        <w:ind w:left="1134" w:hanging="567"/>
        <w:contextualSpacing/>
      </w:pPr>
      <w:r w:rsidRPr="00AC50B0">
        <w:t xml:space="preserve">Pirms izlīdzinošās šķembu kārtas būvniecības jāsagatavo pamatni, novācot organisko piesārņojumu un citus svešķermeņus. Šķembu pamatne jānoblīvē, sasniedzot ne mazāk kā 98 % no Proktora tilpuma blīvuma (testēšanas metodika atbilstoši „Ceļu specifikāciju 2015” </w:t>
      </w:r>
      <w:r w:rsidRPr="00AC50B0">
        <w:fldChar w:fldCharType="begin"/>
      </w:r>
      <w:r w:rsidRPr="00AC50B0">
        <w:instrText xml:space="preserve"> REF _Ref251334562 \r \h  \* MERGEFORMAT </w:instrText>
      </w:r>
      <w:r w:rsidRPr="00AC50B0">
        <w:fldChar w:fldCharType="separate"/>
      </w:r>
      <w:r w:rsidRPr="00AC50B0">
        <w:t>5.2.7.</w:t>
      </w:r>
      <w:r w:rsidRPr="00AC50B0">
        <w:fldChar w:fldCharType="end"/>
      </w:r>
      <w:r w:rsidRPr="00AC50B0">
        <w:t xml:space="preserve"> punktā norādītajai).</w:t>
      </w:r>
    </w:p>
    <w:p w:rsidR="000E4F25" w:rsidRPr="006670B5" w:rsidRDefault="000E4F25" w:rsidP="000E4F25">
      <w:pPr>
        <w:pStyle w:val="ListParagraph"/>
        <w:numPr>
          <w:ilvl w:val="0"/>
          <w:numId w:val="3"/>
        </w:numPr>
        <w:suppressAutoHyphens w:val="0"/>
        <w:ind w:left="1134" w:right="57" w:hanging="567"/>
        <w:contextualSpacing/>
        <w:rPr>
          <w:rFonts w:eastAsia="ヒラギノ角ゴ Pro W3"/>
          <w:b/>
          <w:bCs/>
          <w:color w:val="000000"/>
        </w:rPr>
      </w:pPr>
      <w:r w:rsidRPr="006670B5">
        <w:rPr>
          <w:rFonts w:eastAsia="ヒラギノ角ゴ Pro W3"/>
          <w:color w:val="000000"/>
        </w:rPr>
        <w:t>Ja nav paredzēts citādi, tad pamata konstrukcija ir jābūvē (jāparedz) 15 cm biezumā no dolomīta šķembu maisījuma frakcija 0-45. Dolomīta šķembu maisījums jānoblīvē, sasniedzot ne mazāk kā ≥ 102 % no Proktora blīvuma (testēšanas metodika atbilstoši „Ceļu specifikāciju 2015” 5.2.7 punktā norādītajai).</w:t>
      </w:r>
    </w:p>
    <w:p w:rsidR="000E4F25" w:rsidRPr="00AC50B0" w:rsidRDefault="000E4F25" w:rsidP="000E4F25">
      <w:pPr>
        <w:autoSpaceDE w:val="0"/>
        <w:autoSpaceDN w:val="0"/>
        <w:adjustRightInd w:val="0"/>
        <w:ind w:left="567"/>
        <w:rPr>
          <w:bCs/>
        </w:rPr>
      </w:pPr>
      <w:r w:rsidRPr="00AC50B0">
        <w:rPr>
          <w:bCs/>
        </w:rPr>
        <w:t>Prasības izpildītam darbam</w:t>
      </w:r>
      <w:r>
        <w:rPr>
          <w:bCs/>
        </w:rPr>
        <w:t>:</w:t>
      </w:r>
    </w:p>
    <w:p w:rsidR="000E4F25" w:rsidRPr="00AC50B0" w:rsidRDefault="000E4F25" w:rsidP="001E05EF">
      <w:pPr>
        <w:numPr>
          <w:ilvl w:val="0"/>
          <w:numId w:val="15"/>
        </w:numPr>
        <w:suppressAutoHyphens w:val="0"/>
        <w:autoSpaceDE w:val="0"/>
        <w:autoSpaceDN w:val="0"/>
        <w:adjustRightInd w:val="0"/>
        <w:ind w:left="1134" w:hanging="567"/>
        <w:contextualSpacing/>
      </w:pPr>
      <w:r w:rsidRPr="00AC50B0">
        <w:t>Dolomīta šķembu seguma kārtas biezums -1/+2cm no paredzētā;</w:t>
      </w:r>
    </w:p>
    <w:p w:rsidR="000E4F25" w:rsidRPr="00AC50B0" w:rsidRDefault="000E4F25" w:rsidP="000E4F25">
      <w:pPr>
        <w:ind w:left="1134" w:right="57"/>
        <w:rPr>
          <w:rFonts w:eastAsia="ヒラギノ角ゴ Pro W3"/>
          <w:color w:val="000000"/>
        </w:rPr>
      </w:pPr>
      <w:r w:rsidRPr="00AC50B0">
        <w:rPr>
          <w:rFonts w:eastAsia="ヒラギノ角ゴ Pro W3"/>
          <w:color w:val="000000"/>
        </w:rPr>
        <w:t>Sablīvējums dolomīta šķembu slānim ≥ 102 % no Proktora blīvuma vai veicot dubulto slogošanu ar statisko plātni E</w:t>
      </w:r>
      <w:r w:rsidRPr="00AC50B0">
        <w:rPr>
          <w:rFonts w:eastAsia="ヒラギノ角ゴ Pro W3"/>
          <w:color w:val="000000"/>
          <w:vertAlign w:val="subscript"/>
        </w:rPr>
        <w:t>υ2</w:t>
      </w:r>
      <w:r w:rsidRPr="00AC50B0">
        <w:rPr>
          <w:rFonts w:eastAsia="ヒラギノ角ゴ Pro W3"/>
          <w:color w:val="000000"/>
        </w:rPr>
        <w:t>/E</w:t>
      </w:r>
      <w:r w:rsidRPr="00AC50B0">
        <w:rPr>
          <w:rFonts w:eastAsia="ヒラギノ角ゴ Pro W3"/>
          <w:color w:val="000000"/>
          <w:vertAlign w:val="subscript"/>
        </w:rPr>
        <w:t>υ1</w:t>
      </w:r>
      <w:r w:rsidRPr="00AC50B0">
        <w:rPr>
          <w:rFonts w:eastAsia="ヒラギノ角ゴ Pro W3"/>
          <w:color w:val="000000"/>
        </w:rPr>
        <w:t>≤2,3.</w:t>
      </w:r>
    </w:p>
    <w:p w:rsidR="000E4F25" w:rsidRPr="00AC50B0" w:rsidRDefault="000E4F25" w:rsidP="000E4F25">
      <w:pPr>
        <w:autoSpaceDE w:val="0"/>
        <w:autoSpaceDN w:val="0"/>
        <w:adjustRightInd w:val="0"/>
        <w:ind w:left="567"/>
        <w:rPr>
          <w:bCs/>
        </w:rPr>
      </w:pPr>
      <w:r w:rsidRPr="00AC50B0">
        <w:rPr>
          <w:bCs/>
        </w:rPr>
        <w:t>Uzmērījumi un kvalitātes novērtējums</w:t>
      </w:r>
      <w:r>
        <w:rPr>
          <w:bCs/>
        </w:rPr>
        <w:t>:</w:t>
      </w:r>
    </w:p>
    <w:p w:rsidR="000E4F25" w:rsidRPr="00AC50B0" w:rsidRDefault="000E4F25" w:rsidP="001E05EF">
      <w:pPr>
        <w:widowControl w:val="0"/>
        <w:numPr>
          <w:ilvl w:val="0"/>
          <w:numId w:val="15"/>
        </w:numPr>
        <w:suppressAutoHyphens w:val="0"/>
        <w:autoSpaceDE w:val="0"/>
        <w:autoSpaceDN w:val="0"/>
        <w:adjustRightInd w:val="0"/>
        <w:ind w:left="1134" w:hanging="567"/>
        <w:rPr>
          <w:rFonts w:cs="KCMBJD+TimesNewRoman"/>
          <w:color w:val="000000"/>
        </w:rPr>
      </w:pPr>
      <w:r w:rsidRPr="00AC50B0">
        <w:rPr>
          <w:rFonts w:cs="KCMBJD+TimesNewRoman"/>
          <w:color w:val="000000"/>
        </w:rPr>
        <w:t>Darbs tā izpildes laikā un pēc tā kontrolējams. Neatbilstību gadījumā sastāda defektu aktu un Izpildītājs veic defektu labošanu.</w:t>
      </w:r>
    </w:p>
    <w:p w:rsidR="000E4F25" w:rsidRPr="00AC50B0" w:rsidRDefault="000E4F25" w:rsidP="000E4F25">
      <w:pPr>
        <w:autoSpaceDE w:val="0"/>
        <w:autoSpaceDN w:val="0"/>
        <w:adjustRightInd w:val="0"/>
        <w:ind w:left="567"/>
      </w:pPr>
    </w:p>
    <w:p w:rsidR="000E4F25" w:rsidRPr="009B68DE" w:rsidRDefault="000E4F25" w:rsidP="001E05EF">
      <w:pPr>
        <w:numPr>
          <w:ilvl w:val="1"/>
          <w:numId w:val="32"/>
        </w:numPr>
        <w:suppressAutoHyphens w:val="0"/>
        <w:autoSpaceDE w:val="0"/>
        <w:autoSpaceDN w:val="0"/>
        <w:adjustRightInd w:val="0"/>
        <w:ind w:left="992" w:hanging="567"/>
      </w:pPr>
      <w:r w:rsidRPr="00DE33CC">
        <w:rPr>
          <w:b/>
          <w:bCs/>
          <w:i/>
        </w:rPr>
        <w:t>Atsevišķu v</w:t>
      </w:r>
      <w:r>
        <w:rPr>
          <w:b/>
          <w:bCs/>
          <w:i/>
        </w:rPr>
        <w:t>ietu asfaltbetona izlīdzinošās kārtas</w:t>
      </w:r>
      <w:r w:rsidRPr="00DE33CC">
        <w:rPr>
          <w:b/>
          <w:bCs/>
          <w:i/>
        </w:rPr>
        <w:t xml:space="preserve"> </w:t>
      </w:r>
      <w:r>
        <w:rPr>
          <w:b/>
          <w:bCs/>
          <w:i/>
        </w:rPr>
        <w:t>izbūve</w:t>
      </w:r>
      <w:r w:rsidRPr="00DE33CC">
        <w:rPr>
          <w:b/>
          <w:bCs/>
          <w:i/>
        </w:rPr>
        <w:t xml:space="preserve"> ar ieklājēju</w:t>
      </w:r>
    </w:p>
    <w:p w:rsidR="000E4F25" w:rsidRPr="009B68DE" w:rsidRDefault="000E4F25" w:rsidP="000E4F25">
      <w:pPr>
        <w:pStyle w:val="Default"/>
        <w:ind w:firstLine="567"/>
        <w:rPr>
          <w:rFonts w:ascii="Times New Roman" w:hAnsi="Times New Roman" w:cs="Times New Roman"/>
        </w:rPr>
      </w:pPr>
      <w:r w:rsidRPr="009B68DE">
        <w:rPr>
          <w:rFonts w:ascii="Times New Roman" w:hAnsi="Times New Roman" w:cs="Times New Roman"/>
        </w:rPr>
        <w:t>Uzdevums</w:t>
      </w:r>
      <w:r>
        <w:rPr>
          <w:rFonts w:ascii="Times New Roman" w:hAnsi="Times New Roman" w:cs="Times New Roman"/>
        </w:rPr>
        <w:t>:</w:t>
      </w:r>
    </w:p>
    <w:p w:rsidR="000E4F25" w:rsidRPr="005C6156" w:rsidRDefault="000E4F25" w:rsidP="001E05EF">
      <w:pPr>
        <w:pStyle w:val="ListParagraph"/>
        <w:numPr>
          <w:ilvl w:val="0"/>
          <w:numId w:val="16"/>
        </w:numPr>
        <w:suppressAutoHyphens w:val="0"/>
        <w:autoSpaceDE w:val="0"/>
        <w:autoSpaceDN w:val="0"/>
        <w:adjustRightInd w:val="0"/>
        <w:ind w:left="1134" w:hanging="567"/>
        <w:jc w:val="left"/>
        <w:rPr>
          <w:b/>
          <w:bCs/>
        </w:rPr>
      </w:pPr>
      <w:r w:rsidRPr="0044114A">
        <w:t>Izbūvētajam segumam jānodrošina ceļa līdzenumu un virsmas ūdens atvadi no ceļa seguma.</w:t>
      </w:r>
      <w:r>
        <w:t xml:space="preserve"> Jānodrošina ceļa šķērsprofils 2,5% (±0,5%).</w:t>
      </w:r>
    </w:p>
    <w:p w:rsidR="000E4F25" w:rsidRPr="009B68DE" w:rsidRDefault="000E4F25" w:rsidP="000E4F25">
      <w:pPr>
        <w:pStyle w:val="ListParagraph"/>
        <w:autoSpaceDE w:val="0"/>
        <w:autoSpaceDN w:val="0"/>
        <w:adjustRightInd w:val="0"/>
        <w:ind w:left="1134"/>
        <w:rPr>
          <w:b/>
          <w:bCs/>
        </w:rPr>
      </w:pPr>
    </w:p>
    <w:p w:rsidR="000E4F25" w:rsidRPr="009B68DE" w:rsidRDefault="000E4F25" w:rsidP="000E4F25">
      <w:pPr>
        <w:pStyle w:val="ListParagraph"/>
        <w:autoSpaceDE w:val="0"/>
        <w:autoSpaceDN w:val="0"/>
        <w:adjustRightInd w:val="0"/>
        <w:ind w:left="0" w:firstLine="567"/>
        <w:rPr>
          <w:bCs/>
        </w:rPr>
      </w:pPr>
      <w:r w:rsidRPr="009B68DE">
        <w:rPr>
          <w:bCs/>
        </w:rPr>
        <w:t>Mērvienība</w:t>
      </w:r>
      <w:r>
        <w:rPr>
          <w:bCs/>
        </w:rPr>
        <w:t>:</w:t>
      </w:r>
    </w:p>
    <w:p w:rsidR="000E4F25" w:rsidRDefault="000E4F25" w:rsidP="001E05EF">
      <w:pPr>
        <w:pStyle w:val="ListParagraph"/>
        <w:numPr>
          <w:ilvl w:val="0"/>
          <w:numId w:val="16"/>
        </w:numPr>
        <w:suppressAutoHyphens w:val="0"/>
        <w:autoSpaceDE w:val="0"/>
        <w:autoSpaceDN w:val="0"/>
        <w:adjustRightInd w:val="0"/>
        <w:ind w:left="1134" w:hanging="567"/>
        <w:jc w:val="left"/>
      </w:pPr>
      <w:r w:rsidRPr="009B68DE">
        <w:t>Ieklātā asfaltbetona svars tonnās</w:t>
      </w:r>
      <w:r>
        <w:t xml:space="preserve"> pārvērsts atbilstoši tilpummasai uz m</w:t>
      </w:r>
      <w:r w:rsidRPr="00301B2A">
        <w:rPr>
          <w:vertAlign w:val="superscript"/>
        </w:rPr>
        <w:t>2</w:t>
      </w:r>
      <w:r>
        <w:t xml:space="preserve"> 4cm biezumā</w:t>
      </w:r>
      <w:r w:rsidRPr="00FD6F79">
        <w:t>.</w:t>
      </w:r>
    </w:p>
    <w:p w:rsidR="000E4F25" w:rsidRPr="00FD6F79" w:rsidRDefault="000E4F25" w:rsidP="000E4F25">
      <w:pPr>
        <w:pStyle w:val="ListParagraph"/>
        <w:autoSpaceDE w:val="0"/>
        <w:autoSpaceDN w:val="0"/>
        <w:adjustRightInd w:val="0"/>
        <w:ind w:left="1134"/>
      </w:pPr>
    </w:p>
    <w:p w:rsidR="000E4F25" w:rsidRPr="009B68DE" w:rsidRDefault="000E4F25" w:rsidP="000E4F25">
      <w:pPr>
        <w:ind w:left="567"/>
      </w:pPr>
      <w:r w:rsidRPr="009B68DE">
        <w:t>Darba apraksts</w:t>
      </w:r>
      <w:r>
        <w:t>:</w:t>
      </w:r>
    </w:p>
    <w:p w:rsidR="000E4F25" w:rsidRPr="0044114A" w:rsidRDefault="000E4F25" w:rsidP="001E05EF">
      <w:pPr>
        <w:pStyle w:val="ListParagraph"/>
        <w:numPr>
          <w:ilvl w:val="0"/>
          <w:numId w:val="16"/>
        </w:numPr>
        <w:suppressAutoHyphens w:val="0"/>
        <w:ind w:left="1134" w:hanging="567"/>
        <w:contextualSpacing/>
      </w:pPr>
      <w:r>
        <w:t>D</w:t>
      </w:r>
      <w:r w:rsidRPr="0044114A">
        <w:t>arba veikšanai nepieciešamo satiksmes organizācijas līdzekļu uzstādīšana;</w:t>
      </w:r>
    </w:p>
    <w:p w:rsidR="000E4F25" w:rsidRPr="0044114A" w:rsidRDefault="000E4F25" w:rsidP="001E05EF">
      <w:pPr>
        <w:pStyle w:val="ListParagraph"/>
        <w:numPr>
          <w:ilvl w:val="0"/>
          <w:numId w:val="16"/>
        </w:numPr>
        <w:suppressAutoHyphens w:val="0"/>
        <w:ind w:left="1134" w:hanging="567"/>
        <w:contextualSpacing/>
      </w:pPr>
      <w:r>
        <w:rPr>
          <w:bCs/>
        </w:rPr>
        <w:t>R</w:t>
      </w:r>
      <w:r w:rsidRPr="0044114A">
        <w:rPr>
          <w:bCs/>
        </w:rPr>
        <w:t xml:space="preserve">emontējamās vietas </w:t>
      </w:r>
      <w:r w:rsidRPr="0044114A">
        <w:t>robežu apzīmēšana;</w:t>
      </w:r>
    </w:p>
    <w:p w:rsidR="000E4F25" w:rsidRPr="00011480" w:rsidRDefault="000E4F25" w:rsidP="001E05EF">
      <w:pPr>
        <w:pStyle w:val="ListParagraph"/>
        <w:numPr>
          <w:ilvl w:val="0"/>
          <w:numId w:val="16"/>
        </w:numPr>
        <w:suppressAutoHyphens w:val="0"/>
        <w:autoSpaceDE w:val="0"/>
        <w:autoSpaceDN w:val="0"/>
        <w:adjustRightInd w:val="0"/>
        <w:ind w:left="1134" w:hanging="567"/>
        <w:contextualSpacing/>
        <w:jc w:val="left"/>
      </w:pPr>
      <w:r>
        <w:t>R</w:t>
      </w:r>
      <w:r w:rsidRPr="00011480">
        <w:t>emontējamā posma gruntēšana;</w:t>
      </w:r>
    </w:p>
    <w:p w:rsidR="000E4F25" w:rsidRPr="00011480" w:rsidRDefault="000E4F25" w:rsidP="001E05EF">
      <w:pPr>
        <w:pStyle w:val="ListParagraph"/>
        <w:numPr>
          <w:ilvl w:val="0"/>
          <w:numId w:val="16"/>
        </w:numPr>
        <w:suppressAutoHyphens w:val="0"/>
        <w:autoSpaceDE w:val="0"/>
        <w:autoSpaceDN w:val="0"/>
        <w:adjustRightInd w:val="0"/>
        <w:ind w:left="1134" w:hanging="567"/>
        <w:contextualSpacing/>
        <w:jc w:val="left"/>
      </w:pPr>
      <w:r>
        <w:t>A</w:t>
      </w:r>
      <w:r w:rsidRPr="00011480">
        <w:t>sfaltbetona ieklāšana;</w:t>
      </w:r>
    </w:p>
    <w:p w:rsidR="000E4F25" w:rsidRPr="00011480" w:rsidRDefault="000E4F25" w:rsidP="001E05EF">
      <w:pPr>
        <w:pStyle w:val="ListParagraph"/>
        <w:numPr>
          <w:ilvl w:val="0"/>
          <w:numId w:val="16"/>
        </w:numPr>
        <w:suppressAutoHyphens w:val="0"/>
        <w:autoSpaceDE w:val="0"/>
        <w:autoSpaceDN w:val="0"/>
        <w:adjustRightInd w:val="0"/>
        <w:ind w:left="1134" w:hanging="567"/>
        <w:contextualSpacing/>
        <w:jc w:val="left"/>
      </w:pPr>
      <w:r>
        <w:t>I</w:t>
      </w:r>
      <w:r w:rsidRPr="00011480">
        <w:t>eklātā asfaltbetona masas sablīvēšana;</w:t>
      </w:r>
    </w:p>
    <w:p w:rsidR="000E4F25" w:rsidRPr="0044114A" w:rsidRDefault="000E4F25" w:rsidP="001E05EF">
      <w:pPr>
        <w:pStyle w:val="ListParagraph"/>
        <w:numPr>
          <w:ilvl w:val="0"/>
          <w:numId w:val="16"/>
        </w:numPr>
        <w:suppressAutoHyphens w:val="0"/>
        <w:ind w:left="1134" w:hanging="567"/>
        <w:contextualSpacing/>
      </w:pPr>
      <w:r>
        <w:t>D</w:t>
      </w:r>
      <w:r w:rsidRPr="0044114A">
        <w:t>arba vietas sakopšana</w:t>
      </w:r>
      <w:r>
        <w:t>;</w:t>
      </w:r>
    </w:p>
    <w:p w:rsidR="000E4F25" w:rsidRDefault="000E4F25" w:rsidP="001E05EF">
      <w:pPr>
        <w:pStyle w:val="ListParagraph"/>
        <w:numPr>
          <w:ilvl w:val="0"/>
          <w:numId w:val="16"/>
        </w:numPr>
        <w:suppressAutoHyphens w:val="0"/>
        <w:ind w:left="1134" w:hanging="567"/>
      </w:pPr>
      <w:r>
        <w:t>D</w:t>
      </w:r>
      <w:r w:rsidRPr="0044114A">
        <w:t>arba veikšanai nepieciešamo satiksmes o</w:t>
      </w:r>
      <w:r>
        <w:t>rganizācijas līdzekļu novākšana;</w:t>
      </w:r>
    </w:p>
    <w:p w:rsidR="000E4F25" w:rsidRPr="009B68DE" w:rsidRDefault="000E4F25" w:rsidP="000E4F25">
      <w:pPr>
        <w:pStyle w:val="ListParagraph"/>
        <w:ind w:left="1134"/>
      </w:pPr>
    </w:p>
    <w:p w:rsidR="000E4F25" w:rsidRPr="009B68DE" w:rsidRDefault="000E4F25" w:rsidP="000E4F25">
      <w:pPr>
        <w:pStyle w:val="ListParagraph"/>
        <w:autoSpaceDE w:val="0"/>
        <w:autoSpaceDN w:val="0"/>
        <w:adjustRightInd w:val="0"/>
        <w:ind w:left="0" w:firstLine="567"/>
        <w:rPr>
          <w:bCs/>
        </w:rPr>
      </w:pPr>
      <w:r w:rsidRPr="009B68DE">
        <w:rPr>
          <w:bCs/>
        </w:rPr>
        <w:t>Materiāli</w:t>
      </w:r>
      <w:r>
        <w:rPr>
          <w:bCs/>
        </w:rPr>
        <w:t>:</w:t>
      </w:r>
      <w:r w:rsidRPr="009B68DE">
        <w:rPr>
          <w:bCs/>
        </w:rPr>
        <w:t xml:space="preserve"> </w:t>
      </w:r>
    </w:p>
    <w:p w:rsidR="000E4F25" w:rsidRPr="0044114A" w:rsidRDefault="000E4F25" w:rsidP="001E05EF">
      <w:pPr>
        <w:pStyle w:val="ListParagraph"/>
        <w:numPr>
          <w:ilvl w:val="0"/>
          <w:numId w:val="16"/>
        </w:numPr>
        <w:suppressAutoHyphens w:val="0"/>
        <w:autoSpaceDE w:val="0"/>
        <w:autoSpaceDN w:val="0"/>
        <w:adjustRightInd w:val="0"/>
        <w:ind w:left="1134" w:hanging="567"/>
        <w:contextualSpacing/>
      </w:pPr>
      <w:r>
        <w:t>AC-8</w:t>
      </w:r>
      <w:r>
        <w:rPr>
          <w:vertAlign w:val="subscript"/>
        </w:rPr>
        <w:t>bin</w:t>
      </w:r>
      <w:r>
        <w:t xml:space="preserve"> asfaltbetonam jāatbilst dokumenta „Autoceļa specifikācijas 2015” nodaļai </w:t>
      </w:r>
      <w:r w:rsidRPr="004C2E1A">
        <w:t>6.2.4.5.1</w:t>
      </w:r>
      <w:r>
        <w:t xml:space="preserve">; „Asfaltbetons (AC)” noteiktajām prasībām; </w:t>
      </w:r>
    </w:p>
    <w:p w:rsidR="000E4F25" w:rsidRDefault="000E4F25" w:rsidP="001E05EF">
      <w:pPr>
        <w:pStyle w:val="ListParagraph"/>
        <w:numPr>
          <w:ilvl w:val="0"/>
          <w:numId w:val="16"/>
        </w:numPr>
        <w:suppressAutoHyphens w:val="0"/>
        <w:autoSpaceDE w:val="0"/>
        <w:autoSpaceDN w:val="0"/>
        <w:adjustRightInd w:val="0"/>
        <w:ind w:left="1134" w:hanging="567"/>
      </w:pPr>
      <w:r>
        <w:t>Seguma gr</w:t>
      </w:r>
      <w:r w:rsidRPr="00A5787C">
        <w:t>untēšanai izmanto ātri sadalīga katjona bitumena emulsiju C50B3 vai CB50B4</w:t>
      </w:r>
      <w:r>
        <w:t>;</w:t>
      </w:r>
      <w:r w:rsidRPr="00A5787C">
        <w:t xml:space="preserve"> </w:t>
      </w:r>
    </w:p>
    <w:p w:rsidR="000E4F25" w:rsidRPr="003905A3" w:rsidRDefault="000E4F25" w:rsidP="000E4F25">
      <w:pPr>
        <w:autoSpaceDE w:val="0"/>
        <w:autoSpaceDN w:val="0"/>
        <w:adjustRightInd w:val="0"/>
        <w:ind w:firstLine="567"/>
        <w:rPr>
          <w:bCs/>
        </w:rPr>
      </w:pPr>
      <w:r w:rsidRPr="003905A3">
        <w:rPr>
          <w:bCs/>
        </w:rPr>
        <w:t>Iekārtas</w:t>
      </w:r>
      <w:r>
        <w:rPr>
          <w:bCs/>
        </w:rPr>
        <w:t>:</w:t>
      </w:r>
    </w:p>
    <w:p w:rsidR="000E4F25" w:rsidRPr="009B0601" w:rsidRDefault="000E4F25" w:rsidP="001E05EF">
      <w:pPr>
        <w:pStyle w:val="ListParagraph"/>
        <w:numPr>
          <w:ilvl w:val="2"/>
          <w:numId w:val="17"/>
        </w:numPr>
        <w:suppressAutoHyphens w:val="0"/>
        <w:autoSpaceDE w:val="0"/>
        <w:autoSpaceDN w:val="0"/>
        <w:adjustRightInd w:val="0"/>
        <w:ind w:left="1134" w:hanging="567"/>
        <w:contextualSpacing/>
        <w:jc w:val="left"/>
      </w:pPr>
      <w:r w:rsidRPr="009B0601">
        <w:t>Asfaltbetona ieklājējs</w:t>
      </w:r>
      <w:r>
        <w:t>;</w:t>
      </w:r>
    </w:p>
    <w:p w:rsidR="000E4F25" w:rsidRPr="009B0601" w:rsidRDefault="000E4F25" w:rsidP="001E05EF">
      <w:pPr>
        <w:pStyle w:val="ListParagraph"/>
        <w:numPr>
          <w:ilvl w:val="2"/>
          <w:numId w:val="17"/>
        </w:numPr>
        <w:suppressAutoHyphens w:val="0"/>
        <w:autoSpaceDE w:val="0"/>
        <w:autoSpaceDN w:val="0"/>
        <w:adjustRightInd w:val="0"/>
        <w:ind w:left="1134" w:hanging="567"/>
        <w:contextualSpacing/>
        <w:jc w:val="left"/>
      </w:pPr>
      <w:r w:rsidRPr="009B0601">
        <w:t>Asfaltbetona seguma veltņi</w:t>
      </w:r>
      <w:r>
        <w:t>,</w:t>
      </w:r>
      <w:r w:rsidRPr="00E7752A">
        <w:t xml:space="preserve"> </w:t>
      </w:r>
      <w:r>
        <w:t>kas ir</w:t>
      </w:r>
      <w:r w:rsidRPr="00E7752A">
        <w:t xml:space="preserve"> </w:t>
      </w:r>
      <w:r>
        <w:t>aprīkoti ar asfaltbetona piespiedēja disku;</w:t>
      </w:r>
    </w:p>
    <w:p w:rsidR="000E4F25" w:rsidRPr="009B0601" w:rsidRDefault="000E4F25" w:rsidP="001E05EF">
      <w:pPr>
        <w:pStyle w:val="ListParagraph"/>
        <w:numPr>
          <w:ilvl w:val="2"/>
          <w:numId w:val="17"/>
        </w:numPr>
        <w:suppressAutoHyphens w:val="0"/>
        <w:autoSpaceDE w:val="0"/>
        <w:autoSpaceDN w:val="0"/>
        <w:adjustRightInd w:val="0"/>
        <w:ind w:left="1134" w:hanging="567"/>
        <w:contextualSpacing/>
        <w:jc w:val="left"/>
      </w:pPr>
      <w:r w:rsidRPr="009B0601">
        <w:t>Gudronators</w:t>
      </w:r>
      <w:r>
        <w:t>;</w:t>
      </w:r>
    </w:p>
    <w:p w:rsidR="000E4F25" w:rsidRDefault="000E4F25" w:rsidP="001E05EF">
      <w:pPr>
        <w:pStyle w:val="ListParagraph"/>
        <w:numPr>
          <w:ilvl w:val="2"/>
          <w:numId w:val="18"/>
        </w:numPr>
        <w:suppressAutoHyphens w:val="0"/>
        <w:autoSpaceDE w:val="0"/>
        <w:autoSpaceDN w:val="0"/>
        <w:adjustRightInd w:val="0"/>
        <w:ind w:left="1134" w:hanging="567"/>
        <w:jc w:val="left"/>
      </w:pPr>
      <w:r w:rsidRPr="009B0601">
        <w:t>Auto pašizgāzēji</w:t>
      </w:r>
      <w:r>
        <w:t>;</w:t>
      </w:r>
    </w:p>
    <w:p w:rsidR="000E4F25" w:rsidRPr="003905A3" w:rsidRDefault="000E4F25" w:rsidP="000E4F25">
      <w:pPr>
        <w:pStyle w:val="ListParagraph"/>
        <w:autoSpaceDE w:val="0"/>
        <w:autoSpaceDN w:val="0"/>
        <w:adjustRightInd w:val="0"/>
        <w:ind w:left="1134"/>
      </w:pPr>
    </w:p>
    <w:p w:rsidR="000E4F25" w:rsidRPr="003905A3" w:rsidRDefault="000E4F25" w:rsidP="000E4F25">
      <w:pPr>
        <w:autoSpaceDE w:val="0"/>
        <w:autoSpaceDN w:val="0"/>
        <w:adjustRightInd w:val="0"/>
        <w:ind w:firstLine="567"/>
        <w:rPr>
          <w:bCs/>
        </w:rPr>
      </w:pPr>
      <w:r w:rsidRPr="003905A3">
        <w:rPr>
          <w:bCs/>
        </w:rPr>
        <w:t>Darba izpilde</w:t>
      </w:r>
      <w:r>
        <w:rPr>
          <w:bCs/>
        </w:rPr>
        <w:t>:</w:t>
      </w:r>
    </w:p>
    <w:p w:rsidR="000E4F25" w:rsidRPr="009B0601" w:rsidRDefault="000E4F25" w:rsidP="001E05EF">
      <w:pPr>
        <w:pStyle w:val="ListParagraph"/>
        <w:numPr>
          <w:ilvl w:val="0"/>
          <w:numId w:val="16"/>
        </w:numPr>
        <w:suppressAutoHyphens w:val="0"/>
        <w:autoSpaceDE w:val="0"/>
        <w:autoSpaceDN w:val="0"/>
        <w:adjustRightInd w:val="0"/>
        <w:ind w:left="1134" w:hanging="567"/>
        <w:contextualSpacing/>
      </w:pPr>
      <w:r>
        <w:t>D</w:t>
      </w:r>
      <w:r w:rsidRPr="009B0601">
        <w:t>arbus veic pēc Pasūtītāja norīkojuma. Tehnoloģija pielietojama atsevišķu</w:t>
      </w:r>
      <w:r>
        <w:t xml:space="preserve"> </w:t>
      </w:r>
      <w:r w:rsidRPr="009B0601">
        <w:t xml:space="preserve">avārijas stāvoklī esošu seguma posmu remontam. </w:t>
      </w:r>
    </w:p>
    <w:p w:rsidR="000E4F25" w:rsidRPr="009B0601" w:rsidRDefault="000E4F25" w:rsidP="001E05EF">
      <w:pPr>
        <w:pStyle w:val="ListParagraph"/>
        <w:numPr>
          <w:ilvl w:val="0"/>
          <w:numId w:val="16"/>
        </w:numPr>
        <w:suppressAutoHyphens w:val="0"/>
        <w:autoSpaceDE w:val="0"/>
        <w:autoSpaceDN w:val="0"/>
        <w:adjustRightInd w:val="0"/>
        <w:ind w:left="1134" w:hanging="567"/>
        <w:contextualSpacing/>
      </w:pPr>
      <w:r>
        <w:t>A</w:t>
      </w:r>
      <w:r w:rsidRPr="009B0601">
        <w:t>sfaltbetona masa jāiestrādā uz nesasaluša, izžāvēta, notīrīta un ar saistvielu</w:t>
      </w:r>
      <w:r>
        <w:t xml:space="preserve"> </w:t>
      </w:r>
      <w:r w:rsidRPr="009B0601">
        <w:t>(bitumena emulsiju) apstrādāta asfaltbetona seguma, kurā iepriekš salabotas bedrītes.</w:t>
      </w:r>
      <w:r>
        <w:t xml:space="preserve"> </w:t>
      </w:r>
      <w:r w:rsidRPr="009B0601">
        <w:t>Saistvielas izsmidzināšana jāveic tieši pirms asfaltbetona maisījuma ieklāšanas (tajā pašā</w:t>
      </w:r>
      <w:r>
        <w:t xml:space="preserve"> dienā);</w:t>
      </w:r>
    </w:p>
    <w:p w:rsidR="000E4F25" w:rsidRPr="009B0601" w:rsidRDefault="000E4F25" w:rsidP="001E05EF">
      <w:pPr>
        <w:pStyle w:val="ListParagraph"/>
        <w:numPr>
          <w:ilvl w:val="0"/>
          <w:numId w:val="16"/>
        </w:numPr>
        <w:suppressAutoHyphens w:val="0"/>
        <w:autoSpaceDE w:val="0"/>
        <w:autoSpaceDN w:val="0"/>
        <w:adjustRightInd w:val="0"/>
        <w:ind w:left="1134" w:hanging="567"/>
        <w:contextualSpacing/>
      </w:pPr>
      <w:r>
        <w:t>D</w:t>
      </w:r>
      <w:r w:rsidRPr="009B0601">
        <w:t xml:space="preserve">arbu izpildes laikā </w:t>
      </w:r>
      <w:r>
        <w:t>diennakts vidējā</w:t>
      </w:r>
      <w:r w:rsidRPr="009B0601">
        <w:t xml:space="preserve"> gaisa </w:t>
      </w:r>
      <w:r>
        <w:t>temperatūra</w:t>
      </w:r>
      <w:r w:rsidRPr="009B0601">
        <w:t xml:space="preserve"> nevar būt zemākas par +10</w:t>
      </w:r>
      <w:r w:rsidRPr="009B0601">
        <w:rPr>
          <w:vertAlign w:val="superscript"/>
        </w:rPr>
        <w:t>O</w:t>
      </w:r>
      <w:r w:rsidRPr="009B0601">
        <w:t>C</w:t>
      </w:r>
      <w:r>
        <w:t>;</w:t>
      </w:r>
    </w:p>
    <w:p w:rsidR="000E4F25" w:rsidRPr="009B0601" w:rsidRDefault="000E4F25" w:rsidP="001E05EF">
      <w:pPr>
        <w:pStyle w:val="ListParagraph"/>
        <w:numPr>
          <w:ilvl w:val="0"/>
          <w:numId w:val="16"/>
        </w:numPr>
        <w:suppressAutoHyphens w:val="0"/>
        <w:autoSpaceDE w:val="0"/>
        <w:autoSpaceDN w:val="0"/>
        <w:adjustRightInd w:val="0"/>
        <w:ind w:left="1134" w:hanging="567"/>
        <w:contextualSpacing/>
      </w:pPr>
      <w:r>
        <w:t>V</w:t>
      </w:r>
      <w:r w:rsidRPr="009B0601">
        <w:t>isiem ikdienas uzturēšanas darbos izmantotajiem būvmateriāliem (emulsijām,</w:t>
      </w:r>
      <w:r>
        <w:t xml:space="preserve"> </w:t>
      </w:r>
      <w:r w:rsidRPr="009B0601">
        <w:t>bitumenam, asfaltam, u.c.) jābūt sertificētiem atbilstoši L</w:t>
      </w:r>
      <w:r>
        <w:t>atvijas Republikas</w:t>
      </w:r>
      <w:r w:rsidRPr="009B0601">
        <w:t xml:space="preserve"> spēkā esošiem normatīvajiem</w:t>
      </w:r>
      <w:r>
        <w:t xml:space="preserve"> aktiem;</w:t>
      </w:r>
    </w:p>
    <w:p w:rsidR="000E4F25" w:rsidRDefault="000E4F25" w:rsidP="001E05EF">
      <w:pPr>
        <w:pStyle w:val="ListParagraph"/>
        <w:numPr>
          <w:ilvl w:val="0"/>
          <w:numId w:val="16"/>
        </w:numPr>
        <w:suppressAutoHyphens w:val="0"/>
        <w:autoSpaceDE w:val="0"/>
        <w:autoSpaceDN w:val="0"/>
        <w:adjustRightInd w:val="0"/>
        <w:ind w:left="1134" w:hanging="567"/>
        <w:contextualSpacing/>
      </w:pPr>
      <w:r>
        <w:t>U</w:t>
      </w:r>
      <w:r w:rsidRPr="009B0601">
        <w:t>zņēmējam veicot darbus jāievēro L</w:t>
      </w:r>
      <w:r>
        <w:t>atvijas Republikas</w:t>
      </w:r>
      <w:r w:rsidRPr="009B0601">
        <w:t xml:space="preserve"> spēkā esošie normatīvie akti par darba</w:t>
      </w:r>
      <w:r>
        <w:t xml:space="preserve"> </w:t>
      </w:r>
      <w:r w:rsidRPr="009B0601">
        <w:t xml:space="preserve">aizsardzību, darba drošību, vides aizsardzību un darba vietu aprīkošanu uz ceļiem. </w:t>
      </w:r>
    </w:p>
    <w:p w:rsidR="000E4F25" w:rsidRDefault="000E4F25" w:rsidP="001E05EF">
      <w:pPr>
        <w:pStyle w:val="ListParagraph"/>
        <w:numPr>
          <w:ilvl w:val="0"/>
          <w:numId w:val="16"/>
        </w:numPr>
        <w:suppressAutoHyphens w:val="0"/>
        <w:autoSpaceDE w:val="0"/>
        <w:autoSpaceDN w:val="0"/>
        <w:adjustRightInd w:val="0"/>
        <w:ind w:left="1134" w:hanging="567"/>
      </w:pPr>
      <w:r w:rsidRPr="009B0601">
        <w:t>Nav</w:t>
      </w:r>
      <w:r>
        <w:t xml:space="preserve"> </w:t>
      </w:r>
      <w:r w:rsidRPr="009B0601">
        <w:t>pieļaujama apkārtējās vides pie</w:t>
      </w:r>
      <w:r>
        <w:t>sārņošana</w:t>
      </w:r>
      <w:r w:rsidRPr="009B0601">
        <w:t>.</w:t>
      </w:r>
    </w:p>
    <w:p w:rsidR="000E4F25" w:rsidRPr="004E48C5" w:rsidRDefault="000E4F25" w:rsidP="000E4F25">
      <w:pPr>
        <w:pStyle w:val="ListParagraph"/>
        <w:autoSpaceDE w:val="0"/>
        <w:autoSpaceDN w:val="0"/>
        <w:adjustRightInd w:val="0"/>
        <w:ind w:left="1134"/>
      </w:pPr>
    </w:p>
    <w:p w:rsidR="000E4F25" w:rsidRPr="003905A3" w:rsidRDefault="000E4F25" w:rsidP="000E4F25">
      <w:pPr>
        <w:autoSpaceDE w:val="0"/>
        <w:autoSpaceDN w:val="0"/>
        <w:adjustRightInd w:val="0"/>
        <w:ind w:left="567"/>
        <w:rPr>
          <w:bCs/>
        </w:rPr>
      </w:pPr>
      <w:r w:rsidRPr="003905A3">
        <w:rPr>
          <w:bCs/>
        </w:rPr>
        <w:t>Prasības izpildītam darbam</w:t>
      </w:r>
      <w:r>
        <w:rPr>
          <w:bCs/>
        </w:rPr>
        <w:t>:</w:t>
      </w:r>
      <w:r w:rsidRPr="003905A3">
        <w:rPr>
          <w:bCs/>
        </w:rPr>
        <w:t xml:space="preserve"> </w:t>
      </w:r>
    </w:p>
    <w:p w:rsidR="000E4F25" w:rsidRPr="003C4BDC" w:rsidRDefault="000E4F25" w:rsidP="001E05EF">
      <w:pPr>
        <w:pStyle w:val="ListParagraph"/>
        <w:numPr>
          <w:ilvl w:val="0"/>
          <w:numId w:val="16"/>
        </w:numPr>
        <w:suppressAutoHyphens w:val="0"/>
        <w:autoSpaceDE w:val="0"/>
        <w:autoSpaceDN w:val="0"/>
        <w:adjustRightInd w:val="0"/>
        <w:ind w:left="1134" w:hanging="567"/>
        <w:contextualSpacing/>
      </w:pPr>
      <w:r w:rsidRPr="004A7CCB">
        <w:t>Gruntēšanai pielietojama standarta LVS EN 1380</w:t>
      </w:r>
      <w:r>
        <w:t xml:space="preserve">8:2006 prasībām atbilstoša ātri </w:t>
      </w:r>
      <w:r w:rsidRPr="003C4BDC">
        <w:t>sadalīga katjonu bitumena emulsija C50B3. Bitumena emulsijas patēriņš – 0,0006t/m</w:t>
      </w:r>
      <w:r w:rsidRPr="0035672B">
        <w:rPr>
          <w:vertAlign w:val="superscript"/>
        </w:rPr>
        <w:t>2</w:t>
      </w:r>
      <w:r>
        <w:t>;</w:t>
      </w:r>
    </w:p>
    <w:p w:rsidR="000E4F25" w:rsidRPr="003C4BDC" w:rsidRDefault="000E4F25" w:rsidP="001E05EF">
      <w:pPr>
        <w:pStyle w:val="ListParagraph"/>
        <w:numPr>
          <w:ilvl w:val="0"/>
          <w:numId w:val="16"/>
        </w:numPr>
        <w:suppressAutoHyphens w:val="0"/>
        <w:autoSpaceDE w:val="0"/>
        <w:autoSpaceDN w:val="0"/>
        <w:adjustRightInd w:val="0"/>
        <w:ind w:left="1134" w:hanging="567"/>
        <w:contextualSpacing/>
      </w:pPr>
      <w:r w:rsidRPr="003C4BDC">
        <w:t xml:space="preserve">Asfaltbetona ieklājējs atbilstošs </w:t>
      </w:r>
      <w:r>
        <w:t>ieklājamam joslas platumam;</w:t>
      </w:r>
      <w:r w:rsidRPr="003C4BDC">
        <w:t xml:space="preserve"> </w:t>
      </w:r>
    </w:p>
    <w:p w:rsidR="000E4F25" w:rsidRPr="004A7CCB" w:rsidRDefault="000E4F25" w:rsidP="001E05EF">
      <w:pPr>
        <w:pStyle w:val="ListParagraph"/>
        <w:numPr>
          <w:ilvl w:val="0"/>
          <w:numId w:val="16"/>
        </w:numPr>
        <w:suppressAutoHyphens w:val="0"/>
        <w:autoSpaceDE w:val="0"/>
        <w:autoSpaceDN w:val="0"/>
        <w:adjustRightInd w:val="0"/>
        <w:ind w:left="1134" w:hanging="567"/>
        <w:contextualSpacing/>
      </w:pPr>
      <w:r w:rsidRPr="004A7CCB">
        <w:t>Pašgājēj veltņi - statiskie a</w:t>
      </w:r>
      <w:r>
        <w:t>r slodzi, kas nav mazāka par 27</w:t>
      </w:r>
      <w:r w:rsidRPr="004A7CCB">
        <w:t>kg/cm</w:t>
      </w:r>
      <w:r w:rsidRPr="0035672B">
        <w:rPr>
          <w:vertAlign w:val="superscript"/>
        </w:rPr>
        <w:t>2</w:t>
      </w:r>
      <w:r w:rsidRPr="004A7CCB">
        <w:t xml:space="preserve"> un/vai pneimat</w:t>
      </w:r>
      <w:r>
        <w:t>iskie ar slodzi 1200kg uz riepu;</w:t>
      </w:r>
    </w:p>
    <w:p w:rsidR="000E4F25" w:rsidRPr="004A7CCB" w:rsidRDefault="000E4F25" w:rsidP="001E05EF">
      <w:pPr>
        <w:pStyle w:val="ListParagraph"/>
        <w:numPr>
          <w:ilvl w:val="0"/>
          <w:numId w:val="16"/>
        </w:numPr>
        <w:suppressAutoHyphens w:val="0"/>
        <w:autoSpaceDE w:val="0"/>
        <w:autoSpaceDN w:val="0"/>
        <w:adjustRightInd w:val="0"/>
        <w:ind w:left="1134" w:hanging="567"/>
        <w:contextualSpacing/>
      </w:pPr>
      <w:r w:rsidRPr="004A7CCB">
        <w:t xml:space="preserve">Gudronators, kas aprīkots ar izsmidzināšanas siju, kuras sprauslu savstarpējais attālums nedrīkst pārsniegt </w:t>
      </w:r>
      <w:r>
        <w:t>15</w:t>
      </w:r>
      <w:r w:rsidRPr="004A7CCB">
        <w:t>cm un regulējamu saistvielas padevi, nodrošinot vienmērīgu izsmidzināšanu vajadzīgajā apjomā. Papildus jābūt pieejamai rokas izsmidzināšanas iekārtai.</w:t>
      </w:r>
    </w:p>
    <w:p w:rsidR="000E4F25" w:rsidRPr="004A7CCB" w:rsidRDefault="000E4F25" w:rsidP="001E05EF">
      <w:pPr>
        <w:pStyle w:val="Default"/>
        <w:numPr>
          <w:ilvl w:val="0"/>
          <w:numId w:val="16"/>
        </w:numPr>
        <w:ind w:left="1134" w:hanging="567"/>
        <w:jc w:val="both"/>
        <w:rPr>
          <w:rFonts w:ascii="Times New Roman" w:hAnsi="Times New Roman" w:cs="Times New Roman"/>
          <w:color w:val="auto"/>
        </w:rPr>
      </w:pPr>
      <w:r w:rsidRPr="004A7CCB">
        <w:rPr>
          <w:rFonts w:ascii="Times New Roman" w:hAnsi="Times New Roman" w:cs="Times New Roman"/>
          <w:color w:val="auto"/>
        </w:rPr>
        <w:t>Darba šuve (šķērsšuve) jāsagatavo frēzējot, atcērtot vai nozāģējot kārtas malu vertikāli, tad gruntējot vai iestr</w:t>
      </w:r>
      <w:r>
        <w:rPr>
          <w:rFonts w:ascii="Times New Roman" w:hAnsi="Times New Roman" w:cs="Times New Roman"/>
          <w:color w:val="auto"/>
        </w:rPr>
        <w:t>ādājot bitumena mastikas lentu,</w:t>
      </w:r>
      <w:r w:rsidRPr="00130FDD">
        <w:rPr>
          <w:rFonts w:ascii="Times New Roman" w:hAnsi="Times New Roman"/>
        </w:rPr>
        <w:t xml:space="preserve"> </w:t>
      </w:r>
      <w:r>
        <w:rPr>
          <w:rFonts w:ascii="Times New Roman" w:hAnsi="Times New Roman"/>
        </w:rPr>
        <w:t>atbilstoši ražotāja specifikācijai</w:t>
      </w:r>
      <w:r>
        <w:rPr>
          <w:rFonts w:ascii="Times New Roman" w:hAnsi="Times New Roman" w:cs="Times New Roman"/>
          <w:color w:val="auto"/>
        </w:rPr>
        <w:t>, kas piemērota Latvijas klimatiskajiem apstākļiem;</w:t>
      </w:r>
    </w:p>
    <w:p w:rsidR="000E4F25" w:rsidRPr="004A7CCB" w:rsidRDefault="000E4F25" w:rsidP="001E05EF">
      <w:pPr>
        <w:pStyle w:val="Default"/>
        <w:numPr>
          <w:ilvl w:val="0"/>
          <w:numId w:val="16"/>
        </w:numPr>
        <w:ind w:left="1134" w:hanging="567"/>
        <w:jc w:val="both"/>
        <w:rPr>
          <w:rFonts w:ascii="Times New Roman" w:hAnsi="Times New Roman" w:cs="Times New Roman"/>
          <w:color w:val="auto"/>
        </w:rPr>
      </w:pPr>
      <w:r w:rsidRPr="004A7CCB">
        <w:rPr>
          <w:rFonts w:ascii="Times New Roman" w:hAnsi="Times New Roman" w:cs="Times New Roman"/>
          <w:color w:val="auto"/>
        </w:rPr>
        <w:t>Garenšuve jāsagatavo, iepriekš ieklātās joslas malu vai nu uzkarsējot ar infrasarkano staru sildītāju 10-15 cm platumā līdz temperatūrai +11</w:t>
      </w:r>
      <w:r>
        <w:rPr>
          <w:rFonts w:ascii="Times New Roman" w:hAnsi="Times New Roman" w:cs="Times New Roman"/>
          <w:color w:val="auto"/>
        </w:rPr>
        <w:t>0</w:t>
      </w:r>
      <w:r w:rsidRPr="003C4BDC">
        <w:rPr>
          <w:rFonts w:ascii="Times New Roman" w:hAnsi="Times New Roman" w:cs="Times New Roman"/>
          <w:color w:val="auto"/>
          <w:vertAlign w:val="superscript"/>
        </w:rPr>
        <w:t>O</w:t>
      </w:r>
      <w:r>
        <w:rPr>
          <w:rFonts w:ascii="Times New Roman" w:hAnsi="Times New Roman" w:cs="Times New Roman"/>
          <w:color w:val="auto"/>
        </w:rPr>
        <w:t>C.</w:t>
      </w:r>
    </w:p>
    <w:p w:rsidR="000E4F25" w:rsidRPr="004A7CCB" w:rsidRDefault="000E4F25" w:rsidP="001E05EF">
      <w:pPr>
        <w:pStyle w:val="Default"/>
        <w:numPr>
          <w:ilvl w:val="0"/>
          <w:numId w:val="16"/>
        </w:numPr>
        <w:ind w:left="1134" w:hanging="567"/>
        <w:jc w:val="both"/>
        <w:rPr>
          <w:rFonts w:ascii="Times New Roman" w:hAnsi="Times New Roman" w:cs="Times New Roman"/>
          <w:color w:val="auto"/>
        </w:rPr>
      </w:pPr>
      <w:r w:rsidRPr="004A7CCB">
        <w:rPr>
          <w:rFonts w:ascii="Times New Roman" w:hAnsi="Times New Roman" w:cs="Times New Roman"/>
          <w:color w:val="auto"/>
        </w:rPr>
        <w:t xml:space="preserve">Asfaltbetona temperatūra iestrādes brīdī nedrīkst būt zemāka par </w:t>
      </w:r>
      <w:r>
        <w:rPr>
          <w:rFonts w:ascii="Times New Roman" w:hAnsi="Times New Roman" w:cs="Times New Roman"/>
          <w:color w:val="auto"/>
        </w:rPr>
        <w:t>+</w:t>
      </w:r>
      <w:r w:rsidRPr="004A7CCB">
        <w:rPr>
          <w:rFonts w:ascii="Times New Roman" w:hAnsi="Times New Roman" w:cs="Times New Roman"/>
          <w:color w:val="auto"/>
        </w:rPr>
        <w:t>12</w:t>
      </w:r>
      <w:r>
        <w:rPr>
          <w:rFonts w:ascii="Times New Roman" w:hAnsi="Times New Roman" w:cs="Times New Roman"/>
          <w:color w:val="auto"/>
        </w:rPr>
        <w:t>0</w:t>
      </w:r>
      <w:r w:rsidRPr="003C4BDC">
        <w:rPr>
          <w:rFonts w:ascii="Times New Roman" w:hAnsi="Times New Roman" w:cs="Times New Roman"/>
          <w:color w:val="auto"/>
          <w:vertAlign w:val="superscript"/>
        </w:rPr>
        <w:t>O</w:t>
      </w:r>
      <w:r w:rsidRPr="004A7CCB">
        <w:rPr>
          <w:rFonts w:ascii="Times New Roman" w:hAnsi="Times New Roman" w:cs="Times New Roman"/>
          <w:color w:val="auto"/>
        </w:rPr>
        <w:t>C</w:t>
      </w:r>
      <w:r>
        <w:rPr>
          <w:rFonts w:ascii="Times New Roman" w:hAnsi="Times New Roman" w:cs="Times New Roman"/>
          <w:color w:val="auto"/>
        </w:rPr>
        <w:t xml:space="preserve"> vai arī nedrīkst būt zemāka par asfaltbetona ražotāja norādīto iestrādes temperatūru</w:t>
      </w:r>
      <w:r w:rsidRPr="004A7CCB">
        <w:rPr>
          <w:rFonts w:ascii="Times New Roman" w:hAnsi="Times New Roman" w:cs="Times New Roman"/>
          <w:color w:val="auto"/>
        </w:rPr>
        <w:t>. Objektā atvestā asfaltbetona masa jāiestrādā tai pašā darba maiņā. Darba bunkura un pašizgāzēju kravas kastu virsmas aizliegts iezie</w:t>
      </w:r>
      <w:r>
        <w:rPr>
          <w:rFonts w:ascii="Times New Roman" w:hAnsi="Times New Roman" w:cs="Times New Roman"/>
          <w:color w:val="auto"/>
        </w:rPr>
        <w:t>st ar eļļu vai dīzeļdegvielu;</w:t>
      </w:r>
      <w:r w:rsidRPr="004A7CCB">
        <w:rPr>
          <w:rFonts w:ascii="Times New Roman" w:hAnsi="Times New Roman" w:cs="Times New Roman"/>
          <w:color w:val="auto"/>
        </w:rPr>
        <w:t xml:space="preserve"> </w:t>
      </w:r>
    </w:p>
    <w:p w:rsidR="000E4F25" w:rsidRPr="004A7CCB" w:rsidRDefault="000E4F25" w:rsidP="001E05EF">
      <w:pPr>
        <w:pStyle w:val="Default"/>
        <w:numPr>
          <w:ilvl w:val="0"/>
          <w:numId w:val="16"/>
        </w:numPr>
        <w:ind w:left="1134" w:hanging="567"/>
        <w:jc w:val="both"/>
        <w:rPr>
          <w:rFonts w:ascii="Times New Roman" w:hAnsi="Times New Roman"/>
        </w:rPr>
      </w:pPr>
      <w:r w:rsidRPr="004A7CCB">
        <w:rPr>
          <w:rFonts w:ascii="Times New Roman" w:hAnsi="Times New Roman" w:cs="Times New Roman"/>
          <w:color w:val="auto"/>
        </w:rPr>
        <w:t xml:space="preserve">Veltņošana jāuzsāk, kad asfaltbetona masas temperatūra ir sasniegusi </w:t>
      </w:r>
      <w:r>
        <w:rPr>
          <w:rFonts w:ascii="Times New Roman" w:hAnsi="Times New Roman" w:cs="Times New Roman"/>
          <w:color w:val="auto"/>
        </w:rPr>
        <w:t>+</w:t>
      </w:r>
      <w:r w:rsidRPr="004A7CCB">
        <w:rPr>
          <w:rFonts w:ascii="Times New Roman" w:hAnsi="Times New Roman" w:cs="Times New Roman"/>
          <w:color w:val="auto"/>
        </w:rPr>
        <w:t>120 -</w:t>
      </w:r>
      <w:r>
        <w:rPr>
          <w:rFonts w:ascii="Times New Roman" w:hAnsi="Times New Roman" w:cs="Times New Roman"/>
          <w:color w:val="auto"/>
        </w:rPr>
        <w:t xml:space="preserve"> +</w:t>
      </w:r>
      <w:r w:rsidRPr="004A7CCB">
        <w:rPr>
          <w:rFonts w:ascii="Times New Roman" w:hAnsi="Times New Roman" w:cs="Times New Roman"/>
          <w:color w:val="auto"/>
        </w:rPr>
        <w:t>13</w:t>
      </w:r>
      <w:r>
        <w:rPr>
          <w:rFonts w:ascii="Times New Roman" w:hAnsi="Times New Roman" w:cs="Times New Roman"/>
          <w:color w:val="auto"/>
        </w:rPr>
        <w:t>0</w:t>
      </w:r>
      <w:r w:rsidRPr="0035672B">
        <w:rPr>
          <w:rFonts w:ascii="Times New Roman" w:hAnsi="Times New Roman" w:cs="Times New Roman"/>
          <w:color w:val="auto"/>
          <w:vertAlign w:val="superscript"/>
        </w:rPr>
        <w:t>O</w:t>
      </w:r>
      <w:r w:rsidRPr="004A7CCB">
        <w:rPr>
          <w:rFonts w:ascii="Times New Roman" w:hAnsi="Times New Roman" w:cs="Times New Roman"/>
          <w:color w:val="auto"/>
        </w:rPr>
        <w:t xml:space="preserve">C un jābūt pabeigtai līdz tā atdziest līdz </w:t>
      </w:r>
      <w:r>
        <w:rPr>
          <w:rFonts w:ascii="Times New Roman" w:hAnsi="Times New Roman" w:cs="Times New Roman"/>
          <w:color w:val="auto"/>
        </w:rPr>
        <w:t>+</w:t>
      </w:r>
      <w:r w:rsidRPr="004A7CCB">
        <w:rPr>
          <w:rFonts w:ascii="Times New Roman" w:hAnsi="Times New Roman" w:cs="Times New Roman"/>
          <w:color w:val="auto"/>
        </w:rPr>
        <w:t>6</w:t>
      </w:r>
      <w:r>
        <w:rPr>
          <w:rFonts w:ascii="Times New Roman" w:hAnsi="Times New Roman" w:cs="Times New Roman"/>
          <w:color w:val="auto"/>
        </w:rPr>
        <w:t>0</w:t>
      </w:r>
      <w:r w:rsidRPr="0035672B">
        <w:rPr>
          <w:rFonts w:ascii="Times New Roman" w:hAnsi="Times New Roman" w:cs="Times New Roman"/>
          <w:color w:val="auto"/>
          <w:vertAlign w:val="superscript"/>
        </w:rPr>
        <w:t>O</w:t>
      </w:r>
      <w:r w:rsidRPr="004A7CCB">
        <w:rPr>
          <w:rFonts w:ascii="Times New Roman" w:hAnsi="Times New Roman" w:cs="Times New Roman"/>
          <w:color w:val="auto"/>
        </w:rPr>
        <w:t>C</w:t>
      </w:r>
      <w:r w:rsidRPr="003304BA">
        <w:rPr>
          <w:rFonts w:ascii="Times New Roman" w:hAnsi="Times New Roman" w:cs="Times New Roman"/>
          <w:color w:val="auto"/>
        </w:rPr>
        <w:t xml:space="preserve"> </w:t>
      </w:r>
      <w:r>
        <w:rPr>
          <w:rFonts w:ascii="Times New Roman" w:hAnsi="Times New Roman" w:cs="Times New Roman"/>
          <w:color w:val="auto"/>
        </w:rPr>
        <w:t>vai arī atbilstoši asfaltbetona ražotāja norādītajai tehnoloģijai</w:t>
      </w:r>
      <w:r w:rsidRPr="004A7CCB">
        <w:rPr>
          <w:rFonts w:ascii="Times New Roman" w:hAnsi="Times New Roman" w:cs="Times New Roman"/>
          <w:color w:val="auto"/>
        </w:rPr>
        <w:t>. Veltņošanas laikā valči ir viegli jāmitrina</w:t>
      </w:r>
      <w:r>
        <w:rPr>
          <w:rFonts w:ascii="Times New Roman" w:hAnsi="Times New Roman" w:cs="Times New Roman"/>
          <w:color w:val="auto"/>
        </w:rPr>
        <w:t>. Veltņiem jābūt aprīkotiem ar asfaltbetona diska piespiedēju.</w:t>
      </w:r>
    </w:p>
    <w:p w:rsidR="000E4F25" w:rsidRPr="004A7CCB" w:rsidRDefault="000E4F25" w:rsidP="001E05EF">
      <w:pPr>
        <w:pStyle w:val="ListParagraph"/>
        <w:numPr>
          <w:ilvl w:val="0"/>
          <w:numId w:val="16"/>
        </w:numPr>
        <w:suppressAutoHyphens w:val="0"/>
        <w:autoSpaceDE w:val="0"/>
        <w:autoSpaceDN w:val="0"/>
        <w:adjustRightInd w:val="0"/>
        <w:ind w:left="1134" w:hanging="567"/>
        <w:contextualSpacing/>
      </w:pPr>
      <w:r w:rsidRPr="004A7CCB">
        <w:t xml:space="preserve">Asfaltbetona masas transportam jābūt auto pašizgāzējam ar pārsedzamu kravas </w:t>
      </w:r>
      <w:r>
        <w:t>kasti;</w:t>
      </w:r>
    </w:p>
    <w:p w:rsidR="000E4F25" w:rsidRPr="004A7CCB" w:rsidRDefault="000E4F25" w:rsidP="001E05EF">
      <w:pPr>
        <w:pStyle w:val="ListParagraph"/>
        <w:numPr>
          <w:ilvl w:val="0"/>
          <w:numId w:val="16"/>
        </w:numPr>
        <w:suppressAutoHyphens w:val="0"/>
        <w:autoSpaceDE w:val="0"/>
        <w:autoSpaceDN w:val="0"/>
        <w:adjustRightInd w:val="0"/>
        <w:ind w:left="1134" w:hanging="567"/>
        <w:contextualSpacing/>
      </w:pPr>
      <w:r w:rsidRPr="004A7CCB">
        <w:t>Asfaltbetona patēriņš</w:t>
      </w:r>
      <w:r>
        <w:t>,</w:t>
      </w:r>
      <w:r w:rsidRPr="004A7CCB">
        <w:t xml:space="preserve"> </w:t>
      </w:r>
      <w:r>
        <w:t>atbilstoši asfaltbetona tilpummasai;</w:t>
      </w:r>
    </w:p>
    <w:p w:rsidR="000E4F25" w:rsidRDefault="000E4F25" w:rsidP="001E05EF">
      <w:pPr>
        <w:pStyle w:val="ListParagraph"/>
        <w:numPr>
          <w:ilvl w:val="0"/>
          <w:numId w:val="16"/>
        </w:numPr>
        <w:suppressAutoHyphens w:val="0"/>
        <w:autoSpaceDE w:val="0"/>
        <w:autoSpaceDN w:val="0"/>
        <w:adjustRightInd w:val="0"/>
        <w:ind w:left="1134" w:hanging="567"/>
        <w:contextualSpacing/>
      </w:pPr>
      <w:r w:rsidRPr="004A7CCB">
        <w:t>Katrai iestrādātai asfaltbetona kravai jābūt pavaddokumentam, kurā norādīts izgatavotājs, iekraušanas laiks, maisījuma ti</w:t>
      </w:r>
      <w:r>
        <w:t>ps, kravas svars un temperatūra;</w:t>
      </w:r>
      <w:r w:rsidRPr="004A7CCB">
        <w:t xml:space="preserve"> </w:t>
      </w:r>
    </w:p>
    <w:p w:rsidR="000E4F25" w:rsidRDefault="000E4F25" w:rsidP="001E05EF">
      <w:pPr>
        <w:pStyle w:val="ListParagraph"/>
        <w:numPr>
          <w:ilvl w:val="0"/>
          <w:numId w:val="16"/>
        </w:numPr>
        <w:suppressAutoHyphens w:val="0"/>
        <w:autoSpaceDE w:val="0"/>
        <w:autoSpaceDN w:val="0"/>
        <w:adjustRightInd w:val="0"/>
        <w:ind w:left="1134" w:hanging="567"/>
        <w:contextualSpacing/>
      </w:pPr>
      <w:r w:rsidRPr="004A7CCB">
        <w:t xml:space="preserve">Izbūvētajai asfaltbetona kārtai jābūt viendabīgai un ar vienmērīgu virsmas tekstūru, bez plaisām vai citiem vizuāli konstatējamiem defektiem. Šķērsprofilam jābūt pareizi vērstam un tas nedrīkst būt sliktāks par profilu pirms remonta un jābūt pilnībā nodrošinātai ūdens atvadei no seguma virsmas. Spraugas zem </w:t>
      </w:r>
      <w:r>
        <w:t>3m latas (5 mērījumi ik pēc 0,5</w:t>
      </w:r>
      <w:r w:rsidRPr="004A7CCB">
        <w:t>m no latas gala) nedrīkst pārsniegt 6mm garenlīdz</w:t>
      </w:r>
      <w:r>
        <w:t>enumam un 10mm šķērslīdzenumam;</w:t>
      </w:r>
    </w:p>
    <w:p w:rsidR="000E4F25" w:rsidRPr="004A7CCB" w:rsidRDefault="000E4F25" w:rsidP="001E05EF">
      <w:pPr>
        <w:pStyle w:val="ListParagraph"/>
        <w:numPr>
          <w:ilvl w:val="0"/>
          <w:numId w:val="16"/>
        </w:numPr>
        <w:suppressAutoHyphens w:val="0"/>
        <w:autoSpaceDE w:val="0"/>
        <w:autoSpaceDN w:val="0"/>
        <w:adjustRightInd w:val="0"/>
        <w:ind w:left="1134" w:hanging="567"/>
        <w:contextualSpacing/>
      </w:pPr>
      <w:r w:rsidRPr="005F6710">
        <w:rPr>
          <w:sz w:val="23"/>
          <w:szCs w:val="23"/>
        </w:rPr>
        <w:t>Izbūvētai asfaltbetona kārtai garantijas periods ir 3 gadi</w:t>
      </w:r>
      <w:r>
        <w:rPr>
          <w:sz w:val="23"/>
          <w:szCs w:val="23"/>
        </w:rPr>
        <w:t>;</w:t>
      </w:r>
    </w:p>
    <w:p w:rsidR="000E4F25" w:rsidRDefault="000E4F25" w:rsidP="001E05EF">
      <w:pPr>
        <w:pStyle w:val="ListParagraph"/>
        <w:numPr>
          <w:ilvl w:val="0"/>
          <w:numId w:val="16"/>
        </w:numPr>
        <w:suppressAutoHyphens w:val="0"/>
        <w:autoSpaceDE w:val="0"/>
        <w:autoSpaceDN w:val="0"/>
        <w:adjustRightInd w:val="0"/>
        <w:ind w:left="1134" w:hanging="567"/>
      </w:pPr>
      <w:r w:rsidRPr="004A7CCB">
        <w:t>Darbu beidzot, remontējamam posmam un nomalēm jābūt tīrām</w:t>
      </w:r>
      <w:r>
        <w:t>;</w:t>
      </w:r>
    </w:p>
    <w:p w:rsidR="000E4F25" w:rsidRPr="003905A3" w:rsidRDefault="000E4F25" w:rsidP="000E4F25">
      <w:pPr>
        <w:pStyle w:val="ListParagraph"/>
        <w:autoSpaceDE w:val="0"/>
        <w:autoSpaceDN w:val="0"/>
        <w:adjustRightInd w:val="0"/>
        <w:ind w:left="1134"/>
      </w:pPr>
    </w:p>
    <w:p w:rsidR="000E4F25" w:rsidRPr="003905A3" w:rsidRDefault="000E4F25" w:rsidP="000E4F25">
      <w:pPr>
        <w:autoSpaceDE w:val="0"/>
        <w:autoSpaceDN w:val="0"/>
        <w:adjustRightInd w:val="0"/>
        <w:ind w:firstLine="567"/>
        <w:rPr>
          <w:bCs/>
        </w:rPr>
      </w:pPr>
      <w:r w:rsidRPr="003905A3">
        <w:rPr>
          <w:bCs/>
        </w:rPr>
        <w:t>Uzmērījumi un kvalitātes novērtējums:</w:t>
      </w:r>
    </w:p>
    <w:p w:rsidR="000E4F25" w:rsidRDefault="000E4F25" w:rsidP="001E05EF">
      <w:pPr>
        <w:pStyle w:val="ListParagraph"/>
        <w:numPr>
          <w:ilvl w:val="0"/>
          <w:numId w:val="19"/>
        </w:numPr>
        <w:suppressAutoHyphens w:val="0"/>
        <w:autoSpaceDE w:val="0"/>
        <w:autoSpaceDN w:val="0"/>
        <w:adjustRightInd w:val="0"/>
        <w:ind w:left="1134" w:hanging="567"/>
        <w:contextualSpacing/>
      </w:pPr>
      <w:r w:rsidRPr="00B56511">
        <w:t>Jākontrolē pievestās un iestrādātās masas daudzums visā apgabalā. Pēc iestrādātās masas daudzuma aprēķina aizpildīto laukumu m</w:t>
      </w:r>
      <w:r w:rsidRPr="00B56511">
        <w:rPr>
          <w:vertAlign w:val="superscript"/>
        </w:rPr>
        <w:t>2</w:t>
      </w:r>
      <w:r w:rsidRPr="00B56511">
        <w:t xml:space="preserve">. Spraugu zem latas uzmēra jebkurā vietā, ja vizuāli konstatēta neatbilstību iespējamība. Izpildītais darbs kontrolējams pēc darba pabeigšanas. </w:t>
      </w:r>
    </w:p>
    <w:p w:rsidR="000E4F25" w:rsidRDefault="000E4F25" w:rsidP="001E05EF">
      <w:pPr>
        <w:pStyle w:val="ListParagraph"/>
        <w:numPr>
          <w:ilvl w:val="0"/>
          <w:numId w:val="19"/>
        </w:numPr>
        <w:suppressAutoHyphens w:val="0"/>
        <w:autoSpaceDE w:val="0"/>
        <w:autoSpaceDN w:val="0"/>
        <w:adjustRightInd w:val="0"/>
        <w:ind w:left="1134" w:hanging="567"/>
        <w:contextualSpacing/>
      </w:pPr>
      <w:r w:rsidRPr="00F255E9">
        <w:t>Spraugu zem latas uzmēra jebkurā vietā, ja vizuāli konstatēta neatbilstības iespējamība, tad sastāda defektu aktu un iz</w:t>
      </w:r>
      <w:r>
        <w:t>pildītājs veic defektu labošanu</w:t>
      </w:r>
      <w:r w:rsidRPr="00B56511">
        <w:t>.</w:t>
      </w:r>
    </w:p>
    <w:p w:rsidR="000E4F25" w:rsidRPr="00490E6B" w:rsidRDefault="000E4F25" w:rsidP="000E4F25"/>
    <w:p w:rsidR="000E4F25" w:rsidRPr="00246787" w:rsidRDefault="000E4F25" w:rsidP="001E05EF">
      <w:pPr>
        <w:numPr>
          <w:ilvl w:val="1"/>
          <w:numId w:val="32"/>
        </w:numPr>
        <w:suppressAutoHyphens w:val="0"/>
        <w:autoSpaceDE w:val="0"/>
        <w:autoSpaceDN w:val="0"/>
        <w:adjustRightInd w:val="0"/>
        <w:spacing w:line="360" w:lineRule="auto"/>
        <w:ind w:left="992" w:hanging="567"/>
        <w:rPr>
          <w:rFonts w:eastAsiaTheme="minorHAnsi"/>
          <w:b/>
          <w:i/>
          <w:color w:val="000000"/>
          <w:lang w:eastAsia="en-US"/>
        </w:rPr>
      </w:pPr>
      <w:r>
        <w:rPr>
          <w:b/>
          <w:bCs/>
          <w:i/>
        </w:rPr>
        <w:t>A</w:t>
      </w:r>
      <w:r w:rsidRPr="00246787">
        <w:rPr>
          <w:b/>
          <w:bCs/>
          <w:i/>
        </w:rPr>
        <w:t>sfaltbetona segum</w:t>
      </w:r>
      <w:r>
        <w:rPr>
          <w:b/>
          <w:bCs/>
          <w:i/>
        </w:rPr>
        <w:t>u virskārtas un apakškārtas izbūve brauktuvē un pieslēgumos</w:t>
      </w:r>
      <w:r w:rsidRPr="00246787">
        <w:rPr>
          <w:b/>
          <w:bCs/>
          <w:i/>
        </w:rPr>
        <w:t xml:space="preserve"> ar ieklājēju</w:t>
      </w:r>
    </w:p>
    <w:p w:rsidR="000E4F25" w:rsidRPr="00246787" w:rsidRDefault="000E4F25" w:rsidP="000E4F25">
      <w:pPr>
        <w:widowControl w:val="0"/>
        <w:autoSpaceDE w:val="0"/>
        <w:autoSpaceDN w:val="0"/>
        <w:adjustRightInd w:val="0"/>
        <w:ind w:firstLine="426"/>
        <w:rPr>
          <w:color w:val="000000"/>
        </w:rPr>
      </w:pPr>
      <w:r w:rsidRPr="00246787">
        <w:rPr>
          <w:color w:val="000000"/>
        </w:rPr>
        <w:t>Uzdevums</w:t>
      </w:r>
      <w:r>
        <w:rPr>
          <w:color w:val="000000"/>
        </w:rPr>
        <w:t>:</w:t>
      </w:r>
    </w:p>
    <w:p w:rsidR="000E4F25" w:rsidRDefault="000E4F25" w:rsidP="001E05EF">
      <w:pPr>
        <w:numPr>
          <w:ilvl w:val="0"/>
          <w:numId w:val="20"/>
        </w:numPr>
        <w:suppressAutoHyphens w:val="0"/>
        <w:autoSpaceDE w:val="0"/>
        <w:autoSpaceDN w:val="0"/>
        <w:adjustRightInd w:val="0"/>
        <w:ind w:left="850" w:hanging="425"/>
      </w:pPr>
      <w:r w:rsidRPr="00246787">
        <w:t>Izbūvētajam segumam jānodrošina ceļa līdzenumu un virsmas ūdens atvadi no ceļa seguma. J</w:t>
      </w:r>
      <w:r>
        <w:t>ānodrošina ceļa šķērsprofils 2,5</w:t>
      </w:r>
      <w:r w:rsidRPr="00246787">
        <w:t>% (±0,5%).</w:t>
      </w:r>
    </w:p>
    <w:p w:rsidR="000E4F25" w:rsidRPr="00A743B4" w:rsidRDefault="000E4F25" w:rsidP="000E4F25">
      <w:pPr>
        <w:autoSpaceDE w:val="0"/>
        <w:autoSpaceDN w:val="0"/>
        <w:adjustRightInd w:val="0"/>
        <w:ind w:left="850"/>
      </w:pPr>
    </w:p>
    <w:p w:rsidR="000E4F25" w:rsidRPr="00246787" w:rsidRDefault="000E4F25" w:rsidP="000E4F25">
      <w:pPr>
        <w:autoSpaceDE w:val="0"/>
        <w:autoSpaceDN w:val="0"/>
        <w:adjustRightInd w:val="0"/>
        <w:ind w:firstLine="426"/>
        <w:rPr>
          <w:bCs/>
        </w:rPr>
      </w:pPr>
      <w:r w:rsidRPr="00246787">
        <w:rPr>
          <w:bCs/>
        </w:rPr>
        <w:t>Mērvienība</w:t>
      </w:r>
      <w:r>
        <w:rPr>
          <w:bCs/>
        </w:rPr>
        <w:t>:</w:t>
      </w:r>
    </w:p>
    <w:p w:rsidR="000E4F25" w:rsidRDefault="000E4F25" w:rsidP="001E05EF">
      <w:pPr>
        <w:numPr>
          <w:ilvl w:val="0"/>
          <w:numId w:val="20"/>
        </w:numPr>
        <w:suppressAutoHyphens w:val="0"/>
        <w:autoSpaceDE w:val="0"/>
        <w:autoSpaceDN w:val="0"/>
        <w:adjustRightInd w:val="0"/>
        <w:ind w:left="851" w:hanging="425"/>
      </w:pPr>
      <w:r w:rsidRPr="00246787">
        <w:t>Izpildītais darbs uzmērāms kā aprēķinātais ieklātais laukums ar kārtas biezumu (</w:t>
      </w:r>
      <w:r w:rsidRPr="00246787">
        <w:rPr>
          <w:bCs/>
        </w:rPr>
        <w:t>m</w:t>
      </w:r>
      <w:r w:rsidRPr="00246787">
        <w:rPr>
          <w:bCs/>
          <w:vertAlign w:val="superscript"/>
        </w:rPr>
        <w:t>2</w:t>
      </w:r>
      <w:r w:rsidRPr="00246787">
        <w:t>).</w:t>
      </w:r>
    </w:p>
    <w:p w:rsidR="000E4F25" w:rsidRPr="00246787" w:rsidRDefault="000E4F25" w:rsidP="000E4F25">
      <w:pPr>
        <w:autoSpaceDE w:val="0"/>
        <w:autoSpaceDN w:val="0"/>
        <w:adjustRightInd w:val="0"/>
        <w:ind w:left="851"/>
      </w:pPr>
    </w:p>
    <w:p w:rsidR="000E4F25" w:rsidRPr="00246787" w:rsidRDefault="000E4F25" w:rsidP="000E4F25">
      <w:pPr>
        <w:ind w:left="993" w:hanging="567"/>
      </w:pPr>
      <w:r w:rsidRPr="00246787">
        <w:t>Darba apraksts</w:t>
      </w:r>
      <w:r>
        <w:t>:</w:t>
      </w:r>
    </w:p>
    <w:p w:rsidR="000E4F25" w:rsidRPr="00246787" w:rsidRDefault="000E4F25" w:rsidP="001E05EF">
      <w:pPr>
        <w:numPr>
          <w:ilvl w:val="0"/>
          <w:numId w:val="20"/>
        </w:numPr>
        <w:suppressAutoHyphens w:val="0"/>
        <w:ind w:left="851" w:hanging="425"/>
        <w:contextualSpacing/>
      </w:pPr>
      <w:r w:rsidRPr="00246787">
        <w:t>Darba veikšanai nepieciešamo satiksmes organizācijas līdzekļu uzstādīšana;</w:t>
      </w:r>
    </w:p>
    <w:p w:rsidR="000E4F25" w:rsidRPr="00246787" w:rsidRDefault="000E4F25" w:rsidP="001E05EF">
      <w:pPr>
        <w:numPr>
          <w:ilvl w:val="0"/>
          <w:numId w:val="20"/>
        </w:numPr>
        <w:suppressAutoHyphens w:val="0"/>
        <w:ind w:left="851" w:hanging="425"/>
        <w:contextualSpacing/>
      </w:pPr>
      <w:r w:rsidRPr="00246787">
        <w:rPr>
          <w:bCs/>
          <w:color w:val="000000" w:themeColor="text1"/>
        </w:rPr>
        <w:t>Pieslēgu</w:t>
      </w:r>
      <w:r w:rsidRPr="00246787">
        <w:rPr>
          <w:bCs/>
        </w:rPr>
        <w:t xml:space="preserve">ma vietas </w:t>
      </w:r>
      <w:r w:rsidRPr="00246787">
        <w:t>robežu apzīmēšana;</w:t>
      </w:r>
    </w:p>
    <w:p w:rsidR="000E4F25" w:rsidRPr="00246787" w:rsidRDefault="000E4F25" w:rsidP="001E05EF">
      <w:pPr>
        <w:numPr>
          <w:ilvl w:val="0"/>
          <w:numId w:val="20"/>
        </w:numPr>
        <w:suppressAutoHyphens w:val="0"/>
        <w:autoSpaceDE w:val="0"/>
        <w:autoSpaceDN w:val="0"/>
        <w:adjustRightInd w:val="0"/>
        <w:ind w:left="851" w:hanging="425"/>
        <w:contextualSpacing/>
      </w:pPr>
      <w:r w:rsidRPr="00246787">
        <w:t>Pieslēguma posma gruntēšana;</w:t>
      </w:r>
    </w:p>
    <w:p w:rsidR="000E4F25" w:rsidRPr="00246787" w:rsidRDefault="000E4F25" w:rsidP="001E05EF">
      <w:pPr>
        <w:numPr>
          <w:ilvl w:val="0"/>
          <w:numId w:val="20"/>
        </w:numPr>
        <w:suppressAutoHyphens w:val="0"/>
        <w:autoSpaceDE w:val="0"/>
        <w:autoSpaceDN w:val="0"/>
        <w:adjustRightInd w:val="0"/>
        <w:ind w:left="851" w:hanging="425"/>
        <w:contextualSpacing/>
      </w:pPr>
      <w:r w:rsidRPr="00246787">
        <w:t>Asfaltbetona ieklāšana;</w:t>
      </w:r>
    </w:p>
    <w:p w:rsidR="000E4F25" w:rsidRPr="00246787" w:rsidRDefault="000E4F25" w:rsidP="001E05EF">
      <w:pPr>
        <w:numPr>
          <w:ilvl w:val="0"/>
          <w:numId w:val="20"/>
        </w:numPr>
        <w:suppressAutoHyphens w:val="0"/>
        <w:autoSpaceDE w:val="0"/>
        <w:autoSpaceDN w:val="0"/>
        <w:adjustRightInd w:val="0"/>
        <w:ind w:left="851" w:hanging="425"/>
        <w:contextualSpacing/>
      </w:pPr>
      <w:r w:rsidRPr="00246787">
        <w:t>Ieklātā asfaltbetona masas sablīvēšana;</w:t>
      </w:r>
    </w:p>
    <w:p w:rsidR="000E4F25" w:rsidRPr="00246787" w:rsidRDefault="000E4F25" w:rsidP="001E05EF">
      <w:pPr>
        <w:numPr>
          <w:ilvl w:val="0"/>
          <w:numId w:val="20"/>
        </w:numPr>
        <w:suppressAutoHyphens w:val="0"/>
        <w:ind w:left="851" w:hanging="425"/>
        <w:contextualSpacing/>
      </w:pPr>
      <w:r w:rsidRPr="00246787">
        <w:t>Darba vietas sakopšana;</w:t>
      </w:r>
    </w:p>
    <w:p w:rsidR="000E4F25" w:rsidRDefault="000E4F25" w:rsidP="001E05EF">
      <w:pPr>
        <w:numPr>
          <w:ilvl w:val="0"/>
          <w:numId w:val="20"/>
        </w:numPr>
        <w:suppressAutoHyphens w:val="0"/>
        <w:ind w:left="851" w:hanging="425"/>
      </w:pPr>
      <w:r w:rsidRPr="00246787">
        <w:t>Darba veikšanai nepieciešamo satiksmes organizācijas līdzekļu novākšana;</w:t>
      </w:r>
    </w:p>
    <w:p w:rsidR="000E4F25" w:rsidRPr="00246787" w:rsidRDefault="000E4F25" w:rsidP="000E4F25">
      <w:pPr>
        <w:ind w:left="851"/>
      </w:pPr>
    </w:p>
    <w:p w:rsidR="000E4F25" w:rsidRPr="00246787" w:rsidRDefault="000E4F25" w:rsidP="000E4F25">
      <w:pPr>
        <w:autoSpaceDE w:val="0"/>
        <w:autoSpaceDN w:val="0"/>
        <w:adjustRightInd w:val="0"/>
        <w:ind w:left="141" w:firstLine="285"/>
        <w:rPr>
          <w:bCs/>
        </w:rPr>
      </w:pPr>
      <w:r w:rsidRPr="00246787">
        <w:rPr>
          <w:bCs/>
        </w:rPr>
        <w:t>Materiāli</w:t>
      </w:r>
      <w:r>
        <w:rPr>
          <w:bCs/>
        </w:rPr>
        <w:t>:</w:t>
      </w:r>
      <w:r w:rsidRPr="00246787">
        <w:rPr>
          <w:bCs/>
        </w:rPr>
        <w:t xml:space="preserve"> </w:t>
      </w:r>
    </w:p>
    <w:p w:rsidR="000E4F25" w:rsidRPr="00246787" w:rsidRDefault="000E4F25" w:rsidP="001E05EF">
      <w:pPr>
        <w:numPr>
          <w:ilvl w:val="0"/>
          <w:numId w:val="20"/>
        </w:numPr>
        <w:suppressAutoHyphens w:val="0"/>
        <w:autoSpaceDE w:val="0"/>
        <w:autoSpaceDN w:val="0"/>
        <w:adjustRightInd w:val="0"/>
        <w:ind w:left="851" w:hanging="425"/>
        <w:contextualSpacing/>
      </w:pPr>
      <w:r w:rsidRPr="00246787">
        <w:t xml:space="preserve">Asfaltbetonam jāatbilst dokumenta „Autoceļa specifikācijas 2015” nodaļai 6.2.4.5.1; „Asfaltbetons (AC)” noteiktajām prasībām; </w:t>
      </w:r>
    </w:p>
    <w:p w:rsidR="000E4F25" w:rsidRDefault="000E4F25" w:rsidP="001E05EF">
      <w:pPr>
        <w:numPr>
          <w:ilvl w:val="0"/>
          <w:numId w:val="20"/>
        </w:numPr>
        <w:suppressAutoHyphens w:val="0"/>
        <w:autoSpaceDE w:val="0"/>
        <w:autoSpaceDN w:val="0"/>
        <w:adjustRightInd w:val="0"/>
        <w:ind w:left="851" w:hanging="425"/>
      </w:pPr>
      <w:r w:rsidRPr="00246787">
        <w:t xml:space="preserve">Seguma gruntēšanai izmanto ātri sadalīga katjona bitumena emulsiju C50B3 vai CB50B4; </w:t>
      </w:r>
    </w:p>
    <w:p w:rsidR="000E4F25" w:rsidRPr="00246787" w:rsidRDefault="000E4F25" w:rsidP="000E4F25">
      <w:pPr>
        <w:autoSpaceDE w:val="0"/>
        <w:autoSpaceDN w:val="0"/>
        <w:adjustRightInd w:val="0"/>
        <w:ind w:left="851"/>
      </w:pPr>
    </w:p>
    <w:p w:rsidR="000E4F25" w:rsidRPr="00246787" w:rsidRDefault="000E4F25" w:rsidP="000E4F25">
      <w:pPr>
        <w:autoSpaceDE w:val="0"/>
        <w:autoSpaceDN w:val="0"/>
        <w:adjustRightInd w:val="0"/>
        <w:ind w:left="567" w:hanging="141"/>
        <w:rPr>
          <w:bCs/>
        </w:rPr>
      </w:pPr>
      <w:r w:rsidRPr="00246787">
        <w:rPr>
          <w:bCs/>
        </w:rPr>
        <w:t>Iekārtas</w:t>
      </w:r>
      <w:r>
        <w:rPr>
          <w:bCs/>
        </w:rPr>
        <w:t>:</w:t>
      </w:r>
    </w:p>
    <w:p w:rsidR="000E4F25" w:rsidRPr="00246787" w:rsidRDefault="000E4F25" w:rsidP="001E05EF">
      <w:pPr>
        <w:numPr>
          <w:ilvl w:val="0"/>
          <w:numId w:val="21"/>
        </w:numPr>
        <w:suppressAutoHyphens w:val="0"/>
        <w:autoSpaceDE w:val="0"/>
        <w:autoSpaceDN w:val="0"/>
        <w:adjustRightInd w:val="0"/>
        <w:ind w:left="851" w:hanging="425"/>
        <w:contextualSpacing/>
      </w:pPr>
      <w:r w:rsidRPr="00246787">
        <w:t>Asfaltbetona ieklājējs;</w:t>
      </w:r>
    </w:p>
    <w:p w:rsidR="000E4F25" w:rsidRPr="00246787" w:rsidRDefault="000E4F25" w:rsidP="001E05EF">
      <w:pPr>
        <w:numPr>
          <w:ilvl w:val="0"/>
          <w:numId w:val="21"/>
        </w:numPr>
        <w:suppressAutoHyphens w:val="0"/>
        <w:autoSpaceDE w:val="0"/>
        <w:autoSpaceDN w:val="0"/>
        <w:adjustRightInd w:val="0"/>
        <w:ind w:left="851" w:hanging="425"/>
        <w:contextualSpacing/>
      </w:pPr>
      <w:r w:rsidRPr="00246787">
        <w:t>Asfaltbetona seguma veltņi;</w:t>
      </w:r>
      <w:r>
        <w:t xml:space="preserve"> kas ir</w:t>
      </w:r>
      <w:r w:rsidRPr="00E7752A">
        <w:t xml:space="preserve"> </w:t>
      </w:r>
      <w:r>
        <w:t>aprīkoti ar asfaltbetona piespiedēja disku;</w:t>
      </w:r>
    </w:p>
    <w:p w:rsidR="000E4F25" w:rsidRPr="00246787" w:rsidRDefault="000E4F25" w:rsidP="001E05EF">
      <w:pPr>
        <w:numPr>
          <w:ilvl w:val="0"/>
          <w:numId w:val="21"/>
        </w:numPr>
        <w:suppressAutoHyphens w:val="0"/>
        <w:autoSpaceDE w:val="0"/>
        <w:autoSpaceDN w:val="0"/>
        <w:adjustRightInd w:val="0"/>
        <w:ind w:left="851" w:hanging="425"/>
        <w:contextualSpacing/>
      </w:pPr>
      <w:r w:rsidRPr="00246787">
        <w:t>Gudronators;</w:t>
      </w:r>
    </w:p>
    <w:p w:rsidR="000E4F25" w:rsidRDefault="000E4F25" w:rsidP="001E05EF">
      <w:pPr>
        <w:numPr>
          <w:ilvl w:val="0"/>
          <w:numId w:val="21"/>
        </w:numPr>
        <w:suppressAutoHyphens w:val="0"/>
        <w:autoSpaceDE w:val="0"/>
        <w:autoSpaceDN w:val="0"/>
        <w:adjustRightInd w:val="0"/>
        <w:ind w:left="851" w:hanging="425"/>
      </w:pPr>
      <w:r w:rsidRPr="00246787">
        <w:t>Auto pašizgāzēji;</w:t>
      </w:r>
    </w:p>
    <w:p w:rsidR="000E4F25" w:rsidRDefault="000E4F25" w:rsidP="000E4F25">
      <w:r>
        <w:br w:type="page"/>
      </w:r>
    </w:p>
    <w:p w:rsidR="000E4F25" w:rsidRPr="00246787" w:rsidRDefault="000E4F25" w:rsidP="000E4F25">
      <w:pPr>
        <w:autoSpaceDE w:val="0"/>
        <w:autoSpaceDN w:val="0"/>
        <w:adjustRightInd w:val="0"/>
        <w:ind w:left="1134" w:hanging="708"/>
        <w:rPr>
          <w:bCs/>
        </w:rPr>
      </w:pPr>
      <w:r w:rsidRPr="00246787">
        <w:rPr>
          <w:bCs/>
        </w:rPr>
        <w:t>Darba izpilde</w:t>
      </w:r>
      <w:r>
        <w:rPr>
          <w:bCs/>
        </w:rPr>
        <w:t>:</w:t>
      </w:r>
    </w:p>
    <w:p w:rsidR="000E4F25" w:rsidRPr="00246787" w:rsidRDefault="000E4F25" w:rsidP="001E05EF">
      <w:pPr>
        <w:numPr>
          <w:ilvl w:val="0"/>
          <w:numId w:val="22"/>
        </w:numPr>
        <w:suppressAutoHyphens w:val="0"/>
        <w:autoSpaceDE w:val="0"/>
        <w:autoSpaceDN w:val="0"/>
        <w:adjustRightInd w:val="0"/>
        <w:ind w:left="851" w:hanging="425"/>
        <w:contextualSpacing/>
      </w:pPr>
      <w:r w:rsidRPr="00246787">
        <w:t>Asfaltbetona masa jāiestrādā uz nesasaluša, izžāvēta, notīrīta un ar saistvielu (bitumena emulsiju) apstrādāta šķembu seguma. Saistvielas izsmidzināšana jāveic tieši pirms asfaltbetona maisījuma ieklāšanas (tajā pašā dienā);</w:t>
      </w:r>
    </w:p>
    <w:p w:rsidR="000E4F25" w:rsidRPr="00246787" w:rsidRDefault="000E4F25" w:rsidP="001E05EF">
      <w:pPr>
        <w:numPr>
          <w:ilvl w:val="0"/>
          <w:numId w:val="22"/>
        </w:numPr>
        <w:suppressAutoHyphens w:val="0"/>
        <w:autoSpaceDE w:val="0"/>
        <w:autoSpaceDN w:val="0"/>
        <w:adjustRightInd w:val="0"/>
        <w:ind w:left="851" w:hanging="425"/>
        <w:contextualSpacing/>
      </w:pPr>
      <w:r w:rsidRPr="00246787">
        <w:t>Darbu izpildes laikā diennakts vidējā gaisa temperatūra nevar būt zemākas par +10</w:t>
      </w:r>
      <w:r w:rsidRPr="00246787">
        <w:rPr>
          <w:vertAlign w:val="superscript"/>
        </w:rPr>
        <w:t>O</w:t>
      </w:r>
      <w:r w:rsidRPr="00246787">
        <w:t>C;</w:t>
      </w:r>
    </w:p>
    <w:p w:rsidR="000E4F25" w:rsidRPr="00246787" w:rsidRDefault="000E4F25" w:rsidP="001E05EF">
      <w:pPr>
        <w:numPr>
          <w:ilvl w:val="0"/>
          <w:numId w:val="22"/>
        </w:numPr>
        <w:suppressAutoHyphens w:val="0"/>
        <w:autoSpaceDE w:val="0"/>
        <w:autoSpaceDN w:val="0"/>
        <w:adjustRightInd w:val="0"/>
        <w:ind w:left="851" w:hanging="425"/>
        <w:contextualSpacing/>
      </w:pPr>
      <w:r w:rsidRPr="00246787">
        <w:t xml:space="preserve">Izmantotajiem būvmateriāliem (emulsijām, bitumenam, asfaltam, u.c.) jābūt sertificētiem atbilstoši </w:t>
      </w:r>
      <w:r>
        <w:t>Latvijas Republikas</w:t>
      </w:r>
      <w:r w:rsidRPr="00246787">
        <w:t xml:space="preserve"> spēkā esošiem normatīvajiem aktiem;</w:t>
      </w:r>
    </w:p>
    <w:p w:rsidR="000E4F25" w:rsidRPr="00246787" w:rsidRDefault="000E4F25" w:rsidP="001E05EF">
      <w:pPr>
        <w:numPr>
          <w:ilvl w:val="0"/>
          <w:numId w:val="22"/>
        </w:numPr>
        <w:suppressAutoHyphens w:val="0"/>
        <w:autoSpaceDE w:val="0"/>
        <w:autoSpaceDN w:val="0"/>
        <w:adjustRightInd w:val="0"/>
        <w:ind w:left="851" w:hanging="425"/>
        <w:contextualSpacing/>
      </w:pPr>
      <w:r w:rsidRPr="00246787">
        <w:t xml:space="preserve">Uzņēmējam veicot darbus jāievēro </w:t>
      </w:r>
      <w:r>
        <w:t>Latvijas Republikas</w:t>
      </w:r>
      <w:r w:rsidRPr="00246787">
        <w:t xml:space="preserve"> spēkā esošie normatīvie akti par darba aizsardzību, darba drošību, vides aizsardzību un darba vietu aprīkošanu uz ceļiem. </w:t>
      </w:r>
    </w:p>
    <w:p w:rsidR="000E4F25" w:rsidRDefault="000E4F25" w:rsidP="001E05EF">
      <w:pPr>
        <w:numPr>
          <w:ilvl w:val="0"/>
          <w:numId w:val="22"/>
        </w:numPr>
        <w:suppressAutoHyphens w:val="0"/>
        <w:autoSpaceDE w:val="0"/>
        <w:autoSpaceDN w:val="0"/>
        <w:adjustRightInd w:val="0"/>
        <w:ind w:left="851" w:hanging="425"/>
      </w:pPr>
      <w:r w:rsidRPr="00246787">
        <w:t>Nav pieļaujama apkārtējās vides piesārņošana.</w:t>
      </w:r>
    </w:p>
    <w:p w:rsidR="000E4F25" w:rsidRPr="00246787" w:rsidRDefault="000E4F25" w:rsidP="000E4F25">
      <w:pPr>
        <w:autoSpaceDE w:val="0"/>
        <w:autoSpaceDN w:val="0"/>
        <w:adjustRightInd w:val="0"/>
        <w:ind w:left="851"/>
      </w:pPr>
    </w:p>
    <w:p w:rsidR="000E4F25" w:rsidRPr="00246787" w:rsidRDefault="000E4F25" w:rsidP="000E4F25">
      <w:pPr>
        <w:autoSpaceDE w:val="0"/>
        <w:autoSpaceDN w:val="0"/>
        <w:adjustRightInd w:val="0"/>
        <w:ind w:left="1134" w:hanging="708"/>
        <w:rPr>
          <w:bCs/>
        </w:rPr>
      </w:pPr>
      <w:r w:rsidRPr="00246787">
        <w:rPr>
          <w:bCs/>
        </w:rPr>
        <w:t>Prasības izpildītam darbam</w:t>
      </w:r>
      <w:r>
        <w:rPr>
          <w:bCs/>
        </w:rPr>
        <w:t>:</w:t>
      </w:r>
      <w:r w:rsidRPr="00246787">
        <w:rPr>
          <w:bCs/>
        </w:rPr>
        <w:t xml:space="preserve"> </w:t>
      </w:r>
    </w:p>
    <w:p w:rsidR="000E4F25" w:rsidRPr="00246787" w:rsidRDefault="000E4F25" w:rsidP="001E05EF">
      <w:pPr>
        <w:numPr>
          <w:ilvl w:val="0"/>
          <w:numId w:val="23"/>
        </w:numPr>
        <w:suppressAutoHyphens w:val="0"/>
        <w:autoSpaceDE w:val="0"/>
        <w:autoSpaceDN w:val="0"/>
        <w:adjustRightInd w:val="0"/>
        <w:ind w:left="709" w:hanging="283"/>
        <w:contextualSpacing/>
      </w:pPr>
      <w:r w:rsidRPr="00246787">
        <w:t>Gruntēšanai pielietojama standarta LVS EN 13808:2006 prasībām atbilstoša ātri sadalīga katjonu bitumena emulsija C50B3. Bitumena emulsijas patēriņš – 0,0006t/m</w:t>
      </w:r>
      <w:r w:rsidRPr="00246787">
        <w:rPr>
          <w:vertAlign w:val="superscript"/>
        </w:rPr>
        <w:t>2</w:t>
      </w:r>
      <w:r w:rsidRPr="00246787">
        <w:t>;</w:t>
      </w:r>
    </w:p>
    <w:p w:rsidR="000E4F25" w:rsidRPr="00246787" w:rsidRDefault="000E4F25" w:rsidP="001E05EF">
      <w:pPr>
        <w:numPr>
          <w:ilvl w:val="0"/>
          <w:numId w:val="23"/>
        </w:numPr>
        <w:suppressAutoHyphens w:val="0"/>
        <w:autoSpaceDE w:val="0"/>
        <w:autoSpaceDN w:val="0"/>
        <w:adjustRightInd w:val="0"/>
        <w:ind w:left="709" w:hanging="283"/>
        <w:contextualSpacing/>
      </w:pPr>
      <w:r w:rsidRPr="00246787">
        <w:t xml:space="preserve">Asfaltbetona ieklājējs atbilstošs ieklājamam joslas platumam; </w:t>
      </w:r>
    </w:p>
    <w:p w:rsidR="000E4F25" w:rsidRPr="00246787" w:rsidRDefault="000E4F25" w:rsidP="001E05EF">
      <w:pPr>
        <w:numPr>
          <w:ilvl w:val="0"/>
          <w:numId w:val="24"/>
        </w:numPr>
        <w:suppressAutoHyphens w:val="0"/>
        <w:autoSpaceDE w:val="0"/>
        <w:autoSpaceDN w:val="0"/>
        <w:adjustRightInd w:val="0"/>
        <w:ind w:left="709" w:hanging="283"/>
        <w:contextualSpacing/>
      </w:pPr>
      <w:r w:rsidRPr="00246787">
        <w:t>Pašgājēj veltņi - statiskie ar slodzi, kas nav mazāka par 27kg/cm</w:t>
      </w:r>
      <w:r w:rsidRPr="00246787">
        <w:rPr>
          <w:vertAlign w:val="superscript"/>
        </w:rPr>
        <w:t>2</w:t>
      </w:r>
      <w:r w:rsidRPr="00246787">
        <w:t xml:space="preserve"> un/vai pneimatiskie ar slodzi 1200kg uz riepu;</w:t>
      </w:r>
    </w:p>
    <w:p w:rsidR="000E4F25" w:rsidRPr="00246787" w:rsidRDefault="000E4F25" w:rsidP="001E05EF">
      <w:pPr>
        <w:numPr>
          <w:ilvl w:val="0"/>
          <w:numId w:val="24"/>
        </w:numPr>
        <w:suppressAutoHyphens w:val="0"/>
        <w:autoSpaceDE w:val="0"/>
        <w:autoSpaceDN w:val="0"/>
        <w:adjustRightInd w:val="0"/>
        <w:ind w:left="709" w:hanging="283"/>
        <w:contextualSpacing/>
      </w:pPr>
      <w:r w:rsidRPr="00246787">
        <w:t>Gudronators, kas aprīkots ar izsmidzināšanas siju, kuras sprauslu savstarpējais attālums nedrīkst pārsniegt 15cm un regulējamu saistvielas padevi, nodrošinot vienmērīgu izsmidzināšanu vajadzīgajā apjomā. Papildus jābūt pieejamai rokas izsmidzināšanas iekārtai.</w:t>
      </w:r>
    </w:p>
    <w:p w:rsidR="000E4F25" w:rsidRPr="00246787" w:rsidRDefault="000E4F25" w:rsidP="001E05EF">
      <w:pPr>
        <w:widowControl w:val="0"/>
        <w:numPr>
          <w:ilvl w:val="0"/>
          <w:numId w:val="24"/>
        </w:numPr>
        <w:suppressAutoHyphens w:val="0"/>
        <w:autoSpaceDE w:val="0"/>
        <w:autoSpaceDN w:val="0"/>
        <w:adjustRightInd w:val="0"/>
        <w:ind w:left="709" w:hanging="283"/>
      </w:pPr>
      <w:r w:rsidRPr="00246787">
        <w:t>Darba šuve (šķērsšuve) jāsagatavo frēzējot, atcērtot vai nozāģējot kārtas malu vertikāli, tad iestrādājot bitumena mastikas lentu;</w:t>
      </w:r>
    </w:p>
    <w:p w:rsidR="000E4F25" w:rsidRPr="00246787" w:rsidRDefault="000E4F25" w:rsidP="001E05EF">
      <w:pPr>
        <w:widowControl w:val="0"/>
        <w:numPr>
          <w:ilvl w:val="0"/>
          <w:numId w:val="24"/>
        </w:numPr>
        <w:suppressAutoHyphens w:val="0"/>
        <w:autoSpaceDE w:val="0"/>
        <w:autoSpaceDN w:val="0"/>
        <w:adjustRightInd w:val="0"/>
        <w:ind w:left="709" w:hanging="283"/>
      </w:pPr>
      <w:r w:rsidRPr="00246787">
        <w:t>Garenšuve jāsagatavo, iepriekš ieklātās joslas malu vai nu uzkarsējot ar infrasarkano staru sildītāju 10-15 cm platumā līdz temperatūrai +110</w:t>
      </w:r>
      <w:r w:rsidRPr="00246787">
        <w:rPr>
          <w:vertAlign w:val="superscript"/>
        </w:rPr>
        <w:t>O</w:t>
      </w:r>
      <w:r w:rsidRPr="00246787">
        <w:t xml:space="preserve">C vai arī lietojot kādu no iepriekš aprakstītajām darba šuves sagatavošanas metodēm; </w:t>
      </w:r>
    </w:p>
    <w:p w:rsidR="000E4F25" w:rsidRPr="00246787" w:rsidRDefault="000E4F25" w:rsidP="001E05EF">
      <w:pPr>
        <w:widowControl w:val="0"/>
        <w:numPr>
          <w:ilvl w:val="0"/>
          <w:numId w:val="24"/>
        </w:numPr>
        <w:suppressAutoHyphens w:val="0"/>
        <w:autoSpaceDE w:val="0"/>
        <w:autoSpaceDN w:val="0"/>
        <w:adjustRightInd w:val="0"/>
        <w:ind w:left="709" w:hanging="283"/>
      </w:pPr>
      <w:r w:rsidRPr="00246787">
        <w:t>Asfaltbetona temperatūra iestrādes brīdī nedrīkst būt zemāka par +120</w:t>
      </w:r>
      <w:r w:rsidRPr="00246787">
        <w:rPr>
          <w:vertAlign w:val="superscript"/>
        </w:rPr>
        <w:t>O</w:t>
      </w:r>
      <w:r w:rsidRPr="00246787">
        <w:t xml:space="preserve">C. Objektā atvestā asfaltbetona masa jāiestrādā tai pašā darba maiņā. Darba bunkura un pašizgāzēju kravas kastu virsmas aizliegts ieziest ar eļļu vai dīzeļdegvielu; </w:t>
      </w:r>
    </w:p>
    <w:p w:rsidR="000E4F25" w:rsidRPr="004A7CCB" w:rsidRDefault="000E4F25" w:rsidP="001E05EF">
      <w:pPr>
        <w:pStyle w:val="Default"/>
        <w:numPr>
          <w:ilvl w:val="0"/>
          <w:numId w:val="16"/>
        </w:numPr>
        <w:ind w:left="709" w:hanging="283"/>
        <w:jc w:val="both"/>
        <w:rPr>
          <w:rFonts w:ascii="Times New Roman" w:hAnsi="Times New Roman"/>
        </w:rPr>
      </w:pPr>
      <w:r w:rsidRPr="00246787">
        <w:rPr>
          <w:rFonts w:ascii="Times New Roman" w:hAnsi="Times New Roman"/>
        </w:rPr>
        <w:t>Veltņošana jāuzsāk, kad asfaltbetona masas temperatūra ir sasniegusi +120 - +130</w:t>
      </w:r>
      <w:r w:rsidRPr="00246787">
        <w:rPr>
          <w:rFonts w:ascii="Times New Roman" w:hAnsi="Times New Roman"/>
          <w:vertAlign w:val="superscript"/>
        </w:rPr>
        <w:t>O</w:t>
      </w:r>
      <w:r w:rsidRPr="00246787">
        <w:rPr>
          <w:rFonts w:ascii="Times New Roman" w:hAnsi="Times New Roman"/>
        </w:rPr>
        <w:t>C un jābūt pabeigtai līdz tā atdziest līdz +60</w:t>
      </w:r>
      <w:r w:rsidRPr="00246787">
        <w:rPr>
          <w:rFonts w:ascii="Times New Roman" w:hAnsi="Times New Roman"/>
          <w:vertAlign w:val="superscript"/>
        </w:rPr>
        <w:t>O</w:t>
      </w:r>
      <w:r>
        <w:rPr>
          <w:rFonts w:ascii="Times New Roman" w:hAnsi="Times New Roman"/>
        </w:rPr>
        <w:t>C</w:t>
      </w:r>
      <w:r w:rsidRPr="00246787">
        <w:rPr>
          <w:rFonts w:ascii="Times New Roman" w:hAnsi="Times New Roman"/>
        </w:rPr>
        <w:t xml:space="preserve"> </w:t>
      </w:r>
      <w:r>
        <w:rPr>
          <w:rFonts w:ascii="Times New Roman" w:hAnsi="Times New Roman" w:cs="Times New Roman"/>
          <w:color w:val="auto"/>
        </w:rPr>
        <w:t>vai arī atbilstoši asfaltbetona ražotāja norādītajai tehnoloģijai</w:t>
      </w:r>
      <w:r w:rsidRPr="004A7CCB">
        <w:rPr>
          <w:rFonts w:ascii="Times New Roman" w:hAnsi="Times New Roman" w:cs="Times New Roman"/>
          <w:color w:val="auto"/>
        </w:rPr>
        <w:t>. Veltņošanas laikā valči ir viegli jāmitrina</w:t>
      </w:r>
      <w:r>
        <w:rPr>
          <w:rFonts w:ascii="Times New Roman" w:hAnsi="Times New Roman" w:cs="Times New Roman"/>
          <w:color w:val="auto"/>
        </w:rPr>
        <w:t>. Veltņiem jābūt aprīkotiem ar asfaltbetona diska piespiedēju.</w:t>
      </w:r>
    </w:p>
    <w:p w:rsidR="000E4F25" w:rsidRPr="00246787" w:rsidRDefault="000E4F25" w:rsidP="001E05EF">
      <w:pPr>
        <w:widowControl w:val="0"/>
        <w:numPr>
          <w:ilvl w:val="0"/>
          <w:numId w:val="24"/>
        </w:numPr>
        <w:suppressAutoHyphens w:val="0"/>
        <w:autoSpaceDE w:val="0"/>
        <w:autoSpaceDN w:val="0"/>
        <w:adjustRightInd w:val="0"/>
        <w:ind w:left="709" w:hanging="283"/>
      </w:pPr>
      <w:r w:rsidRPr="00246787">
        <w:t xml:space="preserve">Katrai iestrādātai asfaltbetona kravai jābūt pavaddokumentam, kurā norādīts izgatavotājs, iekraušanas laiks, maisījuma tips, kravas svars un temperatūra; </w:t>
      </w:r>
    </w:p>
    <w:p w:rsidR="000E4F25" w:rsidRPr="00246787" w:rsidRDefault="000E4F25" w:rsidP="001E05EF">
      <w:pPr>
        <w:numPr>
          <w:ilvl w:val="0"/>
          <w:numId w:val="24"/>
        </w:numPr>
        <w:suppressAutoHyphens w:val="0"/>
        <w:autoSpaceDE w:val="0"/>
        <w:autoSpaceDN w:val="0"/>
        <w:adjustRightInd w:val="0"/>
        <w:ind w:left="709" w:hanging="283"/>
        <w:contextualSpacing/>
      </w:pPr>
      <w:r w:rsidRPr="00246787">
        <w:t>Izbūvētajai asfaltbetona kārtai jābūt viendabīgai un ar vienmērīgu virsmas tekstūru, bez plaisām vai citiem vizuāli konstatējamiem defektiem. Šķērsprofilam jābūt pareizi vērstam, kas pilnībā nodrošina ūdens atvadi no seguma virsmas. Spraugas zem 3 m latas (5 mērījumi ik pēc 0,5m no latas gala) nedrīkst pārsniegt 6mm garenlīdzenumam un 10mm šķērslīdzenumam;</w:t>
      </w:r>
    </w:p>
    <w:p w:rsidR="000E4F25" w:rsidRPr="00246787" w:rsidRDefault="000E4F25" w:rsidP="001E05EF">
      <w:pPr>
        <w:numPr>
          <w:ilvl w:val="0"/>
          <w:numId w:val="24"/>
        </w:numPr>
        <w:suppressAutoHyphens w:val="0"/>
        <w:autoSpaceDE w:val="0"/>
        <w:autoSpaceDN w:val="0"/>
        <w:adjustRightInd w:val="0"/>
        <w:ind w:left="709" w:hanging="283"/>
        <w:contextualSpacing/>
      </w:pPr>
      <w:r w:rsidRPr="00246787">
        <w:rPr>
          <w:sz w:val="23"/>
          <w:szCs w:val="23"/>
        </w:rPr>
        <w:t>Izbūvētai asfaltbetona kārtai garantijas periods ir 3 gadi;</w:t>
      </w:r>
    </w:p>
    <w:p w:rsidR="000E4F25" w:rsidRDefault="000E4F25" w:rsidP="001E05EF">
      <w:pPr>
        <w:numPr>
          <w:ilvl w:val="0"/>
          <w:numId w:val="24"/>
        </w:numPr>
        <w:suppressAutoHyphens w:val="0"/>
        <w:autoSpaceDE w:val="0"/>
        <w:autoSpaceDN w:val="0"/>
        <w:adjustRightInd w:val="0"/>
        <w:ind w:left="709" w:hanging="283"/>
      </w:pPr>
      <w:r w:rsidRPr="00246787">
        <w:t>Darbu beidzot, izbūvējamam posmam un nomalēm jābūt tīrām;</w:t>
      </w:r>
    </w:p>
    <w:p w:rsidR="000E4F25" w:rsidRDefault="000E4F25" w:rsidP="000E4F25">
      <w:pPr>
        <w:autoSpaceDE w:val="0"/>
        <w:autoSpaceDN w:val="0"/>
        <w:adjustRightInd w:val="0"/>
        <w:ind w:left="709"/>
      </w:pPr>
    </w:p>
    <w:p w:rsidR="000E4F25" w:rsidRPr="00246787" w:rsidRDefault="000E4F25" w:rsidP="000E4F25">
      <w:pPr>
        <w:autoSpaceDE w:val="0"/>
        <w:autoSpaceDN w:val="0"/>
        <w:adjustRightInd w:val="0"/>
        <w:ind w:left="1134" w:hanging="708"/>
        <w:rPr>
          <w:bCs/>
        </w:rPr>
      </w:pPr>
      <w:r w:rsidRPr="00246787">
        <w:rPr>
          <w:bCs/>
        </w:rPr>
        <w:t>Uzmērījumi un kvalitātes novērtējums:</w:t>
      </w:r>
    </w:p>
    <w:p w:rsidR="000E4F25" w:rsidRPr="00246787" w:rsidRDefault="000E4F25" w:rsidP="001E05EF">
      <w:pPr>
        <w:numPr>
          <w:ilvl w:val="0"/>
          <w:numId w:val="25"/>
        </w:numPr>
        <w:suppressAutoHyphens w:val="0"/>
        <w:autoSpaceDE w:val="0"/>
        <w:autoSpaceDN w:val="0"/>
        <w:adjustRightInd w:val="0"/>
        <w:ind w:left="709" w:hanging="283"/>
        <w:contextualSpacing/>
      </w:pPr>
      <w:r w:rsidRPr="00246787">
        <w:t>Jākontrolē pievestās un iestrādātās masas daudzums visā apgabalā. Pēc iestrādātās masas daudzuma aprēķina aizpildīto laukumu m</w:t>
      </w:r>
      <w:r w:rsidRPr="00246787">
        <w:rPr>
          <w:vertAlign w:val="superscript"/>
        </w:rPr>
        <w:t>2</w:t>
      </w:r>
      <w:r w:rsidRPr="00246787">
        <w:t xml:space="preserve">. Spraugu zem latas uzmēra jebkurā vietā, ja vizuāli konstatēta neatbilstību iespējamība. Izpildītais darbs kontrolējams pēc darba pabeigšanas. </w:t>
      </w:r>
    </w:p>
    <w:p w:rsidR="000E4F25" w:rsidRPr="005C6156" w:rsidRDefault="000E4F25" w:rsidP="001E05EF">
      <w:pPr>
        <w:numPr>
          <w:ilvl w:val="0"/>
          <w:numId w:val="25"/>
        </w:numPr>
        <w:suppressAutoHyphens w:val="0"/>
        <w:autoSpaceDE w:val="0"/>
        <w:autoSpaceDN w:val="0"/>
        <w:adjustRightInd w:val="0"/>
        <w:ind w:left="709" w:hanging="283"/>
        <w:contextualSpacing/>
      </w:pPr>
      <w:r w:rsidRPr="00246787">
        <w:t>Spraugu zem latas uzmēra jebkurā vietā, ja vizuāli konstatēta neatbilstības iespējamība, tad sastāda defektu aktu un izpildītājs veic defektu labošanu.</w:t>
      </w:r>
      <w:r w:rsidRPr="005C6156">
        <w:br w:type="page"/>
      </w:r>
    </w:p>
    <w:p w:rsidR="000E4F25" w:rsidRPr="00CE4105" w:rsidRDefault="000E4F25" w:rsidP="001E05EF">
      <w:pPr>
        <w:pStyle w:val="ListParagraph"/>
        <w:numPr>
          <w:ilvl w:val="1"/>
          <w:numId w:val="32"/>
        </w:numPr>
        <w:suppressAutoHyphens w:val="0"/>
        <w:spacing w:line="276" w:lineRule="auto"/>
        <w:contextualSpacing/>
        <w:jc w:val="left"/>
        <w:rPr>
          <w:b/>
          <w:bCs/>
          <w:i/>
        </w:rPr>
      </w:pPr>
      <w:r w:rsidRPr="00CE4105">
        <w:rPr>
          <w:b/>
          <w:bCs/>
          <w:i/>
        </w:rPr>
        <w:t>Grants-šķembu seguma maisījuma izbūve 14cm biezumā nomalēs</w:t>
      </w:r>
    </w:p>
    <w:p w:rsidR="000E4F25" w:rsidRPr="00CE4105" w:rsidRDefault="000E4F25" w:rsidP="000E4F25">
      <w:pPr>
        <w:autoSpaceDE w:val="0"/>
        <w:autoSpaceDN w:val="0"/>
        <w:adjustRightInd w:val="0"/>
        <w:ind w:left="709" w:hanging="283"/>
        <w:rPr>
          <w:color w:val="000000"/>
        </w:rPr>
      </w:pPr>
      <w:r w:rsidRPr="00CE4105">
        <w:rPr>
          <w:color w:val="000000"/>
        </w:rPr>
        <w:t>Uzdevums</w:t>
      </w:r>
      <w:r>
        <w:rPr>
          <w:color w:val="000000"/>
        </w:rPr>
        <w:t>:</w:t>
      </w:r>
    </w:p>
    <w:p w:rsidR="000E4F25" w:rsidRDefault="000E4F25" w:rsidP="000E4F25">
      <w:pPr>
        <w:widowControl w:val="0"/>
        <w:autoSpaceDE w:val="0"/>
        <w:autoSpaceDN w:val="0"/>
        <w:adjustRightInd w:val="0"/>
        <w:ind w:left="709" w:hanging="283"/>
      </w:pPr>
      <w:r w:rsidRPr="00CE4105">
        <w:t>Izbūvēt nomales segumu vienā slānī (14cm biezumā, sablīvētā stāvoklī) 1,5 metru platumā.</w:t>
      </w:r>
    </w:p>
    <w:p w:rsidR="000E4F25" w:rsidRPr="00CE4105" w:rsidRDefault="000E4F25" w:rsidP="000E4F25">
      <w:pPr>
        <w:widowControl w:val="0"/>
        <w:autoSpaceDE w:val="0"/>
        <w:autoSpaceDN w:val="0"/>
        <w:adjustRightInd w:val="0"/>
        <w:ind w:left="709" w:hanging="283"/>
      </w:pPr>
    </w:p>
    <w:p w:rsidR="000E4F25" w:rsidRPr="00CE4105" w:rsidRDefault="000E4F25" w:rsidP="000E4F25">
      <w:pPr>
        <w:autoSpaceDE w:val="0"/>
        <w:autoSpaceDN w:val="0"/>
        <w:adjustRightInd w:val="0"/>
        <w:ind w:left="709" w:hanging="283"/>
        <w:rPr>
          <w:bCs/>
        </w:rPr>
      </w:pPr>
      <w:r w:rsidRPr="00CE4105">
        <w:rPr>
          <w:bCs/>
        </w:rPr>
        <w:t>Mērvienība</w:t>
      </w:r>
      <w:r>
        <w:rPr>
          <w:bCs/>
        </w:rPr>
        <w:t>:</w:t>
      </w:r>
    </w:p>
    <w:p w:rsidR="000E4F25" w:rsidRPr="00CE4105" w:rsidRDefault="000E4F25" w:rsidP="001E05EF">
      <w:pPr>
        <w:numPr>
          <w:ilvl w:val="0"/>
          <w:numId w:val="13"/>
        </w:numPr>
        <w:autoSpaceDE w:val="0"/>
        <w:autoSpaceDN w:val="0"/>
        <w:adjustRightInd w:val="0"/>
        <w:ind w:left="709" w:hanging="283"/>
        <w:contextualSpacing/>
      </w:pPr>
      <w:r w:rsidRPr="00CE4105">
        <w:t>Jāuzmēra iestrādātās nomales grants šķembu maisījuma apjoms sablīvētā stāvoklī 14cm biezumā kvadrātmetros (m</w:t>
      </w:r>
      <w:r w:rsidRPr="00CE4105">
        <w:rPr>
          <w:vertAlign w:val="superscript"/>
        </w:rPr>
        <w:t>2</w:t>
      </w:r>
      <w:r w:rsidRPr="00CE4105">
        <w:t>);</w:t>
      </w:r>
    </w:p>
    <w:p w:rsidR="000E4F25" w:rsidRPr="00CE4105" w:rsidRDefault="000E4F25" w:rsidP="000E4F25">
      <w:pPr>
        <w:autoSpaceDE w:val="0"/>
        <w:autoSpaceDN w:val="0"/>
        <w:adjustRightInd w:val="0"/>
        <w:ind w:left="709" w:hanging="283"/>
        <w:contextualSpacing/>
      </w:pPr>
    </w:p>
    <w:p w:rsidR="000E4F25" w:rsidRPr="00CE4105" w:rsidRDefault="000E4F25" w:rsidP="000E4F25">
      <w:pPr>
        <w:widowControl w:val="0"/>
        <w:autoSpaceDE w:val="0"/>
        <w:autoSpaceDN w:val="0"/>
        <w:adjustRightInd w:val="0"/>
        <w:ind w:left="709" w:hanging="283"/>
      </w:pPr>
      <w:r w:rsidRPr="00CE4105">
        <w:t>Darba apraksts</w:t>
      </w:r>
      <w:r>
        <w:t>:</w:t>
      </w:r>
    </w:p>
    <w:p w:rsidR="000E4F25" w:rsidRPr="00CE4105" w:rsidRDefault="000E4F25" w:rsidP="001E05EF">
      <w:pPr>
        <w:widowControl w:val="0"/>
        <w:numPr>
          <w:ilvl w:val="0"/>
          <w:numId w:val="13"/>
        </w:numPr>
        <w:autoSpaceDE w:val="0"/>
        <w:autoSpaceDN w:val="0"/>
        <w:adjustRightInd w:val="0"/>
        <w:ind w:left="709" w:hanging="283"/>
      </w:pPr>
      <w:r w:rsidRPr="00CE4105">
        <w:t>Darba veikšanai nepieciešamo satiksmes organizācijas līdzekļu uzstādīšana;</w:t>
      </w:r>
    </w:p>
    <w:p w:rsidR="000E4F25" w:rsidRPr="00CE4105" w:rsidRDefault="000E4F25" w:rsidP="001E05EF">
      <w:pPr>
        <w:widowControl w:val="0"/>
        <w:numPr>
          <w:ilvl w:val="0"/>
          <w:numId w:val="13"/>
        </w:numPr>
        <w:autoSpaceDE w:val="0"/>
        <w:autoSpaceDN w:val="0"/>
        <w:adjustRightInd w:val="0"/>
        <w:ind w:left="709" w:hanging="283"/>
      </w:pPr>
      <w:r w:rsidRPr="00CE4105">
        <w:t xml:space="preserve">Nomaļu uzpildīšana ietver nepieciešamo materiālu sagatavošanu un ražošanu, piegādi un iestrādi, kā arī pamatnes sagatavošanu liekā apauguma noņemšanu. Nomaļu profilēšana un blīvēšana ietver nepieciešamo profilēšanas un blīvēšanas darbu izpildi, lai iegūtu paredzēto šķērskritumu. </w:t>
      </w:r>
    </w:p>
    <w:p w:rsidR="000E4F25" w:rsidRPr="00CE4105" w:rsidRDefault="000E4F25" w:rsidP="001E05EF">
      <w:pPr>
        <w:widowControl w:val="0"/>
        <w:numPr>
          <w:ilvl w:val="0"/>
          <w:numId w:val="13"/>
        </w:numPr>
        <w:autoSpaceDE w:val="0"/>
        <w:autoSpaceDN w:val="0"/>
        <w:adjustRightInd w:val="0"/>
        <w:ind w:left="709" w:hanging="283"/>
      </w:pPr>
      <w:r w:rsidRPr="00CE4105">
        <w:t xml:space="preserve">14cm biezas (sablīvētā stāvoklī) grants šķembu kārtas iestrāde ar nomaļu ieklājēju no grants-šķembu maisījuma 0-32s; </w:t>
      </w:r>
    </w:p>
    <w:p w:rsidR="000E4F25" w:rsidRPr="00CE4105" w:rsidRDefault="000E4F25" w:rsidP="001E05EF">
      <w:pPr>
        <w:widowControl w:val="0"/>
        <w:numPr>
          <w:ilvl w:val="0"/>
          <w:numId w:val="13"/>
        </w:numPr>
        <w:autoSpaceDE w:val="0"/>
        <w:autoSpaceDN w:val="0"/>
        <w:adjustRightInd w:val="0"/>
        <w:ind w:left="709" w:hanging="283"/>
      </w:pPr>
      <w:r w:rsidRPr="00CE4105">
        <w:t xml:space="preserve">Iestrādātā materiāla veltņošana; </w:t>
      </w:r>
    </w:p>
    <w:p w:rsidR="000E4F25" w:rsidRPr="00CE4105" w:rsidRDefault="000E4F25" w:rsidP="001E05EF">
      <w:pPr>
        <w:widowControl w:val="0"/>
        <w:numPr>
          <w:ilvl w:val="0"/>
          <w:numId w:val="13"/>
        </w:numPr>
        <w:autoSpaceDE w:val="0"/>
        <w:autoSpaceDN w:val="0"/>
        <w:adjustRightInd w:val="0"/>
        <w:ind w:left="709" w:hanging="283"/>
      </w:pPr>
      <w:r w:rsidRPr="00CE4105">
        <w:t xml:space="preserve">Satiksmes organizācijas tehnisko līdzekļu noņemšana; </w:t>
      </w:r>
    </w:p>
    <w:p w:rsidR="000E4F25" w:rsidRPr="00CE4105" w:rsidRDefault="000E4F25" w:rsidP="000E4F25">
      <w:pPr>
        <w:widowControl w:val="0"/>
        <w:autoSpaceDE w:val="0"/>
        <w:autoSpaceDN w:val="0"/>
        <w:adjustRightInd w:val="0"/>
        <w:ind w:left="709" w:hanging="283"/>
      </w:pPr>
    </w:p>
    <w:p w:rsidR="000E4F25" w:rsidRPr="00CE4105" w:rsidRDefault="000E4F25" w:rsidP="000E4F25">
      <w:pPr>
        <w:autoSpaceDE w:val="0"/>
        <w:autoSpaceDN w:val="0"/>
        <w:adjustRightInd w:val="0"/>
        <w:ind w:left="709" w:hanging="283"/>
        <w:rPr>
          <w:color w:val="000000"/>
        </w:rPr>
      </w:pPr>
      <w:r w:rsidRPr="00CE4105">
        <w:rPr>
          <w:color w:val="000000"/>
        </w:rPr>
        <w:t>Materiāli</w:t>
      </w:r>
      <w:r>
        <w:rPr>
          <w:color w:val="000000"/>
        </w:rPr>
        <w:t>:</w:t>
      </w:r>
    </w:p>
    <w:p w:rsidR="000E4F25" w:rsidRPr="00CE4105" w:rsidRDefault="000E4F25" w:rsidP="001E05EF">
      <w:pPr>
        <w:numPr>
          <w:ilvl w:val="0"/>
          <w:numId w:val="34"/>
        </w:numPr>
        <w:autoSpaceDE w:val="0"/>
        <w:autoSpaceDN w:val="0"/>
        <w:adjustRightInd w:val="0"/>
        <w:ind w:left="709" w:hanging="283"/>
        <w:rPr>
          <w:color w:val="000000"/>
        </w:rPr>
      </w:pPr>
      <w:r w:rsidRPr="00CE4105">
        <w:rPr>
          <w:color w:val="000000"/>
        </w:rPr>
        <w:t>Nomaļu uzpildīšanā lietojamajam materiālam jāatbilst Ceļu specifikāciju 5.2.4 punktā izvirzītajām prasībām materiāliem, kas paredzēti nesaistītu minerālmateriālu grants-šķembu maisījumu segumam (0/32s,). Prasības atbilstoši AADTj,pievestā ≤ 100.</w:t>
      </w:r>
    </w:p>
    <w:p w:rsidR="000E4F25" w:rsidRPr="00CE4105" w:rsidRDefault="000E4F25" w:rsidP="000E4F25">
      <w:pPr>
        <w:autoSpaceDE w:val="0"/>
        <w:autoSpaceDN w:val="0"/>
        <w:adjustRightInd w:val="0"/>
        <w:ind w:left="709" w:hanging="283"/>
        <w:rPr>
          <w:color w:val="000000"/>
        </w:rPr>
      </w:pPr>
    </w:p>
    <w:p w:rsidR="000E4F25" w:rsidRPr="00CE4105" w:rsidRDefault="000E4F25" w:rsidP="000E4F25">
      <w:pPr>
        <w:widowControl w:val="0"/>
        <w:autoSpaceDE w:val="0"/>
        <w:autoSpaceDN w:val="0"/>
        <w:adjustRightInd w:val="0"/>
        <w:ind w:left="709" w:hanging="283"/>
      </w:pPr>
      <w:r w:rsidRPr="00CE4105">
        <w:t>Iekārtas</w:t>
      </w:r>
      <w:r>
        <w:t>:</w:t>
      </w:r>
    </w:p>
    <w:p w:rsidR="000E4F25" w:rsidRPr="00CE4105" w:rsidRDefault="000E4F25" w:rsidP="001E05EF">
      <w:pPr>
        <w:widowControl w:val="0"/>
        <w:numPr>
          <w:ilvl w:val="0"/>
          <w:numId w:val="33"/>
        </w:numPr>
        <w:autoSpaceDE w:val="0"/>
        <w:autoSpaceDN w:val="0"/>
        <w:adjustRightInd w:val="0"/>
        <w:ind w:left="709" w:hanging="283"/>
      </w:pPr>
      <w:r w:rsidRPr="00CE4105">
        <w:t>Speciālas nomaļu materiāla ieklāšanas iekārtas, kas nodrošina pievestā materiāla izbēršanu tieši uz nomales.</w:t>
      </w:r>
    </w:p>
    <w:p w:rsidR="000E4F25" w:rsidRPr="00CE4105" w:rsidRDefault="000E4F25" w:rsidP="001E05EF">
      <w:pPr>
        <w:widowControl w:val="0"/>
        <w:numPr>
          <w:ilvl w:val="0"/>
          <w:numId w:val="33"/>
        </w:numPr>
        <w:autoSpaceDE w:val="0"/>
        <w:autoSpaceDN w:val="0"/>
        <w:adjustRightInd w:val="0"/>
        <w:ind w:left="709" w:hanging="283"/>
      </w:pPr>
      <w:r w:rsidRPr="00CE4105">
        <w:t>Laistāmās mašīnas, kas spēj operatīvi un efektīvi izsmidzināt nepieciešamo ūdens apjomu, neaizkavējot sablīvēšanu.</w:t>
      </w:r>
    </w:p>
    <w:p w:rsidR="000E4F25" w:rsidRPr="00CE4105" w:rsidRDefault="000E4F25" w:rsidP="001E05EF">
      <w:pPr>
        <w:widowControl w:val="0"/>
        <w:numPr>
          <w:ilvl w:val="0"/>
          <w:numId w:val="33"/>
        </w:numPr>
        <w:autoSpaceDE w:val="0"/>
        <w:autoSpaceDN w:val="0"/>
        <w:adjustRightInd w:val="0"/>
        <w:ind w:left="709" w:hanging="283"/>
      </w:pPr>
      <w:r w:rsidRPr="00CE4105">
        <w:t>Ekskavators un smagā mašīna priekš liekā apauguma noņemšanai un nomaļu izbūves.</w:t>
      </w:r>
    </w:p>
    <w:p w:rsidR="000E4F25" w:rsidRPr="00CE4105" w:rsidRDefault="000E4F25" w:rsidP="001E05EF">
      <w:pPr>
        <w:widowControl w:val="0"/>
        <w:numPr>
          <w:ilvl w:val="0"/>
          <w:numId w:val="33"/>
        </w:numPr>
        <w:autoSpaceDE w:val="0"/>
        <w:autoSpaceDN w:val="0"/>
        <w:adjustRightInd w:val="0"/>
        <w:ind w:left="709" w:hanging="283"/>
      </w:pPr>
      <w:r w:rsidRPr="00CE4105">
        <w:t xml:space="preserve">Veltņi. Pneimoriteņu vai valču veltnis, vai piekabināma blīvējamā iekārta. </w:t>
      </w:r>
    </w:p>
    <w:p w:rsidR="000E4F25" w:rsidRPr="00CE4105" w:rsidRDefault="000E4F25" w:rsidP="000E4F25">
      <w:pPr>
        <w:autoSpaceDE w:val="0"/>
        <w:autoSpaceDN w:val="0"/>
        <w:adjustRightInd w:val="0"/>
        <w:ind w:left="709" w:hanging="283"/>
        <w:rPr>
          <w:color w:val="000000"/>
        </w:rPr>
      </w:pPr>
    </w:p>
    <w:p w:rsidR="000E4F25" w:rsidRPr="00CE4105" w:rsidRDefault="000E4F25" w:rsidP="000E4F25">
      <w:pPr>
        <w:autoSpaceDE w:val="0"/>
        <w:autoSpaceDN w:val="0"/>
        <w:adjustRightInd w:val="0"/>
        <w:ind w:left="709" w:hanging="283"/>
        <w:rPr>
          <w:color w:val="000000"/>
        </w:rPr>
      </w:pPr>
      <w:r w:rsidRPr="00CE4105">
        <w:rPr>
          <w:color w:val="000000"/>
        </w:rPr>
        <w:t>Darba izpilde</w:t>
      </w:r>
      <w:r>
        <w:rPr>
          <w:color w:val="000000"/>
        </w:rPr>
        <w:t>:</w:t>
      </w:r>
    </w:p>
    <w:p w:rsidR="000E4F25" w:rsidRPr="00CE4105" w:rsidRDefault="000E4F25" w:rsidP="001E05EF">
      <w:pPr>
        <w:widowControl w:val="0"/>
        <w:numPr>
          <w:ilvl w:val="0"/>
          <w:numId w:val="35"/>
        </w:numPr>
        <w:autoSpaceDE w:val="0"/>
        <w:autoSpaceDN w:val="0"/>
        <w:adjustRightInd w:val="0"/>
        <w:ind w:left="709" w:hanging="283"/>
      </w:pPr>
      <w:r w:rsidRPr="00CE4105">
        <w:t xml:space="preserve">Pirms nomaļu uzpildīšanas no nomalēm un ceļa klātnes šķautnēm jānovāc sanesumi, velēnas u.c., transportējot tos uz atbērtni. </w:t>
      </w:r>
    </w:p>
    <w:p w:rsidR="000E4F25" w:rsidRPr="00CE4105" w:rsidRDefault="000E4F25" w:rsidP="001E05EF">
      <w:pPr>
        <w:widowControl w:val="0"/>
        <w:numPr>
          <w:ilvl w:val="0"/>
          <w:numId w:val="35"/>
        </w:numPr>
        <w:autoSpaceDE w:val="0"/>
        <w:autoSpaceDN w:val="0"/>
        <w:adjustRightInd w:val="0"/>
        <w:ind w:left="709" w:hanging="283"/>
      </w:pPr>
      <w:r w:rsidRPr="00CE4105">
        <w:t>Izmantojamais maisījums jāsagatavo pirms iestrādes. Visam sagatavotajam materiālam jābūt viendabīgam, ar prasībām atbilstošu struktūru – granulometrisko sastāvu. Pirms materiāla iestrādes jātestē tā granulometriskais sastāvs, testēšanas apjomu precizējot atbilstoši Ceļu specifikāciju 2015 2.6.2 punktā noteiktajam. Iebūvējamajam maisījumam jāatbilst attiecīgā maisījuma tipa lapās noteiktajam. Testējamie paraugi jānoņem pirms materiāla iestrādes. Strīdus gadījumā drīkst ņemt testējamo paraugu no kārtā iebūvēta maisījuma. Šādā gadījumā paraugi jāņem un testēšanas rezultāti jānovērtē, ievērojot 2.6-2 tabulā dotās norādes.</w:t>
      </w:r>
    </w:p>
    <w:p w:rsidR="000E4F25" w:rsidRPr="00CE4105" w:rsidRDefault="000E4F25" w:rsidP="001E05EF">
      <w:pPr>
        <w:widowControl w:val="0"/>
        <w:numPr>
          <w:ilvl w:val="0"/>
          <w:numId w:val="35"/>
        </w:numPr>
        <w:autoSpaceDE w:val="0"/>
        <w:autoSpaceDN w:val="0"/>
        <w:adjustRightInd w:val="0"/>
        <w:ind w:left="709" w:hanging="283"/>
      </w:pPr>
      <w:r w:rsidRPr="00CE4105">
        <w:t>Maisījumu deklarētajam granulometriskajam sastāvam ir jābūt normālajā zonā starp norādīto granulometriskā sastāva minimālo un maksimālo vērtību. Atsevišķām piegādes partijām granulometriskais sastāvs var būt ārpus normālās zonas, bet iekļaujoties norādītajā zonā starp granulometriskā sastāva maksimāli augstāko un minimāli zemāko vērtību. Vidējai vērtībai, kas izrēķināta no visiem vienas izcelsmes materiāla granulometriskā sastāva testu rezultātiem būvobjektā, jābūt normālajā zonā starp norādīto granulometriskā sastāva minimālo un maksimālo vērtību.</w:t>
      </w:r>
    </w:p>
    <w:p w:rsidR="000E4F25" w:rsidRPr="00CE4105" w:rsidRDefault="000E4F25" w:rsidP="001E05EF">
      <w:pPr>
        <w:widowControl w:val="0"/>
        <w:numPr>
          <w:ilvl w:val="0"/>
          <w:numId w:val="35"/>
        </w:numPr>
        <w:autoSpaceDE w:val="0"/>
        <w:autoSpaceDN w:val="0"/>
        <w:adjustRightInd w:val="0"/>
        <w:ind w:left="709" w:hanging="283"/>
      </w:pPr>
      <w:r w:rsidRPr="00CE4105">
        <w:t>Materiāls jāiestrādā optimāli mitrs. Materiāls jāizber tieši uz nomales, nepārberot klātnes šķautnei vai neuzberot uz brauktuves seguma. Iestrādātais materiāls jāblīvē, kamēr blīvējamā virsmā nepaliek blīvējamās iekārtas valču iespiedumi. Vajadzības gadījumā materiāls jāmitrina.</w:t>
      </w:r>
    </w:p>
    <w:p w:rsidR="000E4F25" w:rsidRPr="00CE4105" w:rsidRDefault="000E4F25" w:rsidP="000E4F25">
      <w:pPr>
        <w:autoSpaceDE w:val="0"/>
        <w:autoSpaceDN w:val="0"/>
        <w:adjustRightInd w:val="0"/>
        <w:ind w:left="709" w:hanging="283"/>
        <w:rPr>
          <w:color w:val="000000"/>
        </w:rPr>
      </w:pPr>
    </w:p>
    <w:p w:rsidR="000E4F25" w:rsidRPr="00CE4105" w:rsidRDefault="000E4F25" w:rsidP="000E4F25">
      <w:pPr>
        <w:autoSpaceDE w:val="0"/>
        <w:autoSpaceDN w:val="0"/>
        <w:adjustRightInd w:val="0"/>
        <w:ind w:left="709" w:hanging="283"/>
        <w:rPr>
          <w:color w:val="000000"/>
        </w:rPr>
      </w:pPr>
      <w:r w:rsidRPr="00CE4105">
        <w:rPr>
          <w:color w:val="000000"/>
        </w:rPr>
        <w:t>Prasības izpildītam darbam</w:t>
      </w:r>
      <w:r>
        <w:rPr>
          <w:color w:val="000000"/>
        </w:rPr>
        <w:t>:</w:t>
      </w:r>
    </w:p>
    <w:p w:rsidR="000E4F25" w:rsidRPr="00CE4105" w:rsidRDefault="000E4F25" w:rsidP="001E05EF">
      <w:pPr>
        <w:widowControl w:val="0"/>
        <w:numPr>
          <w:ilvl w:val="0"/>
          <w:numId w:val="36"/>
        </w:numPr>
        <w:autoSpaceDE w:val="0"/>
        <w:autoSpaceDN w:val="0"/>
        <w:adjustRightInd w:val="0"/>
        <w:ind w:left="709" w:hanging="283"/>
      </w:pPr>
      <w:r w:rsidRPr="00CE4105">
        <w:t xml:space="preserve">Uzbūvētās nomales segumam jābūt viendabīgam un līdzenam, nodrošinot pilnīgu ūdens noteci no kārtas virsmas. Nomaļu piebēršanā lietotais materiāls nedrīkst atrasties uz brauktuves vai citām ceļa konstrukcijām, kur tas nav bijis paredzēts, pretējā gadījumā tas ir jānovāc, nesabojājot ceļa konstrukcijas. </w:t>
      </w:r>
    </w:p>
    <w:p w:rsidR="000E4F25" w:rsidRPr="00CE4105" w:rsidRDefault="000E4F25" w:rsidP="000E4F25">
      <w:pPr>
        <w:autoSpaceDE w:val="0"/>
        <w:autoSpaceDN w:val="0"/>
        <w:adjustRightInd w:val="0"/>
        <w:ind w:left="709" w:hanging="283"/>
        <w:rPr>
          <w:color w:val="000000"/>
        </w:rPr>
      </w:pPr>
    </w:p>
    <w:p w:rsidR="000E4F25" w:rsidRPr="00CE4105" w:rsidRDefault="000E4F25" w:rsidP="000E4F25">
      <w:pPr>
        <w:widowControl w:val="0"/>
        <w:autoSpaceDE w:val="0"/>
        <w:autoSpaceDN w:val="0"/>
        <w:adjustRightInd w:val="0"/>
        <w:ind w:left="709" w:hanging="283"/>
      </w:pPr>
      <w:r w:rsidRPr="00CE4105">
        <w:t>Uzmērījumi un kvalitātes novērtējums</w:t>
      </w:r>
      <w:r>
        <w:t>:</w:t>
      </w:r>
    </w:p>
    <w:p w:rsidR="000E4F25" w:rsidRPr="00CE4105" w:rsidRDefault="000E4F25" w:rsidP="001E05EF">
      <w:pPr>
        <w:widowControl w:val="0"/>
        <w:numPr>
          <w:ilvl w:val="0"/>
          <w:numId w:val="36"/>
        </w:numPr>
        <w:autoSpaceDE w:val="0"/>
        <w:autoSpaceDN w:val="0"/>
        <w:adjustRightInd w:val="0"/>
        <w:ind w:left="709" w:hanging="283"/>
      </w:pPr>
      <w:r w:rsidRPr="00CE4105">
        <w:t>Uzbūvētajām nomalēm jāatbilst Ceļu specifikāciju 2015 5.4-1 tabulā izvirzītajām prasībām</w:t>
      </w:r>
    </w:p>
    <w:p w:rsidR="000E4F25" w:rsidRPr="00A10364" w:rsidRDefault="000E4F25" w:rsidP="000E4F25">
      <w:pPr>
        <w:pStyle w:val="ListParagraph"/>
        <w:ind w:left="360"/>
      </w:pPr>
    </w:p>
    <w:p w:rsidR="000E4F25" w:rsidRPr="00A10364" w:rsidRDefault="000E4F25" w:rsidP="001E05EF">
      <w:pPr>
        <w:pStyle w:val="ListParagraph"/>
        <w:numPr>
          <w:ilvl w:val="0"/>
          <w:numId w:val="32"/>
        </w:numPr>
        <w:suppressAutoHyphens w:val="0"/>
        <w:ind w:left="425" w:hanging="425"/>
        <w:rPr>
          <w:b/>
          <w:sz w:val="28"/>
          <w:szCs w:val="28"/>
        </w:rPr>
      </w:pPr>
      <w:r w:rsidRPr="00A164EF">
        <w:rPr>
          <w:b/>
          <w:sz w:val="28"/>
          <w:szCs w:val="28"/>
        </w:rPr>
        <w:t>Finanšu saistības un samaksas kārtība</w:t>
      </w:r>
    </w:p>
    <w:p w:rsidR="000E4F25" w:rsidRDefault="000E4F25" w:rsidP="001E05EF">
      <w:pPr>
        <w:pStyle w:val="ListParagraph"/>
        <w:numPr>
          <w:ilvl w:val="1"/>
          <w:numId w:val="32"/>
        </w:numPr>
        <w:suppressAutoHyphens w:val="0"/>
        <w:ind w:left="993" w:hanging="567"/>
        <w:contextualSpacing/>
      </w:pPr>
      <w:r w:rsidRPr="00A10364">
        <w:t>Būvuzņēmējs iesniedz:</w:t>
      </w:r>
    </w:p>
    <w:p w:rsidR="000E4F25" w:rsidRDefault="000E4F25" w:rsidP="001E05EF">
      <w:pPr>
        <w:pStyle w:val="ListParagraph"/>
        <w:numPr>
          <w:ilvl w:val="2"/>
          <w:numId w:val="32"/>
        </w:numPr>
        <w:suppressAutoHyphens w:val="0"/>
        <w:ind w:left="1701" w:hanging="708"/>
      </w:pPr>
      <w:r w:rsidRPr="0046078D">
        <w:t>būvdarbu garantijas laika apdrošināšanu par apdrošināšanas summu, kas nav mazāka par 5 % no līgumcenas. Apdrošināšanas polisē iekļauj nosacījumu, ka apdrošināšanas sabiedrība apņemas izmaksāt apdrošināšanas atlīdzību pēc pirmā Pasūtītāja pieprasījumu, ja Izpildītājs jebkādu iemeslu dēļ neveic defektu un/vai trūkumu novēršanu. Garantijas perioda garantijas saturs Izpildītājam ir iepriekš jāsaskaņo ar Pasūtītāju. Apdrošināšanas polisē Pasūtītājs ir jānorāda kā apdrošināšanas atlīdzības saņēmējs. Garantijas periods 3 gadi.</w:t>
      </w:r>
    </w:p>
    <w:p w:rsidR="000E4F25" w:rsidRPr="00ED439D" w:rsidRDefault="000E4F25" w:rsidP="000E4F25">
      <w:pPr>
        <w:pStyle w:val="ListParagraph"/>
        <w:ind w:left="1701"/>
      </w:pPr>
    </w:p>
    <w:p w:rsidR="000E4F25" w:rsidRDefault="000E4F25" w:rsidP="001E05EF">
      <w:pPr>
        <w:pStyle w:val="ListParagraph"/>
        <w:numPr>
          <w:ilvl w:val="0"/>
          <w:numId w:val="32"/>
        </w:numPr>
        <w:suppressAutoHyphens w:val="0"/>
        <w:ind w:left="426" w:hanging="426"/>
        <w:rPr>
          <w:b/>
          <w:sz w:val="28"/>
          <w:szCs w:val="28"/>
        </w:rPr>
      </w:pPr>
      <w:r w:rsidRPr="002E548F">
        <w:rPr>
          <w:b/>
          <w:sz w:val="28"/>
          <w:szCs w:val="28"/>
        </w:rPr>
        <w:t>Objekta digitālā uzmērīšana</w:t>
      </w:r>
    </w:p>
    <w:p w:rsidR="000E4F25" w:rsidRDefault="000E4F25" w:rsidP="001E05EF">
      <w:pPr>
        <w:pStyle w:val="ListParagraph"/>
        <w:numPr>
          <w:ilvl w:val="1"/>
          <w:numId w:val="32"/>
        </w:numPr>
        <w:suppressAutoHyphens w:val="0"/>
        <w:ind w:left="993" w:hanging="567"/>
      </w:pPr>
      <w:r w:rsidRPr="00A10364">
        <w:t xml:space="preserve">Būvuzņēmējam </w:t>
      </w:r>
      <w:r>
        <w:t xml:space="preserve">uz sava rēķina </w:t>
      </w:r>
      <w:r w:rsidRPr="00A10364">
        <w:t>jānodrošina būvprojektā paredzēto uzbūvēto inženierkomunikāciju novietojuma uzmērījumus digitālā veidā LKS 92 koordinātu sistēmā. Uzmērījumus jāveic komersantam, kuram ir Valsts zemes dienesta izsniegta licence ģeodēziskajiem darbiem.</w:t>
      </w:r>
    </w:p>
    <w:p w:rsidR="000E4F25" w:rsidRDefault="000E4F25" w:rsidP="001E05EF">
      <w:pPr>
        <w:pStyle w:val="ListParagraph"/>
        <w:numPr>
          <w:ilvl w:val="1"/>
          <w:numId w:val="32"/>
        </w:numPr>
        <w:suppressAutoHyphens w:val="0"/>
        <w:ind w:left="993" w:hanging="567"/>
      </w:pPr>
      <w:r w:rsidRPr="0046078D">
        <w:t>Uzmērījumi izpildāmi digitālā formā ar būves un tās elementu kopu topogrāfisko attēlojumu (sarkano līniju vai atsevišķos gadījumos ceļa vai ielas braucamās daļas robežās) MicroStation un AutoCad programmas vidē.</w:t>
      </w:r>
    </w:p>
    <w:p w:rsidR="000E4F25" w:rsidRDefault="000E4F25" w:rsidP="001E05EF">
      <w:pPr>
        <w:pStyle w:val="ListParagraph"/>
        <w:numPr>
          <w:ilvl w:val="1"/>
          <w:numId w:val="32"/>
        </w:numPr>
        <w:suppressAutoHyphens w:val="0"/>
        <w:ind w:left="993" w:hanging="567"/>
      </w:pPr>
      <w:r w:rsidRPr="0046078D">
        <w:t>Topogrāfiskam attēlojumam šūnu un līniju stilu bibliotēkas jāveido pēc ″topo 500.rsc″, kuru var saņemt Valsts zemes dienesta Lielrīgas reģionālās nodaļas Ģeodēzijas un kartogrāfijas daļā.</w:t>
      </w:r>
    </w:p>
    <w:p w:rsidR="000E4F25" w:rsidRDefault="000E4F25" w:rsidP="001E05EF">
      <w:pPr>
        <w:pStyle w:val="ListParagraph"/>
        <w:numPr>
          <w:ilvl w:val="1"/>
          <w:numId w:val="32"/>
        </w:numPr>
        <w:suppressAutoHyphens w:val="0"/>
        <w:ind w:left="993" w:hanging="567"/>
      </w:pPr>
      <w:r w:rsidRPr="0046078D">
        <w:t>Brauktuves, gājēju un velosipēdu celiņu, ietves un zaļās zonas laukumu attēlojumos jālieto pildījums (angļu val. ″fill″).</w:t>
      </w:r>
    </w:p>
    <w:p w:rsidR="000E4F25" w:rsidRDefault="000E4F25" w:rsidP="001E05EF">
      <w:pPr>
        <w:pStyle w:val="ListParagraph"/>
        <w:numPr>
          <w:ilvl w:val="1"/>
          <w:numId w:val="32"/>
        </w:numPr>
        <w:suppressAutoHyphens w:val="0"/>
        <w:ind w:left="993" w:hanging="567"/>
        <w:contextualSpacing/>
      </w:pPr>
      <w:r w:rsidRPr="0046078D">
        <w:t>Uzmērījumi jāizpilda mērogā M 1:500. Uzmērījuma kopijā (kompaktdiska formātā un elektroniskā formātā .dwg) grafiskā veidā ir jāparāda šādi lielumi:</w:t>
      </w:r>
    </w:p>
    <w:p w:rsidR="000E4F25" w:rsidRDefault="000E4F25" w:rsidP="001E05EF">
      <w:pPr>
        <w:pStyle w:val="ListParagraph"/>
        <w:numPr>
          <w:ilvl w:val="2"/>
          <w:numId w:val="32"/>
        </w:numPr>
        <w:suppressAutoHyphens w:val="0"/>
        <w:ind w:left="1701" w:hanging="708"/>
        <w:contextualSpacing/>
      </w:pPr>
      <w:r w:rsidRPr="0046078D">
        <w:t>brauktuves pārbūvētā seguma robežas (neietverot apmaļu platību), platība, garums un platums brīvi izvēlētā vietā;</w:t>
      </w:r>
    </w:p>
    <w:p w:rsidR="000E4F25" w:rsidRPr="0046078D" w:rsidRDefault="000E4F25" w:rsidP="001E05EF">
      <w:pPr>
        <w:pStyle w:val="ListParagraph"/>
        <w:numPr>
          <w:ilvl w:val="2"/>
          <w:numId w:val="32"/>
        </w:numPr>
        <w:suppressAutoHyphens w:val="0"/>
        <w:spacing w:line="276" w:lineRule="auto"/>
        <w:ind w:left="1701" w:hanging="708"/>
        <w:contextualSpacing/>
      </w:pPr>
      <w:r w:rsidRPr="0046078D">
        <w:t>nomales seguma robežas (neietverot apmaļu platību), platība, garums un platums brīvi izvēlētā vietā;</w:t>
      </w:r>
    </w:p>
    <w:p w:rsidR="000E4F25" w:rsidRDefault="000E4F25" w:rsidP="001E05EF">
      <w:pPr>
        <w:pStyle w:val="ListParagraph"/>
        <w:numPr>
          <w:ilvl w:val="2"/>
          <w:numId w:val="32"/>
        </w:numPr>
        <w:suppressAutoHyphens w:val="0"/>
        <w:ind w:left="1701" w:hanging="708"/>
        <w:contextualSpacing/>
      </w:pPr>
      <w:r w:rsidRPr="0046078D">
        <w:t>iebrauktuves, nobrauktuves seguma robežas (neietverot apmaļu platību), platība, garums un platums;</w:t>
      </w:r>
    </w:p>
    <w:p w:rsidR="000E4F25" w:rsidRDefault="000E4F25" w:rsidP="001E05EF">
      <w:pPr>
        <w:pStyle w:val="ListParagraph"/>
        <w:numPr>
          <w:ilvl w:val="2"/>
          <w:numId w:val="32"/>
        </w:numPr>
        <w:suppressAutoHyphens w:val="0"/>
        <w:ind w:left="1701" w:hanging="708"/>
        <w:contextualSpacing/>
      </w:pPr>
      <w:r w:rsidRPr="0046078D">
        <w:t>atjaunoto vai izbūvēto apakšzemes inženierkomunikāciju lūkas;</w:t>
      </w:r>
    </w:p>
    <w:p w:rsidR="000E4F25" w:rsidRDefault="000E4F25" w:rsidP="001E05EF">
      <w:pPr>
        <w:pStyle w:val="ListParagraph"/>
        <w:numPr>
          <w:ilvl w:val="2"/>
          <w:numId w:val="32"/>
        </w:numPr>
        <w:suppressAutoHyphens w:val="0"/>
        <w:ind w:left="1701" w:hanging="708"/>
        <w:contextualSpacing/>
      </w:pPr>
      <w:r w:rsidRPr="0046078D">
        <w:t>citu būves elementu un inženierkomunikāciju izvietojums atjaunoto vai izbūvēto platību robežās;</w:t>
      </w:r>
    </w:p>
    <w:p w:rsidR="000E4F25" w:rsidRDefault="000E4F25" w:rsidP="001E05EF">
      <w:pPr>
        <w:pStyle w:val="ListParagraph"/>
        <w:numPr>
          <w:ilvl w:val="2"/>
          <w:numId w:val="32"/>
        </w:numPr>
        <w:suppressAutoHyphens w:val="0"/>
        <w:spacing w:line="276" w:lineRule="auto"/>
        <w:ind w:left="1701" w:hanging="708"/>
      </w:pPr>
      <w:r w:rsidRPr="0046078D">
        <w:t>visu attēloto elementu augstuma atzīmes 10</w:t>
      </w:r>
      <w:r>
        <w:t xml:space="preserve"> </w:t>
      </w:r>
      <w:r w:rsidRPr="0046078D">
        <w:t>m koordinātu tīklā.</w:t>
      </w:r>
    </w:p>
    <w:p w:rsidR="000E4F25" w:rsidRPr="0046078D" w:rsidRDefault="000E4F25" w:rsidP="001E05EF">
      <w:pPr>
        <w:pStyle w:val="ListParagraph"/>
        <w:numPr>
          <w:ilvl w:val="1"/>
          <w:numId w:val="32"/>
        </w:numPr>
        <w:suppressAutoHyphens w:val="0"/>
        <w:ind w:left="993" w:hanging="567"/>
      </w:pPr>
      <w:r w:rsidRPr="0046078D">
        <w:t>Uzmērītajiem datiem ir jābūt atbilstošiem faktiskajam stāvoklim dabā, kas ir jāapliecina parakstot uzmērījumu shēmas – Valsts zemes dienestā sertificētam mērniekam, kurš veicis uzmērīšanu, atbildīgajam būvdarbu vadītājam, kā arī Būvuzraugam, kuram ir jāveic iesniegto digitālo uzmērījumu izlases pārbaude. Uzmērījuma shēmās jānorāda arī būvdarbu līguma numurs.</w:t>
      </w:r>
    </w:p>
    <w:p w:rsidR="000E4F25" w:rsidRPr="00A10364" w:rsidRDefault="000E4F25" w:rsidP="001E05EF">
      <w:pPr>
        <w:pStyle w:val="ListParagraph"/>
        <w:numPr>
          <w:ilvl w:val="1"/>
          <w:numId w:val="32"/>
        </w:numPr>
        <w:suppressAutoHyphens w:val="0"/>
        <w:ind w:left="993" w:hanging="567"/>
        <w:contextualSpacing/>
      </w:pPr>
      <w:r w:rsidRPr="0046078D">
        <w:t>Pasūtītājs izlases veidā var veikt digitālo uzmērījumu atbilstības papildus pārbaudes.</w:t>
      </w:r>
    </w:p>
    <w:p w:rsidR="000E4F25" w:rsidRDefault="000E4F25" w:rsidP="000E4F25"/>
    <w:p w:rsidR="000E4F25" w:rsidRDefault="000E4F25" w:rsidP="001E05EF">
      <w:pPr>
        <w:pStyle w:val="ListParagraph"/>
        <w:numPr>
          <w:ilvl w:val="0"/>
          <w:numId w:val="32"/>
        </w:numPr>
        <w:suppressAutoHyphens w:val="0"/>
        <w:ind w:left="426" w:hanging="426"/>
        <w:contextualSpacing/>
        <w:rPr>
          <w:b/>
          <w:sz w:val="28"/>
          <w:szCs w:val="28"/>
        </w:rPr>
      </w:pPr>
      <w:r w:rsidRPr="002E548F">
        <w:rPr>
          <w:b/>
          <w:sz w:val="28"/>
          <w:szCs w:val="28"/>
        </w:rPr>
        <w:t>Papildus nosacījumi</w:t>
      </w:r>
    </w:p>
    <w:p w:rsidR="000E4F25" w:rsidRDefault="000E4F25" w:rsidP="001E05EF">
      <w:pPr>
        <w:pStyle w:val="ListParagraph"/>
        <w:numPr>
          <w:ilvl w:val="1"/>
          <w:numId w:val="32"/>
        </w:numPr>
        <w:suppressAutoHyphens w:val="0"/>
        <w:ind w:left="993" w:hanging="567"/>
        <w:contextualSpacing/>
      </w:pPr>
      <w:r w:rsidRPr="00A10364">
        <w:t>Būvuzņēmējam:</w:t>
      </w:r>
    </w:p>
    <w:p w:rsidR="000E4F25" w:rsidRDefault="000E4F25" w:rsidP="001E05EF">
      <w:pPr>
        <w:pStyle w:val="ListParagraph"/>
        <w:numPr>
          <w:ilvl w:val="2"/>
          <w:numId w:val="32"/>
        </w:numPr>
        <w:suppressAutoHyphens w:val="0"/>
        <w:ind w:left="1701" w:hanging="708"/>
        <w:contextualSpacing/>
      </w:pPr>
      <w:r w:rsidRPr="00F705A1">
        <w:t>savā piedāvājumā jāievērtē visi nepieciešamie darbi, materiāli, būvmašīnas un transports, bez kā nebūs iespējama būvprojektā paredzēto būvdarbu tehnoloģiski pareiza, Pasūtītāja prasībām un spēkā esošajiem normatīvajiem aktiem atbilstoša izpilde pilnā apjomā</w:t>
      </w:r>
      <w:r>
        <w:t>;</w:t>
      </w:r>
    </w:p>
    <w:p w:rsidR="000E4F25" w:rsidRDefault="000E4F25" w:rsidP="001E05EF">
      <w:pPr>
        <w:pStyle w:val="ListParagraph"/>
        <w:numPr>
          <w:ilvl w:val="2"/>
          <w:numId w:val="32"/>
        </w:numPr>
        <w:suppressAutoHyphens w:val="0"/>
        <w:ind w:left="1701" w:hanging="708"/>
        <w:contextualSpacing/>
      </w:pPr>
      <w:r w:rsidRPr="00F705A1">
        <w:t>jebkuras darbības ārpus būvlaukuma jāsaskaņo ar attiecīgo nekustamo īpašumu īpašniekiem vai to pilnvarotām personām;</w:t>
      </w:r>
    </w:p>
    <w:p w:rsidR="000E4F25" w:rsidRPr="00F705A1" w:rsidRDefault="000E4F25" w:rsidP="001E05EF">
      <w:pPr>
        <w:pStyle w:val="ListParagraph"/>
        <w:numPr>
          <w:ilvl w:val="2"/>
          <w:numId w:val="32"/>
        </w:numPr>
        <w:suppressAutoHyphens w:val="0"/>
        <w:spacing w:line="276" w:lineRule="auto"/>
        <w:ind w:left="1701" w:hanging="708"/>
        <w:contextualSpacing/>
      </w:pPr>
      <w:r w:rsidRPr="00F705A1">
        <w:t>Visus nepieciešamos mērījumus un testēšanu veic būvuzņēmējs uz sava rēķina. Pasūtītāja mērījumus un testēšanu izpilda un apmaksā pasūtītājs. Testēšanai un mērījumiem būvuzņēmējam jāizmanto kompetenta kvalitātes uzraudzības institūcija (laboratorija, struktūrvienība, personāls vai cits).</w:t>
      </w:r>
    </w:p>
    <w:p w:rsidR="000E4F25" w:rsidRPr="00F705A1" w:rsidRDefault="000E4F25" w:rsidP="001E05EF">
      <w:pPr>
        <w:pStyle w:val="ListParagraph"/>
        <w:numPr>
          <w:ilvl w:val="2"/>
          <w:numId w:val="32"/>
        </w:numPr>
        <w:suppressAutoHyphens w:val="0"/>
        <w:spacing w:line="276" w:lineRule="auto"/>
        <w:ind w:left="1701" w:hanging="708"/>
        <w:contextualSpacing/>
      </w:pPr>
      <w:r w:rsidRPr="00F705A1">
        <w:t>Visām automašīnām, kas pārvadā būvgružus jābūt aprīkotām ar aizsargpārklāju, kas jālieto pārvadājumu laikā.</w:t>
      </w:r>
    </w:p>
    <w:p w:rsidR="000E4F25" w:rsidRPr="00F705A1" w:rsidRDefault="000E4F25" w:rsidP="001E05EF">
      <w:pPr>
        <w:pStyle w:val="ListParagraph"/>
        <w:numPr>
          <w:ilvl w:val="2"/>
          <w:numId w:val="32"/>
        </w:numPr>
        <w:suppressAutoHyphens w:val="0"/>
        <w:ind w:left="1701" w:hanging="708"/>
        <w:contextualSpacing/>
      </w:pPr>
      <w:r w:rsidRPr="00F705A1">
        <w:t>Ja Būvuzņēmēja darbības rezultātā tiek sabojāti: ceļu segumi, ēkas, inženierkomunikācijas, sētas utt. vai veikts cits kaitējums, tad to atjaunošanu veic Būvuzņēmējs par saviem līdzekļiem līdz būvobjekta nodošanai ekspluatācijā.</w:t>
      </w:r>
    </w:p>
    <w:p w:rsidR="000E4F25" w:rsidRDefault="000E4F25" w:rsidP="001E05EF">
      <w:pPr>
        <w:pStyle w:val="ListParagraph"/>
        <w:numPr>
          <w:ilvl w:val="2"/>
          <w:numId w:val="32"/>
        </w:numPr>
        <w:suppressAutoHyphens w:val="0"/>
        <w:ind w:left="1701" w:hanging="708"/>
        <w:contextualSpacing/>
      </w:pPr>
      <w:r w:rsidRPr="00F705A1">
        <w:t>Būvuzņēmējam rakstiski saskaņo ar Pasūtītāju Darba veikšanas laiku, ja Darbus plānots veikt pēc plkst. 22.00, brīvdienās vai svētku dienās.</w:t>
      </w:r>
    </w:p>
    <w:p w:rsidR="000E4F25" w:rsidRPr="00F705A1" w:rsidRDefault="000E4F25" w:rsidP="001E05EF">
      <w:pPr>
        <w:pStyle w:val="ListParagraph"/>
        <w:numPr>
          <w:ilvl w:val="2"/>
          <w:numId w:val="32"/>
        </w:numPr>
        <w:suppressAutoHyphens w:val="0"/>
        <w:ind w:left="1701" w:hanging="708"/>
        <w:contextualSpacing/>
      </w:pPr>
      <w:r w:rsidRPr="00F705A1">
        <w:t>Objekta apsardze un materiāla uzglabāšana ir Būvuzņēmēja uzdevums, kas jāparedz izdevumos.</w:t>
      </w:r>
    </w:p>
    <w:p w:rsidR="000E4F25" w:rsidRDefault="000E4F25" w:rsidP="001E05EF">
      <w:pPr>
        <w:pStyle w:val="ListParagraph"/>
        <w:numPr>
          <w:ilvl w:val="2"/>
          <w:numId w:val="32"/>
        </w:numPr>
        <w:suppressAutoHyphens w:val="0"/>
        <w:ind w:left="1701" w:hanging="708"/>
        <w:contextualSpacing/>
      </w:pPr>
      <w:r w:rsidRPr="00F705A1">
        <w:t>Pasūtītājs ir tiesīgs aprēķināt Būvuzņēmējam līgumsodu EUR 500 apmērā par katru konstatēto gadījumu, ja:</w:t>
      </w:r>
    </w:p>
    <w:p w:rsidR="000E4F25" w:rsidRPr="00F705A1" w:rsidRDefault="000E4F25" w:rsidP="001E05EF">
      <w:pPr>
        <w:pStyle w:val="ListParagraph"/>
        <w:numPr>
          <w:ilvl w:val="3"/>
          <w:numId w:val="32"/>
        </w:numPr>
        <w:suppressAutoHyphens w:val="0"/>
        <w:ind w:left="2694" w:hanging="993"/>
        <w:contextualSpacing/>
      </w:pPr>
      <w:r w:rsidRPr="00F705A1">
        <w:t xml:space="preserve">Būvuzņēmējs nav aprīkojis automašīnas, kas pārvadā būvgružus, ar aizsargpārklāju; </w:t>
      </w:r>
    </w:p>
    <w:p w:rsidR="000E4F25" w:rsidRPr="00F705A1" w:rsidRDefault="000E4F25" w:rsidP="001E05EF">
      <w:pPr>
        <w:pStyle w:val="ListParagraph"/>
        <w:numPr>
          <w:ilvl w:val="3"/>
          <w:numId w:val="32"/>
        </w:numPr>
        <w:suppressAutoHyphens w:val="0"/>
        <w:ind w:left="2694" w:hanging="993"/>
        <w:contextualSpacing/>
      </w:pPr>
      <w:r w:rsidRPr="00F705A1">
        <w:t>Būvuzņēmējam būvniecības procesā ir radušies sarežģījumi, kā rezultātā ir radušās atkāpes no tehniskā specifikācijā uzstādītajiem noteikumiem par kuriem viņš nav informējis Pasūtītāju.</w:t>
      </w:r>
    </w:p>
    <w:p w:rsidR="000E4F25" w:rsidRPr="00F705A1" w:rsidRDefault="000E4F25" w:rsidP="001E05EF">
      <w:pPr>
        <w:pStyle w:val="ListParagraph"/>
        <w:numPr>
          <w:ilvl w:val="3"/>
          <w:numId w:val="32"/>
        </w:numPr>
        <w:suppressAutoHyphens w:val="0"/>
        <w:ind w:left="2694" w:hanging="993"/>
        <w:contextualSpacing/>
      </w:pPr>
      <w:r w:rsidRPr="00F705A1">
        <w:t>Būvuzņēmējs veic darbus pēc plkst. 22.00, brīvdienās vai svētku dienās bez rakstiska saskaņojuma ar Pasūtītāju.</w:t>
      </w:r>
    </w:p>
    <w:p w:rsidR="000E4F25" w:rsidRPr="00F705A1" w:rsidRDefault="000E4F25" w:rsidP="001E05EF">
      <w:pPr>
        <w:pStyle w:val="ListParagraph"/>
        <w:numPr>
          <w:ilvl w:val="3"/>
          <w:numId w:val="32"/>
        </w:numPr>
        <w:suppressAutoHyphens w:val="0"/>
        <w:ind w:left="2694" w:hanging="993"/>
        <w:contextualSpacing/>
      </w:pPr>
      <w:r w:rsidRPr="00F705A1">
        <w:t>Ceļa zīmes neatbilst saskaņotajai satiksmes organizācijas shēmai.</w:t>
      </w:r>
    </w:p>
    <w:p w:rsidR="000E4F25" w:rsidRPr="00F705A1" w:rsidRDefault="000E4F25" w:rsidP="001E05EF">
      <w:pPr>
        <w:pStyle w:val="ListParagraph"/>
        <w:numPr>
          <w:ilvl w:val="2"/>
          <w:numId w:val="32"/>
        </w:numPr>
        <w:suppressAutoHyphens w:val="0"/>
        <w:ind w:left="1701" w:hanging="708"/>
        <w:contextualSpacing/>
      </w:pPr>
      <w:r w:rsidRPr="00F705A1">
        <w:t>Par kalendārā grafika neievērošanu Pasūtītājs ir tiesīgs aprēķinā</w:t>
      </w:r>
      <w:r>
        <w:t>t Būvuzņēmējam līgumsodu 0,5% apmērā no līgumsummas</w:t>
      </w:r>
      <w:r w:rsidRPr="00F705A1">
        <w:t>:</w:t>
      </w:r>
    </w:p>
    <w:p w:rsidR="000E4F25" w:rsidRPr="00F11E1A" w:rsidRDefault="000E4F25" w:rsidP="001E05EF">
      <w:pPr>
        <w:pStyle w:val="ListParagraph"/>
        <w:numPr>
          <w:ilvl w:val="3"/>
          <w:numId w:val="32"/>
        </w:numPr>
        <w:suppressAutoHyphens w:val="0"/>
        <w:ind w:left="2694" w:hanging="993"/>
        <w:contextualSpacing/>
      </w:pPr>
      <w:r w:rsidRPr="00F11E1A">
        <w:t>ja paredzētājā termiņā netiek uzsākti reāli būvdarbi (</w:t>
      </w:r>
      <w:r>
        <w:t>būvdarbu žurnāls</w:t>
      </w:r>
      <w:r w:rsidRPr="00F11E1A">
        <w:t>);</w:t>
      </w:r>
    </w:p>
    <w:p w:rsidR="000E4F25" w:rsidRPr="008F1027" w:rsidRDefault="000E4F25" w:rsidP="001E05EF">
      <w:pPr>
        <w:pStyle w:val="ListParagraph"/>
        <w:numPr>
          <w:ilvl w:val="3"/>
          <w:numId w:val="32"/>
        </w:numPr>
        <w:suppressAutoHyphens w:val="0"/>
        <w:ind w:left="2694" w:hanging="993"/>
        <w:contextualSpacing/>
        <w:sectPr w:rsidR="000E4F25" w:rsidRPr="008F1027" w:rsidSect="00400197">
          <w:footerReference w:type="default" r:id="rId11"/>
          <w:pgSz w:w="11906" w:h="16838"/>
          <w:pgMar w:top="1134" w:right="1418" w:bottom="1134" w:left="1418" w:header="709" w:footer="709" w:gutter="0"/>
          <w:cols w:space="708"/>
          <w:docGrid w:linePitch="360"/>
        </w:sectPr>
      </w:pPr>
      <w:r w:rsidRPr="00F11E1A">
        <w:t>ja noteiktajā termiņā netiek izpildīti paredzētie darbi;</w:t>
      </w:r>
      <w:bookmarkStart w:id="1" w:name="_TOC56922"/>
      <w:bookmarkStart w:id="2" w:name="TOC93809498"/>
      <w:bookmarkEnd w:id="1"/>
      <w:bookmarkEnd w:id="2"/>
      <w:r w:rsidRPr="008F1027">
        <w:br w:type="page"/>
      </w:r>
    </w:p>
    <w:p w:rsidR="000E4F25" w:rsidRPr="00F802F0" w:rsidRDefault="000E4F25" w:rsidP="000E4F25">
      <w:pPr>
        <w:rPr>
          <w:b/>
        </w:rPr>
      </w:pPr>
      <w:r w:rsidRPr="00F802F0">
        <w:rPr>
          <w:b/>
        </w:rPr>
        <w:t>Plānotie darbu apjomi</w:t>
      </w:r>
    </w:p>
    <w:p w:rsidR="000E4F25" w:rsidRPr="00ED1018" w:rsidRDefault="000E4F25" w:rsidP="000E4F25">
      <w:pPr>
        <w:rPr>
          <w:b/>
          <w:sz w:val="20"/>
          <w:szCs w:val="20"/>
        </w:rPr>
      </w:pPr>
    </w:p>
    <w:p w:rsidR="000E4F25" w:rsidRPr="00ED1018" w:rsidRDefault="000E4F25" w:rsidP="000E4F25">
      <w:pPr>
        <w:jc w:val="center"/>
        <w:rPr>
          <w:b/>
          <w:sz w:val="20"/>
          <w:szCs w:val="20"/>
        </w:rPr>
      </w:pPr>
      <w:r w:rsidRPr="002F01EF">
        <w:rPr>
          <w:noProof/>
        </w:rPr>
        <w:drawing>
          <wp:inline distT="0" distB="0" distL="0" distR="0" wp14:anchorId="283DB38B" wp14:editId="621D90B2">
            <wp:extent cx="7694141" cy="4107770"/>
            <wp:effectExtent l="0" t="0" r="2540" b="762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0954" cy="4122085"/>
                    </a:xfrm>
                    <a:prstGeom prst="rect">
                      <a:avLst/>
                    </a:prstGeom>
                    <a:noFill/>
                    <a:ln>
                      <a:noFill/>
                    </a:ln>
                  </pic:spPr>
                </pic:pic>
              </a:graphicData>
            </a:graphic>
          </wp:inline>
        </w:drawing>
      </w:r>
    </w:p>
    <w:p w:rsidR="00E576CA" w:rsidRPr="00A10364" w:rsidRDefault="00E576CA" w:rsidP="00E576CA">
      <w:pPr>
        <w:rPr>
          <w:b/>
        </w:rPr>
      </w:pPr>
    </w:p>
    <w:p w:rsidR="00E576CA" w:rsidRDefault="00E576CA" w:rsidP="00802C4A">
      <w:pPr>
        <w:ind w:left="360"/>
        <w:jc w:val="right"/>
        <w:rPr>
          <w:sz w:val="20"/>
          <w:szCs w:val="20"/>
        </w:rPr>
        <w:sectPr w:rsidR="00E576CA" w:rsidSect="00104490">
          <w:footerReference w:type="default" r:id="rId13"/>
          <w:pgSz w:w="16838" w:h="11906" w:orient="landscape"/>
          <w:pgMar w:top="851" w:right="1440" w:bottom="1797" w:left="1440" w:header="709" w:footer="709" w:gutter="0"/>
          <w:cols w:space="708"/>
          <w:docGrid w:linePitch="360"/>
        </w:sectPr>
      </w:pPr>
      <w:bookmarkStart w:id="3" w:name="_Toc335864518"/>
    </w:p>
    <w:p w:rsidR="00802C4A" w:rsidRDefault="001E23D6" w:rsidP="00802C4A">
      <w:pPr>
        <w:ind w:left="360"/>
        <w:jc w:val="right"/>
        <w:rPr>
          <w:sz w:val="20"/>
          <w:szCs w:val="20"/>
          <w:u w:val="single"/>
        </w:rPr>
      </w:pPr>
      <w:r>
        <w:rPr>
          <w:sz w:val="20"/>
          <w:szCs w:val="20"/>
        </w:rPr>
        <w:t>Identifikācijas Nr. ĀND 201</w:t>
      </w:r>
      <w:r w:rsidR="007E1957">
        <w:rPr>
          <w:sz w:val="20"/>
          <w:szCs w:val="20"/>
        </w:rPr>
        <w:t>8/18</w:t>
      </w:r>
    </w:p>
    <w:p w:rsidR="00802C4A" w:rsidRDefault="00802C4A" w:rsidP="00802C4A">
      <w:pPr>
        <w:ind w:left="360"/>
        <w:jc w:val="right"/>
        <w:rPr>
          <w:sz w:val="20"/>
          <w:szCs w:val="20"/>
        </w:rPr>
      </w:pPr>
      <w:r>
        <w:rPr>
          <w:sz w:val="20"/>
          <w:szCs w:val="20"/>
        </w:rPr>
        <w:t>2.pielikums</w:t>
      </w:r>
    </w:p>
    <w:p w:rsidR="00802C4A" w:rsidRDefault="00802C4A" w:rsidP="00802C4A">
      <w:pPr>
        <w:pStyle w:val="Punkts"/>
        <w:numPr>
          <w:ilvl w:val="0"/>
          <w:numId w:val="0"/>
        </w:numPr>
        <w:tabs>
          <w:tab w:val="left" w:pos="720"/>
        </w:tabs>
        <w:jc w:val="right"/>
        <w:rPr>
          <w:b w:val="0"/>
          <w:sz w:val="28"/>
        </w:rPr>
      </w:pPr>
    </w:p>
    <w:p w:rsidR="00802C4A" w:rsidRDefault="00802C4A" w:rsidP="00104490">
      <w:pPr>
        <w:shd w:val="clear" w:color="auto" w:fill="C2D69B" w:themeFill="accent3" w:themeFillTint="99"/>
        <w:jc w:val="center"/>
      </w:pPr>
      <w:r>
        <w:rPr>
          <w:b/>
          <w:sz w:val="28"/>
        </w:rPr>
        <w:t xml:space="preserve">Pieteikums dalībai iepirkumā </w:t>
      </w:r>
    </w:p>
    <w:p w:rsidR="00802C4A" w:rsidRDefault="00802C4A" w:rsidP="00802C4A"/>
    <w:p w:rsidR="00802C4A" w:rsidRDefault="00802C4A" w:rsidP="00802C4A">
      <w:r>
        <w:t>Iepirkuma Identifikācijas Nr. ____</w:t>
      </w:r>
    </w:p>
    <w:p w:rsidR="00802C4A" w:rsidRDefault="00802C4A" w:rsidP="00802C4A">
      <w:pPr>
        <w:ind w:firstLine="720"/>
        <w:jc w:val="right"/>
      </w:pPr>
      <w:r>
        <w:t>Ādažu novada domes Iepirkuma komisijai</w:t>
      </w:r>
    </w:p>
    <w:p w:rsidR="00802C4A" w:rsidRDefault="00802C4A" w:rsidP="00802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802C4A" w:rsidTr="00802C4A">
        <w:trPr>
          <w:trHeight w:val="80"/>
        </w:trPr>
        <w:tc>
          <w:tcPr>
            <w:tcW w:w="2404" w:type="dxa"/>
            <w:tcBorders>
              <w:top w:val="nil"/>
              <w:left w:val="nil"/>
              <w:bottom w:val="single" w:sz="4" w:space="0" w:color="auto"/>
              <w:right w:val="nil"/>
            </w:tcBorders>
          </w:tcPr>
          <w:p w:rsidR="00802C4A" w:rsidRDefault="00802C4A">
            <w:pPr>
              <w:spacing w:line="276" w:lineRule="auto"/>
              <w:jc w:val="center"/>
            </w:pPr>
          </w:p>
        </w:tc>
        <w:tc>
          <w:tcPr>
            <w:tcW w:w="3785" w:type="dxa"/>
            <w:tcBorders>
              <w:top w:val="nil"/>
              <w:left w:val="nil"/>
              <w:bottom w:val="nil"/>
              <w:right w:val="nil"/>
            </w:tcBorders>
          </w:tcPr>
          <w:p w:rsidR="00802C4A" w:rsidRDefault="00802C4A">
            <w:pPr>
              <w:spacing w:line="276" w:lineRule="auto"/>
              <w:jc w:val="center"/>
            </w:pPr>
          </w:p>
        </w:tc>
        <w:tc>
          <w:tcPr>
            <w:tcW w:w="3099" w:type="dxa"/>
            <w:tcBorders>
              <w:top w:val="nil"/>
              <w:left w:val="nil"/>
              <w:bottom w:val="single" w:sz="4" w:space="0" w:color="auto"/>
              <w:right w:val="nil"/>
            </w:tcBorders>
          </w:tcPr>
          <w:p w:rsidR="00802C4A" w:rsidRDefault="00802C4A">
            <w:pPr>
              <w:spacing w:line="276" w:lineRule="auto"/>
              <w:jc w:val="center"/>
            </w:pPr>
          </w:p>
        </w:tc>
      </w:tr>
      <w:tr w:rsidR="00802C4A" w:rsidTr="00802C4A">
        <w:tc>
          <w:tcPr>
            <w:tcW w:w="2404" w:type="dxa"/>
            <w:tcBorders>
              <w:top w:val="single" w:sz="4" w:space="0" w:color="auto"/>
              <w:left w:val="nil"/>
              <w:bottom w:val="nil"/>
              <w:right w:val="nil"/>
            </w:tcBorders>
            <w:hideMark/>
          </w:tcPr>
          <w:p w:rsidR="00802C4A" w:rsidRDefault="00802C4A">
            <w:pPr>
              <w:spacing w:line="276" w:lineRule="auto"/>
              <w:jc w:val="center"/>
            </w:pPr>
            <w:r>
              <w:t>sastādīšanas vieta</w:t>
            </w:r>
          </w:p>
        </w:tc>
        <w:tc>
          <w:tcPr>
            <w:tcW w:w="3785" w:type="dxa"/>
            <w:tcBorders>
              <w:top w:val="nil"/>
              <w:left w:val="nil"/>
              <w:bottom w:val="nil"/>
              <w:right w:val="nil"/>
            </w:tcBorders>
          </w:tcPr>
          <w:p w:rsidR="00802C4A" w:rsidRDefault="00802C4A">
            <w:pPr>
              <w:spacing w:line="276" w:lineRule="auto"/>
              <w:jc w:val="center"/>
            </w:pPr>
          </w:p>
        </w:tc>
        <w:tc>
          <w:tcPr>
            <w:tcW w:w="3099" w:type="dxa"/>
            <w:tcBorders>
              <w:top w:val="single" w:sz="4" w:space="0" w:color="auto"/>
              <w:left w:val="nil"/>
              <w:bottom w:val="nil"/>
              <w:right w:val="nil"/>
            </w:tcBorders>
            <w:hideMark/>
          </w:tcPr>
          <w:p w:rsidR="00802C4A" w:rsidRDefault="00802C4A">
            <w:pPr>
              <w:spacing w:line="276" w:lineRule="auto"/>
              <w:jc w:val="center"/>
            </w:pPr>
            <w:r>
              <w:t>datums</w:t>
            </w:r>
          </w:p>
        </w:tc>
      </w:tr>
    </w:tbl>
    <w:p w:rsidR="00802C4A" w:rsidRDefault="00802C4A" w:rsidP="00802C4A"/>
    <w:p w:rsidR="00802C4A" w:rsidRDefault="00802C4A" w:rsidP="00802C4A"/>
    <w:p w:rsidR="00802C4A" w:rsidRDefault="00802C4A" w:rsidP="00802C4A">
      <w:r>
        <w:t>Saskaņā ar Nolikumu es apakšā parakstījies apliecinu, ka:</w:t>
      </w:r>
    </w:p>
    <w:p w:rsidR="00802C4A" w:rsidRDefault="00802C4A" w:rsidP="001E05EF">
      <w:pPr>
        <w:numPr>
          <w:ilvl w:val="0"/>
          <w:numId w:val="26"/>
        </w:numPr>
        <w:suppressAutoHyphens w:val="0"/>
        <w:ind w:left="426"/>
      </w:pPr>
      <w:r>
        <w:t>___________________________ (pretendenta nosaukums) piekrīt Nolikuma noteikumiem un garantē Nolikuma un tā pielikumu prasību izpildi. Noteikumi ir skaidri un saprotami.</w:t>
      </w:r>
    </w:p>
    <w:p w:rsidR="00802C4A" w:rsidRDefault="00802C4A" w:rsidP="001E05EF">
      <w:pPr>
        <w:numPr>
          <w:ilvl w:val="0"/>
          <w:numId w:val="26"/>
        </w:numPr>
        <w:suppressAutoHyphens w:val="0"/>
        <w:ind w:left="426"/>
      </w:pPr>
      <w:r>
        <w:t>Pievienotie dokumenti veido šo piedāvājumu.</w:t>
      </w:r>
    </w:p>
    <w:p w:rsidR="00802C4A" w:rsidRDefault="00802C4A" w:rsidP="00802C4A"/>
    <w:p w:rsidR="00802C4A" w:rsidRDefault="00802C4A" w:rsidP="00802C4A"/>
    <w:tbl>
      <w:tblPr>
        <w:tblW w:w="0" w:type="auto"/>
        <w:tblLayout w:type="fixed"/>
        <w:tblLook w:val="04A0" w:firstRow="1" w:lastRow="0" w:firstColumn="1" w:lastColumn="0" w:noHBand="0" w:noVBand="1"/>
      </w:tblPr>
      <w:tblGrid>
        <w:gridCol w:w="2198"/>
        <w:gridCol w:w="310"/>
        <w:gridCol w:w="2656"/>
        <w:gridCol w:w="923"/>
        <w:gridCol w:w="3201"/>
      </w:tblGrid>
      <w:tr w:rsidR="00802C4A" w:rsidTr="0010449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02C4A" w:rsidRDefault="00802C4A" w:rsidP="001E05EF">
            <w:pPr>
              <w:numPr>
                <w:ilvl w:val="0"/>
                <w:numId w:val="27"/>
              </w:numPr>
              <w:suppressAutoHyphens w:val="0"/>
              <w:spacing w:before="120" w:after="60" w:line="276" w:lineRule="auto"/>
              <w:jc w:val="center"/>
              <w:outlineLvl w:val="6"/>
              <w:rPr>
                <w:rFonts w:eastAsia="Times New Roman"/>
                <w:b/>
                <w:lang w:val="x-none"/>
              </w:rPr>
            </w:pPr>
            <w:r>
              <w:rPr>
                <w:rFonts w:eastAsia="Times New Roman"/>
                <w:b/>
              </w:rPr>
              <w:t>Informācija par pretendentu</w:t>
            </w:r>
          </w:p>
        </w:tc>
      </w:tr>
      <w:tr w:rsidR="00802C4A" w:rsidTr="00802C4A">
        <w:trPr>
          <w:cantSplit/>
        </w:trPr>
        <w:tc>
          <w:tcPr>
            <w:tcW w:w="2508" w:type="dxa"/>
            <w:gridSpan w:val="2"/>
            <w:tcBorders>
              <w:top w:val="single" w:sz="4" w:space="0" w:color="auto"/>
              <w:left w:val="nil"/>
              <w:bottom w:val="nil"/>
              <w:right w:val="nil"/>
            </w:tcBorders>
            <w:hideMark/>
          </w:tcPr>
          <w:p w:rsidR="00802C4A" w:rsidRDefault="00802C4A">
            <w:pPr>
              <w:tabs>
                <w:tab w:val="center" w:pos="4153"/>
                <w:tab w:val="right" w:pos="8306"/>
              </w:tabs>
              <w:spacing w:before="120" w:line="276" w:lineRule="auto"/>
              <w:jc w:val="center"/>
              <w:rPr>
                <w:b/>
                <w:lang w:val="x-none"/>
              </w:rPr>
            </w:pPr>
            <w:r>
              <w:rPr>
                <w:b/>
              </w:rPr>
              <w:t>Pretendenta nosaukums:</w:t>
            </w:r>
          </w:p>
        </w:tc>
        <w:tc>
          <w:tcPr>
            <w:tcW w:w="6780" w:type="dxa"/>
            <w:gridSpan w:val="3"/>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tabs>
                <w:tab w:val="center" w:pos="4153"/>
                <w:tab w:val="right" w:pos="8306"/>
              </w:tabs>
              <w:spacing w:before="120" w:line="276" w:lineRule="auto"/>
              <w:ind w:right="-52"/>
              <w:jc w:val="center"/>
              <w:rPr>
                <w:b/>
                <w:lang w:val="x-none"/>
              </w:rPr>
            </w:pPr>
            <w:r>
              <w:rPr>
                <w:b/>
              </w:rPr>
              <w:t>Reģistrācijas numurs:</w:t>
            </w:r>
          </w:p>
        </w:tc>
        <w:tc>
          <w:tcPr>
            <w:tcW w:w="6780" w:type="dxa"/>
            <w:gridSpan w:val="3"/>
            <w:tcBorders>
              <w:top w:val="single" w:sz="4" w:space="0" w:color="auto"/>
              <w:left w:val="nil"/>
              <w:bottom w:val="single" w:sz="4" w:space="0" w:color="auto"/>
              <w:right w:val="nil"/>
            </w:tcBorders>
          </w:tcPr>
          <w:p w:rsidR="00802C4A" w:rsidRDefault="00104490">
            <w:pPr>
              <w:spacing w:before="120" w:line="276" w:lineRule="auto"/>
              <w:jc w:val="center"/>
              <w:rPr>
                <w:b/>
              </w:rPr>
            </w:pPr>
            <w:r>
              <w:rPr>
                <w:b/>
              </w:rPr>
              <w:t>LV-</w:t>
            </w:r>
          </w:p>
        </w:tc>
      </w:tr>
      <w:tr w:rsidR="00802C4A" w:rsidTr="00802C4A">
        <w:trPr>
          <w:cantSplit/>
        </w:trPr>
        <w:tc>
          <w:tcPr>
            <w:tcW w:w="2508" w:type="dxa"/>
            <w:gridSpan w:val="2"/>
            <w:hideMark/>
          </w:tcPr>
          <w:p w:rsidR="00802C4A" w:rsidRDefault="00802C4A">
            <w:pPr>
              <w:spacing w:before="120" w:line="276" w:lineRule="auto"/>
              <w:jc w:val="center"/>
              <w:rPr>
                <w:b/>
              </w:rPr>
            </w:pPr>
            <w:r>
              <w:rPr>
                <w:b/>
              </w:rPr>
              <w:t>Juridiskā adrese:</w:t>
            </w:r>
          </w:p>
        </w:tc>
        <w:tc>
          <w:tcPr>
            <w:tcW w:w="6780" w:type="dxa"/>
            <w:gridSpan w:val="3"/>
            <w:tcBorders>
              <w:top w:val="nil"/>
              <w:left w:val="nil"/>
              <w:bottom w:val="single" w:sz="4" w:space="0" w:color="auto"/>
              <w:right w:val="nil"/>
            </w:tcBorders>
          </w:tcPr>
          <w:p w:rsidR="00802C4A" w:rsidRDefault="00104490">
            <w:pPr>
              <w:spacing w:before="120" w:line="276" w:lineRule="auto"/>
              <w:jc w:val="center"/>
              <w:rPr>
                <w:b/>
              </w:rPr>
            </w:pPr>
            <w:r>
              <w:rPr>
                <w:b/>
              </w:rPr>
              <w:t>LV-</w:t>
            </w:r>
          </w:p>
        </w:tc>
      </w:tr>
      <w:tr w:rsidR="00802C4A" w:rsidTr="00802C4A">
        <w:trPr>
          <w:cantSplit/>
        </w:trPr>
        <w:tc>
          <w:tcPr>
            <w:tcW w:w="2508" w:type="dxa"/>
            <w:gridSpan w:val="2"/>
            <w:hideMark/>
          </w:tcPr>
          <w:p w:rsidR="00802C4A" w:rsidRDefault="00802C4A">
            <w:pPr>
              <w:spacing w:before="120" w:line="276" w:lineRule="auto"/>
              <w:jc w:val="center"/>
              <w:rPr>
                <w:b/>
              </w:rPr>
            </w:pPr>
            <w:r>
              <w:rPr>
                <w:b/>
              </w:rPr>
              <w:t>Pasta adrese:</w:t>
            </w:r>
          </w:p>
        </w:tc>
        <w:tc>
          <w:tcPr>
            <w:tcW w:w="6780" w:type="dxa"/>
            <w:gridSpan w:val="3"/>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spacing w:before="120" w:line="276" w:lineRule="auto"/>
              <w:jc w:val="center"/>
              <w:rPr>
                <w:b/>
              </w:rPr>
            </w:pPr>
            <w:r>
              <w:rPr>
                <w:b/>
              </w:rPr>
              <w:t>Tālrunis:</w:t>
            </w:r>
          </w:p>
        </w:tc>
        <w:tc>
          <w:tcPr>
            <w:tcW w:w="2656"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c>
          <w:tcPr>
            <w:tcW w:w="923" w:type="dxa"/>
            <w:tcBorders>
              <w:top w:val="single" w:sz="4" w:space="0" w:color="auto"/>
              <w:left w:val="nil"/>
              <w:bottom w:val="nil"/>
              <w:right w:val="nil"/>
            </w:tcBorders>
            <w:hideMark/>
          </w:tcPr>
          <w:p w:rsidR="00802C4A" w:rsidRDefault="00802C4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spacing w:before="120" w:line="276" w:lineRule="auto"/>
              <w:jc w:val="center"/>
              <w:rPr>
                <w:b/>
              </w:rPr>
            </w:pPr>
            <w:r>
              <w:rPr>
                <w:b/>
              </w:rPr>
              <w:t>E-pasta adrese:</w:t>
            </w:r>
          </w:p>
        </w:tc>
        <w:tc>
          <w:tcPr>
            <w:tcW w:w="6780" w:type="dxa"/>
            <w:gridSpan w:val="3"/>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9288" w:type="dxa"/>
            <w:gridSpan w:val="5"/>
            <w:tcBorders>
              <w:top w:val="nil"/>
              <w:left w:val="nil"/>
              <w:bottom w:val="single" w:sz="4" w:space="0" w:color="auto"/>
              <w:right w:val="nil"/>
            </w:tcBorders>
          </w:tcPr>
          <w:p w:rsidR="00802C4A" w:rsidRDefault="00802C4A">
            <w:pPr>
              <w:spacing w:before="120" w:line="276" w:lineRule="auto"/>
              <w:jc w:val="center"/>
              <w:rPr>
                <w:b/>
              </w:rPr>
            </w:pPr>
          </w:p>
          <w:p w:rsidR="00802C4A" w:rsidRDefault="00802C4A">
            <w:pPr>
              <w:spacing w:before="120" w:line="276" w:lineRule="auto"/>
              <w:jc w:val="center"/>
              <w:rPr>
                <w:b/>
              </w:rPr>
            </w:pPr>
          </w:p>
        </w:tc>
      </w:tr>
      <w:tr w:rsidR="00802C4A" w:rsidTr="0010449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02C4A" w:rsidRDefault="00802C4A" w:rsidP="001E05EF">
            <w:pPr>
              <w:numPr>
                <w:ilvl w:val="0"/>
                <w:numId w:val="27"/>
              </w:numPr>
              <w:suppressAutoHyphens w:val="0"/>
              <w:spacing w:before="120" w:after="60" w:line="276" w:lineRule="auto"/>
              <w:jc w:val="center"/>
              <w:outlineLvl w:val="6"/>
              <w:rPr>
                <w:rFonts w:eastAsia="Times New Roman"/>
                <w:b/>
                <w:lang w:val="x-none"/>
              </w:rPr>
            </w:pPr>
            <w:r>
              <w:rPr>
                <w:rFonts w:eastAsia="Times New Roman"/>
                <w:b/>
              </w:rPr>
              <w:t>Finanšu rekvizīti</w:t>
            </w:r>
          </w:p>
        </w:tc>
      </w:tr>
      <w:tr w:rsidR="00802C4A" w:rsidTr="00802C4A">
        <w:trPr>
          <w:cantSplit/>
        </w:trPr>
        <w:tc>
          <w:tcPr>
            <w:tcW w:w="2198" w:type="dxa"/>
            <w:tcBorders>
              <w:top w:val="single" w:sz="4" w:space="0" w:color="auto"/>
              <w:left w:val="nil"/>
              <w:bottom w:val="nil"/>
              <w:right w:val="nil"/>
            </w:tcBorders>
            <w:hideMark/>
          </w:tcPr>
          <w:p w:rsidR="00802C4A" w:rsidRDefault="00802C4A">
            <w:pPr>
              <w:tabs>
                <w:tab w:val="center" w:pos="4153"/>
                <w:tab w:val="right" w:pos="8306"/>
              </w:tabs>
              <w:spacing w:before="120" w:line="276" w:lineRule="auto"/>
              <w:jc w:val="center"/>
              <w:rPr>
                <w:b/>
                <w:lang w:val="x-none"/>
              </w:rPr>
            </w:pPr>
            <w:r>
              <w:rPr>
                <w:b/>
              </w:rPr>
              <w:t>Bankas nosaukums: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tabs>
                <w:tab w:val="center" w:pos="4153"/>
                <w:tab w:val="right" w:pos="8306"/>
              </w:tabs>
              <w:spacing w:before="120" w:line="276" w:lineRule="auto"/>
              <w:ind w:right="-52"/>
              <w:jc w:val="center"/>
              <w:rPr>
                <w:b/>
                <w:lang w:val="x-none"/>
              </w:rPr>
            </w:pPr>
            <w:r>
              <w:rPr>
                <w:b/>
              </w:rPr>
              <w:t>Bankas kods: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Konta numurs:</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9288" w:type="dxa"/>
            <w:gridSpan w:val="5"/>
            <w:tcBorders>
              <w:top w:val="nil"/>
              <w:left w:val="nil"/>
              <w:bottom w:val="single" w:sz="4" w:space="0" w:color="auto"/>
              <w:right w:val="nil"/>
            </w:tcBorders>
          </w:tcPr>
          <w:p w:rsidR="00802C4A" w:rsidRDefault="00802C4A">
            <w:pPr>
              <w:spacing w:before="120" w:line="276" w:lineRule="auto"/>
              <w:jc w:val="center"/>
              <w:rPr>
                <w:b/>
              </w:rPr>
            </w:pPr>
          </w:p>
          <w:p w:rsidR="00802C4A" w:rsidRDefault="00802C4A">
            <w:pPr>
              <w:spacing w:before="120" w:line="276" w:lineRule="auto"/>
              <w:jc w:val="center"/>
              <w:rPr>
                <w:b/>
              </w:rPr>
            </w:pPr>
          </w:p>
        </w:tc>
      </w:tr>
      <w:tr w:rsidR="00802C4A" w:rsidTr="0010449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02C4A" w:rsidRDefault="00802C4A" w:rsidP="001E05EF">
            <w:pPr>
              <w:numPr>
                <w:ilvl w:val="0"/>
                <w:numId w:val="27"/>
              </w:numPr>
              <w:suppressAutoHyphens w:val="0"/>
              <w:spacing w:before="120" w:after="60" w:line="276" w:lineRule="auto"/>
              <w:jc w:val="center"/>
              <w:outlineLvl w:val="6"/>
              <w:rPr>
                <w:rFonts w:eastAsia="Times New Roman"/>
                <w:b/>
                <w:lang w:val="x-none"/>
              </w:rPr>
            </w:pPr>
            <w:r>
              <w:rPr>
                <w:rFonts w:eastAsia="Times New Roman"/>
                <w:b/>
              </w:rPr>
              <w:t>Informācija par pretendenta kontaktpersonu (atbildīgo personu)</w:t>
            </w:r>
          </w:p>
        </w:tc>
      </w:tr>
      <w:tr w:rsidR="00802C4A" w:rsidTr="00802C4A">
        <w:trPr>
          <w:cantSplit/>
        </w:trPr>
        <w:tc>
          <w:tcPr>
            <w:tcW w:w="2198" w:type="dxa"/>
            <w:hideMark/>
          </w:tcPr>
          <w:p w:rsidR="00802C4A" w:rsidRDefault="00802C4A">
            <w:pPr>
              <w:spacing w:before="120" w:line="276" w:lineRule="auto"/>
              <w:jc w:val="center"/>
              <w:rPr>
                <w:b/>
              </w:rPr>
            </w:pPr>
            <w:r>
              <w:rPr>
                <w:b/>
              </w:rPr>
              <w:t>Vārds, uzvārds:</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Tālrunis:</w:t>
            </w:r>
          </w:p>
        </w:tc>
        <w:tc>
          <w:tcPr>
            <w:tcW w:w="2966" w:type="dxa"/>
            <w:gridSpan w:val="2"/>
            <w:tcBorders>
              <w:top w:val="single" w:sz="4" w:space="0" w:color="auto"/>
              <w:left w:val="nil"/>
              <w:bottom w:val="single" w:sz="4" w:space="0" w:color="auto"/>
              <w:right w:val="nil"/>
            </w:tcBorders>
          </w:tcPr>
          <w:p w:rsidR="00802C4A" w:rsidRDefault="00802C4A">
            <w:pPr>
              <w:spacing w:before="120" w:line="276" w:lineRule="auto"/>
              <w:jc w:val="center"/>
              <w:rPr>
                <w:b/>
              </w:rPr>
            </w:pPr>
          </w:p>
        </w:tc>
        <w:tc>
          <w:tcPr>
            <w:tcW w:w="923" w:type="dxa"/>
            <w:tcBorders>
              <w:top w:val="single" w:sz="4" w:space="0" w:color="auto"/>
              <w:left w:val="nil"/>
              <w:bottom w:val="nil"/>
              <w:right w:val="nil"/>
            </w:tcBorders>
            <w:hideMark/>
          </w:tcPr>
          <w:p w:rsidR="00802C4A" w:rsidRDefault="00802C4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E-pasta adrese:</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bl>
    <w:p w:rsidR="00802C4A" w:rsidRDefault="00802C4A" w:rsidP="00802C4A">
      <w:pPr>
        <w:spacing w:after="120"/>
        <w:jc w:val="center"/>
        <w:rPr>
          <w:b/>
        </w:rPr>
      </w:pPr>
    </w:p>
    <w:p w:rsidR="00802C4A" w:rsidRDefault="00802C4A" w:rsidP="00802C4A">
      <w:pPr>
        <w:spacing w:after="120"/>
        <w:jc w:val="center"/>
        <w:rPr>
          <w:b/>
        </w:rPr>
      </w:pPr>
    </w:p>
    <w:p w:rsidR="00802C4A" w:rsidRDefault="00802C4A" w:rsidP="00802C4A"/>
    <w:p w:rsidR="00802C4A" w:rsidRDefault="00802C4A" w:rsidP="00802C4A">
      <w:pPr>
        <w:rPr>
          <w:b/>
          <w:bCs/>
        </w:rPr>
      </w:pPr>
      <w:r>
        <w:rPr>
          <w:b/>
          <w:bCs/>
        </w:rPr>
        <w:t>Ar šo apliecinām, ka visa piedāvājumā iesniegtā informācija ir patiesa.</w:t>
      </w:r>
    </w:p>
    <w:p w:rsidR="00802C4A" w:rsidRDefault="00802C4A" w:rsidP="00802C4A">
      <w:pPr>
        <w:rPr>
          <w:b/>
          <w:bCs/>
        </w:rPr>
      </w:pPr>
    </w:p>
    <w:p w:rsidR="00802C4A" w:rsidRDefault="00802C4A" w:rsidP="00802C4A">
      <w:pPr>
        <w:rPr>
          <w:b/>
          <w:bCs/>
        </w:rPr>
      </w:pPr>
    </w:p>
    <w:p w:rsidR="00802C4A" w:rsidRDefault="00802C4A" w:rsidP="00802C4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02C4A"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pacing w:line="276" w:lineRule="auto"/>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pacing w:line="276" w:lineRule="auto"/>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pacing w:line="276" w:lineRule="auto"/>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104490">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pacing w:line="276" w:lineRule="auto"/>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bl>
    <w:p w:rsidR="00802C4A" w:rsidRDefault="00802C4A" w:rsidP="00802C4A">
      <w:pPr>
        <w:tabs>
          <w:tab w:val="center" w:pos="4153"/>
          <w:tab w:val="right" w:pos="8306"/>
        </w:tabs>
        <w:ind w:firstLine="720"/>
        <w:rPr>
          <w:lang w:val="x-none"/>
        </w:rPr>
      </w:pPr>
    </w:p>
    <w:p w:rsidR="00802C4A" w:rsidRDefault="00802C4A" w:rsidP="00802C4A">
      <w:pPr>
        <w:tabs>
          <w:tab w:val="center" w:pos="4153"/>
          <w:tab w:val="right" w:pos="8306"/>
        </w:tabs>
        <w:ind w:firstLine="720"/>
        <w:rPr>
          <w:lang w:val="x-none"/>
        </w:rPr>
      </w:pPr>
    </w:p>
    <w:p w:rsidR="00802C4A" w:rsidRDefault="00802C4A" w:rsidP="00802C4A">
      <w:pPr>
        <w:tabs>
          <w:tab w:val="center" w:pos="4153"/>
          <w:tab w:val="right" w:pos="8306"/>
        </w:tabs>
        <w:ind w:firstLine="720"/>
        <w:rPr>
          <w:color w:val="548DD4"/>
          <w:lang w:val="x-none"/>
        </w:rPr>
      </w:pPr>
      <w:r>
        <w:t>Z.v.</w:t>
      </w:r>
    </w:p>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Pr>
        <w:tabs>
          <w:tab w:val="left" w:pos="720"/>
        </w:tabs>
        <w:suppressAutoHyphens w:val="0"/>
        <w:rPr>
          <w:rFonts w:eastAsia="Times New Roman"/>
          <w:b/>
          <w:sz w:val="20"/>
          <w:lang w:eastAsia="lv-LV"/>
        </w:rPr>
      </w:pPr>
    </w:p>
    <w:p w:rsidR="00802C4A" w:rsidRDefault="00802C4A" w:rsidP="00802C4A">
      <w:pPr>
        <w:tabs>
          <w:tab w:val="left" w:pos="720"/>
        </w:tabs>
        <w:suppressAutoHyphens w:val="0"/>
        <w:jc w:val="right"/>
        <w:rPr>
          <w:rFonts w:eastAsia="Times New Roman"/>
          <w:b/>
          <w:sz w:val="20"/>
          <w:lang w:eastAsia="lv-LV"/>
        </w:rPr>
      </w:pPr>
    </w:p>
    <w:bookmarkEnd w:id="3"/>
    <w:p w:rsidR="00802C4A" w:rsidRDefault="00802C4A" w:rsidP="00802C4A">
      <w:pPr>
        <w:ind w:left="360"/>
        <w:jc w:val="right"/>
        <w:rPr>
          <w:sz w:val="18"/>
          <w:szCs w:val="18"/>
        </w:rPr>
      </w:pPr>
    </w:p>
    <w:p w:rsidR="00802C4A" w:rsidRDefault="00802C4A" w:rsidP="00802C4A">
      <w:pPr>
        <w:ind w:left="360"/>
        <w:jc w:val="right"/>
        <w:rPr>
          <w:sz w:val="18"/>
          <w:szCs w:val="18"/>
        </w:rPr>
      </w:pPr>
    </w:p>
    <w:p w:rsidR="00104490" w:rsidRDefault="00104490" w:rsidP="00802C4A">
      <w:pPr>
        <w:ind w:left="360"/>
        <w:jc w:val="right"/>
        <w:rPr>
          <w:sz w:val="18"/>
          <w:szCs w:val="18"/>
        </w:rPr>
      </w:pPr>
    </w:p>
    <w:p w:rsidR="00104490" w:rsidRDefault="00104490" w:rsidP="00802C4A">
      <w:pPr>
        <w:ind w:left="360"/>
        <w:jc w:val="right"/>
        <w:rPr>
          <w:sz w:val="18"/>
          <w:szCs w:val="18"/>
        </w:rPr>
      </w:pPr>
    </w:p>
    <w:p w:rsidR="00104490" w:rsidRDefault="00104490" w:rsidP="00802C4A">
      <w:pPr>
        <w:ind w:left="360"/>
        <w:jc w:val="right"/>
        <w:rPr>
          <w:sz w:val="18"/>
          <w:szCs w:val="18"/>
        </w:rPr>
      </w:pPr>
    </w:p>
    <w:p w:rsidR="00802C4A" w:rsidRDefault="00802C4A" w:rsidP="00802C4A">
      <w:pPr>
        <w:ind w:left="360"/>
        <w:jc w:val="right"/>
        <w:rPr>
          <w:sz w:val="18"/>
          <w:szCs w:val="18"/>
        </w:rPr>
      </w:pPr>
    </w:p>
    <w:p w:rsidR="00802C4A" w:rsidRDefault="00802C4A" w:rsidP="00802C4A">
      <w:pPr>
        <w:ind w:left="360"/>
        <w:jc w:val="right"/>
        <w:rPr>
          <w:sz w:val="18"/>
          <w:szCs w:val="18"/>
        </w:rPr>
      </w:pPr>
    </w:p>
    <w:p w:rsidR="00802C4A" w:rsidRDefault="00802C4A" w:rsidP="00802C4A">
      <w:pPr>
        <w:ind w:left="360"/>
        <w:jc w:val="right"/>
        <w:rPr>
          <w:sz w:val="18"/>
          <w:szCs w:val="18"/>
        </w:rPr>
      </w:pPr>
    </w:p>
    <w:p w:rsidR="00802C4A" w:rsidRDefault="00802C4A" w:rsidP="00802C4A">
      <w:pPr>
        <w:ind w:left="360"/>
        <w:jc w:val="right"/>
        <w:rPr>
          <w:sz w:val="20"/>
          <w:szCs w:val="20"/>
          <w:u w:val="single"/>
        </w:rPr>
      </w:pPr>
      <w:r>
        <w:rPr>
          <w:sz w:val="20"/>
          <w:szCs w:val="20"/>
        </w:rPr>
        <w:t>Identifikācijas Nr.</w:t>
      </w:r>
      <w:r w:rsidR="001E23D6">
        <w:rPr>
          <w:sz w:val="20"/>
          <w:szCs w:val="20"/>
        </w:rPr>
        <w:t xml:space="preserve"> ĀND 201</w:t>
      </w:r>
      <w:r w:rsidR="007E1957">
        <w:rPr>
          <w:sz w:val="20"/>
          <w:szCs w:val="20"/>
        </w:rPr>
        <w:t>8/18</w:t>
      </w:r>
    </w:p>
    <w:p w:rsidR="00802C4A" w:rsidRDefault="00802C4A" w:rsidP="00802C4A">
      <w:pPr>
        <w:ind w:left="360"/>
        <w:jc w:val="right"/>
        <w:rPr>
          <w:sz w:val="20"/>
          <w:szCs w:val="20"/>
        </w:rPr>
      </w:pPr>
      <w:r>
        <w:rPr>
          <w:sz w:val="20"/>
          <w:szCs w:val="20"/>
        </w:rPr>
        <w:t>3.pielikums</w:t>
      </w:r>
    </w:p>
    <w:p w:rsidR="00802C4A" w:rsidRDefault="00802C4A" w:rsidP="00802C4A">
      <w:pPr>
        <w:tabs>
          <w:tab w:val="left" w:pos="720"/>
        </w:tabs>
        <w:suppressAutoHyphens w:val="0"/>
        <w:jc w:val="left"/>
        <w:rPr>
          <w:rFonts w:eastAsia="Times New Roman"/>
          <w:b/>
          <w:sz w:val="20"/>
          <w:highlight w:val="green"/>
          <w:lang w:eastAsia="lv-LV"/>
        </w:rPr>
      </w:pPr>
    </w:p>
    <w:p w:rsidR="00802C4A" w:rsidRDefault="00802C4A" w:rsidP="00802C4A">
      <w:pPr>
        <w:jc w:val="center"/>
        <w:rPr>
          <w:b/>
          <w:sz w:val="20"/>
          <w:szCs w:val="20"/>
        </w:rPr>
      </w:pPr>
      <w:r>
        <w:rPr>
          <w:b/>
          <w:sz w:val="20"/>
          <w:szCs w:val="20"/>
        </w:rPr>
        <w:t>VEIKTO BŪVDARBU SARAKSTS</w:t>
      </w:r>
    </w:p>
    <w:p w:rsidR="00802C4A" w:rsidRDefault="00802C4A" w:rsidP="00802C4A">
      <w:pPr>
        <w:suppressAutoHyphens w:val="0"/>
        <w:jc w:val="center"/>
        <w:rPr>
          <w:rFonts w:eastAsia="Times New Roman"/>
          <w:b/>
          <w:sz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614"/>
        <w:gridCol w:w="1221"/>
        <w:gridCol w:w="672"/>
        <w:gridCol w:w="1212"/>
        <w:gridCol w:w="1647"/>
        <w:gridCol w:w="1491"/>
      </w:tblGrid>
      <w:tr w:rsidR="00802C4A" w:rsidTr="00104490">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Nr.</w:t>
            </w:r>
          </w:p>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 xml:space="preserve">Pašu spēkiem veiktais darbu apjoms </w:t>
            </w:r>
          </w:p>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Būvdarbu uzsākšanas un pabeigšanas gads un mēnesis</w:t>
            </w:r>
          </w:p>
        </w:tc>
      </w:tr>
      <w:tr w:rsidR="00802C4A" w:rsidTr="00802C4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sz w:val="20"/>
                <w:highlight w:val="lightGray"/>
                <w:lang w:eastAsia="en-US"/>
              </w:rPr>
              <w:t>&lt;…&gt;</w:t>
            </w:r>
            <w:r>
              <w:rPr>
                <w:rFonts w:eastAsia="Times New Roman"/>
                <w:sz w:val="20"/>
                <w:lang w:eastAsia="en-US"/>
              </w:rPr>
              <w:t>/</w:t>
            </w:r>
            <w:r>
              <w:rPr>
                <w:rFonts w:eastAsia="Times New Roman"/>
                <w:sz w:val="20"/>
                <w:highlight w:val="lightGray"/>
                <w:lang w:eastAsia="en-US"/>
              </w:rPr>
              <w:t>&lt;…&gt;</w:t>
            </w:r>
          </w:p>
        </w:tc>
      </w:tr>
      <w:tr w:rsidR="00802C4A" w:rsidTr="00802C4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r>
      <w:tr w:rsidR="00802C4A" w:rsidTr="00802C4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r>
    </w:tbl>
    <w:p w:rsidR="00802C4A" w:rsidRDefault="00802C4A" w:rsidP="00802C4A">
      <w:pPr>
        <w:tabs>
          <w:tab w:val="left" w:pos="720"/>
        </w:tabs>
        <w:suppressAutoHyphens w:val="0"/>
        <w:ind w:left="851" w:hanging="851"/>
        <w:jc w:val="left"/>
        <w:rPr>
          <w:rFonts w:eastAsia="Times New Roman"/>
          <w:b/>
          <w:sz w:val="20"/>
          <w:lang w:eastAsia="lv-LV"/>
        </w:rPr>
      </w:pPr>
    </w:p>
    <w:p w:rsidR="00802C4A" w:rsidRDefault="00802C4A" w:rsidP="00802C4A">
      <w:pPr>
        <w:tabs>
          <w:tab w:val="left" w:pos="720"/>
        </w:tabs>
        <w:suppressAutoHyphens w:val="0"/>
        <w:ind w:left="851" w:hanging="851"/>
        <w:jc w:val="left"/>
        <w:rPr>
          <w:rFonts w:eastAsia="Times New Roman"/>
          <w:b/>
          <w:sz w:val="20"/>
          <w:lang w:eastAsia="lv-LV"/>
        </w:rPr>
      </w:pPr>
    </w:p>
    <w:p w:rsidR="00802C4A" w:rsidRDefault="00802C4A" w:rsidP="00802C4A">
      <w:pPr>
        <w:tabs>
          <w:tab w:val="left" w:pos="720"/>
        </w:tabs>
        <w:suppressAutoHyphens w:val="0"/>
        <w:ind w:left="851" w:hanging="851"/>
        <w:jc w:val="left"/>
        <w:rPr>
          <w:rFonts w:eastAsia="Times New Roman"/>
          <w:sz w:val="20"/>
          <w:lang w:eastAsia="lv-LV"/>
        </w:rPr>
      </w:pPr>
    </w:p>
    <w:p w:rsidR="00802C4A" w:rsidRDefault="00802C4A" w:rsidP="00802C4A">
      <w:pPr>
        <w:suppressAutoHyphens w:val="0"/>
        <w:jc w:val="left"/>
        <w:rPr>
          <w:rFonts w:eastAsia="Times New Roman"/>
          <w:sz w:val="20"/>
          <w:lang w:eastAsia="lv-LV"/>
        </w:rPr>
      </w:pPr>
    </w:p>
    <w:p w:rsidR="00802C4A" w:rsidRDefault="00802C4A" w:rsidP="00802C4A">
      <w:pPr>
        <w:suppressAutoHyphens w:val="0"/>
        <w:jc w:val="left"/>
        <w:rPr>
          <w:rFonts w:eastAsia="Times New Roman"/>
          <w:b/>
          <w:i/>
          <w:sz w:val="20"/>
          <w:lang w:eastAsia="lv-LV"/>
        </w:rPr>
      </w:pPr>
      <w:r>
        <w:rPr>
          <w:rFonts w:eastAsia="Times New Roman"/>
          <w:b/>
          <w:i/>
          <w:sz w:val="20"/>
          <w:lang w:eastAsia="lv-LV"/>
        </w:rPr>
        <w:t xml:space="preserve">Pielikumā: </w:t>
      </w:r>
    </w:p>
    <w:p w:rsidR="00802C4A" w:rsidRDefault="00802C4A" w:rsidP="00802C4A">
      <w:pPr>
        <w:suppressAutoHyphens w:val="0"/>
        <w:jc w:val="left"/>
        <w:rPr>
          <w:rFonts w:eastAsia="Times New Roman"/>
          <w:sz w:val="20"/>
          <w:lang w:eastAsia="lv-LV"/>
        </w:rPr>
      </w:pPr>
      <w:r>
        <w:rPr>
          <w:rFonts w:eastAsia="Times New Roman"/>
          <w:sz w:val="20"/>
          <w:lang w:eastAsia="lv-LV"/>
        </w:rPr>
        <w:t>Atsauksme Nr.1 no  ________________</w:t>
      </w:r>
    </w:p>
    <w:p w:rsidR="00104490" w:rsidRDefault="00104490" w:rsidP="00104490">
      <w:pPr>
        <w:suppressAutoHyphens w:val="0"/>
        <w:jc w:val="left"/>
        <w:rPr>
          <w:rFonts w:eastAsia="Times New Roman"/>
          <w:sz w:val="20"/>
          <w:lang w:eastAsia="lv-LV"/>
        </w:rPr>
      </w:pPr>
      <w:r>
        <w:rPr>
          <w:rFonts w:eastAsia="Times New Roman"/>
          <w:sz w:val="20"/>
          <w:lang w:eastAsia="lv-LV"/>
        </w:rPr>
        <w:t>Atsauksme Nr.2 no ________________</w:t>
      </w:r>
    </w:p>
    <w:p w:rsidR="00104490" w:rsidRDefault="00104490" w:rsidP="00104490">
      <w:pPr>
        <w:suppressAutoHyphens w:val="0"/>
        <w:jc w:val="left"/>
        <w:rPr>
          <w:rFonts w:eastAsia="Times New Roman"/>
          <w:sz w:val="20"/>
          <w:lang w:eastAsia="lv-LV"/>
        </w:rPr>
      </w:pPr>
      <w:r>
        <w:rPr>
          <w:rFonts w:eastAsia="Times New Roman"/>
          <w:sz w:val="20"/>
          <w:lang w:eastAsia="lv-LV"/>
        </w:rPr>
        <w:t>Atsauksme Nr.3 no ________________</w:t>
      </w:r>
    </w:p>
    <w:p w:rsidR="00802C4A" w:rsidRDefault="00802C4A" w:rsidP="00802C4A">
      <w:pPr>
        <w:tabs>
          <w:tab w:val="left" w:pos="720"/>
        </w:tabs>
        <w:suppressAutoHyphens w:val="0"/>
        <w:ind w:left="851" w:hanging="851"/>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7E1957">
        <w:rPr>
          <w:sz w:val="20"/>
          <w:szCs w:val="20"/>
        </w:rPr>
        <w:t>Identifikācijas Nr. ĀND 2018/18</w:t>
      </w:r>
    </w:p>
    <w:p w:rsidR="00802C4A" w:rsidRDefault="00802C4A" w:rsidP="00802C4A">
      <w:pPr>
        <w:ind w:left="360"/>
        <w:jc w:val="right"/>
        <w:rPr>
          <w:sz w:val="20"/>
          <w:szCs w:val="20"/>
        </w:rPr>
      </w:pPr>
      <w:r>
        <w:rPr>
          <w:sz w:val="20"/>
          <w:szCs w:val="20"/>
        </w:rPr>
        <w:t>4.pielikums</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r>
        <w:rPr>
          <w:rFonts w:eastAsia="Times New Roman"/>
          <w:b/>
          <w:sz w:val="20"/>
          <w:lang w:eastAsia="lv-LV"/>
        </w:rPr>
        <w:t>GALVENO SPECIĀLISTU SARAKSTS</w:t>
      </w:r>
    </w:p>
    <w:p w:rsidR="00802C4A" w:rsidRDefault="00802C4A" w:rsidP="00802C4A">
      <w:pPr>
        <w:tabs>
          <w:tab w:val="left" w:pos="720"/>
        </w:tabs>
        <w:suppressAutoHyphens w:val="0"/>
        <w:jc w:val="left"/>
        <w:rPr>
          <w:rFonts w:eastAsia="Times New Roman"/>
          <w:b/>
          <w:sz w:val="20"/>
          <w:lang w:eastAsia="lv-LV"/>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802C4A" w:rsidTr="00104490">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tabs>
                <w:tab w:val="left" w:pos="720"/>
                <w:tab w:val="center" w:pos="4153"/>
                <w:tab w:val="right" w:pos="8306"/>
              </w:tabs>
              <w:spacing w:line="276" w:lineRule="auto"/>
              <w:ind w:left="390" w:hanging="390"/>
              <w:jc w:val="center"/>
              <w:rPr>
                <w:b/>
                <w:sz w:val="20"/>
                <w:szCs w:val="20"/>
                <w:lang w:val="x-none"/>
              </w:rPr>
            </w:pPr>
            <w:r>
              <w:rPr>
                <w:b/>
                <w:sz w:val="20"/>
                <w:szCs w:val="20"/>
                <w:lang w:val="x-none"/>
              </w:rPr>
              <w:t>Galvenais</w:t>
            </w:r>
          </w:p>
          <w:p w:rsidR="00802C4A" w:rsidRDefault="00802C4A">
            <w:pPr>
              <w:tabs>
                <w:tab w:val="left" w:pos="720"/>
                <w:tab w:val="center" w:pos="4153"/>
                <w:tab w:val="right" w:pos="8306"/>
              </w:tabs>
              <w:spacing w:line="276" w:lineRule="auto"/>
              <w:ind w:left="390" w:hanging="390"/>
              <w:jc w:val="center"/>
              <w:rPr>
                <w:b/>
                <w:sz w:val="20"/>
                <w:szCs w:val="20"/>
                <w:lang w:val="x-none"/>
              </w:rPr>
            </w:pPr>
            <w:r>
              <w:rPr>
                <w:b/>
                <w:sz w:val="20"/>
                <w:szCs w:val="20"/>
                <w:lang w:val="x-none"/>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Pr="00420031" w:rsidRDefault="00802C4A" w:rsidP="00420031">
            <w:pPr>
              <w:tabs>
                <w:tab w:val="left" w:pos="720"/>
                <w:tab w:val="center" w:pos="4153"/>
                <w:tab w:val="right" w:pos="8306"/>
              </w:tabs>
              <w:spacing w:line="276" w:lineRule="auto"/>
              <w:jc w:val="center"/>
              <w:rPr>
                <w:b/>
                <w:sz w:val="20"/>
                <w:szCs w:val="20"/>
              </w:rPr>
            </w:pPr>
            <w:r>
              <w:rPr>
                <w:b/>
                <w:sz w:val="20"/>
                <w:szCs w:val="20"/>
                <w:lang w:val="x-none"/>
              </w:rPr>
              <w:t>Sertifikāta numurs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text" w:val="līgums"/>
                <w:attr w:name="baseform" w:val="līgums"/>
                <w:attr w:name="id" w:val="-1"/>
              </w:smartTagPr>
              <w:r>
                <w:rPr>
                  <w:b/>
                  <w:sz w:val="20"/>
                  <w:szCs w:val="20"/>
                  <w:lang w:val="x-none"/>
                </w:rPr>
                <w:t>līgums</w:t>
              </w:r>
            </w:smartTag>
            <w:r>
              <w:rPr>
                <w:b/>
                <w:sz w:val="20"/>
                <w:szCs w:val="20"/>
                <w:lang w:val="x-none"/>
              </w:rPr>
              <w:t xml:space="preserve"> tiks noslēgts, ja pretendentam tiks piešķirtas tiesības slēgt iepirkuma līgumu (Norādīt personas statusu, nosaukumu un speciālista statusu)</w:t>
            </w: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802C4A" w:rsidRDefault="00802C4A">
            <w:pPr>
              <w:tabs>
                <w:tab w:val="left" w:pos="720"/>
                <w:tab w:val="center" w:pos="4153"/>
                <w:tab w:val="right" w:pos="8306"/>
              </w:tabs>
              <w:spacing w:line="276" w:lineRule="auto"/>
              <w:rPr>
                <w:sz w:val="20"/>
                <w:szCs w:val="20"/>
                <w:highlight w:val="lightGray"/>
                <w:lang w:val="x-none"/>
              </w:rPr>
            </w:pPr>
            <w:r>
              <w:rPr>
                <w:sz w:val="20"/>
                <w:szCs w:val="20"/>
                <w:lang w:val="x-none"/>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sz w:val="20"/>
                <w:szCs w:val="20"/>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color w:val="FF0000"/>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r>
    </w:tbl>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7E1957">
        <w:rPr>
          <w:sz w:val="20"/>
          <w:szCs w:val="20"/>
        </w:rPr>
        <w:t>Identifikācijas Nr. ĀND 2018/18</w:t>
      </w:r>
    </w:p>
    <w:p w:rsidR="00802C4A" w:rsidRDefault="00802C4A" w:rsidP="00802C4A">
      <w:pPr>
        <w:ind w:left="360"/>
        <w:jc w:val="right"/>
        <w:rPr>
          <w:sz w:val="20"/>
          <w:szCs w:val="20"/>
        </w:rPr>
      </w:pPr>
      <w:r>
        <w:rPr>
          <w:sz w:val="20"/>
          <w:szCs w:val="20"/>
        </w:rPr>
        <w:t>5.pielikums</w:t>
      </w:r>
    </w:p>
    <w:p w:rsidR="00802C4A" w:rsidRDefault="00802C4A" w:rsidP="00802C4A">
      <w:pPr>
        <w:ind w:left="360"/>
        <w:jc w:val="right"/>
        <w:rPr>
          <w:sz w:val="20"/>
          <w:szCs w:val="20"/>
        </w:rPr>
      </w:pPr>
    </w:p>
    <w:p w:rsidR="00802C4A" w:rsidRDefault="00802C4A" w:rsidP="00802C4A">
      <w:pPr>
        <w:ind w:left="360"/>
        <w:jc w:val="center"/>
        <w:rPr>
          <w:b/>
        </w:rPr>
      </w:pPr>
      <w:r>
        <w:rPr>
          <w:b/>
        </w:rPr>
        <w:t>CV Veidne</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suppressAutoHyphens w:val="0"/>
        <w:jc w:val="center"/>
        <w:rPr>
          <w:rFonts w:eastAsia="Times New Roman"/>
          <w:sz w:val="20"/>
          <w:lang w:eastAsia="lv-LV"/>
        </w:rPr>
      </w:pP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Uzvārds:</w:t>
      </w: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Vārds:</w:t>
      </w: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Izglītība:</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Iegūtais grāds vai kvalifikācija</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suppressAutoHyphens w:val="0"/>
        <w:ind w:left="360"/>
        <w:jc w:val="left"/>
        <w:rPr>
          <w:rFonts w:eastAsia="Times New Roman"/>
          <w:bCs/>
          <w:sz w:val="20"/>
          <w:lang w:eastAsia="lv-LV"/>
        </w:rPr>
      </w:pP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 xml:space="preserve">Valodu prasme: </w:t>
      </w:r>
      <w:r>
        <w:rPr>
          <w:rFonts w:eastAsia="Times New Roman"/>
          <w:bCs/>
          <w:sz w:val="20"/>
          <w:lang w:eastAsia="lv-LV"/>
        </w:rPr>
        <w:t>Uzrādīt valodas prasmes līmeni (skaitliskais vērtējums no 1 – teicami, līdz 5 - pamatzināšanas)</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Rakstot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bl>
    <w:p w:rsidR="00802C4A" w:rsidRDefault="00802C4A" w:rsidP="00802C4A">
      <w:pPr>
        <w:suppressAutoHyphens w:val="0"/>
        <w:ind w:left="360"/>
        <w:jc w:val="left"/>
        <w:rPr>
          <w:rFonts w:eastAsia="Times New Roman"/>
          <w:bCs/>
          <w:sz w:val="20"/>
          <w:lang w:eastAsia="lv-LV"/>
        </w:rPr>
      </w:pP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Dalība profesionālās organizācijās:</w:t>
      </w: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 xml:space="preserve">Citas prasmes: </w:t>
      </w: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Pašreizējais amats un galveno darba pienākumu apraksts:</w:t>
      </w: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Profesionālā pieredze:</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559"/>
        <w:gridCol w:w="739"/>
        <w:gridCol w:w="3899"/>
      </w:tblGrid>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Amats un galveno darba pienākumu apraksts vai veicamā darba apraksts (uzņēmuma līguma gadījumā)</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ind w:left="360"/>
        <w:rPr>
          <w:sz w:val="20"/>
        </w:rPr>
      </w:pPr>
    </w:p>
    <w:p w:rsidR="00802C4A" w:rsidRDefault="00802C4A" w:rsidP="001E05EF">
      <w:pPr>
        <w:numPr>
          <w:ilvl w:val="0"/>
          <w:numId w:val="28"/>
        </w:numPr>
        <w:suppressAutoHyphens w:val="0"/>
        <w:rPr>
          <w:rFonts w:eastAsia="Times New Roman"/>
          <w:b/>
          <w:sz w:val="20"/>
          <w:lang w:eastAsia="lv-LV"/>
        </w:rPr>
      </w:pPr>
      <w:r>
        <w:rPr>
          <w:rFonts w:eastAsia="Times New Roman"/>
          <w:b/>
          <w:sz w:val="20"/>
          <w:lang w:eastAsia="lv-LV"/>
        </w:rPr>
        <w:t>Profesionālās darbības laikā veiktie nozīmīgākie projekti:</w:t>
      </w:r>
    </w:p>
    <w:p w:rsidR="00802C4A" w:rsidRDefault="00802C4A" w:rsidP="00802C4A">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226"/>
        <w:gridCol w:w="1803"/>
        <w:gridCol w:w="2364"/>
        <w:gridCol w:w="1158"/>
      </w:tblGrid>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 xml:space="preserve">Darba devējs </w:t>
            </w:r>
            <w:r>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Īss veikto darbu apraksts</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suppressAutoHyphens w:val="0"/>
        <w:ind w:left="360"/>
        <w:rPr>
          <w:rFonts w:eastAsia="Times New Roman"/>
          <w:b/>
          <w:sz w:val="20"/>
          <w:lang w:eastAsia="lv-LV"/>
        </w:rPr>
      </w:pPr>
    </w:p>
    <w:p w:rsidR="00802C4A" w:rsidRDefault="00802C4A" w:rsidP="00802C4A">
      <w:pPr>
        <w:ind w:left="360"/>
        <w:rPr>
          <w:sz w:val="20"/>
        </w:rPr>
      </w:pPr>
    </w:p>
    <w:p w:rsidR="00802C4A" w:rsidRDefault="00802C4A" w:rsidP="00802C4A">
      <w:pPr>
        <w:ind w:left="360"/>
        <w:rPr>
          <w:sz w:val="20"/>
        </w:rPr>
      </w:pPr>
      <w:r>
        <w:rPr>
          <w:sz w:val="20"/>
        </w:rPr>
        <w:t xml:space="preserve">Es apņemos </w:t>
      </w:r>
    </w:p>
    <w:p w:rsidR="00802C4A" w:rsidRDefault="00802C4A" w:rsidP="00802C4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b/>
                <w:bCs/>
                <w:sz w:val="20"/>
              </w:rPr>
            </w:pPr>
            <w:r>
              <w:rPr>
                <w:b/>
                <w:bCs/>
                <w:sz w:val="20"/>
              </w:rPr>
              <w:t>Līdz</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&lt;1.perioda beigas&gt;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&lt;2.perioda beigas&gt;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rPr>
            </w:pPr>
            <w:r>
              <w:rPr>
                <w:sz w:val="20"/>
                <w:highlight w:val="lightGray"/>
              </w:rPr>
              <w:t>&lt;…&gt;</w:t>
            </w:r>
          </w:p>
        </w:tc>
      </w:tr>
    </w:tbl>
    <w:p w:rsidR="00802C4A" w:rsidRDefault="00802C4A" w:rsidP="00802C4A">
      <w:pPr>
        <w:rPr>
          <w:sz w:val="22"/>
        </w:rPr>
      </w:pPr>
    </w:p>
    <w:p w:rsidR="00802C4A" w:rsidRDefault="00802C4A" w:rsidP="00802C4A">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(id.Nr.</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t>&lt;Speciālista izpildāmo darbu vai veicamo pasākumu apraksts&gt;</w:t>
      </w:r>
      <w:r>
        <w:rPr>
          <w:sz w:val="20"/>
          <w:szCs w:val="20"/>
        </w:rPr>
        <w:t xml:space="preserve">, gadījumā, ja Pretendentam tiek piešķirtas tiesības slēgt iepirkuma līgumu un iepirkuma </w:t>
      </w:r>
      <w:smartTag w:uri="schemas-tilde-lv/tildestengine" w:element="veidnes">
        <w:smartTagPr>
          <w:attr w:name="text" w:val="līgums"/>
          <w:attr w:name="baseform" w:val="līgums"/>
          <w:attr w:name="id" w:val="-1"/>
        </w:smartTagPr>
        <w:r>
          <w:rPr>
            <w:sz w:val="20"/>
            <w:szCs w:val="20"/>
          </w:rPr>
          <w:t>līgums</w:t>
        </w:r>
      </w:smartTag>
      <w:r>
        <w:rPr>
          <w:sz w:val="20"/>
          <w:szCs w:val="20"/>
        </w:rPr>
        <w:t xml:space="preserve"> tiek noslēgts</w:t>
      </w:r>
      <w:r>
        <w:rPr>
          <w:sz w:val="20"/>
        </w:rPr>
        <w:t>.</w:t>
      </w:r>
    </w:p>
    <w:p w:rsidR="00802C4A" w:rsidRDefault="00802C4A" w:rsidP="00802C4A">
      <w:pPr>
        <w:rPr>
          <w:sz w:val="22"/>
        </w:rPr>
      </w:pPr>
    </w:p>
    <w:tbl>
      <w:tblPr>
        <w:tblW w:w="0" w:type="auto"/>
        <w:tblInd w:w="108" w:type="dxa"/>
        <w:tblLook w:val="04A0" w:firstRow="1" w:lastRow="0" w:firstColumn="1" w:lastColumn="0" w:noHBand="0" w:noVBand="1"/>
      </w:tblPr>
      <w:tblGrid>
        <w:gridCol w:w="1642"/>
      </w:tblGrid>
      <w:tr w:rsidR="00802C4A" w:rsidTr="00802C4A">
        <w:trPr>
          <w:trHeight w:val="284"/>
        </w:trPr>
        <w:tc>
          <w:tcPr>
            <w:tcW w:w="0" w:type="auto"/>
            <w:vAlign w:val="center"/>
            <w:hideMark/>
          </w:tcPr>
          <w:p w:rsidR="00802C4A" w:rsidRDefault="00802C4A">
            <w:pPr>
              <w:spacing w:line="276" w:lineRule="auto"/>
              <w:rPr>
                <w:bCs/>
                <w:sz w:val="20"/>
                <w:highlight w:val="lightGray"/>
              </w:rPr>
            </w:pPr>
            <w:r>
              <w:rPr>
                <w:bCs/>
                <w:sz w:val="20"/>
                <w:highlight w:val="lightGray"/>
              </w:rPr>
              <w:t>&lt;Vārds, uzvārds&gt;</w:t>
            </w:r>
          </w:p>
        </w:tc>
      </w:tr>
      <w:tr w:rsidR="00802C4A" w:rsidTr="00802C4A">
        <w:trPr>
          <w:trHeight w:val="284"/>
        </w:trPr>
        <w:tc>
          <w:tcPr>
            <w:tcW w:w="0" w:type="auto"/>
            <w:vAlign w:val="center"/>
            <w:hideMark/>
          </w:tcPr>
          <w:p w:rsidR="00802C4A" w:rsidRDefault="00802C4A">
            <w:pPr>
              <w:spacing w:line="276" w:lineRule="auto"/>
              <w:rPr>
                <w:bCs/>
                <w:sz w:val="20"/>
                <w:highlight w:val="lightGray"/>
              </w:rPr>
            </w:pPr>
            <w:r>
              <w:rPr>
                <w:bCs/>
                <w:sz w:val="20"/>
                <w:highlight w:val="lightGray"/>
              </w:rPr>
              <w:t>&lt;Paraksts&gt;</w:t>
            </w:r>
          </w:p>
        </w:tc>
      </w:tr>
      <w:tr w:rsidR="00802C4A" w:rsidTr="00802C4A">
        <w:trPr>
          <w:trHeight w:val="284"/>
        </w:trPr>
        <w:tc>
          <w:tcPr>
            <w:tcW w:w="0" w:type="auto"/>
            <w:vAlign w:val="center"/>
            <w:hideMark/>
          </w:tcPr>
          <w:p w:rsidR="00802C4A" w:rsidRDefault="00802C4A">
            <w:pPr>
              <w:spacing w:line="276" w:lineRule="auto"/>
              <w:rPr>
                <w:bCs/>
                <w:sz w:val="20"/>
              </w:rPr>
            </w:pPr>
            <w:r>
              <w:rPr>
                <w:bCs/>
                <w:sz w:val="20"/>
                <w:highlight w:val="lightGray"/>
              </w:rPr>
              <w:t>&lt;Datums&gt;</w:t>
            </w:r>
          </w:p>
        </w:tc>
      </w:tr>
    </w:tbl>
    <w:p w:rsidR="00802C4A" w:rsidRDefault="00802C4A" w:rsidP="00802C4A">
      <w:pPr>
        <w:suppressAutoHyphens w:val="0"/>
        <w:jc w:val="left"/>
        <w:rPr>
          <w:rFonts w:eastAsia="Times New Roman"/>
          <w:sz w:val="20"/>
          <w:lang w:eastAsia="en-US"/>
        </w:rPr>
      </w:pPr>
    </w:p>
    <w:p w:rsidR="00802C4A" w:rsidRDefault="00802C4A" w:rsidP="00802C4A">
      <w:pPr>
        <w:suppressAutoHyphens w:val="0"/>
        <w:ind w:left="360"/>
        <w:rPr>
          <w:rFonts w:eastAsia="Times New Roman"/>
          <w:sz w:val="20"/>
          <w:szCs w:val="20"/>
          <w:lang w:eastAsia="en-US"/>
        </w:rPr>
      </w:pPr>
      <w:r>
        <w:rPr>
          <w:rFonts w:eastAsia="Times New Roman"/>
          <w:sz w:val="20"/>
          <w:highlight w:val="yellow"/>
          <w:lang w:eastAsia="en-US"/>
        </w:rPr>
        <w:t xml:space="preserve">[Ar šo apliecinām, ka nepastāv šķēršļi, kādēļ </w:t>
      </w:r>
      <w:r>
        <w:rPr>
          <w:rFonts w:eastAsia="Times New Roman"/>
          <w:sz w:val="20"/>
          <w:highlight w:val="lightGray"/>
          <w:lang w:eastAsia="en-US"/>
        </w:rPr>
        <w:t>&lt;vārds un uzvārds&gt;</w:t>
      </w:r>
      <w:r>
        <w:rPr>
          <w:rFonts w:eastAsia="Times New Roman"/>
          <w:sz w:val="20"/>
          <w:highlight w:val="yellow"/>
          <w:lang w:eastAsia="en-US"/>
        </w:rPr>
        <w:t xml:space="preserve"> nevarētu piedalīties </w:t>
      </w:r>
      <w:r>
        <w:rPr>
          <w:rFonts w:eastAsia="Times New Roman"/>
          <w:sz w:val="20"/>
          <w:szCs w:val="20"/>
          <w:highlight w:val="lightGray"/>
          <w:lang w:eastAsia="en-US"/>
        </w:rPr>
        <w:t>&lt;iepirkuma priekšmeta raksturojums</w:t>
      </w:r>
      <w:r>
        <w:rPr>
          <w:rFonts w:eastAsia="Times New Roman"/>
          <w:iCs/>
          <w:sz w:val="20"/>
          <w:szCs w:val="20"/>
          <w:highlight w:val="lightGray"/>
          <w:lang w:eastAsia="en-US"/>
        </w:rPr>
        <w:t>&gt;</w:t>
      </w:r>
      <w:r>
        <w:rPr>
          <w:rFonts w:eastAsia="Times New Roman"/>
          <w:iCs/>
          <w:sz w:val="20"/>
          <w:szCs w:val="20"/>
          <w:highlight w:val="yellow"/>
          <w:lang w:eastAsia="en-US"/>
        </w:rPr>
        <w:t xml:space="preserve"> iepriekš </w:t>
      </w:r>
      <w:r>
        <w:rPr>
          <w:rFonts w:eastAsia="Times New Roman"/>
          <w:sz w:val="20"/>
          <w:szCs w:val="20"/>
          <w:highlight w:val="yellow"/>
          <w:lang w:eastAsia="en-US"/>
        </w:rPr>
        <w:t xml:space="preserve">minētajos laika posmos, gadījumā, ja Pretendentam tiek piešķirtas tiesības slēgt iepirkuma līgumu un iepirkuma </w:t>
      </w:r>
      <w:smartTag w:uri="schemas-tilde-lv/tildestengine" w:element="veidnes">
        <w:smartTagPr>
          <w:attr w:name="text" w:val="līgums"/>
          <w:attr w:name="baseform" w:val="līgums"/>
          <w:attr w:name="id" w:val="-1"/>
        </w:smartTagPr>
        <w:r>
          <w:rPr>
            <w:rFonts w:eastAsia="Times New Roman"/>
            <w:sz w:val="20"/>
            <w:szCs w:val="20"/>
            <w:highlight w:val="yellow"/>
            <w:lang w:eastAsia="en-US"/>
          </w:rPr>
          <w:t>līgums</w:t>
        </w:r>
      </w:smartTag>
      <w:r>
        <w:rPr>
          <w:rFonts w:eastAsia="Times New Roman"/>
          <w:sz w:val="20"/>
          <w:szCs w:val="20"/>
          <w:highlight w:val="yellow"/>
          <w:lang w:eastAsia="en-US"/>
        </w:rPr>
        <w:t xml:space="preserve"> tiek noslēgts.</w:t>
      </w:r>
    </w:p>
    <w:p w:rsidR="00802C4A" w:rsidRDefault="00802C4A" w:rsidP="00802C4A">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&lt;Darba devēja nosaukums&gt;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&lt;Reģistrācijas numurs&gt;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&lt;Adrese&gt;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&lt;Paraksttiesīgās personas amata nosaukums, vārds un uzvārds&gt;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lang w:val="x-none"/>
              </w:rPr>
            </w:pPr>
            <w:r>
              <w:rPr>
                <w:sz w:val="20"/>
                <w:highlight w:val="lightGray"/>
                <w:lang w:val="x-none"/>
              </w:rPr>
              <w:t>&lt;Parkasttiesīgās personas paraksts&gt;</w:t>
            </w:r>
            <w:r>
              <w:rPr>
                <w:sz w:val="20"/>
                <w:highlight w:val="yellow"/>
                <w:lang w:val="x-none"/>
              </w:rPr>
              <w:t>]</w:t>
            </w:r>
            <w:r>
              <w:rPr>
                <w:vertAlign w:val="superscript"/>
                <w:lang w:val="x-none"/>
              </w:rPr>
              <w:footnoteReference w:id="1"/>
            </w:r>
          </w:p>
        </w:tc>
      </w:tr>
    </w:tbl>
    <w:p w:rsidR="00802C4A" w:rsidRDefault="00802C4A" w:rsidP="00802C4A">
      <w:pPr>
        <w:suppressAutoHyphens w:val="0"/>
        <w:ind w:left="360"/>
        <w:rPr>
          <w:rFonts w:eastAsia="Times New Roman"/>
          <w:sz w:val="20"/>
          <w:lang w:eastAsia="en-US"/>
        </w:rPr>
      </w:pPr>
    </w:p>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7E1957">
        <w:rPr>
          <w:sz w:val="20"/>
          <w:szCs w:val="20"/>
        </w:rPr>
        <w:t>Identifikācijas Nr. ĀND 2018/18</w:t>
      </w:r>
    </w:p>
    <w:p w:rsidR="00802C4A" w:rsidRDefault="00802C4A" w:rsidP="00802C4A">
      <w:pPr>
        <w:ind w:left="360"/>
        <w:jc w:val="right"/>
        <w:rPr>
          <w:sz w:val="20"/>
          <w:szCs w:val="20"/>
        </w:rPr>
      </w:pPr>
      <w:r>
        <w:rPr>
          <w:sz w:val="20"/>
          <w:szCs w:val="20"/>
        </w:rPr>
        <w:t>6.pielikums</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jc w:val="center"/>
        <w:rPr>
          <w:b/>
          <w:sz w:val="20"/>
        </w:rPr>
      </w:pPr>
      <w:r>
        <w:rPr>
          <w:b/>
          <w:sz w:val="20"/>
        </w:rPr>
        <w:t>APAKŠUZŅĒMĒJIEM NODODAMO BŪVNIECĪBAS DARBU SARAKSTS</w:t>
      </w:r>
    </w:p>
    <w:p w:rsidR="00802C4A" w:rsidRDefault="00802C4A" w:rsidP="00802C4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440"/>
        <w:gridCol w:w="4635"/>
      </w:tblGrid>
      <w:tr w:rsidR="00802C4A" w:rsidTr="00104490">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keepNext/>
              <w:tabs>
                <w:tab w:val="left" w:pos="720"/>
              </w:tabs>
              <w:spacing w:line="276" w:lineRule="auto"/>
              <w:ind w:left="249"/>
              <w:outlineLvl w:val="4"/>
              <w:rPr>
                <w:rFonts w:eastAsia="Times New Roman"/>
                <w:b/>
                <w:i/>
                <w:sz w:val="20"/>
                <w:lang w:val="x-none"/>
              </w:rPr>
            </w:pPr>
            <w:r>
              <w:rPr>
                <w:rFonts w:eastAsia="Times New Roman"/>
                <w:b/>
                <w:i/>
                <w:sz w:val="20"/>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pacing w:line="276" w:lineRule="auto"/>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02C4A" w:rsidRDefault="00802C4A">
            <w:pPr>
              <w:spacing w:line="276" w:lineRule="auto"/>
              <w:jc w:val="center"/>
              <w:rPr>
                <w:b/>
                <w:sz w:val="20"/>
                <w:szCs w:val="20"/>
              </w:rPr>
            </w:pPr>
            <w:r>
              <w:rPr>
                <w:b/>
                <w:sz w:val="20"/>
                <w:szCs w:val="20"/>
              </w:rPr>
              <w:t>Īss apakšuzņēmēja veicamo būvniecības darbu apraksts</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bl>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7E1957">
        <w:rPr>
          <w:sz w:val="20"/>
          <w:szCs w:val="20"/>
        </w:rPr>
        <w:t>Identifikācijas Nr. ĀND 2018/18</w:t>
      </w:r>
    </w:p>
    <w:p w:rsidR="00802C4A" w:rsidRDefault="00802C4A" w:rsidP="00802C4A">
      <w:pPr>
        <w:ind w:left="360"/>
        <w:jc w:val="right"/>
        <w:rPr>
          <w:sz w:val="20"/>
          <w:szCs w:val="20"/>
        </w:rPr>
      </w:pPr>
      <w:r>
        <w:rPr>
          <w:sz w:val="20"/>
          <w:szCs w:val="20"/>
        </w:rPr>
        <w:t>7.pielikums</w:t>
      </w:r>
    </w:p>
    <w:p w:rsidR="00802C4A" w:rsidRDefault="00802C4A" w:rsidP="00802C4A">
      <w:pPr>
        <w:ind w:left="360"/>
        <w:jc w:val="right"/>
        <w:rPr>
          <w:sz w:val="20"/>
          <w:szCs w:val="20"/>
        </w:rPr>
      </w:pPr>
    </w:p>
    <w:p w:rsidR="00802C4A" w:rsidRDefault="00802C4A" w:rsidP="00802C4A">
      <w:pPr>
        <w:pStyle w:val="Punkts"/>
        <w:numPr>
          <w:ilvl w:val="0"/>
          <w:numId w:val="0"/>
        </w:numPr>
        <w:tabs>
          <w:tab w:val="left" w:pos="720"/>
        </w:tabs>
        <w:ind w:left="3969"/>
        <w:jc w:val="right"/>
        <w:rPr>
          <w:rFonts w:ascii="Times New Roman" w:hAnsi="Times New Roman"/>
        </w:rPr>
      </w:pPr>
      <w:r>
        <w:rPr>
          <w:rFonts w:ascii="Times New Roman" w:hAnsi="Times New Roman"/>
        </w:rPr>
        <w:t>Personas, uz kuras iespējām pretendents balstās, un apakšuzņēmēja, kura veicamo darbu vērtība ir vismaz 20 procenti no iepirkuma līguma summas,</w:t>
      </w:r>
    </w:p>
    <w:p w:rsidR="00802C4A" w:rsidRDefault="00802C4A" w:rsidP="00802C4A">
      <w:pPr>
        <w:pStyle w:val="Punkts"/>
        <w:numPr>
          <w:ilvl w:val="0"/>
          <w:numId w:val="0"/>
        </w:numPr>
        <w:tabs>
          <w:tab w:val="left" w:pos="720"/>
        </w:tabs>
        <w:jc w:val="right"/>
        <w:rPr>
          <w:rFonts w:ascii="Times New Roman" w:hAnsi="Times New Roman"/>
        </w:rPr>
      </w:pPr>
      <w:bookmarkStart w:id="4" w:name="_Toc337635903"/>
      <w:r>
        <w:rPr>
          <w:rFonts w:ascii="Times New Roman" w:hAnsi="Times New Roman"/>
        </w:rPr>
        <w:t>apliecinājuma veidne</w:t>
      </w:r>
      <w:bookmarkEnd w:id="4"/>
    </w:p>
    <w:p w:rsidR="00802C4A" w:rsidRDefault="00802C4A" w:rsidP="00802C4A">
      <w:pPr>
        <w:pStyle w:val="Punkts"/>
        <w:numPr>
          <w:ilvl w:val="0"/>
          <w:numId w:val="0"/>
        </w:numPr>
        <w:tabs>
          <w:tab w:val="left" w:pos="720"/>
        </w:tabs>
        <w:rPr>
          <w:rFonts w:ascii="Times New Roman" w:hAnsi="Times New Roman"/>
        </w:rPr>
      </w:pPr>
    </w:p>
    <w:p w:rsidR="00802C4A" w:rsidRDefault="00802C4A" w:rsidP="00802C4A">
      <w:pPr>
        <w:pStyle w:val="Apakpunkts"/>
        <w:tabs>
          <w:tab w:val="left" w:pos="720"/>
        </w:tabs>
        <w:ind w:left="0" w:firstLine="0"/>
        <w:rPr>
          <w:rFonts w:ascii="Times New Roman" w:hAnsi="Times New Roman"/>
        </w:rPr>
      </w:pPr>
    </w:p>
    <w:p w:rsidR="00802C4A" w:rsidRDefault="00802C4A" w:rsidP="00802C4A">
      <w:pPr>
        <w:pStyle w:val="Apakpunkts"/>
        <w:tabs>
          <w:tab w:val="left" w:pos="720"/>
        </w:tabs>
        <w:ind w:left="0" w:firstLine="0"/>
        <w:jc w:val="right"/>
        <w:rPr>
          <w:rFonts w:ascii="Times New Roman" w:hAnsi="Times New Roman"/>
          <w:b w:val="0"/>
          <w:highlight w:val="lightGray"/>
        </w:rPr>
      </w:pPr>
      <w:r>
        <w:rPr>
          <w:rFonts w:ascii="Times New Roman" w:hAnsi="Times New Roman"/>
          <w:b w:val="0"/>
          <w:highlight w:val="lightGray"/>
        </w:rPr>
        <w:t>&lt;Pasūtītāja nosaukums&gt;</w:t>
      </w:r>
    </w:p>
    <w:p w:rsidR="00802C4A" w:rsidRDefault="00802C4A" w:rsidP="00802C4A">
      <w:pPr>
        <w:pStyle w:val="Apakpunkts"/>
        <w:tabs>
          <w:tab w:val="left" w:pos="720"/>
        </w:tabs>
        <w:ind w:left="0" w:firstLine="0"/>
        <w:jc w:val="right"/>
        <w:rPr>
          <w:rFonts w:ascii="Times New Roman" w:hAnsi="Times New Roman"/>
          <w:b w:val="0"/>
          <w:highlight w:val="lightGray"/>
        </w:rPr>
      </w:pPr>
      <w:r>
        <w:rPr>
          <w:rFonts w:ascii="Times New Roman" w:hAnsi="Times New Roman"/>
          <w:b w:val="0"/>
          <w:highlight w:val="lightGray"/>
        </w:rPr>
        <w:t>&lt;reģistrācijas numurs&gt;</w:t>
      </w:r>
    </w:p>
    <w:p w:rsidR="00802C4A" w:rsidRDefault="00802C4A" w:rsidP="00802C4A">
      <w:pPr>
        <w:pStyle w:val="Apakpunkts"/>
        <w:tabs>
          <w:tab w:val="left" w:pos="720"/>
        </w:tabs>
        <w:ind w:left="0" w:firstLine="0"/>
        <w:jc w:val="right"/>
        <w:rPr>
          <w:rFonts w:ascii="Times New Roman" w:hAnsi="Times New Roman"/>
          <w:b w:val="0"/>
        </w:rPr>
      </w:pPr>
      <w:r>
        <w:rPr>
          <w:rFonts w:ascii="Times New Roman" w:hAnsi="Times New Roman"/>
          <w:b w:val="0"/>
          <w:highlight w:val="lightGray"/>
        </w:rPr>
        <w:t>&lt;adrese&gt;</w:t>
      </w:r>
    </w:p>
    <w:p w:rsidR="00802C4A" w:rsidRDefault="00802C4A" w:rsidP="00802C4A">
      <w:pPr>
        <w:pStyle w:val="Rindkopa"/>
        <w:rPr>
          <w:rFonts w:ascii="Times New Roman" w:hAnsi="Times New Roman"/>
        </w:rPr>
      </w:pPr>
    </w:p>
    <w:p w:rsidR="00802C4A" w:rsidRDefault="00802C4A" w:rsidP="00802C4A">
      <w:pPr>
        <w:pStyle w:val="Rindkopa"/>
        <w:rPr>
          <w:rFonts w:ascii="Times New Roman" w:hAnsi="Times New Roman"/>
        </w:rPr>
      </w:pPr>
    </w:p>
    <w:p w:rsidR="00802C4A" w:rsidRDefault="00802C4A" w:rsidP="00802C4A">
      <w:pPr>
        <w:pStyle w:val="Apakpunkts"/>
        <w:tabs>
          <w:tab w:val="left" w:pos="720"/>
        </w:tabs>
        <w:ind w:left="0" w:firstLine="0"/>
        <w:jc w:val="center"/>
        <w:rPr>
          <w:rFonts w:ascii="Times New Roman" w:hAnsi="Times New Roman"/>
        </w:rPr>
      </w:pPr>
    </w:p>
    <w:p w:rsidR="00802C4A" w:rsidRDefault="00802C4A" w:rsidP="00802C4A">
      <w:pPr>
        <w:pStyle w:val="Apakpunkts"/>
        <w:tabs>
          <w:tab w:val="left" w:pos="720"/>
        </w:tabs>
        <w:ind w:left="0" w:firstLine="0"/>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802C4A" w:rsidRDefault="00802C4A" w:rsidP="00802C4A">
      <w:pPr>
        <w:pStyle w:val="Apakpunkts"/>
        <w:tabs>
          <w:tab w:val="left" w:pos="720"/>
        </w:tabs>
        <w:ind w:left="0" w:firstLine="0"/>
        <w:jc w:val="center"/>
        <w:rPr>
          <w:rFonts w:ascii="Times New Roman" w:hAnsi="Times New Roman"/>
        </w:rPr>
      </w:pPr>
      <w:r>
        <w:rPr>
          <w:rFonts w:ascii="Times New Roman" w:hAnsi="Times New Roman"/>
        </w:rPr>
        <w:t>APLIECINĀJUMS</w:t>
      </w:r>
    </w:p>
    <w:p w:rsidR="00802C4A" w:rsidRDefault="00802C4A" w:rsidP="00802C4A">
      <w:pPr>
        <w:pStyle w:val="Apakpunkts"/>
        <w:tabs>
          <w:tab w:val="left" w:pos="720"/>
        </w:tabs>
        <w:ind w:left="0" w:firstLine="0"/>
        <w:rPr>
          <w:rFonts w:ascii="Times New Roman" w:hAnsi="Times New Roman"/>
        </w:rPr>
      </w:pPr>
    </w:p>
    <w:p w:rsidR="00802C4A" w:rsidRDefault="00802C4A" w:rsidP="00802C4A">
      <w:pPr>
        <w:pStyle w:val="Apakpunkts"/>
        <w:tabs>
          <w:tab w:val="left" w:pos="720"/>
        </w:tabs>
        <w:ind w:left="0" w:firstLine="0"/>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rsidR="00802C4A" w:rsidRDefault="00802C4A" w:rsidP="00802C4A">
      <w:pPr>
        <w:pStyle w:val="Rindkopa"/>
        <w:rPr>
          <w:rFonts w:ascii="Times New Roman" w:hAnsi="Times New Roman"/>
        </w:rPr>
      </w:pPr>
    </w:p>
    <w:p w:rsidR="00802C4A" w:rsidRDefault="00802C4A" w:rsidP="00802C4A">
      <w:pPr>
        <w:pStyle w:val="Rindkopa"/>
        <w:ind w:left="0" w:firstLine="720"/>
        <w:rPr>
          <w:rFonts w:ascii="Times New Roman" w:hAnsi="Times New Roman"/>
        </w:rPr>
      </w:pPr>
    </w:p>
    <w:p w:rsidR="00802C4A" w:rsidRDefault="00802C4A" w:rsidP="00802C4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802C4A" w:rsidRDefault="00802C4A" w:rsidP="00802C4A">
      <w:pPr>
        <w:pStyle w:val="Punkts"/>
        <w:numPr>
          <w:ilvl w:val="0"/>
          <w:numId w:val="0"/>
        </w:numPr>
        <w:tabs>
          <w:tab w:val="left" w:pos="720"/>
        </w:tabs>
        <w:rPr>
          <w:rFonts w:ascii="Times New Roman" w:hAnsi="Times New Roman"/>
        </w:rPr>
      </w:pPr>
    </w:p>
    <w:p w:rsidR="00802C4A" w:rsidRDefault="00802C4A" w:rsidP="001E05EF">
      <w:pPr>
        <w:pStyle w:val="Rindkopa"/>
        <w:numPr>
          <w:ilvl w:val="0"/>
          <w:numId w:val="29"/>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802C4A" w:rsidRDefault="00802C4A" w:rsidP="00802C4A">
      <w:pPr>
        <w:pStyle w:val="Punkts"/>
        <w:numPr>
          <w:ilvl w:val="0"/>
          <w:numId w:val="0"/>
        </w:numPr>
        <w:tabs>
          <w:tab w:val="left" w:pos="720"/>
        </w:tabs>
        <w:ind w:left="851"/>
        <w:rPr>
          <w:rFonts w:ascii="Times New Roman" w:hAnsi="Times New Roman"/>
        </w:rPr>
      </w:pPr>
    </w:p>
    <w:p w:rsidR="00802C4A" w:rsidRDefault="00802C4A" w:rsidP="001E05EF">
      <w:pPr>
        <w:pStyle w:val="Rindkopa"/>
        <w:numPr>
          <w:ilvl w:val="0"/>
          <w:numId w:val="29"/>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Pr>
            <w:rFonts w:ascii="Times New Roman" w:hAnsi="Times New Roman"/>
          </w:rPr>
          <w:t>līgums</w:t>
        </w:r>
      </w:smartTag>
      <w:r>
        <w:rPr>
          <w:rFonts w:ascii="Times New Roman" w:hAnsi="Times New Roman"/>
        </w:rPr>
        <w:t>, apņemas:</w:t>
      </w:r>
    </w:p>
    <w:p w:rsidR="00802C4A" w:rsidRDefault="00802C4A" w:rsidP="00802C4A">
      <w:pPr>
        <w:pStyle w:val="Rindkopa"/>
        <w:ind w:left="360"/>
        <w:rPr>
          <w:rFonts w:ascii="Times New Roman" w:hAnsi="Times New Roman"/>
          <w:highlight w:val="yellow"/>
        </w:rPr>
      </w:pPr>
      <w:r>
        <w:rPr>
          <w:rFonts w:ascii="Times New Roman" w:hAnsi="Times New Roman"/>
          <w:highlight w:val="yellow"/>
        </w:rPr>
        <w:t>[veikt šādus būvdarbus:</w:t>
      </w:r>
    </w:p>
    <w:p w:rsidR="00802C4A" w:rsidRDefault="00802C4A" w:rsidP="00802C4A">
      <w:pPr>
        <w:pStyle w:val="Rindkopa"/>
        <w:ind w:left="360"/>
        <w:rPr>
          <w:rFonts w:ascii="Times New Roman" w:hAnsi="Times New Roman"/>
          <w:highlight w:val="yellow"/>
        </w:rPr>
      </w:pPr>
      <w:r>
        <w:rPr>
          <w:rFonts w:ascii="Times New Roman" w:hAnsi="Times New Roman"/>
          <w:highlight w:val="lightGray"/>
        </w:rPr>
        <w:t>&lt;īss būvniecības darbu apraksts atbilstoši Apakšuzņēmējiem nododamo būvniecības darbu sarakstā norādītajam&gt;</w:t>
      </w:r>
      <w:r>
        <w:rPr>
          <w:rFonts w:ascii="Times New Roman" w:hAnsi="Times New Roman"/>
          <w:highlight w:val="yellow"/>
        </w:rPr>
        <w:t xml:space="preserve"> un]</w:t>
      </w:r>
    </w:p>
    <w:p w:rsidR="00802C4A" w:rsidRDefault="00802C4A" w:rsidP="00802C4A">
      <w:pPr>
        <w:pStyle w:val="Apakpunkts"/>
        <w:tabs>
          <w:tab w:val="left" w:pos="720"/>
        </w:tabs>
        <w:ind w:left="360" w:firstLine="0"/>
        <w:jc w:val="both"/>
        <w:rPr>
          <w:rFonts w:ascii="Times New Roman" w:hAnsi="Times New Roman"/>
          <w:b w:val="0"/>
          <w:highlight w:val="yellow"/>
        </w:rPr>
      </w:pPr>
      <w:r>
        <w:rPr>
          <w:rFonts w:ascii="Times New Roman" w:hAnsi="Times New Roman"/>
          <w:b w:val="0"/>
          <w:highlight w:val="yellow"/>
        </w:rPr>
        <w:t>[nodot Pretendentam šādus resursus:</w:t>
      </w:r>
    </w:p>
    <w:p w:rsidR="00802C4A" w:rsidRDefault="00802C4A" w:rsidP="00802C4A">
      <w:pPr>
        <w:pStyle w:val="Apakpunkts"/>
        <w:tabs>
          <w:tab w:val="left" w:pos="720"/>
        </w:tabs>
        <w:ind w:left="360" w:firstLine="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802C4A" w:rsidRDefault="00802C4A" w:rsidP="00802C4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802C4A" w:rsidTr="00802C4A">
        <w:tc>
          <w:tcPr>
            <w:tcW w:w="0" w:type="auto"/>
            <w:hideMark/>
          </w:tcPr>
          <w:p w:rsidR="00802C4A" w:rsidRDefault="00802C4A">
            <w:pPr>
              <w:autoSpaceDE w:val="0"/>
              <w:autoSpaceDN w:val="0"/>
              <w:adjustRightInd w:val="0"/>
              <w:spacing w:line="276" w:lineRule="auto"/>
              <w:rPr>
                <w:iCs/>
                <w:sz w:val="20"/>
                <w:szCs w:val="20"/>
                <w:highlight w:val="lightGray"/>
              </w:rPr>
            </w:pPr>
            <w:r>
              <w:rPr>
                <w:iCs/>
                <w:sz w:val="20"/>
                <w:szCs w:val="20"/>
                <w:highlight w:val="lightGray"/>
              </w:rPr>
              <w:t>&lt;Paraksttiesīgās personas amata nosaukums, vārds un uzvārds&gt;</w:t>
            </w:r>
          </w:p>
        </w:tc>
      </w:tr>
      <w:tr w:rsidR="00802C4A" w:rsidTr="00802C4A">
        <w:tc>
          <w:tcPr>
            <w:tcW w:w="0" w:type="auto"/>
            <w:hideMark/>
          </w:tcPr>
          <w:p w:rsidR="00802C4A" w:rsidRDefault="00802C4A">
            <w:pPr>
              <w:pStyle w:val="Heading1"/>
              <w:numPr>
                <w:ilvl w:val="0"/>
                <w:numId w:val="0"/>
              </w:numPr>
              <w:tabs>
                <w:tab w:val="left" w:pos="720"/>
              </w:tabs>
              <w:spacing w:line="276" w:lineRule="auto"/>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802C4A" w:rsidRDefault="00802C4A" w:rsidP="00802C4A">
      <w:pPr>
        <w:ind w:left="360"/>
        <w:jc w:val="center"/>
        <w:rPr>
          <w:sz w:val="20"/>
          <w:szCs w:val="20"/>
        </w:rPr>
      </w:pPr>
    </w:p>
    <w:p w:rsidR="00802C4A" w:rsidRDefault="00802C4A" w:rsidP="00802C4A">
      <w:pPr>
        <w:tabs>
          <w:tab w:val="left" w:pos="720"/>
        </w:tabs>
        <w:suppressAutoHyphens w:val="0"/>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tabs>
          <w:tab w:val="left" w:pos="720"/>
        </w:tabs>
        <w:suppressAutoHyphens w:val="0"/>
        <w:jc w:val="right"/>
        <w:rPr>
          <w:rFonts w:eastAsia="Times New Roman"/>
          <w:b/>
          <w:sz w:val="20"/>
          <w:szCs w:val="20"/>
          <w:lang w:eastAsia="lv-LV"/>
        </w:rPr>
      </w:pPr>
    </w:p>
    <w:p w:rsidR="00104490" w:rsidRDefault="00802C4A" w:rsidP="00104490">
      <w:pPr>
        <w:ind w:left="360"/>
        <w:jc w:val="right"/>
        <w:rPr>
          <w:sz w:val="20"/>
          <w:szCs w:val="20"/>
          <w:u w:val="single"/>
        </w:rPr>
      </w:pPr>
      <w:r>
        <w:rPr>
          <w:sz w:val="18"/>
          <w:szCs w:val="18"/>
        </w:rPr>
        <w:br w:type="page"/>
      </w:r>
      <w:r w:rsidR="007E1957">
        <w:rPr>
          <w:sz w:val="20"/>
          <w:szCs w:val="20"/>
        </w:rPr>
        <w:t>Identifikācijas Nr. ĀND 2018/18</w:t>
      </w:r>
    </w:p>
    <w:p w:rsidR="00802C4A" w:rsidRDefault="00802C4A" w:rsidP="00802C4A">
      <w:pPr>
        <w:ind w:left="360"/>
        <w:jc w:val="right"/>
        <w:rPr>
          <w:sz w:val="20"/>
          <w:szCs w:val="20"/>
        </w:rPr>
      </w:pPr>
      <w:r>
        <w:rPr>
          <w:sz w:val="20"/>
          <w:szCs w:val="20"/>
        </w:rPr>
        <w:t>8.pielikums</w:t>
      </w:r>
    </w:p>
    <w:p w:rsidR="00802C4A" w:rsidRDefault="00802C4A" w:rsidP="00802C4A">
      <w:pPr>
        <w:tabs>
          <w:tab w:val="left" w:pos="720"/>
          <w:tab w:val="left" w:pos="1260"/>
        </w:tabs>
        <w:suppressAutoHyphens w:val="0"/>
        <w:spacing w:before="60" w:after="120"/>
      </w:pPr>
    </w:p>
    <w:p w:rsidR="00802C4A" w:rsidRDefault="00802C4A" w:rsidP="00104490">
      <w:pPr>
        <w:shd w:val="clear" w:color="auto" w:fill="C2D69B" w:themeFill="accent3" w:themeFillTint="99"/>
        <w:tabs>
          <w:tab w:val="left" w:pos="720"/>
        </w:tabs>
        <w:suppressAutoHyphens w:val="0"/>
        <w:jc w:val="center"/>
        <w:rPr>
          <w:rFonts w:eastAsia="Times New Roman"/>
          <w:b/>
          <w:sz w:val="28"/>
          <w:szCs w:val="28"/>
          <w:lang w:eastAsia="lv-LV"/>
        </w:rPr>
      </w:pPr>
      <w:r>
        <w:rPr>
          <w:rFonts w:eastAsia="Times New Roman"/>
          <w:b/>
          <w:sz w:val="28"/>
          <w:szCs w:val="28"/>
          <w:lang w:eastAsia="lv-LV"/>
        </w:rPr>
        <w:t xml:space="preserve">Tehniskā </w:t>
      </w:r>
      <w:r w:rsidR="003A663C">
        <w:rPr>
          <w:rFonts w:eastAsia="Times New Roman"/>
          <w:b/>
          <w:sz w:val="28"/>
          <w:szCs w:val="28"/>
          <w:lang w:eastAsia="lv-LV"/>
        </w:rPr>
        <w:t xml:space="preserve">un finanšu </w:t>
      </w:r>
      <w:r>
        <w:rPr>
          <w:rFonts w:eastAsia="Times New Roman"/>
          <w:b/>
          <w:sz w:val="28"/>
          <w:szCs w:val="28"/>
          <w:lang w:eastAsia="lv-LV"/>
        </w:rPr>
        <w:t>piedāvājuma sagatavošanas vadlīnijas</w:t>
      </w:r>
    </w:p>
    <w:p w:rsidR="00802C4A" w:rsidRDefault="00802C4A" w:rsidP="00802C4A">
      <w:pPr>
        <w:tabs>
          <w:tab w:val="left" w:pos="720"/>
        </w:tabs>
        <w:suppressAutoHyphens w:val="0"/>
        <w:ind w:left="851"/>
        <w:jc w:val="left"/>
        <w:rPr>
          <w:rFonts w:eastAsia="Times New Roman"/>
          <w:b/>
          <w:sz w:val="20"/>
          <w:lang w:eastAsia="lv-LV"/>
        </w:rPr>
      </w:pPr>
    </w:p>
    <w:p w:rsidR="00802C4A" w:rsidRDefault="00802C4A" w:rsidP="00802C4A"/>
    <w:p w:rsidR="00802C4A" w:rsidRDefault="00802C4A" w:rsidP="00802C4A">
      <w:pPr>
        <w:keepNext/>
        <w:shd w:val="clear" w:color="auto" w:fill="FFFFFF"/>
        <w:tabs>
          <w:tab w:val="left" w:pos="720"/>
        </w:tabs>
        <w:spacing w:after="120"/>
        <w:outlineLvl w:val="2"/>
        <w:rPr>
          <w:rFonts w:eastAsia="Times New Roman"/>
          <w:b/>
          <w:lang w:val="x-none"/>
        </w:rPr>
      </w:pPr>
      <w:r>
        <w:rPr>
          <w:rFonts w:eastAsia="Times New Roman"/>
          <w:b/>
          <w:color w:val="000000"/>
        </w:rPr>
        <w:t>Lai detalizēti varētu izvērtēt tehnisko</w:t>
      </w:r>
      <w:r w:rsidR="003A663C">
        <w:rPr>
          <w:rFonts w:eastAsia="Times New Roman"/>
          <w:b/>
          <w:color w:val="000000"/>
        </w:rPr>
        <w:t xml:space="preserve"> un finanšu</w:t>
      </w:r>
      <w:r>
        <w:rPr>
          <w:rFonts w:eastAsia="Times New Roman"/>
          <w:b/>
          <w:color w:val="000000"/>
        </w:rPr>
        <w:t xml:space="preserve"> piedāvājumu, Pretendentam </w:t>
      </w:r>
      <w:r w:rsidR="003A663C">
        <w:rPr>
          <w:rFonts w:eastAsia="Times New Roman"/>
          <w:b/>
          <w:color w:val="000000"/>
        </w:rPr>
        <w:t>tajā jāiekļauj v</w:t>
      </w:r>
      <w:r>
        <w:rPr>
          <w:rFonts w:eastAsia="Times New Roman"/>
          <w:b/>
          <w:color w:val="000000"/>
        </w:rPr>
        <w:t>isa informācija, kas noteikta šajās vadlīnijās</w:t>
      </w:r>
      <w:r>
        <w:rPr>
          <w:rFonts w:eastAsia="Times New Roman"/>
          <w:b/>
        </w:rPr>
        <w:t>:</w:t>
      </w:r>
    </w:p>
    <w:p w:rsidR="00802C4A" w:rsidRDefault="00802C4A" w:rsidP="001E05EF">
      <w:pPr>
        <w:numPr>
          <w:ilvl w:val="0"/>
          <w:numId w:val="30"/>
        </w:numPr>
        <w:suppressAutoHyphens w:val="0"/>
        <w:spacing w:before="60"/>
        <w:ind w:left="709" w:hanging="709"/>
        <w:rPr>
          <w:iCs/>
        </w:rPr>
      </w:pPr>
      <w:r>
        <w:rPr>
          <w:b/>
          <w:iCs/>
        </w:rPr>
        <w:t xml:space="preserve">Līguma izpildes organizatoriskā struktūra, </w:t>
      </w:r>
      <w:r>
        <w:rPr>
          <w:iCs/>
        </w:rPr>
        <w:t>norādot līguma īstenošanā iesaistītās puses, kā arī tehniskā personāla skaitu un to pienākumus.</w:t>
      </w:r>
    </w:p>
    <w:p w:rsidR="00802C4A" w:rsidRDefault="00802C4A" w:rsidP="001E05EF">
      <w:pPr>
        <w:numPr>
          <w:ilvl w:val="0"/>
          <w:numId w:val="30"/>
        </w:numPr>
        <w:tabs>
          <w:tab w:val="num" w:pos="709"/>
        </w:tabs>
        <w:suppressAutoHyphens w:val="0"/>
        <w:ind w:left="709" w:hanging="709"/>
        <w:rPr>
          <w:b/>
          <w:bCs/>
          <w:iCs/>
        </w:rPr>
      </w:pPr>
      <w:r>
        <w:rPr>
          <w:b/>
          <w:bCs/>
          <w:iCs/>
        </w:rPr>
        <w:t xml:space="preserve">Darbu veikšanai izmantojamie mehānismi un iekārtas. </w:t>
      </w:r>
      <w:r>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802C4A" w:rsidRDefault="00802C4A" w:rsidP="001E05EF">
      <w:pPr>
        <w:numPr>
          <w:ilvl w:val="0"/>
          <w:numId w:val="30"/>
        </w:numPr>
        <w:suppressAutoHyphens w:val="0"/>
        <w:spacing w:before="60"/>
        <w:ind w:left="709" w:hanging="709"/>
      </w:pPr>
      <w:r>
        <w:rPr>
          <w:b/>
          <w:bCs/>
        </w:rPr>
        <w:t>Detalizēts darba izpildes laika grafiks sasaistē ar finanšu plūsmu</w:t>
      </w:r>
      <w:r>
        <w:t xml:space="preserve">, nosakot izpildāmo darbu un veicamo pasākumu sākumu, beigas, ilgumu (pa </w:t>
      </w:r>
      <w:r w:rsidR="005E7BFA">
        <w:t>dienā</w:t>
      </w:r>
      <w:r>
        <w:t xml:space="preserve">m) un izmaksas, </w:t>
      </w:r>
    </w:p>
    <w:p w:rsidR="00802C4A" w:rsidRDefault="00802C4A" w:rsidP="001E05EF">
      <w:pPr>
        <w:numPr>
          <w:ilvl w:val="0"/>
          <w:numId w:val="30"/>
        </w:numPr>
        <w:suppressAutoHyphens w:val="0"/>
        <w:spacing w:before="60"/>
        <w:ind w:left="709" w:hanging="709"/>
      </w:pPr>
      <w:r>
        <w:rPr>
          <w:b/>
        </w:rPr>
        <w:t>Būvdarbu vadītāja noslodzes laika grafiks</w:t>
      </w:r>
      <w:r>
        <w:t>, ievērojot pasūtītāju prasības un LR normatīvos tiesību aktus,</w:t>
      </w:r>
    </w:p>
    <w:p w:rsidR="00802C4A" w:rsidRDefault="00802C4A" w:rsidP="001E05EF">
      <w:pPr>
        <w:numPr>
          <w:ilvl w:val="0"/>
          <w:numId w:val="30"/>
        </w:numPr>
        <w:suppressAutoHyphens w:val="0"/>
        <w:spacing w:before="60"/>
        <w:ind w:left="709" w:hanging="709"/>
        <w:rPr>
          <w:b/>
        </w:rPr>
      </w:pPr>
      <w:r>
        <w:rPr>
          <w:b/>
        </w:rPr>
        <w:t xml:space="preserve">Būvdarbu garantijas apraksts. </w:t>
      </w:r>
    </w:p>
    <w:p w:rsidR="00802C4A" w:rsidRDefault="00802C4A" w:rsidP="001E05EF">
      <w:pPr>
        <w:numPr>
          <w:ilvl w:val="0"/>
          <w:numId w:val="30"/>
        </w:numPr>
        <w:suppressAutoHyphens w:val="0"/>
        <w:spacing w:before="60"/>
        <w:ind w:left="709" w:hanging="709"/>
        <w:rPr>
          <w:b/>
        </w:rPr>
      </w:pPr>
      <w:r>
        <w:rPr>
          <w:b/>
          <w:bCs/>
        </w:rPr>
        <w:t>Civiltiesiskās atbildības apdrošināšanas polises</w:t>
      </w:r>
      <w:r>
        <w:rPr>
          <w:bCs/>
        </w:rPr>
        <w:t xml:space="preserve"> apstiprināta kopija par pretendenta civiltiesiskās atbildības apdrošināšanu pilnā apmērā no piedāvātās līgumcenas </w:t>
      </w:r>
      <w:r>
        <w:t>(ar PVN)</w:t>
      </w:r>
      <w:r>
        <w:rPr>
          <w:bCs/>
        </w:rPr>
        <w:t xml:space="preserve">, pievienojot maksājuma apliecinošu dokumentu vai </w:t>
      </w:r>
      <w:r>
        <w:rPr>
          <w:b/>
          <w:bCs/>
        </w:rPr>
        <w:t>apdrošināšanas sabiedrības garantijas vēstule</w:t>
      </w:r>
      <w:r>
        <w:rPr>
          <w:bCs/>
        </w:rPr>
        <w:t xml:space="preserve">, ka gadījumā, ja pretendentam tiks piešķirtas tiesības slēgt līgumu, pirms līguma noslēgšanas tiks noslēgts līgums par pretendenta civiltiesiskās atbildības apdrošināšanu </w:t>
      </w:r>
      <w:r>
        <w:rPr>
          <w:b/>
          <w:bCs/>
        </w:rPr>
        <w:t xml:space="preserve">pilnā apmērā no piedāvātās līgumcenas </w:t>
      </w:r>
      <w:r>
        <w:t xml:space="preserve">(ar PVN) </w:t>
      </w:r>
      <w:r>
        <w:rPr>
          <w:bCs/>
        </w:rPr>
        <w:t>(pirms līguma noslēgšanas pretendents iesniedz apdrošināšanas polises un maksājuma apliecinoša dokumenta kopiju, uzrādot oriģinālu).</w:t>
      </w:r>
      <w:r>
        <w:t xml:space="preserve"> Civiltiesiskās atbildības apdrošināšanai ir jābūt spēkā visā būvniecības laikā. </w:t>
      </w:r>
    </w:p>
    <w:p w:rsidR="00802C4A" w:rsidRDefault="00802C4A" w:rsidP="00802C4A">
      <w:pPr>
        <w:tabs>
          <w:tab w:val="left" w:pos="720"/>
          <w:tab w:val="left" w:pos="1260"/>
        </w:tabs>
        <w:suppressAutoHyphens w:val="0"/>
        <w:spacing w:before="60" w:after="120"/>
      </w:pPr>
    </w:p>
    <w:p w:rsidR="00802C4A" w:rsidRDefault="00802C4A" w:rsidP="00802C4A">
      <w:pPr>
        <w:tabs>
          <w:tab w:val="left" w:pos="720"/>
          <w:tab w:val="left" w:pos="1260"/>
        </w:tabs>
        <w:suppressAutoHyphens w:val="0"/>
        <w:spacing w:before="60" w:after="120"/>
      </w:pPr>
    </w:p>
    <w:p w:rsidR="00802C4A" w:rsidRDefault="00802C4A" w:rsidP="00A2262E">
      <w:pPr>
        <w:tabs>
          <w:tab w:val="left" w:pos="6225"/>
        </w:tabs>
      </w:pPr>
    </w:p>
    <w:sectPr w:rsidR="00802C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EF" w:rsidRDefault="001E05EF" w:rsidP="00802C4A">
      <w:r>
        <w:separator/>
      </w:r>
    </w:p>
  </w:endnote>
  <w:endnote w:type="continuationSeparator" w:id="0">
    <w:p w:rsidR="001E05EF" w:rsidRDefault="001E05EF" w:rsidP="0080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ヒラギノ角ゴ Pro W3">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316677"/>
      <w:docPartObj>
        <w:docPartGallery w:val="Page Numbers (Bottom of Page)"/>
        <w:docPartUnique/>
      </w:docPartObj>
    </w:sdtPr>
    <w:sdtContent>
      <w:p w:rsidR="000E4F25" w:rsidRDefault="000E4F25">
        <w:pPr>
          <w:pStyle w:val="Footer"/>
          <w:jc w:val="center"/>
        </w:pPr>
        <w:r>
          <w:fldChar w:fldCharType="begin"/>
        </w:r>
        <w:r>
          <w:instrText xml:space="preserve"> PAGE   \* MERGEFORMAT </w:instrText>
        </w:r>
        <w:r>
          <w:fldChar w:fldCharType="separate"/>
        </w:r>
        <w:r w:rsidR="00CA5BC2">
          <w:rPr>
            <w:noProof/>
          </w:rPr>
          <w:t>2</w:t>
        </w:r>
        <w:r>
          <w:rPr>
            <w:noProof/>
          </w:rPr>
          <w:fldChar w:fldCharType="end"/>
        </w:r>
      </w:p>
    </w:sdtContent>
  </w:sdt>
  <w:p w:rsidR="000E4F25" w:rsidRDefault="000E4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012040"/>
      <w:docPartObj>
        <w:docPartGallery w:val="Page Numbers (Bottom of Page)"/>
        <w:docPartUnique/>
      </w:docPartObj>
    </w:sdtPr>
    <w:sdtContent>
      <w:p w:rsidR="00CF1C6C" w:rsidRDefault="00CF1C6C">
        <w:pPr>
          <w:pStyle w:val="Footer"/>
          <w:jc w:val="center"/>
        </w:pPr>
        <w:r>
          <w:fldChar w:fldCharType="begin"/>
        </w:r>
        <w:r>
          <w:instrText xml:space="preserve"> PAGE   \* MERGEFORMAT </w:instrText>
        </w:r>
        <w:r>
          <w:fldChar w:fldCharType="separate"/>
        </w:r>
        <w:r w:rsidR="004E6865">
          <w:rPr>
            <w:noProof/>
          </w:rPr>
          <w:t>20</w:t>
        </w:r>
        <w:r>
          <w:rPr>
            <w:noProof/>
          </w:rPr>
          <w:fldChar w:fldCharType="end"/>
        </w:r>
      </w:p>
    </w:sdtContent>
  </w:sdt>
  <w:p w:rsidR="00CF1C6C" w:rsidRDefault="00CF1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EF" w:rsidRDefault="001E05EF" w:rsidP="00802C4A">
      <w:r>
        <w:separator/>
      </w:r>
    </w:p>
  </w:footnote>
  <w:footnote w:type="continuationSeparator" w:id="0">
    <w:p w:rsidR="001E05EF" w:rsidRDefault="001E05EF" w:rsidP="00802C4A">
      <w:r>
        <w:continuationSeparator/>
      </w:r>
    </w:p>
  </w:footnote>
  <w:footnote w:id="1">
    <w:p w:rsidR="00CF1C6C" w:rsidRDefault="00CF1C6C" w:rsidP="00802C4A">
      <w:r>
        <w:rPr>
          <w:rStyle w:val="FootnoteReference"/>
        </w:rPr>
        <w:footnoteRef/>
      </w:r>
      <w:r>
        <w:rPr>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CF1C6C" w:rsidRDefault="00CF1C6C" w:rsidP="00802C4A">
      <w:pPr>
        <w:pStyle w:val="Atsauc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1" w15:restartNumberingAfterBreak="0">
    <w:nsid w:val="00000007"/>
    <w:multiLevelType w:val="multilevel"/>
    <w:tmpl w:val="A300C7A6"/>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857595"/>
    <w:multiLevelType w:val="hybridMultilevel"/>
    <w:tmpl w:val="5F304A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605285F"/>
    <w:multiLevelType w:val="hybridMultilevel"/>
    <w:tmpl w:val="F990D0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BDB081C"/>
    <w:multiLevelType w:val="hybridMultilevel"/>
    <w:tmpl w:val="7B2CC2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5C1189"/>
    <w:multiLevelType w:val="multilevel"/>
    <w:tmpl w:val="9FBEACCC"/>
    <w:lvl w:ilvl="0">
      <w:start w:val="1"/>
      <w:numFmt w:val="decimal"/>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0E9D5D23"/>
    <w:multiLevelType w:val="hybridMultilevel"/>
    <w:tmpl w:val="9996A7E4"/>
    <w:lvl w:ilvl="0" w:tplc="04260001">
      <w:start w:val="1"/>
      <w:numFmt w:val="bullet"/>
      <w:lvlText w:val=""/>
      <w:lvlJc w:val="left"/>
      <w:pPr>
        <w:ind w:left="0" w:firstLine="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2336E24"/>
    <w:multiLevelType w:val="hybridMultilevel"/>
    <w:tmpl w:val="44D40994"/>
    <w:lvl w:ilvl="0" w:tplc="04260001">
      <w:start w:val="1"/>
      <w:numFmt w:val="bullet"/>
      <w:lvlText w:val="•"/>
      <w:lvlJc w:val="left"/>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10" w15:restartNumberingAfterBreak="0">
    <w:nsid w:val="18DF5EF3"/>
    <w:multiLevelType w:val="hybridMultilevel"/>
    <w:tmpl w:val="9B6CE7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A1E231E"/>
    <w:multiLevelType w:val="hybridMultilevel"/>
    <w:tmpl w:val="77D227FE"/>
    <w:lvl w:ilvl="0" w:tplc="F014DB8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A957FB9"/>
    <w:multiLevelType w:val="hybridMultilevel"/>
    <w:tmpl w:val="696E0A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4"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23326E71"/>
    <w:multiLevelType w:val="hybridMultilevel"/>
    <w:tmpl w:val="6FCA0FC2"/>
    <w:lvl w:ilvl="0" w:tplc="04260001">
      <w:start w:val="1"/>
      <w:numFmt w:val="bullet"/>
      <w:lvlText w:val=""/>
      <w:lvlJc w:val="left"/>
      <w:pPr>
        <w:ind w:left="927" w:hanging="360"/>
      </w:pPr>
      <w:rPr>
        <w:rFonts w:ascii="Symbol" w:hAnsi="Symbol"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6" w15:restartNumberingAfterBreak="0">
    <w:nsid w:val="23FA6D8C"/>
    <w:multiLevelType w:val="hybridMultilevel"/>
    <w:tmpl w:val="9252C0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F978F9"/>
    <w:multiLevelType w:val="hybridMultilevel"/>
    <w:tmpl w:val="88E41D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2BEA66B3"/>
    <w:multiLevelType w:val="hybridMultilevel"/>
    <w:tmpl w:val="768C78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2D4B6366"/>
    <w:multiLevelType w:val="hybridMultilevel"/>
    <w:tmpl w:val="685047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C43766"/>
    <w:multiLevelType w:val="hybridMultilevel"/>
    <w:tmpl w:val="FC70E986"/>
    <w:lvl w:ilvl="0" w:tplc="04260001">
      <w:start w:val="1"/>
      <w:numFmt w:val="bullet"/>
      <w:lvlText w:val=""/>
      <w:lvlJc w:val="left"/>
      <w:pPr>
        <w:ind w:left="0" w:firstLine="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34196812"/>
    <w:multiLevelType w:val="hybridMultilevel"/>
    <w:tmpl w:val="A75E3C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34346AEE"/>
    <w:multiLevelType w:val="hybridMultilevel"/>
    <w:tmpl w:val="0CB4C5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3D727525"/>
    <w:multiLevelType w:val="hybridMultilevel"/>
    <w:tmpl w:val="D0B8D8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1715847"/>
    <w:multiLevelType w:val="hybridMultilevel"/>
    <w:tmpl w:val="D62AC2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1E1270B"/>
    <w:multiLevelType w:val="hybridMultilevel"/>
    <w:tmpl w:val="8B4A1D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4E55691"/>
    <w:multiLevelType w:val="multilevel"/>
    <w:tmpl w:val="0A5CB470"/>
    <w:lvl w:ilvl="0">
      <w:start w:val="1"/>
      <w:numFmt w:val="decimal"/>
      <w:pStyle w:val="Heading1"/>
      <w:lvlText w:val="%1"/>
      <w:lvlJc w:val="left"/>
      <w:pPr>
        <w:ind w:left="1152" w:hanging="432"/>
      </w:pPr>
    </w:lvl>
    <w:lvl w:ilvl="1">
      <w:start w:val="1"/>
      <w:numFmt w:val="decimal"/>
      <w:pStyle w:val="Heading2"/>
      <w:lvlText w:val="%1.%2"/>
      <w:lvlJc w:val="left"/>
      <w:pPr>
        <w:ind w:left="128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lvlRestart w:val="2"/>
      <w:pStyle w:val="Heading7"/>
      <w:lvlText w:val="%1.%2-%7"/>
      <w:lvlJc w:val="left"/>
      <w:pPr>
        <w:ind w:left="2016" w:hanging="1296"/>
      </w:pPr>
      <w:rPr>
        <w:rFonts w:ascii="Calibri" w:hAnsi="Calibri" w:hint="default"/>
        <w:b w:val="0"/>
        <w:bCs w:val="0"/>
        <w:i w:val="0"/>
        <w:iCs/>
        <w:sz w:val="24"/>
        <w:szCs w:val="24"/>
      </w:rPr>
    </w:lvl>
    <w:lvl w:ilvl="7">
      <w:start w:val="1"/>
      <w:numFmt w:val="decimal"/>
      <w:lvlRestart w:val="2"/>
      <w:pStyle w:val="Heading8"/>
      <w:lvlText w:val="%1.%2-%8"/>
      <w:lvlJc w:val="left"/>
      <w:pPr>
        <w:ind w:left="2160" w:hanging="1440"/>
      </w:pPr>
      <w:rPr>
        <w:rFonts w:ascii="Calibri" w:hAnsi="Calibri" w:hint="default"/>
        <w:b w:val="0"/>
        <w:bCs w:val="0"/>
        <w:i w:val="0"/>
        <w:iCs w:val="0"/>
        <w:sz w:val="24"/>
        <w:szCs w:val="24"/>
      </w:rPr>
    </w:lvl>
    <w:lvl w:ilvl="8">
      <w:start w:val="1"/>
      <w:numFmt w:val="decimal"/>
      <w:pStyle w:val="Heading9"/>
      <w:lvlText w:val="%1.%2.%3.%4.%5.%6.%7.%8.%9"/>
      <w:lvlJc w:val="left"/>
      <w:pPr>
        <w:ind w:left="2304" w:hanging="1584"/>
      </w:pPr>
    </w:lvl>
  </w:abstractNum>
  <w:abstractNum w:abstractNumId="27" w15:restartNumberingAfterBreak="0">
    <w:nsid w:val="523744EE"/>
    <w:multiLevelType w:val="multilevel"/>
    <w:tmpl w:val="0E7C147C"/>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8C3FC5"/>
    <w:multiLevelType w:val="hybridMultilevel"/>
    <w:tmpl w:val="5C4430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FD00AB7"/>
    <w:multiLevelType w:val="hybridMultilevel"/>
    <w:tmpl w:val="C616EC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2B51816"/>
    <w:multiLevelType w:val="hybridMultilevel"/>
    <w:tmpl w:val="7D1AE86A"/>
    <w:lvl w:ilvl="0" w:tplc="04260001">
      <w:start w:val="1"/>
      <w:numFmt w:val="bullet"/>
      <w:lvlText w:val=""/>
      <w:lvlJc w:val="left"/>
      <w:pPr>
        <w:ind w:left="873" w:hanging="360"/>
      </w:pPr>
      <w:rPr>
        <w:rFonts w:ascii="Symbol" w:hAnsi="Symbol" w:hint="default"/>
      </w:rPr>
    </w:lvl>
    <w:lvl w:ilvl="1" w:tplc="04260003">
      <w:start w:val="1"/>
      <w:numFmt w:val="bullet"/>
      <w:lvlText w:val="o"/>
      <w:lvlJc w:val="left"/>
      <w:pPr>
        <w:ind w:left="1593" w:hanging="360"/>
      </w:pPr>
      <w:rPr>
        <w:rFonts w:ascii="Courier New" w:hAnsi="Courier New" w:cs="Courier New" w:hint="default"/>
      </w:rPr>
    </w:lvl>
    <w:lvl w:ilvl="2" w:tplc="04260005">
      <w:start w:val="1"/>
      <w:numFmt w:val="bullet"/>
      <w:lvlText w:val=""/>
      <w:lvlJc w:val="left"/>
      <w:pPr>
        <w:ind w:left="2313" w:hanging="360"/>
      </w:pPr>
      <w:rPr>
        <w:rFonts w:ascii="Wingdings" w:hAnsi="Wingdings" w:hint="default"/>
      </w:rPr>
    </w:lvl>
    <w:lvl w:ilvl="3" w:tplc="04260001">
      <w:start w:val="1"/>
      <w:numFmt w:val="bullet"/>
      <w:lvlText w:val=""/>
      <w:lvlJc w:val="left"/>
      <w:pPr>
        <w:ind w:left="3033" w:hanging="360"/>
      </w:pPr>
      <w:rPr>
        <w:rFonts w:ascii="Symbol" w:hAnsi="Symbol" w:hint="default"/>
      </w:rPr>
    </w:lvl>
    <w:lvl w:ilvl="4" w:tplc="04260003">
      <w:start w:val="1"/>
      <w:numFmt w:val="bullet"/>
      <w:lvlText w:val="o"/>
      <w:lvlJc w:val="left"/>
      <w:pPr>
        <w:ind w:left="3753" w:hanging="360"/>
      </w:pPr>
      <w:rPr>
        <w:rFonts w:ascii="Courier New" w:hAnsi="Courier New" w:cs="Courier New" w:hint="default"/>
      </w:rPr>
    </w:lvl>
    <w:lvl w:ilvl="5" w:tplc="04260005">
      <w:start w:val="1"/>
      <w:numFmt w:val="bullet"/>
      <w:lvlText w:val=""/>
      <w:lvlJc w:val="left"/>
      <w:pPr>
        <w:ind w:left="4473" w:hanging="360"/>
      </w:pPr>
      <w:rPr>
        <w:rFonts w:ascii="Wingdings" w:hAnsi="Wingdings" w:hint="default"/>
      </w:rPr>
    </w:lvl>
    <w:lvl w:ilvl="6" w:tplc="04260001">
      <w:start w:val="1"/>
      <w:numFmt w:val="bullet"/>
      <w:lvlText w:val=""/>
      <w:lvlJc w:val="left"/>
      <w:pPr>
        <w:ind w:left="5193" w:hanging="360"/>
      </w:pPr>
      <w:rPr>
        <w:rFonts w:ascii="Symbol" w:hAnsi="Symbol" w:hint="default"/>
      </w:rPr>
    </w:lvl>
    <w:lvl w:ilvl="7" w:tplc="04260003">
      <w:start w:val="1"/>
      <w:numFmt w:val="bullet"/>
      <w:lvlText w:val="o"/>
      <w:lvlJc w:val="left"/>
      <w:pPr>
        <w:ind w:left="5913" w:hanging="360"/>
      </w:pPr>
      <w:rPr>
        <w:rFonts w:ascii="Courier New" w:hAnsi="Courier New" w:cs="Courier New" w:hint="default"/>
      </w:rPr>
    </w:lvl>
    <w:lvl w:ilvl="8" w:tplc="04260005">
      <w:start w:val="1"/>
      <w:numFmt w:val="bullet"/>
      <w:lvlText w:val=""/>
      <w:lvlJc w:val="left"/>
      <w:pPr>
        <w:ind w:left="6633" w:hanging="360"/>
      </w:pPr>
      <w:rPr>
        <w:rFonts w:ascii="Wingdings" w:hAnsi="Wingdings" w:hint="default"/>
      </w:rPr>
    </w:lvl>
  </w:abstractNum>
  <w:abstractNum w:abstractNumId="31" w15:restartNumberingAfterBreak="0">
    <w:nsid w:val="6E254924"/>
    <w:multiLevelType w:val="hybridMultilevel"/>
    <w:tmpl w:val="8800E7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76FB3AFF"/>
    <w:multiLevelType w:val="hybridMultilevel"/>
    <w:tmpl w:val="95821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7F03605D"/>
    <w:multiLevelType w:val="hybridMultilevel"/>
    <w:tmpl w:val="B1BCE9BE"/>
    <w:lvl w:ilvl="0" w:tplc="04260001">
      <w:start w:val="1"/>
      <w:numFmt w:val="bullet"/>
      <w:pStyle w:val="Tabletex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30"/>
  </w:num>
  <w:num w:numId="8">
    <w:abstractNumId w:val="18"/>
  </w:num>
  <w:num w:numId="9">
    <w:abstractNumId w:val="3"/>
  </w:num>
  <w:num w:numId="10">
    <w:abstractNumId w:val="4"/>
  </w:num>
  <w:num w:numId="11">
    <w:abstractNumId w:val="10"/>
  </w:num>
  <w:num w:numId="12">
    <w:abstractNumId w:val="17"/>
  </w:num>
  <w:num w:numId="13">
    <w:abstractNumId w:val="29"/>
  </w:num>
  <w:num w:numId="14">
    <w:abstractNumId w:val="21"/>
  </w:num>
  <w:num w:numId="15">
    <w:abstractNumId w:val="5"/>
  </w:num>
  <w:num w:numId="16">
    <w:abstractNumId w:val="31"/>
  </w:num>
  <w:num w:numId="17">
    <w:abstractNumId w:val="12"/>
  </w:num>
  <w:num w:numId="18">
    <w:abstractNumId w:val="22"/>
  </w:num>
  <w:num w:numId="19">
    <w:abstractNumId w:val="15"/>
  </w:num>
  <w:num w:numId="20">
    <w:abstractNumId w:val="11"/>
  </w:num>
  <w:num w:numId="21">
    <w:abstractNumId w:val="28"/>
  </w:num>
  <w:num w:numId="22">
    <w:abstractNumId w:val="33"/>
  </w:num>
  <w:num w:numId="23">
    <w:abstractNumId w:val="7"/>
  </w:num>
  <w:num w:numId="24">
    <w:abstractNumId w:val="20"/>
  </w:num>
  <w:num w:numId="25">
    <w:abstractNumId w:val="24"/>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8"/>
  </w:num>
  <w:num w:numId="32">
    <w:abstractNumId w:val="27"/>
  </w:num>
  <w:num w:numId="33">
    <w:abstractNumId w:val="19"/>
  </w:num>
  <w:num w:numId="34">
    <w:abstractNumId w:val="23"/>
  </w:num>
  <w:num w:numId="35">
    <w:abstractNumId w:val="16"/>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7C"/>
    <w:rsid w:val="0000327B"/>
    <w:rsid w:val="00036ED5"/>
    <w:rsid w:val="000E4F25"/>
    <w:rsid w:val="00104490"/>
    <w:rsid w:val="001275C8"/>
    <w:rsid w:val="0015455E"/>
    <w:rsid w:val="001A6FC7"/>
    <w:rsid w:val="001C525C"/>
    <w:rsid w:val="001E05EF"/>
    <w:rsid w:val="001E23D6"/>
    <w:rsid w:val="00372ACF"/>
    <w:rsid w:val="003A663C"/>
    <w:rsid w:val="003D3669"/>
    <w:rsid w:val="00420031"/>
    <w:rsid w:val="00432D4A"/>
    <w:rsid w:val="004357E8"/>
    <w:rsid w:val="004369C7"/>
    <w:rsid w:val="00457497"/>
    <w:rsid w:val="00464768"/>
    <w:rsid w:val="004D2050"/>
    <w:rsid w:val="004E04A5"/>
    <w:rsid w:val="004E1011"/>
    <w:rsid w:val="004E30D8"/>
    <w:rsid w:val="004E6865"/>
    <w:rsid w:val="0056670D"/>
    <w:rsid w:val="005C2085"/>
    <w:rsid w:val="005E7BFA"/>
    <w:rsid w:val="006708B1"/>
    <w:rsid w:val="006B7042"/>
    <w:rsid w:val="006E2EB0"/>
    <w:rsid w:val="007E1957"/>
    <w:rsid w:val="00802C4A"/>
    <w:rsid w:val="00831483"/>
    <w:rsid w:val="00853DFD"/>
    <w:rsid w:val="00857B72"/>
    <w:rsid w:val="00877874"/>
    <w:rsid w:val="008D755E"/>
    <w:rsid w:val="008F07C7"/>
    <w:rsid w:val="00911799"/>
    <w:rsid w:val="00933EA6"/>
    <w:rsid w:val="00A2262E"/>
    <w:rsid w:val="00AE6504"/>
    <w:rsid w:val="00B06AC9"/>
    <w:rsid w:val="00BD4312"/>
    <w:rsid w:val="00CA5BC2"/>
    <w:rsid w:val="00CF1C6C"/>
    <w:rsid w:val="00D3327C"/>
    <w:rsid w:val="00D8196D"/>
    <w:rsid w:val="00E44FB5"/>
    <w:rsid w:val="00E5580C"/>
    <w:rsid w:val="00E576CA"/>
    <w:rsid w:val="00F40238"/>
    <w:rsid w:val="00F73077"/>
    <w:rsid w:val="00FB1C33"/>
    <w:rsid w:val="00FF6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A55025E-F0D6-4627-87F8-13355AED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C4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802C4A"/>
    <w:pPr>
      <w:keepNext/>
      <w:numPr>
        <w:numId w:val="1"/>
      </w:numPr>
      <w:tabs>
        <w:tab w:val="num" w:pos="432"/>
      </w:tabs>
      <w:ind w:left="432"/>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802C4A"/>
    <w:pPr>
      <w:keepNext/>
      <w:numPr>
        <w:ilvl w:val="1"/>
        <w:numId w:val="1"/>
      </w:numPr>
      <w:tabs>
        <w:tab w:val="left" w:pos="284"/>
        <w:tab w:val="num" w:pos="576"/>
      </w:tabs>
      <w:spacing w:after="100"/>
      <w:ind w:left="576"/>
      <w:outlineLvl w:val="1"/>
    </w:pPr>
    <w:rPr>
      <w:rFonts w:ascii="Times New Roman Bold" w:eastAsia="Times New Roman" w:hAnsi="Times New Roman Bold" w:cs="Times New Roman Bold"/>
      <w:sz w:val="22"/>
      <w:szCs w:val="20"/>
      <w:lang w:val="x-none"/>
    </w:rPr>
  </w:style>
  <w:style w:type="paragraph" w:styleId="Heading3">
    <w:name w:val="heading 3"/>
    <w:basedOn w:val="Normal"/>
    <w:next w:val="Normal"/>
    <w:link w:val="Heading3Char"/>
    <w:semiHidden/>
    <w:unhideWhenUsed/>
    <w:qFormat/>
    <w:rsid w:val="00802C4A"/>
    <w:pPr>
      <w:keepNext/>
      <w:numPr>
        <w:ilvl w:val="2"/>
        <w:numId w:val="1"/>
      </w:numPr>
      <w:tabs>
        <w:tab w:val="num" w:pos="680"/>
      </w:tabs>
      <w:ind w:left="851" w:hanging="851"/>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802C4A"/>
    <w:pPr>
      <w:keepNext/>
      <w:numPr>
        <w:ilvl w:val="3"/>
        <w:numId w:val="1"/>
      </w:numPr>
      <w:tabs>
        <w:tab w:val="num" w:pos="864"/>
      </w:tabs>
      <w:spacing w:before="240" w:after="60"/>
      <w:ind w:left="864"/>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802C4A"/>
    <w:pPr>
      <w:keepNext/>
      <w:numPr>
        <w:ilvl w:val="4"/>
        <w:numId w:val="1"/>
      </w:numPr>
      <w:tabs>
        <w:tab w:val="num" w:pos="1008"/>
      </w:tabs>
      <w:ind w:left="1008"/>
      <w:outlineLvl w:val="4"/>
    </w:pPr>
    <w:rPr>
      <w:rFonts w:eastAsia="Times New Roman"/>
      <w:b/>
      <w:bCs/>
      <w:lang w:val="x-none"/>
    </w:rPr>
  </w:style>
  <w:style w:type="paragraph" w:styleId="Heading6">
    <w:name w:val="heading 6"/>
    <w:basedOn w:val="Normal"/>
    <w:next w:val="Normal"/>
    <w:link w:val="Heading6Char"/>
    <w:semiHidden/>
    <w:unhideWhenUsed/>
    <w:qFormat/>
    <w:rsid w:val="00802C4A"/>
    <w:pPr>
      <w:keepNext/>
      <w:numPr>
        <w:ilvl w:val="5"/>
        <w:numId w:val="1"/>
      </w:numPr>
      <w:tabs>
        <w:tab w:val="num" w:pos="1152"/>
      </w:tabs>
      <w:ind w:left="1152"/>
      <w:outlineLvl w:val="5"/>
    </w:pPr>
    <w:rPr>
      <w:rFonts w:eastAsia="Times New Roman"/>
      <w:b/>
      <w:bCs/>
      <w:sz w:val="28"/>
      <w:lang w:val="x-none"/>
    </w:rPr>
  </w:style>
  <w:style w:type="paragraph" w:styleId="Heading7">
    <w:name w:val="heading 7"/>
    <w:basedOn w:val="Normal"/>
    <w:next w:val="Normal"/>
    <w:link w:val="Heading7Char"/>
    <w:semiHidden/>
    <w:unhideWhenUsed/>
    <w:qFormat/>
    <w:rsid w:val="00802C4A"/>
    <w:pPr>
      <w:numPr>
        <w:ilvl w:val="6"/>
        <w:numId w:val="1"/>
      </w:numPr>
      <w:tabs>
        <w:tab w:val="num" w:pos="1296"/>
      </w:tabs>
      <w:spacing w:before="240" w:after="60"/>
      <w:ind w:left="1296"/>
      <w:outlineLvl w:val="6"/>
    </w:pPr>
    <w:rPr>
      <w:rFonts w:eastAsia="Times New Roman"/>
      <w:lang w:val="x-none"/>
    </w:rPr>
  </w:style>
  <w:style w:type="paragraph" w:styleId="Heading8">
    <w:name w:val="heading 8"/>
    <w:basedOn w:val="Normal"/>
    <w:next w:val="Normal"/>
    <w:link w:val="Heading8Char"/>
    <w:semiHidden/>
    <w:unhideWhenUsed/>
    <w:qFormat/>
    <w:rsid w:val="00802C4A"/>
    <w:pPr>
      <w:numPr>
        <w:ilvl w:val="7"/>
        <w:numId w:val="1"/>
      </w:numPr>
      <w:tabs>
        <w:tab w:val="num" w:pos="1440"/>
      </w:tabs>
      <w:spacing w:before="240" w:after="60"/>
      <w:ind w:left="1440"/>
      <w:outlineLvl w:val="7"/>
    </w:pPr>
    <w:rPr>
      <w:rFonts w:eastAsia="Times New Roman"/>
      <w:i/>
      <w:iCs/>
      <w:lang w:val="x-none"/>
    </w:rPr>
  </w:style>
  <w:style w:type="paragraph" w:styleId="Heading9">
    <w:name w:val="heading 9"/>
    <w:basedOn w:val="Normal"/>
    <w:next w:val="Normal"/>
    <w:link w:val="Heading9Char"/>
    <w:semiHidden/>
    <w:unhideWhenUsed/>
    <w:qFormat/>
    <w:rsid w:val="00802C4A"/>
    <w:pPr>
      <w:numPr>
        <w:ilvl w:val="8"/>
        <w:numId w:val="1"/>
      </w:numPr>
      <w:tabs>
        <w:tab w:val="num" w:pos="1584"/>
      </w:tabs>
      <w:spacing w:before="240" w:after="60"/>
      <w:ind w:left="1584"/>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
    <w:basedOn w:val="DefaultParagraphFont"/>
    <w:link w:val="Heading2"/>
    <w:semiHidden/>
    <w:rsid w:val="00802C4A"/>
    <w:rPr>
      <w:rFonts w:ascii="Times New Roman Bold" w:eastAsia="Times New Roman" w:hAnsi="Times New Roman Bold" w:cs="Times New Roman Bold"/>
      <w:szCs w:val="20"/>
      <w:lang w:val="x-none" w:eastAsia="ar-SA"/>
    </w:rPr>
  </w:style>
  <w:style w:type="character" w:customStyle="1" w:styleId="Heading1Char">
    <w:name w:val="Heading 1 Char"/>
    <w:aliases w:val="H1 Char,First subtitle Char"/>
    <w:basedOn w:val="DefaultParagraphFont"/>
    <w:link w:val="Heading1"/>
    <w:rsid w:val="00802C4A"/>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semiHidden/>
    <w:rsid w:val="00802C4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02C4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02C4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02C4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semiHidden/>
    <w:rsid w:val="00802C4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802C4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02C4A"/>
    <w:rPr>
      <w:rFonts w:ascii="Times New Roman" w:eastAsia="Times New Roman" w:hAnsi="Times New Roman" w:cs="Times New Roman"/>
      <w:lang w:val="x-none" w:eastAsia="ar-SA"/>
    </w:rPr>
  </w:style>
  <w:style w:type="character" w:styleId="Hyperlink">
    <w:name w:val="Hyperlink"/>
    <w:uiPriority w:val="99"/>
    <w:unhideWhenUsed/>
    <w:rsid w:val="00802C4A"/>
    <w:rPr>
      <w:color w:val="0000FF"/>
      <w:u w:val="single"/>
    </w:rPr>
  </w:style>
  <w:style w:type="character" w:customStyle="1" w:styleId="Heading1Char1">
    <w:name w:val="Heading 1 Char1"/>
    <w:aliases w:val="H1 Char1,First subtitle Char1"/>
    <w:basedOn w:val="DefaultParagraphFont"/>
    <w:rsid w:val="00802C4A"/>
    <w:rPr>
      <w:rFonts w:asciiTheme="majorHAnsi" w:eastAsiaTheme="majorEastAsia" w:hAnsiTheme="majorHAnsi" w:cstheme="majorBidi" w:hint="default"/>
      <w:b/>
      <w:bCs/>
      <w:color w:val="365F91" w:themeColor="accent1" w:themeShade="BF"/>
      <w:sz w:val="28"/>
      <w:szCs w:val="28"/>
      <w:lang w:eastAsia="ar-SA"/>
    </w:rPr>
  </w:style>
  <w:style w:type="paragraph" w:styleId="FootnoteText">
    <w:name w:val="footnote text"/>
    <w:basedOn w:val="Normal"/>
    <w:link w:val="FootnoteTextChar"/>
    <w:uiPriority w:val="99"/>
    <w:semiHidden/>
    <w:unhideWhenUsed/>
    <w:rsid w:val="00802C4A"/>
    <w:rPr>
      <w:sz w:val="20"/>
      <w:szCs w:val="20"/>
    </w:rPr>
  </w:style>
  <w:style w:type="character" w:customStyle="1" w:styleId="FootnoteTextChar">
    <w:name w:val="Footnote Text Char"/>
    <w:basedOn w:val="DefaultParagraphFont"/>
    <w:link w:val="FootnoteText"/>
    <w:uiPriority w:val="99"/>
    <w:semiHidden/>
    <w:rsid w:val="00802C4A"/>
    <w:rPr>
      <w:rFonts w:ascii="Times New Roman" w:eastAsia="Calibri"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802C4A"/>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802C4A"/>
    <w:pPr>
      <w:suppressAutoHyphens w:val="0"/>
      <w:spacing w:after="200"/>
      <w:jc w:val="left"/>
    </w:pPr>
    <w:rPr>
      <w:rFonts w:ascii="Calibri" w:eastAsia="Times New Roman" w:hAnsi="Calibri"/>
      <w:sz w:val="20"/>
      <w:szCs w:val="20"/>
      <w:lang w:eastAsia="lv-LV"/>
    </w:rPr>
  </w:style>
  <w:style w:type="character" w:customStyle="1" w:styleId="HeaderChar">
    <w:name w:val="Header Char"/>
    <w:basedOn w:val="DefaultParagraphFont"/>
    <w:link w:val="Header"/>
    <w:uiPriority w:val="99"/>
    <w:semiHidden/>
    <w:rsid w:val="00802C4A"/>
    <w:rPr>
      <w:rFonts w:ascii="Times New Roman" w:eastAsia="Calibri" w:hAnsi="Times New Roman" w:cs="Times New Roman"/>
      <w:sz w:val="24"/>
      <w:szCs w:val="24"/>
      <w:lang w:val="x-none" w:eastAsia="ar-SA"/>
    </w:rPr>
  </w:style>
  <w:style w:type="paragraph" w:styleId="Header">
    <w:name w:val="header"/>
    <w:basedOn w:val="Normal"/>
    <w:link w:val="HeaderChar"/>
    <w:uiPriority w:val="99"/>
    <w:semiHidden/>
    <w:unhideWhenUsed/>
    <w:rsid w:val="00802C4A"/>
    <w:pPr>
      <w:tabs>
        <w:tab w:val="center" w:pos="4153"/>
        <w:tab w:val="right" w:pos="8306"/>
      </w:tabs>
    </w:pPr>
    <w:rPr>
      <w:lang w:val="x-none"/>
    </w:rPr>
  </w:style>
  <w:style w:type="character" w:customStyle="1" w:styleId="FooterChar">
    <w:name w:val="Footer Char"/>
    <w:basedOn w:val="DefaultParagraphFont"/>
    <w:link w:val="Footer"/>
    <w:uiPriority w:val="99"/>
    <w:rsid w:val="00802C4A"/>
    <w:rPr>
      <w:rFonts w:ascii="Calibri" w:eastAsia="Times New Roman" w:hAnsi="Calibri" w:cs="Times New Roman"/>
      <w:lang w:eastAsia="lv-LV"/>
    </w:rPr>
  </w:style>
  <w:style w:type="paragraph" w:styleId="Footer">
    <w:name w:val="footer"/>
    <w:basedOn w:val="Normal"/>
    <w:link w:val="FooterChar"/>
    <w:uiPriority w:val="99"/>
    <w:unhideWhenUsed/>
    <w:rsid w:val="00802C4A"/>
    <w:pPr>
      <w:tabs>
        <w:tab w:val="center" w:pos="4153"/>
        <w:tab w:val="right" w:pos="8306"/>
      </w:tabs>
      <w:suppressAutoHyphens w:val="0"/>
      <w:jc w:val="left"/>
    </w:pPr>
    <w:rPr>
      <w:rFonts w:ascii="Calibri" w:eastAsia="Times New Roman" w:hAnsi="Calibri"/>
      <w:sz w:val="22"/>
      <w:szCs w:val="22"/>
      <w:lang w:eastAsia="lv-LV"/>
    </w:rPr>
  </w:style>
  <w:style w:type="character" w:customStyle="1" w:styleId="BodyTextChar">
    <w:name w:val="Body Text Char"/>
    <w:basedOn w:val="DefaultParagraphFont"/>
    <w:link w:val="BodyText"/>
    <w:semiHidden/>
    <w:rsid w:val="00802C4A"/>
    <w:rPr>
      <w:rFonts w:ascii="Arial Narrow" w:eastAsia="Times New Roman" w:hAnsi="Arial Narrow" w:cs="Times New Roman"/>
      <w:b/>
      <w:bCs/>
      <w:sz w:val="24"/>
      <w:szCs w:val="24"/>
    </w:rPr>
  </w:style>
  <w:style w:type="paragraph" w:styleId="BodyText">
    <w:name w:val="Body Text"/>
    <w:basedOn w:val="Normal"/>
    <w:link w:val="BodyTextChar"/>
    <w:semiHidden/>
    <w:unhideWhenUsed/>
    <w:rsid w:val="00802C4A"/>
    <w:pPr>
      <w:suppressAutoHyphens w:val="0"/>
    </w:pPr>
    <w:rPr>
      <w:rFonts w:ascii="Arial Narrow" w:eastAsia="Times New Roman" w:hAnsi="Arial Narrow"/>
      <w:b/>
      <w:bCs/>
      <w:lang w:eastAsia="en-US"/>
    </w:rPr>
  </w:style>
  <w:style w:type="character" w:customStyle="1" w:styleId="BodyTextIndentChar">
    <w:name w:val="Body Text Indent Char"/>
    <w:basedOn w:val="DefaultParagraphFont"/>
    <w:link w:val="BodyTextIndent"/>
    <w:uiPriority w:val="99"/>
    <w:semiHidden/>
    <w:rsid w:val="00802C4A"/>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802C4A"/>
    <w:pPr>
      <w:suppressAutoHyphens w:val="0"/>
      <w:spacing w:after="120"/>
      <w:ind w:left="283"/>
      <w:jc w:val="left"/>
    </w:pPr>
    <w:rPr>
      <w:rFonts w:eastAsia="Times New Roman"/>
      <w:lang w:val="x-none" w:eastAsia="x-none"/>
    </w:rPr>
  </w:style>
  <w:style w:type="character" w:customStyle="1" w:styleId="BodyText3Char">
    <w:name w:val="Body Text 3 Char"/>
    <w:basedOn w:val="DefaultParagraphFont"/>
    <w:link w:val="BodyText3"/>
    <w:semiHidden/>
    <w:rsid w:val="00802C4A"/>
    <w:rPr>
      <w:rFonts w:ascii="Calibri" w:eastAsia="ヒラギノ角ゴ Pro W3" w:hAnsi="Calibri" w:cs="Times New Roman"/>
      <w:color w:val="000000"/>
      <w:sz w:val="18"/>
      <w:szCs w:val="18"/>
    </w:rPr>
  </w:style>
  <w:style w:type="paragraph" w:styleId="BodyText3">
    <w:name w:val="Body Text 3"/>
    <w:basedOn w:val="Normal"/>
    <w:link w:val="BodyText3Char"/>
    <w:autoRedefine/>
    <w:semiHidden/>
    <w:unhideWhenUsed/>
    <w:rsid w:val="00802C4A"/>
    <w:pPr>
      <w:suppressAutoHyphens w:val="0"/>
      <w:spacing w:after="120"/>
      <w:ind w:left="851" w:hanging="851"/>
    </w:pPr>
    <w:rPr>
      <w:rFonts w:ascii="Calibri" w:eastAsia="ヒラギノ角ゴ Pro W3" w:hAnsi="Calibri"/>
      <w:color w:val="000000"/>
      <w:sz w:val="18"/>
      <w:szCs w:val="18"/>
      <w:lang w:eastAsia="en-US"/>
    </w:rPr>
  </w:style>
  <w:style w:type="character" w:customStyle="1" w:styleId="CommentSubjectChar">
    <w:name w:val="Comment Subject Char"/>
    <w:basedOn w:val="CommentTextChar"/>
    <w:link w:val="CommentSubject"/>
    <w:uiPriority w:val="99"/>
    <w:semiHidden/>
    <w:rsid w:val="00802C4A"/>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802C4A"/>
    <w:rPr>
      <w:b/>
      <w:bCs/>
    </w:rPr>
  </w:style>
  <w:style w:type="character" w:customStyle="1" w:styleId="BalloonTextChar">
    <w:name w:val="Balloon Text Char"/>
    <w:basedOn w:val="DefaultParagraphFont"/>
    <w:link w:val="BalloonText"/>
    <w:uiPriority w:val="99"/>
    <w:semiHidden/>
    <w:rsid w:val="00802C4A"/>
    <w:rPr>
      <w:rFonts w:ascii="Tahoma" w:eastAsia="Calibri" w:hAnsi="Tahoma" w:cs="Tahoma"/>
      <w:sz w:val="16"/>
      <w:szCs w:val="16"/>
      <w:lang w:eastAsia="ar-SA"/>
    </w:rPr>
  </w:style>
  <w:style w:type="paragraph" w:styleId="BalloonText">
    <w:name w:val="Balloon Text"/>
    <w:basedOn w:val="Normal"/>
    <w:link w:val="BalloonTextChar"/>
    <w:uiPriority w:val="99"/>
    <w:semiHidden/>
    <w:unhideWhenUsed/>
    <w:rsid w:val="00802C4A"/>
    <w:rPr>
      <w:rFonts w:ascii="Tahoma" w:hAnsi="Tahoma" w:cs="Tahoma"/>
      <w:sz w:val="16"/>
      <w:szCs w:val="16"/>
    </w:rPr>
  </w:style>
  <w:style w:type="character" w:customStyle="1" w:styleId="ListParagraphChar">
    <w:name w:val="List Paragraph Char"/>
    <w:link w:val="ListParagraph"/>
    <w:uiPriority w:val="99"/>
    <w:locked/>
    <w:rsid w:val="00802C4A"/>
    <w:rPr>
      <w:rFonts w:ascii="Times New Roman" w:hAnsi="Times New Roman" w:cs="Times New Roman"/>
      <w:sz w:val="24"/>
      <w:szCs w:val="24"/>
      <w:lang w:eastAsia="ar-SA"/>
    </w:rPr>
  </w:style>
  <w:style w:type="paragraph" w:styleId="ListParagraph">
    <w:name w:val="List Paragraph"/>
    <w:basedOn w:val="Normal"/>
    <w:link w:val="ListParagraphChar"/>
    <w:uiPriority w:val="34"/>
    <w:qFormat/>
    <w:rsid w:val="00802C4A"/>
    <w:pPr>
      <w:ind w:left="720"/>
    </w:pPr>
    <w:rPr>
      <w:rFonts w:eastAsiaTheme="minorHAnsi"/>
    </w:rPr>
  </w:style>
  <w:style w:type="character" w:customStyle="1" w:styleId="ApakpunktsChar">
    <w:name w:val="Apakšpunkts Char"/>
    <w:link w:val="Apakpunkts"/>
    <w:locked/>
    <w:rsid w:val="00802C4A"/>
    <w:rPr>
      <w:rFonts w:ascii="Arial" w:eastAsia="Times New Roman" w:hAnsi="Arial" w:cs="Arial"/>
      <w:b/>
      <w:szCs w:val="24"/>
    </w:rPr>
  </w:style>
  <w:style w:type="paragraph" w:customStyle="1" w:styleId="Apakpunkts">
    <w:name w:val="Apakšpunkts"/>
    <w:basedOn w:val="Normal"/>
    <w:link w:val="ApakpunktsChar"/>
    <w:rsid w:val="00802C4A"/>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802C4A"/>
    <w:pPr>
      <w:numPr>
        <w:ilvl w:val="1"/>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802C4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802C4A"/>
    <w:pPr>
      <w:numPr>
        <w:ilvl w:val="2"/>
        <w:numId w:val="2"/>
      </w:numPr>
      <w:suppressAutoHyphens w:val="0"/>
    </w:pPr>
    <w:rPr>
      <w:rFonts w:ascii="Arial" w:eastAsia="Times New Roman" w:hAnsi="Arial"/>
      <w:sz w:val="20"/>
      <w:lang w:eastAsia="lv-LV"/>
    </w:rPr>
  </w:style>
  <w:style w:type="paragraph" w:customStyle="1" w:styleId="Style2">
    <w:name w:val="Style2"/>
    <w:basedOn w:val="Normal"/>
    <w:uiPriority w:val="99"/>
    <w:rsid w:val="00802C4A"/>
    <w:pPr>
      <w:widowControl w:val="0"/>
      <w:suppressAutoHyphens w:val="0"/>
      <w:autoSpaceDE w:val="0"/>
      <w:autoSpaceDN w:val="0"/>
      <w:adjustRightInd w:val="0"/>
      <w:spacing w:line="276" w:lineRule="exact"/>
      <w:ind w:hanging="557"/>
    </w:pPr>
    <w:rPr>
      <w:rFonts w:eastAsia="Times New Roman"/>
      <w:lang w:eastAsia="lv-LV"/>
    </w:rPr>
  </w:style>
  <w:style w:type="paragraph" w:customStyle="1" w:styleId="Atsauce">
    <w:name w:val="Atsauce"/>
    <w:basedOn w:val="FootnoteText"/>
    <w:rsid w:val="00802C4A"/>
    <w:pPr>
      <w:suppressAutoHyphens w:val="0"/>
      <w:jc w:val="left"/>
    </w:pPr>
    <w:rPr>
      <w:rFonts w:ascii="Arial" w:eastAsia="Times New Roman" w:hAnsi="Arial" w:cs="Arial"/>
      <w:sz w:val="16"/>
      <w:szCs w:val="16"/>
      <w:lang w:eastAsia="en-US"/>
    </w:rPr>
  </w:style>
  <w:style w:type="paragraph" w:customStyle="1" w:styleId="Default">
    <w:name w:val="Default"/>
    <w:rsid w:val="00802C4A"/>
    <w:pPr>
      <w:widowControl w:val="0"/>
      <w:autoSpaceDE w:val="0"/>
      <w:autoSpaceDN w:val="0"/>
      <w:adjustRightInd w:val="0"/>
      <w:spacing w:after="0" w:line="240" w:lineRule="auto"/>
    </w:pPr>
    <w:rPr>
      <w:rFonts w:ascii="KCMBJD+TimesNewRoman" w:eastAsia="Times New Roman" w:hAnsi="KCMBJD+TimesNewRoman" w:cs="KCMBJD+TimesNewRoman"/>
      <w:color w:val="000000"/>
      <w:sz w:val="24"/>
      <w:szCs w:val="24"/>
      <w:lang w:eastAsia="lv-LV"/>
    </w:rPr>
  </w:style>
  <w:style w:type="paragraph" w:customStyle="1" w:styleId="CM1">
    <w:name w:val="CM1"/>
    <w:basedOn w:val="Default"/>
    <w:next w:val="Default"/>
    <w:rsid w:val="00802C4A"/>
    <w:pPr>
      <w:spacing w:line="276" w:lineRule="atLeast"/>
    </w:pPr>
    <w:rPr>
      <w:rFonts w:cs="Times New Roman"/>
      <w:color w:val="auto"/>
    </w:rPr>
  </w:style>
  <w:style w:type="paragraph" w:customStyle="1" w:styleId="CM143">
    <w:name w:val="CM143"/>
    <w:basedOn w:val="Default"/>
    <w:next w:val="Default"/>
    <w:rsid w:val="00802C4A"/>
    <w:rPr>
      <w:rFonts w:cs="Times New Roman"/>
      <w:color w:val="auto"/>
    </w:rPr>
  </w:style>
  <w:style w:type="paragraph" w:customStyle="1" w:styleId="CM144">
    <w:name w:val="CM144"/>
    <w:basedOn w:val="Default"/>
    <w:next w:val="Default"/>
    <w:rsid w:val="00802C4A"/>
    <w:rPr>
      <w:rFonts w:cs="Times New Roman"/>
      <w:color w:val="auto"/>
    </w:rPr>
  </w:style>
  <w:style w:type="paragraph" w:customStyle="1" w:styleId="CM145">
    <w:name w:val="CM145"/>
    <w:basedOn w:val="Default"/>
    <w:next w:val="Default"/>
    <w:rsid w:val="00802C4A"/>
    <w:rPr>
      <w:rFonts w:cs="Times New Roman"/>
      <w:color w:val="auto"/>
    </w:rPr>
  </w:style>
  <w:style w:type="paragraph" w:customStyle="1" w:styleId="CM2">
    <w:name w:val="CM2"/>
    <w:basedOn w:val="Default"/>
    <w:next w:val="Default"/>
    <w:rsid w:val="00802C4A"/>
    <w:pPr>
      <w:spacing w:line="328" w:lineRule="atLeast"/>
    </w:pPr>
    <w:rPr>
      <w:rFonts w:cs="Times New Roman"/>
      <w:color w:val="auto"/>
    </w:rPr>
  </w:style>
  <w:style w:type="paragraph" w:customStyle="1" w:styleId="CM147">
    <w:name w:val="CM147"/>
    <w:basedOn w:val="Default"/>
    <w:next w:val="Default"/>
    <w:rsid w:val="00802C4A"/>
    <w:rPr>
      <w:rFonts w:cs="Times New Roman"/>
      <w:color w:val="auto"/>
    </w:rPr>
  </w:style>
  <w:style w:type="paragraph" w:customStyle="1" w:styleId="CM3">
    <w:name w:val="CM3"/>
    <w:basedOn w:val="Default"/>
    <w:next w:val="Default"/>
    <w:rsid w:val="00802C4A"/>
    <w:pPr>
      <w:spacing w:line="273" w:lineRule="atLeast"/>
    </w:pPr>
    <w:rPr>
      <w:rFonts w:cs="Times New Roman"/>
      <w:color w:val="auto"/>
    </w:rPr>
  </w:style>
  <w:style w:type="paragraph" w:customStyle="1" w:styleId="CM4">
    <w:name w:val="CM4"/>
    <w:basedOn w:val="Default"/>
    <w:next w:val="Default"/>
    <w:rsid w:val="00802C4A"/>
    <w:pPr>
      <w:spacing w:line="278" w:lineRule="atLeast"/>
    </w:pPr>
    <w:rPr>
      <w:rFonts w:cs="Times New Roman"/>
      <w:color w:val="auto"/>
    </w:rPr>
  </w:style>
  <w:style w:type="paragraph" w:customStyle="1" w:styleId="CM5">
    <w:name w:val="CM5"/>
    <w:basedOn w:val="Default"/>
    <w:next w:val="Default"/>
    <w:rsid w:val="00802C4A"/>
    <w:pPr>
      <w:spacing w:line="276" w:lineRule="atLeast"/>
    </w:pPr>
    <w:rPr>
      <w:rFonts w:cs="Times New Roman"/>
      <w:color w:val="auto"/>
    </w:rPr>
  </w:style>
  <w:style w:type="paragraph" w:customStyle="1" w:styleId="CM6">
    <w:name w:val="CM6"/>
    <w:basedOn w:val="Default"/>
    <w:next w:val="Default"/>
    <w:rsid w:val="00802C4A"/>
    <w:pPr>
      <w:spacing w:line="278" w:lineRule="atLeast"/>
    </w:pPr>
    <w:rPr>
      <w:rFonts w:cs="Times New Roman"/>
      <w:color w:val="auto"/>
    </w:rPr>
  </w:style>
  <w:style w:type="paragraph" w:customStyle="1" w:styleId="CM7">
    <w:name w:val="CM7"/>
    <w:basedOn w:val="Default"/>
    <w:next w:val="Default"/>
    <w:rsid w:val="00802C4A"/>
    <w:pPr>
      <w:spacing w:line="276" w:lineRule="atLeast"/>
    </w:pPr>
    <w:rPr>
      <w:rFonts w:cs="Times New Roman"/>
      <w:color w:val="auto"/>
    </w:rPr>
  </w:style>
  <w:style w:type="paragraph" w:customStyle="1" w:styleId="CM200">
    <w:name w:val="CM200"/>
    <w:basedOn w:val="Default"/>
    <w:next w:val="Default"/>
    <w:rsid w:val="00802C4A"/>
    <w:rPr>
      <w:rFonts w:cs="Times New Roman"/>
      <w:color w:val="auto"/>
    </w:rPr>
  </w:style>
  <w:style w:type="paragraph" w:customStyle="1" w:styleId="CM8">
    <w:name w:val="CM8"/>
    <w:basedOn w:val="Default"/>
    <w:next w:val="Default"/>
    <w:rsid w:val="00802C4A"/>
    <w:pPr>
      <w:spacing w:line="276" w:lineRule="atLeast"/>
    </w:pPr>
    <w:rPr>
      <w:rFonts w:cs="Times New Roman"/>
      <w:color w:val="auto"/>
    </w:rPr>
  </w:style>
  <w:style w:type="paragraph" w:customStyle="1" w:styleId="CM9">
    <w:name w:val="CM9"/>
    <w:basedOn w:val="Default"/>
    <w:next w:val="Default"/>
    <w:rsid w:val="00802C4A"/>
    <w:rPr>
      <w:rFonts w:cs="Times New Roman"/>
      <w:color w:val="auto"/>
    </w:rPr>
  </w:style>
  <w:style w:type="paragraph" w:customStyle="1" w:styleId="CM10">
    <w:name w:val="CM10"/>
    <w:basedOn w:val="Default"/>
    <w:next w:val="Default"/>
    <w:rsid w:val="00802C4A"/>
    <w:pPr>
      <w:spacing w:line="276" w:lineRule="atLeast"/>
    </w:pPr>
    <w:rPr>
      <w:rFonts w:cs="Times New Roman"/>
      <w:color w:val="auto"/>
    </w:rPr>
  </w:style>
  <w:style w:type="paragraph" w:customStyle="1" w:styleId="CM150">
    <w:name w:val="CM150"/>
    <w:basedOn w:val="Default"/>
    <w:next w:val="Default"/>
    <w:rsid w:val="00802C4A"/>
    <w:rPr>
      <w:rFonts w:cs="Times New Roman"/>
      <w:color w:val="auto"/>
    </w:rPr>
  </w:style>
  <w:style w:type="paragraph" w:customStyle="1" w:styleId="CM148">
    <w:name w:val="CM148"/>
    <w:basedOn w:val="Default"/>
    <w:next w:val="Default"/>
    <w:rsid w:val="00802C4A"/>
    <w:rPr>
      <w:rFonts w:cs="Times New Roman"/>
      <w:color w:val="auto"/>
    </w:rPr>
  </w:style>
  <w:style w:type="paragraph" w:customStyle="1" w:styleId="CM12">
    <w:name w:val="CM12"/>
    <w:basedOn w:val="Default"/>
    <w:next w:val="Default"/>
    <w:rsid w:val="00802C4A"/>
    <w:pPr>
      <w:spacing w:line="278" w:lineRule="atLeast"/>
    </w:pPr>
    <w:rPr>
      <w:rFonts w:cs="Times New Roman"/>
      <w:color w:val="auto"/>
    </w:rPr>
  </w:style>
  <w:style w:type="paragraph" w:customStyle="1" w:styleId="CM13">
    <w:name w:val="CM13"/>
    <w:basedOn w:val="Default"/>
    <w:next w:val="Default"/>
    <w:rsid w:val="00802C4A"/>
    <w:rPr>
      <w:rFonts w:cs="Times New Roman"/>
      <w:color w:val="auto"/>
    </w:rPr>
  </w:style>
  <w:style w:type="paragraph" w:customStyle="1" w:styleId="CM14">
    <w:name w:val="CM14"/>
    <w:basedOn w:val="Default"/>
    <w:next w:val="Default"/>
    <w:rsid w:val="00802C4A"/>
    <w:pPr>
      <w:spacing w:line="276" w:lineRule="atLeast"/>
    </w:pPr>
    <w:rPr>
      <w:rFonts w:cs="Times New Roman"/>
      <w:color w:val="auto"/>
    </w:rPr>
  </w:style>
  <w:style w:type="paragraph" w:customStyle="1" w:styleId="CM15">
    <w:name w:val="CM15"/>
    <w:basedOn w:val="Default"/>
    <w:next w:val="Default"/>
    <w:rsid w:val="00802C4A"/>
    <w:pPr>
      <w:spacing w:line="276" w:lineRule="atLeast"/>
    </w:pPr>
    <w:rPr>
      <w:rFonts w:cs="Times New Roman"/>
      <w:color w:val="auto"/>
    </w:rPr>
  </w:style>
  <w:style w:type="paragraph" w:customStyle="1" w:styleId="CM16">
    <w:name w:val="CM16"/>
    <w:basedOn w:val="Default"/>
    <w:next w:val="Default"/>
    <w:rsid w:val="00802C4A"/>
    <w:pPr>
      <w:spacing w:line="276" w:lineRule="atLeast"/>
    </w:pPr>
    <w:rPr>
      <w:rFonts w:cs="Times New Roman"/>
      <w:color w:val="auto"/>
    </w:rPr>
  </w:style>
  <w:style w:type="paragraph" w:customStyle="1" w:styleId="CM17">
    <w:name w:val="CM17"/>
    <w:basedOn w:val="Default"/>
    <w:next w:val="Default"/>
    <w:rsid w:val="00802C4A"/>
    <w:pPr>
      <w:spacing w:line="271" w:lineRule="atLeast"/>
    </w:pPr>
    <w:rPr>
      <w:rFonts w:cs="Times New Roman"/>
      <w:color w:val="auto"/>
    </w:rPr>
  </w:style>
  <w:style w:type="paragraph" w:customStyle="1" w:styleId="CM18">
    <w:name w:val="CM18"/>
    <w:basedOn w:val="Default"/>
    <w:next w:val="Default"/>
    <w:rsid w:val="00802C4A"/>
    <w:pPr>
      <w:spacing w:line="276" w:lineRule="atLeast"/>
    </w:pPr>
    <w:rPr>
      <w:rFonts w:cs="Times New Roman"/>
      <w:color w:val="auto"/>
    </w:rPr>
  </w:style>
  <w:style w:type="paragraph" w:customStyle="1" w:styleId="CM152">
    <w:name w:val="CM152"/>
    <w:basedOn w:val="Default"/>
    <w:next w:val="Default"/>
    <w:rsid w:val="00802C4A"/>
    <w:rPr>
      <w:rFonts w:cs="Times New Roman"/>
      <w:color w:val="auto"/>
    </w:rPr>
  </w:style>
  <w:style w:type="paragraph" w:customStyle="1" w:styleId="CM153">
    <w:name w:val="CM153"/>
    <w:basedOn w:val="Default"/>
    <w:next w:val="Default"/>
    <w:rsid w:val="00802C4A"/>
    <w:rPr>
      <w:rFonts w:cs="Times New Roman"/>
      <w:color w:val="auto"/>
    </w:rPr>
  </w:style>
  <w:style w:type="paragraph" w:customStyle="1" w:styleId="CM19">
    <w:name w:val="CM19"/>
    <w:basedOn w:val="Default"/>
    <w:next w:val="Default"/>
    <w:rsid w:val="00802C4A"/>
    <w:pPr>
      <w:spacing w:line="276" w:lineRule="atLeast"/>
    </w:pPr>
    <w:rPr>
      <w:rFonts w:cs="Times New Roman"/>
      <w:color w:val="auto"/>
    </w:rPr>
  </w:style>
  <w:style w:type="paragraph" w:customStyle="1" w:styleId="CM20">
    <w:name w:val="CM20"/>
    <w:basedOn w:val="Default"/>
    <w:next w:val="Default"/>
    <w:rsid w:val="00802C4A"/>
    <w:pPr>
      <w:spacing w:line="276" w:lineRule="atLeast"/>
    </w:pPr>
    <w:rPr>
      <w:rFonts w:cs="Times New Roman"/>
      <w:color w:val="auto"/>
    </w:rPr>
  </w:style>
  <w:style w:type="paragraph" w:customStyle="1" w:styleId="CM149">
    <w:name w:val="CM149"/>
    <w:basedOn w:val="Default"/>
    <w:next w:val="Default"/>
    <w:rsid w:val="00802C4A"/>
    <w:rPr>
      <w:rFonts w:cs="Times New Roman"/>
      <w:color w:val="auto"/>
    </w:rPr>
  </w:style>
  <w:style w:type="paragraph" w:customStyle="1" w:styleId="CM154">
    <w:name w:val="CM154"/>
    <w:basedOn w:val="Default"/>
    <w:next w:val="Default"/>
    <w:rsid w:val="00802C4A"/>
    <w:rPr>
      <w:rFonts w:cs="Times New Roman"/>
      <w:color w:val="auto"/>
    </w:rPr>
  </w:style>
  <w:style w:type="paragraph" w:customStyle="1" w:styleId="CM155">
    <w:name w:val="CM155"/>
    <w:basedOn w:val="Default"/>
    <w:next w:val="Default"/>
    <w:rsid w:val="00802C4A"/>
    <w:rPr>
      <w:rFonts w:cs="Times New Roman"/>
      <w:color w:val="auto"/>
    </w:rPr>
  </w:style>
  <w:style w:type="paragraph" w:customStyle="1" w:styleId="CM23">
    <w:name w:val="CM23"/>
    <w:basedOn w:val="Default"/>
    <w:next w:val="Default"/>
    <w:rsid w:val="00802C4A"/>
    <w:pPr>
      <w:spacing w:line="276" w:lineRule="atLeast"/>
    </w:pPr>
    <w:rPr>
      <w:rFonts w:cs="Times New Roman"/>
      <w:color w:val="auto"/>
    </w:rPr>
  </w:style>
  <w:style w:type="paragraph" w:customStyle="1" w:styleId="CM24">
    <w:name w:val="CM24"/>
    <w:basedOn w:val="Default"/>
    <w:next w:val="Default"/>
    <w:rsid w:val="00802C4A"/>
    <w:rPr>
      <w:rFonts w:cs="Times New Roman"/>
      <w:color w:val="auto"/>
    </w:rPr>
  </w:style>
  <w:style w:type="paragraph" w:customStyle="1" w:styleId="CM25">
    <w:name w:val="CM25"/>
    <w:basedOn w:val="Default"/>
    <w:next w:val="Default"/>
    <w:rsid w:val="00802C4A"/>
    <w:pPr>
      <w:spacing w:line="276" w:lineRule="atLeast"/>
    </w:pPr>
    <w:rPr>
      <w:rFonts w:cs="Times New Roman"/>
      <w:color w:val="auto"/>
    </w:rPr>
  </w:style>
  <w:style w:type="paragraph" w:customStyle="1" w:styleId="CM26">
    <w:name w:val="CM26"/>
    <w:basedOn w:val="Default"/>
    <w:next w:val="Default"/>
    <w:rsid w:val="00802C4A"/>
    <w:pPr>
      <w:spacing w:line="276" w:lineRule="atLeast"/>
    </w:pPr>
    <w:rPr>
      <w:rFonts w:cs="Times New Roman"/>
      <w:color w:val="auto"/>
    </w:rPr>
  </w:style>
  <w:style w:type="paragraph" w:customStyle="1" w:styleId="CM156">
    <w:name w:val="CM156"/>
    <w:basedOn w:val="Default"/>
    <w:next w:val="Default"/>
    <w:rsid w:val="00802C4A"/>
    <w:rPr>
      <w:rFonts w:cs="Times New Roman"/>
      <w:color w:val="auto"/>
    </w:rPr>
  </w:style>
  <w:style w:type="paragraph" w:customStyle="1" w:styleId="CM27">
    <w:name w:val="CM27"/>
    <w:basedOn w:val="Default"/>
    <w:next w:val="Default"/>
    <w:rsid w:val="00802C4A"/>
    <w:rPr>
      <w:rFonts w:cs="Times New Roman"/>
      <w:color w:val="auto"/>
    </w:rPr>
  </w:style>
  <w:style w:type="paragraph" w:customStyle="1" w:styleId="CM21">
    <w:name w:val="CM21"/>
    <w:basedOn w:val="Default"/>
    <w:next w:val="Default"/>
    <w:rsid w:val="00802C4A"/>
    <w:pPr>
      <w:spacing w:line="273" w:lineRule="atLeast"/>
    </w:pPr>
    <w:rPr>
      <w:rFonts w:cs="Times New Roman"/>
      <w:color w:val="auto"/>
    </w:rPr>
  </w:style>
  <w:style w:type="paragraph" w:customStyle="1" w:styleId="CM29">
    <w:name w:val="CM29"/>
    <w:basedOn w:val="Default"/>
    <w:next w:val="Default"/>
    <w:rsid w:val="00802C4A"/>
    <w:pPr>
      <w:spacing w:line="276" w:lineRule="atLeast"/>
    </w:pPr>
    <w:rPr>
      <w:rFonts w:cs="Times New Roman"/>
      <w:color w:val="auto"/>
    </w:rPr>
  </w:style>
  <w:style w:type="paragraph" w:customStyle="1" w:styleId="CM30">
    <w:name w:val="CM30"/>
    <w:basedOn w:val="Default"/>
    <w:next w:val="Default"/>
    <w:rsid w:val="00802C4A"/>
    <w:pPr>
      <w:spacing w:line="276" w:lineRule="atLeast"/>
    </w:pPr>
    <w:rPr>
      <w:rFonts w:cs="Times New Roman"/>
      <w:color w:val="auto"/>
    </w:rPr>
  </w:style>
  <w:style w:type="paragraph" w:customStyle="1" w:styleId="CM157">
    <w:name w:val="CM157"/>
    <w:basedOn w:val="Default"/>
    <w:next w:val="Default"/>
    <w:rsid w:val="00802C4A"/>
    <w:rPr>
      <w:rFonts w:cs="Times New Roman"/>
      <w:color w:val="auto"/>
    </w:rPr>
  </w:style>
  <w:style w:type="paragraph" w:customStyle="1" w:styleId="CM31">
    <w:name w:val="CM31"/>
    <w:basedOn w:val="Default"/>
    <w:next w:val="Default"/>
    <w:rsid w:val="00802C4A"/>
    <w:pPr>
      <w:spacing w:line="300" w:lineRule="atLeast"/>
    </w:pPr>
    <w:rPr>
      <w:rFonts w:cs="Times New Roman"/>
      <w:color w:val="auto"/>
    </w:rPr>
  </w:style>
  <w:style w:type="paragraph" w:customStyle="1" w:styleId="CM32">
    <w:name w:val="CM32"/>
    <w:basedOn w:val="Default"/>
    <w:next w:val="Default"/>
    <w:rsid w:val="00802C4A"/>
    <w:pPr>
      <w:spacing w:line="276" w:lineRule="atLeast"/>
    </w:pPr>
    <w:rPr>
      <w:rFonts w:cs="Times New Roman"/>
      <w:color w:val="auto"/>
    </w:rPr>
  </w:style>
  <w:style w:type="paragraph" w:customStyle="1" w:styleId="CM158">
    <w:name w:val="CM158"/>
    <w:basedOn w:val="Default"/>
    <w:next w:val="Default"/>
    <w:rsid w:val="00802C4A"/>
    <w:rPr>
      <w:rFonts w:cs="Times New Roman"/>
      <w:color w:val="auto"/>
    </w:rPr>
  </w:style>
  <w:style w:type="paragraph" w:customStyle="1" w:styleId="CM33">
    <w:name w:val="CM33"/>
    <w:basedOn w:val="Default"/>
    <w:next w:val="Default"/>
    <w:rsid w:val="00802C4A"/>
    <w:pPr>
      <w:spacing w:line="300" w:lineRule="atLeast"/>
    </w:pPr>
    <w:rPr>
      <w:rFonts w:cs="Times New Roman"/>
      <w:color w:val="auto"/>
    </w:rPr>
  </w:style>
  <w:style w:type="paragraph" w:customStyle="1" w:styleId="CM34">
    <w:name w:val="CM34"/>
    <w:basedOn w:val="Default"/>
    <w:next w:val="Default"/>
    <w:rsid w:val="00802C4A"/>
    <w:pPr>
      <w:spacing w:line="276" w:lineRule="atLeast"/>
    </w:pPr>
    <w:rPr>
      <w:rFonts w:cs="Times New Roman"/>
      <w:color w:val="auto"/>
    </w:rPr>
  </w:style>
  <w:style w:type="paragraph" w:customStyle="1" w:styleId="CM35">
    <w:name w:val="CM35"/>
    <w:basedOn w:val="Default"/>
    <w:next w:val="Default"/>
    <w:rsid w:val="00802C4A"/>
    <w:pPr>
      <w:spacing w:line="303" w:lineRule="atLeast"/>
    </w:pPr>
    <w:rPr>
      <w:rFonts w:cs="Times New Roman"/>
      <w:color w:val="auto"/>
    </w:rPr>
  </w:style>
  <w:style w:type="paragraph" w:customStyle="1" w:styleId="CM36">
    <w:name w:val="CM36"/>
    <w:basedOn w:val="Default"/>
    <w:next w:val="Default"/>
    <w:rsid w:val="00802C4A"/>
    <w:rPr>
      <w:rFonts w:cs="Times New Roman"/>
      <w:color w:val="auto"/>
    </w:rPr>
  </w:style>
  <w:style w:type="paragraph" w:customStyle="1" w:styleId="CM38">
    <w:name w:val="CM38"/>
    <w:basedOn w:val="Default"/>
    <w:next w:val="Default"/>
    <w:rsid w:val="00802C4A"/>
    <w:rPr>
      <w:rFonts w:cs="Times New Roman"/>
      <w:color w:val="auto"/>
    </w:rPr>
  </w:style>
  <w:style w:type="paragraph" w:customStyle="1" w:styleId="CM39">
    <w:name w:val="CM39"/>
    <w:basedOn w:val="Default"/>
    <w:next w:val="Default"/>
    <w:rsid w:val="00802C4A"/>
    <w:pPr>
      <w:spacing w:line="276" w:lineRule="atLeast"/>
    </w:pPr>
    <w:rPr>
      <w:rFonts w:cs="Times New Roman"/>
      <w:color w:val="auto"/>
    </w:rPr>
  </w:style>
  <w:style w:type="paragraph" w:customStyle="1" w:styleId="CM146">
    <w:name w:val="CM146"/>
    <w:basedOn w:val="Default"/>
    <w:next w:val="Default"/>
    <w:rsid w:val="00802C4A"/>
    <w:rPr>
      <w:rFonts w:cs="Times New Roman"/>
      <w:color w:val="auto"/>
    </w:rPr>
  </w:style>
  <w:style w:type="paragraph" w:customStyle="1" w:styleId="CM40">
    <w:name w:val="CM40"/>
    <w:basedOn w:val="Default"/>
    <w:next w:val="Default"/>
    <w:rsid w:val="00802C4A"/>
    <w:rPr>
      <w:rFonts w:cs="Times New Roman"/>
      <w:color w:val="auto"/>
    </w:rPr>
  </w:style>
  <w:style w:type="paragraph" w:customStyle="1" w:styleId="CM159">
    <w:name w:val="CM159"/>
    <w:basedOn w:val="Default"/>
    <w:next w:val="Default"/>
    <w:rsid w:val="00802C4A"/>
    <w:rPr>
      <w:rFonts w:cs="Times New Roman"/>
      <w:color w:val="auto"/>
    </w:rPr>
  </w:style>
  <w:style w:type="paragraph" w:customStyle="1" w:styleId="CM42">
    <w:name w:val="CM42"/>
    <w:basedOn w:val="Default"/>
    <w:next w:val="Default"/>
    <w:rsid w:val="00802C4A"/>
    <w:pPr>
      <w:spacing w:line="300" w:lineRule="atLeast"/>
    </w:pPr>
    <w:rPr>
      <w:rFonts w:cs="Times New Roman"/>
      <w:color w:val="auto"/>
    </w:rPr>
  </w:style>
  <w:style w:type="paragraph" w:customStyle="1" w:styleId="CM160">
    <w:name w:val="CM160"/>
    <w:basedOn w:val="Default"/>
    <w:next w:val="Default"/>
    <w:rsid w:val="00802C4A"/>
    <w:rPr>
      <w:rFonts w:cs="Times New Roman"/>
      <w:color w:val="auto"/>
    </w:rPr>
  </w:style>
  <w:style w:type="paragraph" w:customStyle="1" w:styleId="CM161">
    <w:name w:val="CM161"/>
    <w:basedOn w:val="Default"/>
    <w:next w:val="Default"/>
    <w:rsid w:val="00802C4A"/>
    <w:rPr>
      <w:rFonts w:cs="Times New Roman"/>
      <w:color w:val="auto"/>
    </w:rPr>
  </w:style>
  <w:style w:type="paragraph" w:customStyle="1" w:styleId="CM162">
    <w:name w:val="CM162"/>
    <w:basedOn w:val="Default"/>
    <w:next w:val="Default"/>
    <w:rsid w:val="00802C4A"/>
    <w:rPr>
      <w:rFonts w:cs="Times New Roman"/>
      <w:color w:val="auto"/>
    </w:rPr>
  </w:style>
  <w:style w:type="paragraph" w:customStyle="1" w:styleId="CM44">
    <w:name w:val="CM44"/>
    <w:basedOn w:val="Default"/>
    <w:next w:val="Default"/>
    <w:rsid w:val="00802C4A"/>
    <w:pPr>
      <w:spacing w:line="298" w:lineRule="atLeast"/>
    </w:pPr>
    <w:rPr>
      <w:rFonts w:cs="Times New Roman"/>
      <w:color w:val="auto"/>
    </w:rPr>
  </w:style>
  <w:style w:type="paragraph" w:customStyle="1" w:styleId="CM45">
    <w:name w:val="CM45"/>
    <w:basedOn w:val="Default"/>
    <w:next w:val="Default"/>
    <w:rsid w:val="00802C4A"/>
    <w:pPr>
      <w:spacing w:line="276" w:lineRule="atLeast"/>
    </w:pPr>
    <w:rPr>
      <w:rFonts w:cs="Times New Roman"/>
      <w:color w:val="auto"/>
    </w:rPr>
  </w:style>
  <w:style w:type="paragraph" w:customStyle="1" w:styleId="CM163">
    <w:name w:val="CM163"/>
    <w:basedOn w:val="Default"/>
    <w:next w:val="Default"/>
    <w:rsid w:val="00802C4A"/>
    <w:rPr>
      <w:rFonts w:cs="Times New Roman"/>
      <w:color w:val="auto"/>
    </w:rPr>
  </w:style>
  <w:style w:type="paragraph" w:customStyle="1" w:styleId="CM164">
    <w:name w:val="CM164"/>
    <w:basedOn w:val="Default"/>
    <w:next w:val="Default"/>
    <w:rsid w:val="00802C4A"/>
    <w:rPr>
      <w:rFonts w:cs="Times New Roman"/>
      <w:color w:val="auto"/>
    </w:rPr>
  </w:style>
  <w:style w:type="paragraph" w:customStyle="1" w:styleId="CM47">
    <w:name w:val="CM47"/>
    <w:basedOn w:val="Default"/>
    <w:next w:val="Default"/>
    <w:rsid w:val="00802C4A"/>
    <w:pPr>
      <w:spacing w:line="276" w:lineRule="atLeast"/>
    </w:pPr>
    <w:rPr>
      <w:rFonts w:cs="Times New Roman"/>
      <w:color w:val="auto"/>
    </w:rPr>
  </w:style>
  <w:style w:type="paragraph" w:customStyle="1" w:styleId="CM48">
    <w:name w:val="CM48"/>
    <w:basedOn w:val="Default"/>
    <w:next w:val="Default"/>
    <w:rsid w:val="00802C4A"/>
    <w:pPr>
      <w:spacing w:line="276" w:lineRule="atLeast"/>
    </w:pPr>
    <w:rPr>
      <w:rFonts w:cs="Times New Roman"/>
      <w:color w:val="auto"/>
    </w:rPr>
  </w:style>
  <w:style w:type="paragraph" w:customStyle="1" w:styleId="CM49">
    <w:name w:val="CM49"/>
    <w:basedOn w:val="Default"/>
    <w:next w:val="Default"/>
    <w:rsid w:val="00802C4A"/>
    <w:pPr>
      <w:spacing w:line="276" w:lineRule="atLeast"/>
    </w:pPr>
    <w:rPr>
      <w:rFonts w:cs="Times New Roman"/>
      <w:color w:val="auto"/>
    </w:rPr>
  </w:style>
  <w:style w:type="paragraph" w:customStyle="1" w:styleId="CM151">
    <w:name w:val="CM151"/>
    <w:basedOn w:val="Default"/>
    <w:next w:val="Default"/>
    <w:rsid w:val="00802C4A"/>
    <w:rPr>
      <w:rFonts w:cs="Times New Roman"/>
      <w:color w:val="auto"/>
    </w:rPr>
  </w:style>
  <w:style w:type="paragraph" w:customStyle="1" w:styleId="CM50">
    <w:name w:val="CM50"/>
    <w:basedOn w:val="Default"/>
    <w:next w:val="Default"/>
    <w:rsid w:val="00802C4A"/>
    <w:pPr>
      <w:spacing w:line="331" w:lineRule="atLeast"/>
    </w:pPr>
    <w:rPr>
      <w:rFonts w:cs="Times New Roman"/>
      <w:color w:val="auto"/>
    </w:rPr>
  </w:style>
  <w:style w:type="paragraph" w:customStyle="1" w:styleId="CM165">
    <w:name w:val="CM165"/>
    <w:basedOn w:val="Default"/>
    <w:next w:val="Default"/>
    <w:rsid w:val="00802C4A"/>
    <w:rPr>
      <w:rFonts w:cs="Times New Roman"/>
      <w:color w:val="auto"/>
    </w:rPr>
  </w:style>
  <w:style w:type="paragraph" w:customStyle="1" w:styleId="CM52">
    <w:name w:val="CM52"/>
    <w:basedOn w:val="Default"/>
    <w:next w:val="Default"/>
    <w:rsid w:val="00802C4A"/>
    <w:pPr>
      <w:spacing w:line="276" w:lineRule="atLeast"/>
    </w:pPr>
    <w:rPr>
      <w:rFonts w:cs="Times New Roman"/>
      <w:color w:val="auto"/>
    </w:rPr>
  </w:style>
  <w:style w:type="paragraph" w:customStyle="1" w:styleId="CM53">
    <w:name w:val="CM53"/>
    <w:basedOn w:val="Default"/>
    <w:next w:val="Default"/>
    <w:rsid w:val="00802C4A"/>
    <w:pPr>
      <w:spacing w:line="276" w:lineRule="atLeast"/>
    </w:pPr>
    <w:rPr>
      <w:rFonts w:cs="Times New Roman"/>
      <w:color w:val="auto"/>
    </w:rPr>
  </w:style>
  <w:style w:type="paragraph" w:customStyle="1" w:styleId="CM54">
    <w:name w:val="CM54"/>
    <w:basedOn w:val="Default"/>
    <w:next w:val="Default"/>
    <w:rsid w:val="00802C4A"/>
    <w:pPr>
      <w:spacing w:line="331" w:lineRule="atLeast"/>
    </w:pPr>
    <w:rPr>
      <w:rFonts w:cs="Times New Roman"/>
      <w:color w:val="auto"/>
    </w:rPr>
  </w:style>
  <w:style w:type="paragraph" w:customStyle="1" w:styleId="CM166">
    <w:name w:val="CM166"/>
    <w:basedOn w:val="Default"/>
    <w:next w:val="Default"/>
    <w:rsid w:val="00802C4A"/>
    <w:rPr>
      <w:rFonts w:cs="Times New Roman"/>
      <w:color w:val="auto"/>
    </w:rPr>
  </w:style>
  <w:style w:type="paragraph" w:customStyle="1" w:styleId="CM56">
    <w:name w:val="CM56"/>
    <w:basedOn w:val="Default"/>
    <w:next w:val="Default"/>
    <w:rsid w:val="00802C4A"/>
    <w:pPr>
      <w:spacing w:line="276" w:lineRule="atLeast"/>
    </w:pPr>
    <w:rPr>
      <w:rFonts w:cs="Times New Roman"/>
      <w:color w:val="auto"/>
    </w:rPr>
  </w:style>
  <w:style w:type="paragraph" w:customStyle="1" w:styleId="CM57">
    <w:name w:val="CM57"/>
    <w:basedOn w:val="Default"/>
    <w:next w:val="Default"/>
    <w:rsid w:val="00802C4A"/>
    <w:pPr>
      <w:spacing w:line="276" w:lineRule="atLeast"/>
    </w:pPr>
    <w:rPr>
      <w:rFonts w:cs="Times New Roman"/>
      <w:color w:val="auto"/>
    </w:rPr>
  </w:style>
  <w:style w:type="paragraph" w:customStyle="1" w:styleId="CM169">
    <w:name w:val="CM169"/>
    <w:basedOn w:val="Default"/>
    <w:next w:val="Default"/>
    <w:rsid w:val="00802C4A"/>
    <w:rPr>
      <w:rFonts w:cs="Times New Roman"/>
      <w:color w:val="auto"/>
    </w:rPr>
  </w:style>
  <w:style w:type="paragraph" w:customStyle="1" w:styleId="CM58">
    <w:name w:val="CM58"/>
    <w:basedOn w:val="Default"/>
    <w:next w:val="Default"/>
    <w:rsid w:val="00802C4A"/>
    <w:pPr>
      <w:spacing w:line="208" w:lineRule="atLeast"/>
    </w:pPr>
    <w:rPr>
      <w:rFonts w:cs="Times New Roman"/>
      <w:color w:val="auto"/>
    </w:rPr>
  </w:style>
  <w:style w:type="paragraph" w:customStyle="1" w:styleId="CM170">
    <w:name w:val="CM170"/>
    <w:basedOn w:val="Default"/>
    <w:next w:val="Default"/>
    <w:rsid w:val="00802C4A"/>
    <w:rPr>
      <w:rFonts w:cs="Times New Roman"/>
      <w:color w:val="auto"/>
    </w:rPr>
  </w:style>
  <w:style w:type="paragraph" w:customStyle="1" w:styleId="CM171">
    <w:name w:val="CM171"/>
    <w:basedOn w:val="Default"/>
    <w:next w:val="Default"/>
    <w:rsid w:val="00802C4A"/>
    <w:rPr>
      <w:rFonts w:cs="Times New Roman"/>
      <w:color w:val="auto"/>
    </w:rPr>
  </w:style>
  <w:style w:type="paragraph" w:customStyle="1" w:styleId="CM59">
    <w:name w:val="CM59"/>
    <w:basedOn w:val="Default"/>
    <w:next w:val="Default"/>
    <w:rsid w:val="00802C4A"/>
    <w:pPr>
      <w:spacing w:line="276" w:lineRule="atLeast"/>
    </w:pPr>
    <w:rPr>
      <w:rFonts w:cs="Times New Roman"/>
      <w:color w:val="auto"/>
    </w:rPr>
  </w:style>
  <w:style w:type="paragraph" w:customStyle="1" w:styleId="CM60">
    <w:name w:val="CM60"/>
    <w:basedOn w:val="Default"/>
    <w:next w:val="Default"/>
    <w:rsid w:val="00802C4A"/>
    <w:pPr>
      <w:spacing w:line="300" w:lineRule="atLeast"/>
    </w:pPr>
    <w:rPr>
      <w:rFonts w:cs="Times New Roman"/>
      <w:color w:val="auto"/>
    </w:rPr>
  </w:style>
  <w:style w:type="paragraph" w:customStyle="1" w:styleId="CM62">
    <w:name w:val="CM62"/>
    <w:basedOn w:val="Default"/>
    <w:next w:val="Default"/>
    <w:rsid w:val="00802C4A"/>
    <w:rPr>
      <w:rFonts w:cs="Times New Roman"/>
      <w:color w:val="auto"/>
    </w:rPr>
  </w:style>
  <w:style w:type="paragraph" w:customStyle="1" w:styleId="CM64">
    <w:name w:val="CM64"/>
    <w:basedOn w:val="Default"/>
    <w:next w:val="Default"/>
    <w:rsid w:val="00802C4A"/>
    <w:pPr>
      <w:spacing w:line="276" w:lineRule="atLeast"/>
    </w:pPr>
    <w:rPr>
      <w:rFonts w:cs="Times New Roman"/>
      <w:color w:val="auto"/>
    </w:rPr>
  </w:style>
  <w:style w:type="paragraph" w:customStyle="1" w:styleId="CM66">
    <w:name w:val="CM66"/>
    <w:basedOn w:val="Default"/>
    <w:next w:val="Default"/>
    <w:rsid w:val="00802C4A"/>
    <w:pPr>
      <w:spacing w:line="273" w:lineRule="atLeast"/>
    </w:pPr>
    <w:rPr>
      <w:rFonts w:cs="Times New Roman"/>
      <w:color w:val="auto"/>
    </w:rPr>
  </w:style>
  <w:style w:type="paragraph" w:customStyle="1" w:styleId="CM67">
    <w:name w:val="CM67"/>
    <w:basedOn w:val="Default"/>
    <w:next w:val="Default"/>
    <w:rsid w:val="00802C4A"/>
    <w:pPr>
      <w:spacing w:line="306" w:lineRule="atLeast"/>
    </w:pPr>
    <w:rPr>
      <w:rFonts w:cs="Times New Roman"/>
      <w:color w:val="auto"/>
    </w:rPr>
  </w:style>
  <w:style w:type="paragraph" w:customStyle="1" w:styleId="CM68">
    <w:name w:val="CM68"/>
    <w:basedOn w:val="Default"/>
    <w:next w:val="Default"/>
    <w:rsid w:val="00802C4A"/>
    <w:pPr>
      <w:spacing w:line="276" w:lineRule="atLeast"/>
    </w:pPr>
    <w:rPr>
      <w:rFonts w:cs="Times New Roman"/>
      <w:color w:val="auto"/>
    </w:rPr>
  </w:style>
  <w:style w:type="paragraph" w:customStyle="1" w:styleId="CM69">
    <w:name w:val="CM69"/>
    <w:basedOn w:val="Default"/>
    <w:next w:val="Default"/>
    <w:rsid w:val="00802C4A"/>
    <w:pPr>
      <w:spacing w:line="300" w:lineRule="atLeast"/>
    </w:pPr>
    <w:rPr>
      <w:rFonts w:cs="Times New Roman"/>
      <w:color w:val="auto"/>
    </w:rPr>
  </w:style>
  <w:style w:type="paragraph" w:customStyle="1" w:styleId="CM70">
    <w:name w:val="CM70"/>
    <w:basedOn w:val="Default"/>
    <w:next w:val="Default"/>
    <w:rsid w:val="00802C4A"/>
    <w:pPr>
      <w:spacing w:line="300" w:lineRule="atLeast"/>
    </w:pPr>
    <w:rPr>
      <w:rFonts w:cs="Times New Roman"/>
      <w:color w:val="auto"/>
    </w:rPr>
  </w:style>
  <w:style w:type="paragraph" w:customStyle="1" w:styleId="CM72">
    <w:name w:val="CM72"/>
    <w:basedOn w:val="Default"/>
    <w:next w:val="Default"/>
    <w:rsid w:val="00802C4A"/>
    <w:pPr>
      <w:spacing w:line="276" w:lineRule="atLeast"/>
    </w:pPr>
    <w:rPr>
      <w:rFonts w:cs="Times New Roman"/>
      <w:color w:val="auto"/>
    </w:rPr>
  </w:style>
  <w:style w:type="paragraph" w:customStyle="1" w:styleId="CM73">
    <w:name w:val="CM73"/>
    <w:basedOn w:val="Default"/>
    <w:next w:val="Default"/>
    <w:rsid w:val="00802C4A"/>
    <w:pPr>
      <w:spacing w:line="276" w:lineRule="atLeast"/>
    </w:pPr>
    <w:rPr>
      <w:rFonts w:cs="Times New Roman"/>
      <w:color w:val="auto"/>
    </w:rPr>
  </w:style>
  <w:style w:type="paragraph" w:customStyle="1" w:styleId="CM75">
    <w:name w:val="CM75"/>
    <w:basedOn w:val="Default"/>
    <w:next w:val="Default"/>
    <w:rsid w:val="00802C4A"/>
    <w:pPr>
      <w:spacing w:line="276" w:lineRule="atLeast"/>
    </w:pPr>
    <w:rPr>
      <w:rFonts w:cs="Times New Roman"/>
      <w:color w:val="auto"/>
    </w:rPr>
  </w:style>
  <w:style w:type="paragraph" w:customStyle="1" w:styleId="CM76">
    <w:name w:val="CM76"/>
    <w:basedOn w:val="Default"/>
    <w:next w:val="Default"/>
    <w:rsid w:val="00802C4A"/>
    <w:pPr>
      <w:spacing w:line="276" w:lineRule="atLeast"/>
    </w:pPr>
    <w:rPr>
      <w:rFonts w:cs="Times New Roman"/>
      <w:color w:val="auto"/>
    </w:rPr>
  </w:style>
  <w:style w:type="paragraph" w:customStyle="1" w:styleId="CM77">
    <w:name w:val="CM77"/>
    <w:basedOn w:val="Default"/>
    <w:next w:val="Default"/>
    <w:rsid w:val="00802C4A"/>
    <w:pPr>
      <w:spacing w:line="276" w:lineRule="atLeast"/>
    </w:pPr>
    <w:rPr>
      <w:rFonts w:cs="Times New Roman"/>
      <w:color w:val="auto"/>
    </w:rPr>
  </w:style>
  <w:style w:type="paragraph" w:customStyle="1" w:styleId="CM79">
    <w:name w:val="CM79"/>
    <w:basedOn w:val="Default"/>
    <w:next w:val="Default"/>
    <w:rsid w:val="00802C4A"/>
    <w:pPr>
      <w:spacing w:line="276" w:lineRule="atLeast"/>
    </w:pPr>
    <w:rPr>
      <w:rFonts w:cs="Times New Roman"/>
      <w:color w:val="auto"/>
    </w:rPr>
  </w:style>
  <w:style w:type="paragraph" w:customStyle="1" w:styleId="CM80">
    <w:name w:val="CM80"/>
    <w:basedOn w:val="Default"/>
    <w:next w:val="Default"/>
    <w:rsid w:val="00802C4A"/>
    <w:pPr>
      <w:spacing w:line="276" w:lineRule="atLeast"/>
    </w:pPr>
    <w:rPr>
      <w:rFonts w:cs="Times New Roman"/>
      <w:color w:val="auto"/>
    </w:rPr>
  </w:style>
  <w:style w:type="paragraph" w:customStyle="1" w:styleId="CM81">
    <w:name w:val="CM81"/>
    <w:basedOn w:val="Default"/>
    <w:next w:val="Default"/>
    <w:rsid w:val="00802C4A"/>
    <w:pPr>
      <w:spacing w:line="271" w:lineRule="atLeast"/>
    </w:pPr>
    <w:rPr>
      <w:rFonts w:cs="Times New Roman"/>
      <w:color w:val="auto"/>
    </w:rPr>
  </w:style>
  <w:style w:type="paragraph" w:customStyle="1" w:styleId="CM82">
    <w:name w:val="CM82"/>
    <w:basedOn w:val="Default"/>
    <w:next w:val="Default"/>
    <w:rsid w:val="00802C4A"/>
    <w:pPr>
      <w:spacing w:line="276" w:lineRule="atLeast"/>
    </w:pPr>
    <w:rPr>
      <w:rFonts w:cs="Times New Roman"/>
      <w:color w:val="auto"/>
    </w:rPr>
  </w:style>
  <w:style w:type="paragraph" w:customStyle="1" w:styleId="CM83">
    <w:name w:val="CM83"/>
    <w:basedOn w:val="Default"/>
    <w:next w:val="Default"/>
    <w:rsid w:val="00802C4A"/>
    <w:rPr>
      <w:rFonts w:cs="Times New Roman"/>
      <w:color w:val="auto"/>
    </w:rPr>
  </w:style>
  <w:style w:type="paragraph" w:customStyle="1" w:styleId="CM184">
    <w:name w:val="CM184"/>
    <w:basedOn w:val="Default"/>
    <w:next w:val="Default"/>
    <w:rsid w:val="00802C4A"/>
    <w:rPr>
      <w:rFonts w:cs="Times New Roman"/>
      <w:color w:val="auto"/>
    </w:rPr>
  </w:style>
  <w:style w:type="paragraph" w:customStyle="1" w:styleId="CM84">
    <w:name w:val="CM84"/>
    <w:basedOn w:val="Default"/>
    <w:next w:val="Default"/>
    <w:rsid w:val="00802C4A"/>
    <w:rPr>
      <w:rFonts w:cs="Times New Roman"/>
      <w:color w:val="auto"/>
    </w:rPr>
  </w:style>
  <w:style w:type="paragraph" w:customStyle="1" w:styleId="CM85">
    <w:name w:val="CM85"/>
    <w:basedOn w:val="Default"/>
    <w:next w:val="Default"/>
    <w:rsid w:val="00802C4A"/>
    <w:rPr>
      <w:rFonts w:cs="Times New Roman"/>
      <w:color w:val="auto"/>
    </w:rPr>
  </w:style>
  <w:style w:type="paragraph" w:customStyle="1" w:styleId="CM88">
    <w:name w:val="CM88"/>
    <w:basedOn w:val="Default"/>
    <w:next w:val="Default"/>
    <w:rsid w:val="00802C4A"/>
    <w:pPr>
      <w:spacing w:line="273" w:lineRule="atLeast"/>
    </w:pPr>
    <w:rPr>
      <w:rFonts w:cs="Times New Roman"/>
      <w:color w:val="auto"/>
    </w:rPr>
  </w:style>
  <w:style w:type="paragraph" w:customStyle="1" w:styleId="CM89">
    <w:name w:val="CM89"/>
    <w:basedOn w:val="Default"/>
    <w:next w:val="Default"/>
    <w:rsid w:val="00802C4A"/>
    <w:rPr>
      <w:rFonts w:cs="Times New Roman"/>
      <w:color w:val="auto"/>
    </w:rPr>
  </w:style>
  <w:style w:type="paragraph" w:customStyle="1" w:styleId="CM90">
    <w:name w:val="CM90"/>
    <w:basedOn w:val="Default"/>
    <w:next w:val="Default"/>
    <w:rsid w:val="00802C4A"/>
    <w:pPr>
      <w:spacing w:line="298" w:lineRule="atLeast"/>
    </w:pPr>
    <w:rPr>
      <w:rFonts w:cs="Times New Roman"/>
      <w:color w:val="auto"/>
    </w:rPr>
  </w:style>
  <w:style w:type="paragraph" w:customStyle="1" w:styleId="CM74">
    <w:name w:val="CM74"/>
    <w:basedOn w:val="Default"/>
    <w:next w:val="Default"/>
    <w:rsid w:val="00802C4A"/>
    <w:pPr>
      <w:spacing w:line="298" w:lineRule="atLeast"/>
    </w:pPr>
    <w:rPr>
      <w:rFonts w:cs="Times New Roman"/>
      <w:color w:val="auto"/>
    </w:rPr>
  </w:style>
  <w:style w:type="paragraph" w:customStyle="1" w:styleId="CM91">
    <w:name w:val="CM91"/>
    <w:basedOn w:val="Default"/>
    <w:next w:val="Default"/>
    <w:rsid w:val="00802C4A"/>
    <w:pPr>
      <w:spacing w:line="276" w:lineRule="atLeast"/>
    </w:pPr>
    <w:rPr>
      <w:rFonts w:cs="Times New Roman"/>
      <w:color w:val="auto"/>
    </w:rPr>
  </w:style>
  <w:style w:type="paragraph" w:customStyle="1" w:styleId="CM95">
    <w:name w:val="CM95"/>
    <w:basedOn w:val="Default"/>
    <w:next w:val="Default"/>
    <w:rsid w:val="00802C4A"/>
    <w:rPr>
      <w:rFonts w:cs="Times New Roman"/>
      <w:color w:val="auto"/>
    </w:rPr>
  </w:style>
  <w:style w:type="paragraph" w:customStyle="1" w:styleId="CM96">
    <w:name w:val="CM96"/>
    <w:basedOn w:val="Default"/>
    <w:next w:val="Default"/>
    <w:rsid w:val="00802C4A"/>
    <w:pPr>
      <w:spacing w:line="311" w:lineRule="atLeast"/>
    </w:pPr>
    <w:rPr>
      <w:rFonts w:cs="Times New Roman"/>
      <w:color w:val="auto"/>
    </w:rPr>
  </w:style>
  <w:style w:type="paragraph" w:customStyle="1" w:styleId="CM97">
    <w:name w:val="CM97"/>
    <w:basedOn w:val="Default"/>
    <w:next w:val="Default"/>
    <w:rsid w:val="00802C4A"/>
    <w:pPr>
      <w:spacing w:line="276" w:lineRule="atLeast"/>
    </w:pPr>
    <w:rPr>
      <w:rFonts w:cs="Times New Roman"/>
      <w:color w:val="auto"/>
    </w:rPr>
  </w:style>
  <w:style w:type="paragraph" w:customStyle="1" w:styleId="CM98">
    <w:name w:val="CM98"/>
    <w:basedOn w:val="Default"/>
    <w:next w:val="Default"/>
    <w:rsid w:val="00802C4A"/>
    <w:pPr>
      <w:spacing w:line="276" w:lineRule="atLeast"/>
    </w:pPr>
    <w:rPr>
      <w:rFonts w:cs="Times New Roman"/>
      <w:color w:val="auto"/>
    </w:rPr>
  </w:style>
  <w:style w:type="paragraph" w:customStyle="1" w:styleId="CM99">
    <w:name w:val="CM99"/>
    <w:basedOn w:val="Default"/>
    <w:next w:val="Default"/>
    <w:rsid w:val="00802C4A"/>
    <w:pPr>
      <w:spacing w:line="311" w:lineRule="atLeast"/>
    </w:pPr>
    <w:rPr>
      <w:rFonts w:cs="Times New Roman"/>
      <w:color w:val="auto"/>
    </w:rPr>
  </w:style>
  <w:style w:type="paragraph" w:customStyle="1" w:styleId="CM102">
    <w:name w:val="CM102"/>
    <w:basedOn w:val="Default"/>
    <w:next w:val="Default"/>
    <w:rsid w:val="00802C4A"/>
    <w:pPr>
      <w:spacing w:line="276" w:lineRule="atLeast"/>
    </w:pPr>
    <w:rPr>
      <w:rFonts w:cs="Times New Roman"/>
      <w:color w:val="auto"/>
    </w:rPr>
  </w:style>
  <w:style w:type="paragraph" w:customStyle="1" w:styleId="CM104">
    <w:name w:val="CM104"/>
    <w:basedOn w:val="Default"/>
    <w:next w:val="Default"/>
    <w:rsid w:val="00802C4A"/>
    <w:pPr>
      <w:spacing w:line="276" w:lineRule="atLeast"/>
    </w:pPr>
    <w:rPr>
      <w:rFonts w:cs="Times New Roman"/>
      <w:color w:val="auto"/>
    </w:rPr>
  </w:style>
  <w:style w:type="paragraph" w:customStyle="1" w:styleId="CM107">
    <w:name w:val="CM107"/>
    <w:basedOn w:val="Default"/>
    <w:next w:val="Default"/>
    <w:rsid w:val="00802C4A"/>
    <w:rPr>
      <w:rFonts w:cs="Times New Roman"/>
      <w:color w:val="auto"/>
    </w:rPr>
  </w:style>
  <w:style w:type="paragraph" w:customStyle="1" w:styleId="CM110">
    <w:name w:val="CM110"/>
    <w:basedOn w:val="Default"/>
    <w:next w:val="Default"/>
    <w:rsid w:val="00802C4A"/>
    <w:pPr>
      <w:spacing w:line="273" w:lineRule="atLeast"/>
    </w:pPr>
    <w:rPr>
      <w:rFonts w:cs="Times New Roman"/>
      <w:color w:val="auto"/>
    </w:rPr>
  </w:style>
  <w:style w:type="paragraph" w:customStyle="1" w:styleId="CM111">
    <w:name w:val="CM111"/>
    <w:basedOn w:val="Default"/>
    <w:next w:val="Default"/>
    <w:rsid w:val="00802C4A"/>
    <w:pPr>
      <w:spacing w:line="311" w:lineRule="atLeast"/>
    </w:pPr>
    <w:rPr>
      <w:rFonts w:cs="Times New Roman"/>
      <w:color w:val="auto"/>
    </w:rPr>
  </w:style>
  <w:style w:type="paragraph" w:customStyle="1" w:styleId="CM112">
    <w:name w:val="CM112"/>
    <w:basedOn w:val="Default"/>
    <w:next w:val="Default"/>
    <w:rsid w:val="00802C4A"/>
    <w:pPr>
      <w:spacing w:line="276" w:lineRule="atLeast"/>
    </w:pPr>
    <w:rPr>
      <w:rFonts w:cs="Times New Roman"/>
      <w:color w:val="auto"/>
    </w:rPr>
  </w:style>
  <w:style w:type="paragraph" w:customStyle="1" w:styleId="CM117">
    <w:name w:val="CM117"/>
    <w:basedOn w:val="Default"/>
    <w:next w:val="Default"/>
    <w:rsid w:val="00802C4A"/>
    <w:pPr>
      <w:spacing w:line="300" w:lineRule="atLeast"/>
    </w:pPr>
    <w:rPr>
      <w:rFonts w:cs="Times New Roman"/>
      <w:color w:val="auto"/>
    </w:rPr>
  </w:style>
  <w:style w:type="paragraph" w:customStyle="1" w:styleId="CM119">
    <w:name w:val="CM119"/>
    <w:basedOn w:val="Default"/>
    <w:next w:val="Default"/>
    <w:rsid w:val="00802C4A"/>
    <w:rPr>
      <w:rFonts w:cs="Times New Roman"/>
      <w:color w:val="auto"/>
    </w:rPr>
  </w:style>
  <w:style w:type="paragraph" w:customStyle="1" w:styleId="CM120">
    <w:name w:val="CM120"/>
    <w:basedOn w:val="Default"/>
    <w:next w:val="Default"/>
    <w:rsid w:val="00802C4A"/>
    <w:pPr>
      <w:spacing w:line="276" w:lineRule="atLeast"/>
    </w:pPr>
    <w:rPr>
      <w:rFonts w:cs="Times New Roman"/>
      <w:color w:val="auto"/>
    </w:rPr>
  </w:style>
  <w:style w:type="paragraph" w:customStyle="1" w:styleId="CM121">
    <w:name w:val="CM121"/>
    <w:basedOn w:val="Default"/>
    <w:next w:val="Default"/>
    <w:rsid w:val="00802C4A"/>
    <w:rPr>
      <w:rFonts w:cs="Times New Roman"/>
      <w:color w:val="auto"/>
    </w:rPr>
  </w:style>
  <w:style w:type="paragraph" w:customStyle="1" w:styleId="CM122">
    <w:name w:val="CM122"/>
    <w:basedOn w:val="Default"/>
    <w:next w:val="Default"/>
    <w:rsid w:val="00802C4A"/>
    <w:rPr>
      <w:rFonts w:cs="Times New Roman"/>
      <w:color w:val="auto"/>
    </w:rPr>
  </w:style>
  <w:style w:type="paragraph" w:customStyle="1" w:styleId="CM123">
    <w:name w:val="CM123"/>
    <w:basedOn w:val="Default"/>
    <w:next w:val="Default"/>
    <w:rsid w:val="00802C4A"/>
    <w:rPr>
      <w:rFonts w:cs="Times New Roman"/>
      <w:color w:val="auto"/>
    </w:rPr>
  </w:style>
  <w:style w:type="paragraph" w:customStyle="1" w:styleId="CM135">
    <w:name w:val="CM135"/>
    <w:basedOn w:val="Default"/>
    <w:next w:val="Default"/>
    <w:rsid w:val="00802C4A"/>
    <w:pPr>
      <w:spacing w:line="276" w:lineRule="atLeast"/>
    </w:pPr>
    <w:rPr>
      <w:rFonts w:cs="Times New Roman"/>
      <w:color w:val="auto"/>
    </w:rPr>
  </w:style>
  <w:style w:type="paragraph" w:customStyle="1" w:styleId="CM139">
    <w:name w:val="CM139"/>
    <w:basedOn w:val="Default"/>
    <w:next w:val="Default"/>
    <w:rsid w:val="00802C4A"/>
    <w:pPr>
      <w:spacing w:line="276" w:lineRule="atLeast"/>
    </w:pPr>
    <w:rPr>
      <w:rFonts w:cs="Times New Roman"/>
      <w:color w:val="auto"/>
    </w:rPr>
  </w:style>
  <w:style w:type="paragraph" w:customStyle="1" w:styleId="CM140">
    <w:name w:val="CM140"/>
    <w:basedOn w:val="Default"/>
    <w:next w:val="Default"/>
    <w:rsid w:val="00802C4A"/>
    <w:pPr>
      <w:spacing w:line="276" w:lineRule="atLeast"/>
    </w:pPr>
    <w:rPr>
      <w:rFonts w:cs="Times New Roman"/>
      <w:color w:val="auto"/>
    </w:rPr>
  </w:style>
  <w:style w:type="paragraph" w:customStyle="1" w:styleId="CM141">
    <w:name w:val="CM141"/>
    <w:basedOn w:val="Default"/>
    <w:next w:val="Default"/>
    <w:rsid w:val="00802C4A"/>
    <w:rPr>
      <w:rFonts w:cs="Times New Roman"/>
      <w:color w:val="auto"/>
    </w:rPr>
  </w:style>
  <w:style w:type="paragraph" w:customStyle="1" w:styleId="BodyText1">
    <w:name w:val="Body Text1"/>
    <w:aliases w:val="Pamatteksts Rakstz.1 Rakstz.,Pamatteksts Rakstz. Rakstz. Rakstz.,Pamatteksts Rakstz.1 Rakstz. Rakstz. Rakstz.,Pamatteksts Rakstz. Rakstz. Rakstz. Rakstz. Rakstz."/>
    <w:rsid w:val="00802C4A"/>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802C4A"/>
    <w:pPr>
      <w:numPr>
        <w:numId w:val="3"/>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802C4A"/>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customStyle="1" w:styleId="FreeForm">
    <w:name w:val="Free Form"/>
    <w:rsid w:val="00802C4A"/>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802C4A"/>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802C4A"/>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802C4A"/>
    <w:pPr>
      <w:jc w:val="center"/>
    </w:pPr>
  </w:style>
  <w:style w:type="paragraph" w:customStyle="1" w:styleId="StyleHeading1">
    <w:name w:val="Style Heading 1"/>
    <w:aliases w:val="H1 + Times New Roman 12 pt Left"/>
    <w:basedOn w:val="Heading1"/>
    <w:rsid w:val="00802C4A"/>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styleId="FootnoteReference">
    <w:name w:val="footnote reference"/>
    <w:semiHidden/>
    <w:unhideWhenUsed/>
    <w:rsid w:val="00802C4A"/>
    <w:rPr>
      <w:vertAlign w:val="superscript"/>
    </w:rPr>
  </w:style>
  <w:style w:type="character" w:customStyle="1" w:styleId="FontStyle11">
    <w:name w:val="Font Style11"/>
    <w:uiPriority w:val="99"/>
    <w:rsid w:val="00802C4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s.sablins@adazi.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azi.lv/" TargetMode="External"/><Relationship Id="rId4" Type="http://schemas.openxmlformats.org/officeDocument/2006/relationships/webSettings" Target="webSettings.xml"/><Relationship Id="rId9" Type="http://schemas.openxmlformats.org/officeDocument/2006/relationships/hyperlink" Target="mailto:alina.liepina-jakobsone@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26</Pages>
  <Words>28158</Words>
  <Characters>16051</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22</cp:revision>
  <dcterms:created xsi:type="dcterms:W3CDTF">2016-03-08T11:53:00Z</dcterms:created>
  <dcterms:modified xsi:type="dcterms:W3CDTF">2018-02-15T12:15:00Z</dcterms:modified>
</cp:coreProperties>
</file>