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11" w:rsidRPr="00112457" w:rsidRDefault="00272811" w:rsidP="00860128">
      <w:pPr>
        <w:spacing w:before="120" w:after="120" w:line="240" w:lineRule="auto"/>
        <w:jc w:val="center"/>
        <w:rPr>
          <w:b/>
        </w:rPr>
      </w:pPr>
      <w:r w:rsidRPr="00112457">
        <w:rPr>
          <w:b/>
        </w:rPr>
        <w:t>Ādažu novada domes</w:t>
      </w:r>
    </w:p>
    <w:p w:rsidR="00272811" w:rsidRPr="00112457" w:rsidRDefault="00272811" w:rsidP="00860128">
      <w:pPr>
        <w:spacing w:before="120" w:after="120" w:line="240" w:lineRule="auto"/>
        <w:jc w:val="center"/>
        <w:rPr>
          <w:b/>
        </w:rPr>
      </w:pPr>
      <w:r w:rsidRPr="00112457">
        <w:rPr>
          <w:b/>
        </w:rPr>
        <w:t>iepirkuma</w:t>
      </w:r>
    </w:p>
    <w:p w:rsidR="00272811" w:rsidRPr="00112457" w:rsidRDefault="00272811" w:rsidP="00860128">
      <w:pPr>
        <w:shd w:val="clear" w:color="auto" w:fill="D6E3BC" w:themeFill="accent3" w:themeFillTint="66"/>
        <w:spacing w:before="120" w:after="120" w:line="240" w:lineRule="auto"/>
        <w:jc w:val="center"/>
        <w:rPr>
          <w:b/>
          <w:sz w:val="28"/>
          <w:szCs w:val="28"/>
        </w:rPr>
      </w:pPr>
      <w:r w:rsidRPr="00112457">
        <w:rPr>
          <w:b/>
          <w:sz w:val="28"/>
          <w:szCs w:val="28"/>
        </w:rPr>
        <w:t>„</w:t>
      </w:r>
      <w:r w:rsidR="009808C8" w:rsidRPr="00112457">
        <w:rPr>
          <w:rStyle w:val="Heading1Char"/>
          <w:b/>
        </w:rPr>
        <w:t>Skolas būvdarbi Ādažos</w:t>
      </w:r>
      <w:r w:rsidRPr="00112457">
        <w:rPr>
          <w:b/>
          <w:sz w:val="28"/>
          <w:szCs w:val="28"/>
        </w:rPr>
        <w:t>”</w:t>
      </w:r>
    </w:p>
    <w:p w:rsidR="00272811" w:rsidRPr="00112457" w:rsidRDefault="005913ED" w:rsidP="00860128">
      <w:pPr>
        <w:spacing w:before="120" w:after="120" w:line="240" w:lineRule="auto"/>
        <w:jc w:val="center"/>
        <w:rPr>
          <w:b/>
          <w:sz w:val="28"/>
          <w:szCs w:val="28"/>
        </w:rPr>
      </w:pPr>
      <w:r w:rsidRPr="00112457">
        <w:rPr>
          <w:b/>
          <w:sz w:val="28"/>
          <w:szCs w:val="28"/>
        </w:rPr>
        <w:t>(ID.Nr. ĀND 201</w:t>
      </w:r>
      <w:r w:rsidR="009808C8" w:rsidRPr="00112457">
        <w:rPr>
          <w:b/>
          <w:sz w:val="28"/>
          <w:szCs w:val="28"/>
        </w:rPr>
        <w:t>7</w:t>
      </w:r>
      <w:r w:rsidRPr="00112457">
        <w:rPr>
          <w:b/>
          <w:sz w:val="28"/>
          <w:szCs w:val="28"/>
        </w:rPr>
        <w:t>/9</w:t>
      </w:r>
      <w:r w:rsidR="009808C8" w:rsidRPr="00112457">
        <w:rPr>
          <w:b/>
          <w:sz w:val="28"/>
          <w:szCs w:val="28"/>
        </w:rPr>
        <w:t>2</w:t>
      </w:r>
      <w:r w:rsidR="00272811" w:rsidRPr="00112457">
        <w:rPr>
          <w:b/>
          <w:sz w:val="28"/>
          <w:szCs w:val="28"/>
        </w:rPr>
        <w:t>)</w:t>
      </w:r>
    </w:p>
    <w:p w:rsidR="00272811" w:rsidRPr="00112457" w:rsidRDefault="00272811" w:rsidP="00860128">
      <w:pPr>
        <w:spacing w:before="120" w:after="120" w:line="240" w:lineRule="auto"/>
        <w:jc w:val="center"/>
      </w:pPr>
      <w:r w:rsidRPr="00112457">
        <w:t>iepirkuma komisijas sēdes</w:t>
      </w:r>
    </w:p>
    <w:p w:rsidR="00272811" w:rsidRPr="00112457" w:rsidRDefault="00272811" w:rsidP="00860128">
      <w:pPr>
        <w:pStyle w:val="Heading1"/>
        <w:spacing w:before="120" w:after="120" w:line="240" w:lineRule="auto"/>
        <w:rPr>
          <w:b/>
          <w:bCs/>
          <w:sz w:val="24"/>
        </w:rPr>
      </w:pPr>
      <w:r w:rsidRPr="00112457">
        <w:rPr>
          <w:b/>
          <w:bCs/>
          <w:sz w:val="24"/>
        </w:rPr>
        <w:t>PROTOKOLS</w:t>
      </w:r>
      <w:r w:rsidR="005913ED" w:rsidRPr="00112457">
        <w:rPr>
          <w:b/>
        </w:rPr>
        <w:t xml:space="preserve"> Nr.05-30-201</w:t>
      </w:r>
      <w:r w:rsidR="009808C8" w:rsidRPr="00112457">
        <w:rPr>
          <w:b/>
        </w:rPr>
        <w:t>7</w:t>
      </w:r>
      <w:r w:rsidR="005913ED" w:rsidRPr="00112457">
        <w:rPr>
          <w:b/>
        </w:rPr>
        <w:t>/9</w:t>
      </w:r>
      <w:r w:rsidR="009808C8" w:rsidRPr="00112457">
        <w:rPr>
          <w:b/>
        </w:rPr>
        <w:t>2</w:t>
      </w:r>
      <w:r w:rsidR="006B2C5B" w:rsidRPr="00112457">
        <w:rPr>
          <w:b/>
        </w:rPr>
        <w:t>-</w:t>
      </w:r>
      <w:r w:rsidR="00436E9A" w:rsidRPr="00112457">
        <w:rPr>
          <w:b/>
        </w:rPr>
        <w:t>8</w:t>
      </w:r>
    </w:p>
    <w:p w:rsidR="00272811" w:rsidRPr="00112457" w:rsidRDefault="00272811" w:rsidP="00402E33">
      <w:pPr>
        <w:spacing w:before="120" w:after="120" w:line="240" w:lineRule="auto"/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261"/>
        <w:gridCol w:w="5061"/>
      </w:tblGrid>
      <w:tr w:rsidR="00272811" w:rsidRPr="00112457" w:rsidTr="00272811">
        <w:tc>
          <w:tcPr>
            <w:tcW w:w="4261" w:type="dxa"/>
            <w:hideMark/>
          </w:tcPr>
          <w:p w:rsidR="00272811" w:rsidRPr="00112457" w:rsidRDefault="00272811" w:rsidP="00402E33">
            <w:pPr>
              <w:spacing w:before="120" w:after="120" w:line="240" w:lineRule="auto"/>
            </w:pPr>
            <w:r w:rsidRPr="00112457">
              <w:t>Ādažos</w:t>
            </w:r>
          </w:p>
        </w:tc>
        <w:tc>
          <w:tcPr>
            <w:tcW w:w="5061" w:type="dxa"/>
            <w:hideMark/>
          </w:tcPr>
          <w:p w:rsidR="00272811" w:rsidRPr="00112457" w:rsidRDefault="006208C5" w:rsidP="00CF222F">
            <w:pPr>
              <w:spacing w:before="120" w:after="120" w:line="240" w:lineRule="auto"/>
              <w:jc w:val="right"/>
            </w:pPr>
            <w:r w:rsidRPr="00112457">
              <w:rPr>
                <w:b/>
              </w:rPr>
              <w:t>201</w:t>
            </w:r>
            <w:r w:rsidR="009808C8" w:rsidRPr="00112457">
              <w:rPr>
                <w:b/>
              </w:rPr>
              <w:t>7.</w:t>
            </w:r>
            <w:r w:rsidR="002716BB" w:rsidRPr="00112457">
              <w:rPr>
                <w:b/>
              </w:rPr>
              <w:t xml:space="preserve">gada </w:t>
            </w:r>
            <w:r w:rsidR="00B56B6B">
              <w:rPr>
                <w:b/>
              </w:rPr>
              <w:t>1</w:t>
            </w:r>
            <w:r w:rsidR="00CF222F">
              <w:rPr>
                <w:b/>
              </w:rPr>
              <w:t>3</w:t>
            </w:r>
            <w:r w:rsidR="00B56B6B">
              <w:rPr>
                <w:b/>
              </w:rPr>
              <w:t>.decembrī</w:t>
            </w:r>
          </w:p>
        </w:tc>
      </w:tr>
    </w:tbl>
    <w:p w:rsidR="00272811" w:rsidRPr="00112457" w:rsidRDefault="00272811" w:rsidP="00402E33">
      <w:pPr>
        <w:pStyle w:val="Heading2"/>
        <w:spacing w:before="120" w:after="120" w:line="240" w:lineRule="auto"/>
        <w:rPr>
          <w:sz w:val="24"/>
        </w:rPr>
      </w:pPr>
      <w:r w:rsidRPr="00112457">
        <w:rPr>
          <w:b/>
          <w:bCs/>
          <w:sz w:val="24"/>
        </w:rPr>
        <w:t>Sēde sākās:</w:t>
      </w:r>
      <w:r w:rsidRPr="00112457">
        <w:rPr>
          <w:sz w:val="24"/>
        </w:rPr>
        <w:t xml:space="preserve"> </w:t>
      </w:r>
    </w:p>
    <w:p w:rsidR="00272811" w:rsidRPr="00112457" w:rsidRDefault="00272811" w:rsidP="00402E33">
      <w:pPr>
        <w:pStyle w:val="Heading2"/>
        <w:spacing w:before="120" w:after="120" w:line="240" w:lineRule="auto"/>
        <w:ind w:firstLine="720"/>
        <w:rPr>
          <w:sz w:val="24"/>
        </w:rPr>
      </w:pPr>
      <w:r w:rsidRPr="00112457">
        <w:rPr>
          <w:sz w:val="24"/>
        </w:rPr>
        <w:t>Komisijas priekšsēdētāj</w:t>
      </w:r>
      <w:r w:rsidR="00EC625D" w:rsidRPr="00112457">
        <w:rPr>
          <w:sz w:val="24"/>
        </w:rPr>
        <w:t xml:space="preserve">s </w:t>
      </w:r>
      <w:r w:rsidRPr="00112457">
        <w:rPr>
          <w:sz w:val="24"/>
        </w:rPr>
        <w:t>atklāj sēdi</w:t>
      </w:r>
      <w:r w:rsidR="00EC625D" w:rsidRPr="00112457">
        <w:rPr>
          <w:sz w:val="24"/>
        </w:rPr>
        <w:t xml:space="preserve"> plkst. 1</w:t>
      </w:r>
      <w:r w:rsidR="00F53DF7">
        <w:rPr>
          <w:sz w:val="24"/>
        </w:rPr>
        <w:t>0</w:t>
      </w:r>
      <w:r w:rsidR="00EC625D" w:rsidRPr="00112457">
        <w:rPr>
          <w:sz w:val="24"/>
        </w:rPr>
        <w:t>.00.</w:t>
      </w:r>
    </w:p>
    <w:p w:rsidR="00E4167E" w:rsidRPr="00112457" w:rsidRDefault="00E4167E" w:rsidP="00402E33">
      <w:pPr>
        <w:spacing w:before="120" w:after="120" w:line="240" w:lineRule="auto"/>
      </w:pPr>
    </w:p>
    <w:p w:rsidR="00436E9A" w:rsidRPr="00112457" w:rsidRDefault="00436E9A" w:rsidP="00402E33">
      <w:pPr>
        <w:spacing w:before="120" w:after="120" w:line="240" w:lineRule="auto"/>
        <w:rPr>
          <w:b/>
          <w:bCs/>
        </w:rPr>
      </w:pPr>
      <w:r w:rsidRPr="00112457">
        <w:rPr>
          <w:b/>
          <w:bCs/>
        </w:rPr>
        <w:t>Sēdē piedalās: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60"/>
        <w:gridCol w:w="4680"/>
      </w:tblGrid>
      <w:tr w:rsidR="00436E9A" w:rsidRPr="00112457" w:rsidTr="000F6D77">
        <w:tc>
          <w:tcPr>
            <w:tcW w:w="3060" w:type="dxa"/>
          </w:tcPr>
          <w:p w:rsidR="00436E9A" w:rsidRPr="00112457" w:rsidRDefault="00436E9A" w:rsidP="00402E33">
            <w:pPr>
              <w:spacing w:line="240" w:lineRule="auto"/>
              <w:ind w:left="72" w:right="-694"/>
            </w:pPr>
            <w:r w:rsidRPr="00112457">
              <w:t xml:space="preserve">Komisijas priekšsēdētājs: </w:t>
            </w:r>
          </w:p>
          <w:p w:rsidR="00436E9A" w:rsidRPr="00112457" w:rsidRDefault="00436E9A" w:rsidP="00402E33">
            <w:pPr>
              <w:spacing w:line="240" w:lineRule="auto"/>
              <w:ind w:left="72" w:right="-694"/>
            </w:pPr>
            <w:r w:rsidRPr="00112457">
              <w:t>Komisijas locekļi:</w:t>
            </w:r>
          </w:p>
          <w:p w:rsidR="00436E9A" w:rsidRPr="00112457" w:rsidRDefault="00436E9A" w:rsidP="00402E33">
            <w:pPr>
              <w:spacing w:line="240" w:lineRule="auto"/>
              <w:ind w:left="72" w:right="-694"/>
            </w:pPr>
          </w:p>
          <w:p w:rsidR="00436E9A" w:rsidRPr="00112457" w:rsidRDefault="00436E9A" w:rsidP="00402E33">
            <w:pPr>
              <w:spacing w:line="240" w:lineRule="auto"/>
              <w:ind w:left="72" w:right="-694"/>
            </w:pPr>
          </w:p>
          <w:p w:rsidR="00436E9A" w:rsidRPr="00112457" w:rsidRDefault="00436E9A" w:rsidP="00402E33">
            <w:pPr>
              <w:spacing w:line="240" w:lineRule="auto"/>
              <w:ind w:left="72" w:right="-694"/>
            </w:pPr>
          </w:p>
          <w:p w:rsidR="00436E9A" w:rsidRPr="00112457" w:rsidRDefault="00436E9A" w:rsidP="00402E33">
            <w:pPr>
              <w:spacing w:line="240" w:lineRule="auto"/>
              <w:ind w:left="72" w:right="-694"/>
            </w:pPr>
          </w:p>
          <w:p w:rsidR="00436E9A" w:rsidRPr="00112457" w:rsidRDefault="00436E9A" w:rsidP="00402E33">
            <w:pPr>
              <w:spacing w:line="240" w:lineRule="auto"/>
              <w:ind w:left="72" w:right="-694"/>
            </w:pPr>
            <w:r w:rsidRPr="00112457">
              <w:t>Komisijas sekretāre:</w:t>
            </w:r>
          </w:p>
          <w:p w:rsidR="00436E9A" w:rsidRPr="00112457" w:rsidRDefault="00436E9A" w:rsidP="00402E33">
            <w:pPr>
              <w:spacing w:line="240" w:lineRule="auto"/>
              <w:ind w:left="72" w:right="-694"/>
            </w:pPr>
          </w:p>
        </w:tc>
        <w:tc>
          <w:tcPr>
            <w:tcW w:w="4680" w:type="dxa"/>
            <w:hideMark/>
          </w:tcPr>
          <w:p w:rsidR="00436E9A" w:rsidRPr="00112457" w:rsidRDefault="00436E9A" w:rsidP="00402E33">
            <w:pPr>
              <w:spacing w:line="240" w:lineRule="auto"/>
              <w:ind w:right="-694"/>
            </w:pPr>
            <w:r w:rsidRPr="00112457">
              <w:t>Valērijs Bulāns</w:t>
            </w:r>
          </w:p>
          <w:p w:rsidR="00436E9A" w:rsidRPr="00112457" w:rsidRDefault="00436E9A" w:rsidP="00402E33">
            <w:pPr>
              <w:spacing w:line="240" w:lineRule="auto"/>
            </w:pPr>
            <w:r w:rsidRPr="00112457">
              <w:t>Rita Šteina</w:t>
            </w:r>
          </w:p>
          <w:p w:rsidR="00436E9A" w:rsidRPr="00112457" w:rsidRDefault="00436E9A" w:rsidP="00402E33">
            <w:pPr>
              <w:spacing w:line="240" w:lineRule="auto"/>
            </w:pPr>
            <w:r w:rsidRPr="00112457">
              <w:t>Everita Kāpa</w:t>
            </w:r>
          </w:p>
          <w:p w:rsidR="00436E9A" w:rsidRPr="00112457" w:rsidRDefault="00436E9A" w:rsidP="00402E33">
            <w:pPr>
              <w:spacing w:line="240" w:lineRule="auto"/>
            </w:pPr>
            <w:r w:rsidRPr="00112457">
              <w:t>Halfors Krasts</w:t>
            </w:r>
          </w:p>
          <w:p w:rsidR="00436E9A" w:rsidRPr="00112457" w:rsidRDefault="00436E9A" w:rsidP="00402E33">
            <w:pPr>
              <w:spacing w:line="240" w:lineRule="auto"/>
            </w:pPr>
            <w:r w:rsidRPr="00112457">
              <w:t>Uģis Dambis</w:t>
            </w:r>
          </w:p>
          <w:p w:rsidR="00436E9A" w:rsidRPr="00112457" w:rsidRDefault="00436E9A" w:rsidP="00402E33">
            <w:pPr>
              <w:spacing w:line="240" w:lineRule="auto"/>
            </w:pPr>
            <w:r w:rsidRPr="00112457">
              <w:t>Artis Brūvers</w:t>
            </w:r>
          </w:p>
          <w:p w:rsidR="00436E9A" w:rsidRPr="00112457" w:rsidRDefault="00436E9A" w:rsidP="00402E33">
            <w:pPr>
              <w:spacing w:line="240" w:lineRule="auto"/>
            </w:pPr>
            <w:r w:rsidRPr="00112457">
              <w:t>Alīna Liepiņa-Jākobsone</w:t>
            </w:r>
          </w:p>
        </w:tc>
      </w:tr>
    </w:tbl>
    <w:p w:rsidR="00272811" w:rsidRPr="00112457" w:rsidRDefault="00272811" w:rsidP="00402E33">
      <w:pPr>
        <w:spacing w:before="120" w:after="120" w:line="240" w:lineRule="auto"/>
        <w:rPr>
          <w:b/>
        </w:rPr>
      </w:pPr>
      <w:r w:rsidRPr="00112457">
        <w:rPr>
          <w:b/>
        </w:rPr>
        <w:t xml:space="preserve">Komisijas izveides pamats: </w:t>
      </w:r>
    </w:p>
    <w:p w:rsidR="00436E9A" w:rsidRPr="00112457" w:rsidRDefault="00436E9A" w:rsidP="00402E33">
      <w:pPr>
        <w:spacing w:before="120" w:after="120" w:line="240" w:lineRule="auto"/>
        <w:ind w:left="709" w:right="26"/>
        <w:rPr>
          <w:color w:val="FF0000"/>
        </w:rPr>
      </w:pPr>
      <w:r w:rsidRPr="00112457">
        <w:t xml:space="preserve">Ādažu novada domes 2017.gada 22.augusta </w:t>
      </w: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 w:rsidRPr="00112457">
          <w:t>lēmums</w:t>
        </w:r>
      </w:smartTag>
      <w:r w:rsidRPr="00112457">
        <w:t xml:space="preserve"> Nr. 194. </w:t>
      </w:r>
    </w:p>
    <w:p w:rsidR="00E4167E" w:rsidRPr="00112457" w:rsidRDefault="00E4167E" w:rsidP="00402E33">
      <w:pPr>
        <w:spacing w:before="120" w:after="120" w:line="240" w:lineRule="auto"/>
        <w:ind w:left="709" w:right="26"/>
        <w:rPr>
          <w:color w:val="FF0000"/>
        </w:rPr>
      </w:pPr>
    </w:p>
    <w:p w:rsidR="00272811" w:rsidRPr="00112457" w:rsidRDefault="00272811" w:rsidP="00402E33">
      <w:pPr>
        <w:spacing w:before="120" w:after="120" w:line="240" w:lineRule="auto"/>
      </w:pPr>
      <w:r w:rsidRPr="00112457">
        <w:rPr>
          <w:b/>
          <w:bCs/>
        </w:rPr>
        <w:t>Darba kārtībā:</w:t>
      </w:r>
    </w:p>
    <w:p w:rsidR="00272811" w:rsidRPr="00112457" w:rsidRDefault="00C6532F" w:rsidP="00402E33">
      <w:pPr>
        <w:tabs>
          <w:tab w:val="left" w:pos="993"/>
        </w:tabs>
        <w:spacing w:before="120" w:after="120" w:line="240" w:lineRule="auto"/>
        <w:ind w:left="709"/>
      </w:pPr>
      <w:r w:rsidRPr="00112457">
        <w:t>Skaidrojumu sniegšana par iepirkuma</w:t>
      </w:r>
      <w:r w:rsidR="00272811" w:rsidRPr="00112457">
        <w:t xml:space="preserve"> „</w:t>
      </w:r>
      <w:r w:rsidR="00F467C2" w:rsidRPr="00112457">
        <w:rPr>
          <w:rStyle w:val="Heading1Char"/>
          <w:sz w:val="24"/>
        </w:rPr>
        <w:t>Skolas būvdarbi Ādažos</w:t>
      </w:r>
      <w:r w:rsidR="006B68BA" w:rsidRPr="00112457">
        <w:t>”</w:t>
      </w:r>
      <w:r w:rsidR="00E77527" w:rsidRPr="00112457">
        <w:t xml:space="preserve"> </w:t>
      </w:r>
      <w:r w:rsidR="006208C5" w:rsidRPr="00112457">
        <w:t>(ID.Nr.: ĀND 201</w:t>
      </w:r>
      <w:r w:rsidR="00F467C2" w:rsidRPr="00112457">
        <w:t>7</w:t>
      </w:r>
      <w:r w:rsidR="006B68BA" w:rsidRPr="00112457">
        <w:t>/</w:t>
      </w:r>
      <w:r w:rsidR="00097C01" w:rsidRPr="00112457">
        <w:t>9</w:t>
      </w:r>
      <w:r w:rsidR="00F467C2" w:rsidRPr="00112457">
        <w:t>2</w:t>
      </w:r>
      <w:r w:rsidR="00272811" w:rsidRPr="00112457">
        <w:t xml:space="preserve">) </w:t>
      </w:r>
      <w:r w:rsidR="00E71D76" w:rsidRPr="00112457">
        <w:t xml:space="preserve">2.posma </w:t>
      </w:r>
      <w:r w:rsidRPr="00112457">
        <w:t>nolikumu</w:t>
      </w:r>
      <w:r w:rsidR="00272811" w:rsidRPr="00112457">
        <w:t>.</w:t>
      </w:r>
    </w:p>
    <w:p w:rsidR="00E4167E" w:rsidRPr="00112457" w:rsidRDefault="00E4167E" w:rsidP="00402E33">
      <w:pPr>
        <w:tabs>
          <w:tab w:val="left" w:pos="993"/>
        </w:tabs>
        <w:spacing w:before="120" w:after="120" w:line="240" w:lineRule="auto"/>
        <w:ind w:left="709"/>
      </w:pPr>
    </w:p>
    <w:p w:rsidR="00272811" w:rsidRPr="00112457" w:rsidRDefault="00272811" w:rsidP="00402E33">
      <w:pPr>
        <w:spacing w:before="120" w:after="120" w:line="240" w:lineRule="auto"/>
        <w:rPr>
          <w:b/>
        </w:rPr>
      </w:pPr>
      <w:r w:rsidRPr="00112457">
        <w:rPr>
          <w:b/>
        </w:rPr>
        <w:t>Darba gaita:</w:t>
      </w:r>
    </w:p>
    <w:p w:rsidR="00C6532F" w:rsidRPr="00112457" w:rsidRDefault="00751129" w:rsidP="00402E33">
      <w:pPr>
        <w:pStyle w:val="ListParagraph"/>
        <w:numPr>
          <w:ilvl w:val="0"/>
          <w:numId w:val="3"/>
        </w:numPr>
        <w:spacing w:before="120" w:after="120" w:line="240" w:lineRule="auto"/>
        <w:ind w:left="709" w:hanging="709"/>
        <w:contextualSpacing w:val="0"/>
      </w:pPr>
      <w:r w:rsidRPr="00112457">
        <w:t>V.Bulāns</w:t>
      </w:r>
      <w:r w:rsidR="00272811" w:rsidRPr="00112457">
        <w:t xml:space="preserve"> </w:t>
      </w:r>
      <w:r w:rsidR="00C6532F" w:rsidRPr="00112457">
        <w:t xml:space="preserve">ziņo par </w:t>
      </w:r>
      <w:r w:rsidRPr="00112457">
        <w:t>kandidātu</w:t>
      </w:r>
      <w:r w:rsidR="00C6532F" w:rsidRPr="00112457">
        <w:t xml:space="preserve"> uzdotajiem jautājumiem par iepirkuma „</w:t>
      </w:r>
      <w:r w:rsidR="00C6532F" w:rsidRPr="00112457">
        <w:rPr>
          <w:rStyle w:val="Heading1Char"/>
          <w:sz w:val="24"/>
        </w:rPr>
        <w:t>Skolas būvdarbi Ādažos</w:t>
      </w:r>
      <w:r w:rsidR="00C6532F" w:rsidRPr="00112457">
        <w:t xml:space="preserve">” (ID.Nr.: ĀND 2017/92) </w:t>
      </w:r>
      <w:r w:rsidRPr="00112457">
        <w:t>2.posma nolikumu</w:t>
      </w:r>
      <w:r w:rsidR="00B60B23" w:rsidRPr="00112457">
        <w:t>, kā arī apstiprina sniedzamās atbildes</w:t>
      </w:r>
      <w:r w:rsidRPr="00112457">
        <w:t>:</w:t>
      </w:r>
    </w:p>
    <w:p w:rsidR="00A844CB" w:rsidRPr="00112457" w:rsidRDefault="00A844CB" w:rsidP="00751129">
      <w:pPr>
        <w:pStyle w:val="ListParagraph"/>
        <w:ind w:left="709"/>
      </w:pPr>
    </w:p>
    <w:tbl>
      <w:tblPr>
        <w:tblStyle w:val="TableGrid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3"/>
        <w:gridCol w:w="9785"/>
      </w:tblGrid>
      <w:tr w:rsidR="00D90BE4" w:rsidRPr="00112457" w:rsidTr="00667A67">
        <w:tc>
          <w:tcPr>
            <w:tcW w:w="563" w:type="dxa"/>
          </w:tcPr>
          <w:p w:rsidR="00D90BE4" w:rsidRPr="00112457" w:rsidRDefault="001F37C7" w:rsidP="00A010FE">
            <w:pPr>
              <w:pStyle w:val="ListParagraph"/>
              <w:ind w:left="0" w:right="33"/>
            </w:pPr>
            <w:r w:rsidRPr="00112457">
              <w:t>Nr.</w:t>
            </w:r>
          </w:p>
        </w:tc>
        <w:tc>
          <w:tcPr>
            <w:tcW w:w="9785" w:type="dxa"/>
            <w:shd w:val="clear" w:color="auto" w:fill="D6E3BC" w:themeFill="accent3" w:themeFillTint="66"/>
          </w:tcPr>
          <w:p w:rsidR="00D90BE4" w:rsidRPr="00112457" w:rsidRDefault="001F37C7" w:rsidP="00117B22">
            <w:pPr>
              <w:pStyle w:val="ListParagraph"/>
              <w:ind w:left="0"/>
              <w:rPr>
                <w:b/>
              </w:rPr>
            </w:pPr>
            <w:r w:rsidRPr="00112457">
              <w:rPr>
                <w:b/>
              </w:rPr>
              <w:t>JAUTĀJUM</w:t>
            </w:r>
            <w:r w:rsidR="00117B22" w:rsidRPr="00112457">
              <w:rPr>
                <w:b/>
              </w:rPr>
              <w:t>I</w:t>
            </w:r>
            <w:r w:rsidRPr="00112457">
              <w:rPr>
                <w:b/>
              </w:rPr>
              <w:t xml:space="preserve"> un ATBILDE</w:t>
            </w:r>
            <w:r w:rsidR="00117B22" w:rsidRPr="00112457">
              <w:rPr>
                <w:b/>
              </w:rPr>
              <w:t>S</w:t>
            </w:r>
          </w:p>
        </w:tc>
      </w:tr>
      <w:tr w:rsidR="00D90BE4" w:rsidRPr="00112457" w:rsidTr="00667A67">
        <w:tc>
          <w:tcPr>
            <w:tcW w:w="563" w:type="dxa"/>
          </w:tcPr>
          <w:p w:rsidR="00D90BE4" w:rsidRPr="00112457" w:rsidRDefault="00D90BE4" w:rsidP="00A010FE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</w:tcPr>
          <w:p w:rsidR="00D90BE4" w:rsidRPr="00112457" w:rsidRDefault="00D90BE4" w:rsidP="00705CD7">
            <w:pPr>
              <w:spacing w:line="360" w:lineRule="auto"/>
            </w:pPr>
            <w:r w:rsidRPr="00112457">
              <w:t xml:space="preserve">Lūdzam precizēt nolikuma 3.6 punktā noteikto attiecībā uz kārtu būvdarbu atlikšanu t.i. – kāds ir maksimālais kārtas atlikšanas termiņš (vēlākais paziņošanas brīdis par kārtas darbu uzsākšanu), ievērojot </w:t>
            </w:r>
            <w:r w:rsidR="001F37C7" w:rsidRPr="00112457">
              <w:t>būvizstrādājumu cenu</w:t>
            </w:r>
            <w:r w:rsidRPr="00112457">
              <w:t>, darba algas un mehānismu izmaksu svārstības tirgū, jo nolikuma 8.2 punkts nosaka, ka “</w:t>
            </w:r>
            <w:r w:rsidRPr="00112457">
              <w:rPr>
                <w:i/>
              </w:rPr>
              <w:t>Vienību izcenojumi identiskiem būvdarbiem būvdarbu kārtu ietvaros nedrīkst savā starpā atšķirties, kas attiecīgi nozīmē vienādas”,</w:t>
            </w:r>
            <w:r w:rsidRPr="00112457">
              <w:t xml:space="preserve"> t.i. šis nolikumā paredzētais </w:t>
            </w:r>
            <w:r w:rsidRPr="00112457">
              <w:lastRenderedPageBreak/>
              <w:t xml:space="preserve">nosacījums neļauj paredzēt atšķirīgas cenas, piemēram, 2. un 3.kārtai, ja arī tās tiek realizētas vēlāk, piemēram, darbus sākot 1 gadu vēlāk nekā 1.kārtā, kā rezultātā būvdarbu tirgus izmaksas var būt ievērojami mainījušās. </w:t>
            </w:r>
          </w:p>
          <w:p w:rsidR="00D90BE4" w:rsidRPr="00112457" w:rsidRDefault="00D90BE4" w:rsidP="00705CD7">
            <w:pPr>
              <w:pStyle w:val="ListParagraph"/>
              <w:shd w:val="clear" w:color="auto" w:fill="D6E3BC" w:themeFill="accent3" w:themeFillTint="66"/>
              <w:spacing w:line="360" w:lineRule="auto"/>
              <w:ind w:left="0"/>
              <w:contextualSpacing w:val="0"/>
            </w:pPr>
            <w:r w:rsidRPr="00112457">
              <w:rPr>
                <w:rFonts w:eastAsiaTheme="minorHAnsi"/>
                <w:b/>
                <w:i/>
              </w:rPr>
              <w:t>Pretendentam, sagatavojot savu piedāvājumu, ir jāparedz visas ar iepirkuma priekšmet</w:t>
            </w:r>
            <w:r w:rsidR="009A558E" w:rsidRPr="00112457">
              <w:rPr>
                <w:rFonts w:eastAsiaTheme="minorHAnsi"/>
                <w:b/>
                <w:i/>
              </w:rPr>
              <w:t>a</w:t>
            </w:r>
            <w:r w:rsidRPr="00112457">
              <w:rPr>
                <w:rFonts w:eastAsiaTheme="minorHAnsi"/>
                <w:b/>
                <w:i/>
              </w:rPr>
              <w:t xml:space="preserve"> realizāciju saistīt</w:t>
            </w:r>
            <w:r w:rsidR="009A558E" w:rsidRPr="00112457">
              <w:rPr>
                <w:rFonts w:eastAsiaTheme="minorHAnsi"/>
                <w:b/>
                <w:i/>
              </w:rPr>
              <w:t>ās izmaksas, t.sk. arī izmaksa</w:t>
            </w:r>
            <w:r w:rsidRPr="00112457">
              <w:rPr>
                <w:rFonts w:eastAsiaTheme="minorHAnsi"/>
                <w:b/>
                <w:i/>
              </w:rPr>
              <w:t>s</w:t>
            </w:r>
            <w:r w:rsidR="009A558E" w:rsidRPr="00112457">
              <w:rPr>
                <w:rFonts w:eastAsiaTheme="minorHAnsi"/>
                <w:b/>
                <w:i/>
              </w:rPr>
              <w:t>,</w:t>
            </w:r>
            <w:r w:rsidRPr="00112457">
              <w:rPr>
                <w:rFonts w:eastAsiaTheme="minorHAnsi"/>
                <w:b/>
                <w:i/>
              </w:rPr>
              <w:t xml:space="preserve"> kas saistītas ar objekta realizāciju kārtās. Pasūtītājs nor</w:t>
            </w:r>
            <w:r w:rsidR="009A558E" w:rsidRPr="00112457">
              <w:rPr>
                <w:rFonts w:eastAsiaTheme="minorHAnsi"/>
                <w:b/>
                <w:i/>
              </w:rPr>
              <w:t>ā</w:t>
            </w:r>
            <w:r w:rsidRPr="00112457">
              <w:rPr>
                <w:rFonts w:eastAsiaTheme="minorHAnsi"/>
                <w:b/>
                <w:i/>
              </w:rPr>
              <w:t xml:space="preserve">da, ka lēmums par </w:t>
            </w:r>
            <w:r w:rsidR="009A558E" w:rsidRPr="00112457">
              <w:rPr>
                <w:rFonts w:eastAsiaTheme="minorHAnsi"/>
                <w:b/>
                <w:i/>
              </w:rPr>
              <w:t>o</w:t>
            </w:r>
            <w:r w:rsidRPr="00112457">
              <w:rPr>
                <w:rFonts w:eastAsiaTheme="minorHAnsi"/>
                <w:b/>
                <w:i/>
              </w:rPr>
              <w:t>bjekta realizāciju kārtās ar vai bez pārtraukuma tiks pieņemts</w:t>
            </w:r>
            <w:r w:rsidR="009A558E" w:rsidRPr="00112457">
              <w:rPr>
                <w:rFonts w:eastAsiaTheme="minorHAnsi"/>
                <w:b/>
                <w:i/>
              </w:rPr>
              <w:t>,</w:t>
            </w:r>
            <w:r w:rsidRPr="00112457">
              <w:rPr>
                <w:rFonts w:eastAsiaTheme="minorHAnsi"/>
                <w:b/>
                <w:i/>
              </w:rPr>
              <w:t xml:space="preserve"> </w:t>
            </w:r>
            <w:r w:rsidR="009A558E" w:rsidRPr="00112457">
              <w:rPr>
                <w:rFonts w:eastAsiaTheme="minorHAnsi"/>
                <w:b/>
                <w:i/>
              </w:rPr>
              <w:t>ņemot vērā</w:t>
            </w:r>
            <w:r w:rsidRPr="00112457">
              <w:rPr>
                <w:rFonts w:eastAsiaTheme="minorHAnsi"/>
                <w:b/>
                <w:i/>
              </w:rPr>
              <w:t xml:space="preserve"> iepirkuma rezultāt</w:t>
            </w:r>
            <w:r w:rsidR="00C62621" w:rsidRPr="00112457">
              <w:rPr>
                <w:rFonts w:eastAsiaTheme="minorHAnsi"/>
                <w:b/>
                <w:i/>
              </w:rPr>
              <w:t>u (cenu)</w:t>
            </w:r>
            <w:r w:rsidR="009A558E" w:rsidRPr="00112457">
              <w:rPr>
                <w:rFonts w:eastAsiaTheme="minorHAnsi"/>
                <w:b/>
                <w:i/>
              </w:rPr>
              <w:t xml:space="preserve"> un pasūtītāja finanšu iespējas</w:t>
            </w:r>
            <w:r w:rsidR="00C62621" w:rsidRPr="00112457">
              <w:rPr>
                <w:rFonts w:eastAsiaTheme="minorHAnsi"/>
                <w:b/>
                <w:i/>
              </w:rPr>
              <w:t>.</w:t>
            </w:r>
          </w:p>
        </w:tc>
      </w:tr>
      <w:tr w:rsidR="00D90BE4" w:rsidRPr="00112457" w:rsidTr="00667A67">
        <w:tc>
          <w:tcPr>
            <w:tcW w:w="563" w:type="dxa"/>
          </w:tcPr>
          <w:p w:rsidR="00D90BE4" w:rsidRPr="00112457" w:rsidRDefault="00D90BE4" w:rsidP="00A010FE">
            <w:pPr>
              <w:pStyle w:val="ListParagraph"/>
              <w:numPr>
                <w:ilvl w:val="0"/>
                <w:numId w:val="10"/>
              </w:numPr>
              <w:ind w:left="0" w:right="33" w:firstLine="0"/>
              <w:contextualSpacing w:val="0"/>
            </w:pPr>
          </w:p>
        </w:tc>
        <w:tc>
          <w:tcPr>
            <w:tcW w:w="9785" w:type="dxa"/>
          </w:tcPr>
          <w:p w:rsidR="004D2834" w:rsidRPr="00112457" w:rsidRDefault="004D2834" w:rsidP="00705CD7">
            <w:pPr>
              <w:spacing w:line="360" w:lineRule="auto"/>
            </w:pPr>
            <w:r w:rsidRPr="00112457">
              <w:t>Lūdzam precizēt, vai pretendenti sagatavo kopēju koptāmi</w:t>
            </w:r>
            <w:r w:rsidR="00C62621" w:rsidRPr="00112457">
              <w:t>,</w:t>
            </w:r>
            <w:r w:rsidRPr="00112457">
              <w:t xml:space="preserve"> kur tiek ietvertas ēkas būvprojekta būvdarbu izmaksas (pa kārtām) un Attekas ielas turpinājuma būvprojekta būvdarbu izmaksas un Attekas ielas būvprojekta realizācija ir jāveic vienlaikus ar ēkas būvdarbu 1.kārtu? </w:t>
            </w:r>
          </w:p>
          <w:p w:rsidR="00D90BE4" w:rsidRPr="00112457" w:rsidRDefault="004D2834" w:rsidP="00705CD7">
            <w:pPr>
              <w:spacing w:line="360" w:lineRule="auto"/>
            </w:pPr>
            <w:r w:rsidRPr="00112457">
              <w:rPr>
                <w:b/>
                <w:i/>
                <w:shd w:val="clear" w:color="auto" w:fill="D6E3BC" w:themeFill="accent3" w:themeFillTint="66"/>
              </w:rPr>
              <w:t>Pretendentam, sagatavojot savu piedāvājumu, ir jāsagatavo kopēju koptāmi, kur tiek ietvertas ēkas būvprojekta būvdarbu izmaksas (pa kārtām) un Attekas ielas turpinājuma būvprojekta būvdarbu izmaksas.</w:t>
            </w:r>
            <w:r w:rsidR="00117B22" w:rsidRPr="00112457">
              <w:rPr>
                <w:b/>
                <w:i/>
                <w:shd w:val="clear" w:color="auto" w:fill="D6E3BC" w:themeFill="accent3" w:themeFillTint="66"/>
              </w:rPr>
              <w:t xml:space="preserve"> Vēršam uzmanību</w:t>
            </w:r>
            <w:r w:rsidRPr="00112457">
              <w:rPr>
                <w:b/>
                <w:i/>
                <w:shd w:val="clear" w:color="auto" w:fill="D6E3BC" w:themeFill="accent3" w:themeFillTint="66"/>
              </w:rPr>
              <w:t>, ka Attekas ie</w:t>
            </w:r>
            <w:r w:rsidR="00117B22" w:rsidRPr="00112457">
              <w:rPr>
                <w:b/>
                <w:i/>
                <w:shd w:val="clear" w:color="auto" w:fill="D6E3BC" w:themeFill="accent3" w:themeFillTint="66"/>
              </w:rPr>
              <w:t>las būvprojekta realizāciju ir veicama</w:t>
            </w:r>
            <w:r w:rsidRPr="00112457">
              <w:rPr>
                <w:b/>
                <w:i/>
                <w:shd w:val="clear" w:color="auto" w:fill="D6E3BC" w:themeFill="accent3" w:themeFillTint="66"/>
              </w:rPr>
              <w:t xml:space="preserve"> vienlaikus ar ēkas būvdarbu 1.kārtu.</w:t>
            </w:r>
          </w:p>
        </w:tc>
      </w:tr>
      <w:tr w:rsidR="00667A67" w:rsidRPr="00112457" w:rsidTr="00667A67">
        <w:tc>
          <w:tcPr>
            <w:tcW w:w="563" w:type="dxa"/>
          </w:tcPr>
          <w:p w:rsidR="004D2834" w:rsidRPr="00112457" w:rsidRDefault="004D2834" w:rsidP="00A010FE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</w:tcPr>
          <w:p w:rsidR="004D2834" w:rsidRPr="00112457" w:rsidRDefault="004D2834" w:rsidP="00705CD7">
            <w:pPr>
              <w:spacing w:line="360" w:lineRule="auto"/>
            </w:pPr>
            <w:r w:rsidRPr="00112457">
              <w:t xml:space="preserve">Ēkas būvprojekta DOP sadaļas ietvaros ir paredzēta būvdarbu veikšana gan 4, gan 3 kārtās, būvdarbu apjomi ir doti 3 kārtām. Lūdzam apstiprināt, ka laika grafika un citu dokumentu sagatavošanai, ir jāvadās pēc nosacījuma, ka ēkas būvdarbiem tiek paredzētas 3 būvdarbu kārtas un Attekas ielas būvprojekta realizācija, kuras finansējuma pieejamības gadījumā tiek realizētas vienlaicīgi un par iespējamām izmaiņām būvdarbu kārtu realizācijā pasūtītājs informē jau konkursa uzvarētāju /līgumslēdzēju atsevišķi. </w:t>
            </w:r>
          </w:p>
          <w:p w:rsidR="004D2834" w:rsidRPr="00112457" w:rsidRDefault="00117B22" w:rsidP="00705CD7">
            <w:pPr>
              <w:shd w:val="clear" w:color="auto" w:fill="D6E3BC" w:themeFill="accent3" w:themeFillTint="66"/>
              <w:spacing w:line="360" w:lineRule="auto"/>
              <w:rPr>
                <w:b/>
                <w:i/>
                <w:color w:val="FF0000"/>
              </w:rPr>
            </w:pPr>
            <w:r w:rsidRPr="00112457">
              <w:rPr>
                <w:b/>
                <w:i/>
              </w:rPr>
              <w:t>La</w:t>
            </w:r>
            <w:r w:rsidR="004D2834" w:rsidRPr="00112457">
              <w:rPr>
                <w:b/>
                <w:i/>
              </w:rPr>
              <w:t xml:space="preserve">ika grafiku un citu </w:t>
            </w:r>
            <w:r w:rsidRPr="00112457">
              <w:rPr>
                <w:b/>
                <w:i/>
              </w:rPr>
              <w:t>dokumentu sagatavošanas procesā</w:t>
            </w:r>
            <w:r w:rsidR="004D2834" w:rsidRPr="00112457">
              <w:rPr>
                <w:b/>
                <w:i/>
              </w:rPr>
              <w:t xml:space="preserve"> ir </w:t>
            </w:r>
            <w:r w:rsidR="00C0500A" w:rsidRPr="00112457">
              <w:rPr>
                <w:b/>
                <w:i/>
              </w:rPr>
              <w:t>jāņem vērā</w:t>
            </w:r>
            <w:r w:rsidR="004D2834" w:rsidRPr="00112457">
              <w:rPr>
                <w:b/>
                <w:i/>
              </w:rPr>
              <w:t>, ka ēkas būvdarbiem tiek paredzētas 3 būvdarbu kārtas un Attekas ielas būvprojekta realizācija.</w:t>
            </w:r>
          </w:p>
          <w:p w:rsidR="004D2834" w:rsidRPr="00112457" w:rsidRDefault="004D2834" w:rsidP="00705CD7">
            <w:pPr>
              <w:pStyle w:val="ListParagraph"/>
              <w:spacing w:line="360" w:lineRule="auto"/>
              <w:ind w:left="0"/>
              <w:contextualSpacing w:val="0"/>
            </w:pPr>
          </w:p>
        </w:tc>
      </w:tr>
      <w:tr w:rsidR="00667A67" w:rsidRPr="00112457" w:rsidTr="00667A67">
        <w:tc>
          <w:tcPr>
            <w:tcW w:w="563" w:type="dxa"/>
          </w:tcPr>
          <w:p w:rsidR="004D2834" w:rsidRPr="00112457" w:rsidRDefault="004D2834" w:rsidP="00A010FE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</w:tcPr>
          <w:p w:rsidR="00C0500A" w:rsidRPr="00112457" w:rsidRDefault="004D2834" w:rsidP="00705CD7">
            <w:pPr>
              <w:spacing w:line="360" w:lineRule="auto"/>
            </w:pPr>
            <w:r w:rsidRPr="00112457">
              <w:t xml:space="preserve">Ēkas būvprojekta EST sadaļas materiālu sarakstam ir norādīts cita objekta nosaukums. Lūdzam precizēt. </w:t>
            </w:r>
          </w:p>
          <w:p w:rsidR="004D2834" w:rsidRPr="00112457" w:rsidRDefault="00C0500A" w:rsidP="00705CD7">
            <w:pPr>
              <w:shd w:val="clear" w:color="auto" w:fill="D6E3BC" w:themeFill="accent3" w:themeFillTint="66"/>
              <w:spacing w:line="360" w:lineRule="auto"/>
            </w:pPr>
            <w:r w:rsidRPr="00112457">
              <w:rPr>
                <w:b/>
                <w:i/>
              </w:rPr>
              <w:t>Tehniskā rakstura</w:t>
            </w:r>
            <w:r w:rsidR="004D2834" w:rsidRPr="00112457">
              <w:rPr>
                <w:b/>
                <w:i/>
              </w:rPr>
              <w:t xml:space="preserve"> kļūda ir izlabota. </w:t>
            </w:r>
            <w:r w:rsidRPr="00112457">
              <w:rPr>
                <w:b/>
                <w:i/>
              </w:rPr>
              <w:t xml:space="preserve">Skatīt laboto </w:t>
            </w:r>
            <w:r w:rsidR="004D2834" w:rsidRPr="00112457">
              <w:rPr>
                <w:b/>
                <w:i/>
              </w:rPr>
              <w:t>EST sadaļas materiālu sarakstu</w:t>
            </w:r>
            <w:r w:rsidRPr="00112457">
              <w:rPr>
                <w:b/>
                <w:i/>
              </w:rPr>
              <w:t>.</w:t>
            </w:r>
          </w:p>
          <w:p w:rsidR="004D2834" w:rsidRPr="00112457" w:rsidRDefault="004D2834" w:rsidP="00705CD7">
            <w:pPr>
              <w:pStyle w:val="ListParagraph"/>
              <w:spacing w:line="360" w:lineRule="auto"/>
              <w:ind w:left="0"/>
              <w:contextualSpacing w:val="0"/>
            </w:pPr>
          </w:p>
        </w:tc>
      </w:tr>
      <w:tr w:rsidR="00667A67" w:rsidRPr="00112457" w:rsidTr="00667A67">
        <w:tc>
          <w:tcPr>
            <w:tcW w:w="563" w:type="dxa"/>
          </w:tcPr>
          <w:p w:rsidR="004D2834" w:rsidRPr="00112457" w:rsidRDefault="004D2834" w:rsidP="00A010FE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</w:tcPr>
          <w:p w:rsidR="004D2834" w:rsidRPr="00112457" w:rsidRDefault="004D2834" w:rsidP="00C0500A">
            <w:pPr>
              <w:spacing w:line="360" w:lineRule="auto"/>
            </w:pPr>
            <w:r w:rsidRPr="00112457">
              <w:t xml:space="preserve">Projekta sastāvā ir iekļauts virtuves aprīkojums (TN 22. sadaļa), darba apjomos tas nav dots, lūdzam precizēt t.i. vai jāiekļauj piedāvājuma izmaksās un ja jā - kurās būvdarbu apjomu pozīcijās, vai arī, ja tas nepieciešams, lūdzam koriģēt būvdarbu apjomus. </w:t>
            </w:r>
          </w:p>
          <w:p w:rsidR="004D2834" w:rsidRPr="00112457" w:rsidRDefault="00705CD7" w:rsidP="00705CD7">
            <w:pPr>
              <w:shd w:val="clear" w:color="auto" w:fill="D6E3BC" w:themeFill="accent3" w:themeFillTint="66"/>
              <w:spacing w:line="360" w:lineRule="auto"/>
              <w:rPr>
                <w:b/>
                <w:i/>
              </w:rPr>
            </w:pPr>
            <w:r w:rsidRPr="00112457">
              <w:rPr>
                <w:b/>
                <w:i/>
              </w:rPr>
              <w:t>Vi</w:t>
            </w:r>
            <w:r w:rsidR="004D2834" w:rsidRPr="00112457">
              <w:rPr>
                <w:b/>
                <w:i/>
              </w:rPr>
              <w:t xml:space="preserve">rtuves aprīkojums tiks iepirkts </w:t>
            </w:r>
            <w:r w:rsidRPr="00112457">
              <w:rPr>
                <w:b/>
                <w:i/>
              </w:rPr>
              <w:t>atsevišķā iepirkumā,</w:t>
            </w:r>
            <w:r w:rsidR="004D2834" w:rsidRPr="00112457">
              <w:rPr>
                <w:b/>
                <w:i/>
              </w:rPr>
              <w:t xml:space="preserve"> </w:t>
            </w:r>
            <w:r w:rsidR="004A3157" w:rsidRPr="00112457">
              <w:rPr>
                <w:b/>
                <w:i/>
              </w:rPr>
              <w:t>p</w:t>
            </w:r>
            <w:r w:rsidR="004D2834" w:rsidRPr="00112457">
              <w:rPr>
                <w:b/>
                <w:i/>
              </w:rPr>
              <w:t>retendentam t</w:t>
            </w:r>
            <w:r w:rsidRPr="00112457">
              <w:rPr>
                <w:b/>
                <w:i/>
              </w:rPr>
              <w:t>as</w:t>
            </w:r>
            <w:r w:rsidR="004D2834" w:rsidRPr="00112457">
              <w:rPr>
                <w:b/>
                <w:i/>
              </w:rPr>
              <w:t xml:space="preserve"> nav jāiekļauj savā piedāvājumā.</w:t>
            </w:r>
          </w:p>
          <w:p w:rsidR="004D2834" w:rsidRPr="00112457" w:rsidRDefault="004D2834" w:rsidP="00C62621">
            <w:pPr>
              <w:pStyle w:val="ListParagraph"/>
              <w:ind w:left="0"/>
              <w:contextualSpacing w:val="0"/>
            </w:pPr>
          </w:p>
        </w:tc>
      </w:tr>
      <w:tr w:rsidR="00667A67" w:rsidRPr="00112457" w:rsidTr="00667A67">
        <w:tc>
          <w:tcPr>
            <w:tcW w:w="563" w:type="dxa"/>
          </w:tcPr>
          <w:p w:rsidR="004D2834" w:rsidRPr="00112457" w:rsidRDefault="004D2834" w:rsidP="00A010FE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</w:tcPr>
          <w:p w:rsidR="004D2834" w:rsidRPr="00112457" w:rsidRDefault="004D2834" w:rsidP="00705CD7">
            <w:pPr>
              <w:spacing w:line="360" w:lineRule="auto"/>
            </w:pPr>
            <w:r w:rsidRPr="00112457">
              <w:t>Lūdzam preciz</w:t>
            </w:r>
            <w:r w:rsidR="00705CD7" w:rsidRPr="00112457">
              <w:t>ēt dažādas aprīkojuma pozīcijas</w:t>
            </w:r>
            <w:r w:rsidRPr="00112457">
              <w:t xml:space="preserve">, kuras ir dotas ēkas būvprojekta rasējumos, bet nav dotas būvdarbu apjomu tabulās- lūdzam precizēt t.i. vai jāiekļauj piedāvājuma izmaksās un ja jā - </w:t>
            </w:r>
            <w:r w:rsidRPr="00112457">
              <w:lastRenderedPageBreak/>
              <w:t>kurās būvdarbu apjomu pozīcijās, vai arī, ja tas nepieciešams, lūdzam koriģēt būvdarbu apjomus:</w:t>
            </w:r>
          </w:p>
          <w:p w:rsidR="004D2834" w:rsidRPr="00112457" w:rsidRDefault="004D2834" w:rsidP="00C62621">
            <w:pPr>
              <w:pStyle w:val="ListParagraph"/>
              <w:numPr>
                <w:ilvl w:val="1"/>
                <w:numId w:val="8"/>
              </w:numPr>
              <w:spacing w:line="360" w:lineRule="auto"/>
              <w:contextualSpacing w:val="0"/>
            </w:pPr>
            <w:r w:rsidRPr="00112457">
              <w:t xml:space="preserve">Lapā AR-02-01-03 1.stāva plāns sporta zālē -divi basketbola grozi </w:t>
            </w:r>
            <w:proofErr w:type="spellStart"/>
            <w:r w:rsidRPr="00112457">
              <w:t>Hidroplay</w:t>
            </w:r>
            <w:proofErr w:type="spellEnd"/>
            <w:r w:rsidRPr="00112457">
              <w:t xml:space="preserve"> </w:t>
            </w:r>
            <w:proofErr w:type="spellStart"/>
            <w:r w:rsidRPr="00112457">
              <w:t>official</w:t>
            </w:r>
            <w:proofErr w:type="spellEnd"/>
            <w:r w:rsidRPr="00112457">
              <w:t xml:space="preserve">, stiprināti grīdā, </w:t>
            </w:r>
          </w:p>
          <w:p w:rsidR="004D2834" w:rsidRPr="00112457" w:rsidRDefault="004D2834" w:rsidP="00C62621">
            <w:pPr>
              <w:pStyle w:val="ListParagraph"/>
              <w:numPr>
                <w:ilvl w:val="1"/>
                <w:numId w:val="8"/>
              </w:numPr>
              <w:spacing w:line="360" w:lineRule="auto"/>
              <w:contextualSpacing w:val="0"/>
            </w:pPr>
            <w:r w:rsidRPr="00112457">
              <w:t>Lapā AR-02-01-03 1.stāva plāns sporta zālē -četri basketbola grozi stiprināti pie sienas</w:t>
            </w:r>
          </w:p>
          <w:p w:rsidR="004D2834" w:rsidRPr="00112457" w:rsidRDefault="004D2834" w:rsidP="00C62621">
            <w:pPr>
              <w:pStyle w:val="ListParagraph"/>
              <w:numPr>
                <w:ilvl w:val="1"/>
                <w:numId w:val="8"/>
              </w:numPr>
              <w:spacing w:line="360" w:lineRule="auto"/>
              <w:contextualSpacing w:val="0"/>
            </w:pPr>
            <w:r w:rsidRPr="00112457">
              <w:t>Lapā AR-02-01-03 1.stāva plāns sporta zālē - sadalošais tīkls 25x9m stiprināts pie jumta kopnēm</w:t>
            </w:r>
          </w:p>
          <w:p w:rsidR="004D2834" w:rsidRPr="00112457" w:rsidRDefault="004D2834" w:rsidP="00C62621">
            <w:pPr>
              <w:pStyle w:val="ListParagraph"/>
              <w:numPr>
                <w:ilvl w:val="1"/>
                <w:numId w:val="8"/>
              </w:numPr>
              <w:spacing w:line="360" w:lineRule="auto"/>
              <w:contextualSpacing w:val="0"/>
            </w:pPr>
            <w:r w:rsidRPr="00112457">
              <w:t xml:space="preserve">Lapā AR-02-01-03 1.stāva plāns sporta zālē -aizsargtīkls </w:t>
            </w:r>
            <w:proofErr w:type="spellStart"/>
            <w:r w:rsidRPr="00112457">
              <w:t>logailām</w:t>
            </w:r>
            <w:proofErr w:type="spellEnd"/>
          </w:p>
          <w:p w:rsidR="004D2834" w:rsidRPr="00112457" w:rsidRDefault="004D2834" w:rsidP="00C62621">
            <w:pPr>
              <w:pStyle w:val="ListParagraph"/>
              <w:numPr>
                <w:ilvl w:val="1"/>
                <w:numId w:val="8"/>
              </w:numPr>
              <w:spacing w:line="360" w:lineRule="auto"/>
              <w:contextualSpacing w:val="0"/>
            </w:pPr>
            <w:r w:rsidRPr="00112457">
              <w:t>Lapā AR-02-01-03 1.stāva plāns sporta zālē - kāpšanas siena 7,90x2,50m</w:t>
            </w:r>
          </w:p>
          <w:p w:rsidR="004D2834" w:rsidRPr="00112457" w:rsidRDefault="004D2834" w:rsidP="00705CD7">
            <w:pPr>
              <w:shd w:val="clear" w:color="auto" w:fill="D6E3BC" w:themeFill="accent3" w:themeFillTint="66"/>
              <w:spacing w:line="360" w:lineRule="auto"/>
              <w:rPr>
                <w:b/>
                <w:i/>
              </w:rPr>
            </w:pPr>
            <w:r w:rsidRPr="00112457">
              <w:rPr>
                <w:b/>
                <w:i/>
              </w:rPr>
              <w:t xml:space="preserve">Pretendentam jāsagatavo finanšu piedāvājumu, kas ļaus realizēt un nodot ekspluatācijā </w:t>
            </w:r>
            <w:r w:rsidR="00705CD7" w:rsidRPr="00112457">
              <w:rPr>
                <w:b/>
                <w:i/>
              </w:rPr>
              <w:t>o</w:t>
            </w:r>
            <w:r w:rsidRPr="00112457">
              <w:rPr>
                <w:b/>
                <w:i/>
              </w:rPr>
              <w:t xml:space="preserve">bjektu atbilstoši SIA </w:t>
            </w:r>
            <w:r w:rsidR="00705CD7" w:rsidRPr="00112457">
              <w:rPr>
                <w:b/>
                <w:i/>
              </w:rPr>
              <w:t>“</w:t>
            </w:r>
            <w:r w:rsidRPr="00112457">
              <w:rPr>
                <w:b/>
                <w:i/>
              </w:rPr>
              <w:t>NAMS</w:t>
            </w:r>
            <w:r w:rsidR="00705CD7" w:rsidRPr="00112457">
              <w:rPr>
                <w:b/>
                <w:i/>
              </w:rPr>
              <w:t>”</w:t>
            </w:r>
            <w:r w:rsidRPr="00112457">
              <w:rPr>
                <w:b/>
                <w:i/>
              </w:rPr>
              <w:t xml:space="preserve"> izstrādāta būvprojekta un iepirkuma noteikumiem. </w:t>
            </w:r>
          </w:p>
          <w:p w:rsidR="004D2834" w:rsidRPr="00112457" w:rsidRDefault="004D2834" w:rsidP="00705CD7">
            <w:pPr>
              <w:shd w:val="clear" w:color="auto" w:fill="D6E3BC" w:themeFill="accent3" w:themeFillTint="66"/>
              <w:spacing w:line="360" w:lineRule="auto"/>
              <w:rPr>
                <w:b/>
                <w:i/>
              </w:rPr>
            </w:pPr>
            <w:r w:rsidRPr="00112457">
              <w:rPr>
                <w:b/>
                <w:i/>
              </w:rPr>
              <w:t xml:space="preserve">Pretendentam savā piedāvājumā ir jāiekļauj </w:t>
            </w:r>
            <w:r w:rsidR="00705CD7" w:rsidRPr="00112457">
              <w:rPr>
                <w:b/>
                <w:i/>
              </w:rPr>
              <w:t>šādu</w:t>
            </w:r>
            <w:r w:rsidRPr="00112457">
              <w:rPr>
                <w:b/>
                <w:i/>
              </w:rPr>
              <w:t xml:space="preserve"> aprīkojumu:</w:t>
            </w:r>
          </w:p>
          <w:tbl>
            <w:tblPr>
              <w:tblStyle w:val="TableGrid"/>
              <w:tblW w:w="0" w:type="auto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845"/>
              <w:gridCol w:w="7088"/>
              <w:gridCol w:w="1418"/>
            </w:tblGrid>
            <w:tr w:rsidR="00362434" w:rsidRPr="00112457" w:rsidTr="00667A67">
              <w:tc>
                <w:tcPr>
                  <w:tcW w:w="845" w:type="dxa"/>
                  <w:shd w:val="clear" w:color="auto" w:fill="BFBFBF" w:themeFill="background1" w:themeFillShade="BF"/>
                  <w:vAlign w:val="center"/>
                </w:tcPr>
                <w:p w:rsidR="004D2834" w:rsidRPr="00112457" w:rsidRDefault="004D2834" w:rsidP="00C62621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r w:rsidRPr="00112457">
                    <w:rPr>
                      <w:b/>
                      <w:i/>
                    </w:rPr>
                    <w:t>Nr.</w:t>
                  </w:r>
                </w:p>
              </w:tc>
              <w:tc>
                <w:tcPr>
                  <w:tcW w:w="7088" w:type="dxa"/>
                  <w:shd w:val="clear" w:color="auto" w:fill="BFBFBF" w:themeFill="background1" w:themeFillShade="BF"/>
                  <w:vAlign w:val="center"/>
                </w:tcPr>
                <w:p w:rsidR="004D2834" w:rsidRPr="00112457" w:rsidRDefault="004D2834" w:rsidP="00C62621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r w:rsidRPr="00112457">
                    <w:rPr>
                      <w:b/>
                      <w:i/>
                    </w:rPr>
                    <w:t>Nosaukums</w:t>
                  </w:r>
                </w:p>
              </w:tc>
              <w:tc>
                <w:tcPr>
                  <w:tcW w:w="1418" w:type="dxa"/>
                  <w:shd w:val="clear" w:color="auto" w:fill="BFBFBF" w:themeFill="background1" w:themeFillShade="BF"/>
                  <w:vAlign w:val="center"/>
                </w:tcPr>
                <w:p w:rsidR="004D2834" w:rsidRPr="00112457" w:rsidRDefault="004D2834" w:rsidP="00C62621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r w:rsidRPr="00112457">
                    <w:rPr>
                      <w:b/>
                      <w:i/>
                    </w:rPr>
                    <w:t>Skaits</w:t>
                  </w:r>
                </w:p>
              </w:tc>
            </w:tr>
            <w:tr w:rsidR="004D2834" w:rsidRPr="00112457" w:rsidTr="00667A67">
              <w:tc>
                <w:tcPr>
                  <w:tcW w:w="845" w:type="dxa"/>
                  <w:vAlign w:val="center"/>
                </w:tcPr>
                <w:p w:rsidR="004D2834" w:rsidRPr="00112457" w:rsidRDefault="004D2834" w:rsidP="00C62621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r w:rsidRPr="00112457">
                    <w:rPr>
                      <w:b/>
                      <w:i/>
                    </w:rPr>
                    <w:t>1</w:t>
                  </w:r>
                </w:p>
              </w:tc>
              <w:tc>
                <w:tcPr>
                  <w:tcW w:w="7088" w:type="dxa"/>
                  <w:vAlign w:val="center"/>
                </w:tcPr>
                <w:p w:rsidR="004D2834" w:rsidRPr="00112457" w:rsidRDefault="004D2834" w:rsidP="00C62621">
                  <w:pPr>
                    <w:spacing w:line="360" w:lineRule="auto"/>
                    <w:ind w:right="-107"/>
                    <w:rPr>
                      <w:b/>
                      <w:i/>
                    </w:rPr>
                  </w:pPr>
                  <w:proofErr w:type="spellStart"/>
                  <w:r w:rsidRPr="00112457">
                    <w:rPr>
                      <w:b/>
                      <w:i/>
                    </w:rPr>
                    <w:t>Hidroplay</w:t>
                  </w:r>
                  <w:proofErr w:type="spellEnd"/>
                  <w:r w:rsidRPr="00112457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112457">
                    <w:rPr>
                      <w:b/>
                      <w:i/>
                    </w:rPr>
                    <w:t>Official</w:t>
                  </w:r>
                  <w:proofErr w:type="spellEnd"/>
                  <w:r w:rsidRPr="00112457">
                    <w:rPr>
                      <w:b/>
                      <w:i/>
                    </w:rPr>
                    <w:t xml:space="preserve"> (</w:t>
                  </w:r>
                  <w:proofErr w:type="spellStart"/>
                  <w:r w:rsidRPr="00112457">
                    <w:rPr>
                      <w:b/>
                      <w:i/>
                    </w:rPr>
                    <w:t>Easyplay</w:t>
                  </w:r>
                  <w:proofErr w:type="spellEnd"/>
                  <w:r w:rsidRPr="00112457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112457">
                    <w:rPr>
                      <w:b/>
                      <w:i/>
                    </w:rPr>
                    <w:t>official</w:t>
                  </w:r>
                  <w:proofErr w:type="spellEnd"/>
                  <w:r w:rsidRPr="00112457">
                    <w:rPr>
                      <w:b/>
                      <w:i/>
                    </w:rPr>
                    <w:t>)  basketbola grozi</w:t>
                  </w:r>
                  <w:r w:rsidRPr="00112457">
                    <w:t xml:space="preserve"> ar stiprinājumiem grīdā</w:t>
                  </w:r>
                </w:p>
              </w:tc>
              <w:tc>
                <w:tcPr>
                  <w:tcW w:w="1418" w:type="dxa"/>
                  <w:vAlign w:val="center"/>
                </w:tcPr>
                <w:p w:rsidR="004D2834" w:rsidRPr="00112457" w:rsidRDefault="004D2834" w:rsidP="00C62621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r w:rsidRPr="00112457">
                    <w:rPr>
                      <w:b/>
                      <w:i/>
                    </w:rPr>
                    <w:t xml:space="preserve">2 </w:t>
                  </w:r>
                  <w:proofErr w:type="spellStart"/>
                  <w:r w:rsidRPr="00112457">
                    <w:rPr>
                      <w:b/>
                      <w:i/>
                    </w:rPr>
                    <w:t>kompl</w:t>
                  </w:r>
                  <w:proofErr w:type="spellEnd"/>
                  <w:r w:rsidRPr="00112457">
                    <w:rPr>
                      <w:b/>
                      <w:i/>
                    </w:rPr>
                    <w:t>.</w:t>
                  </w:r>
                </w:p>
              </w:tc>
            </w:tr>
            <w:tr w:rsidR="004D2834" w:rsidRPr="00112457" w:rsidTr="00667A67">
              <w:tc>
                <w:tcPr>
                  <w:tcW w:w="845" w:type="dxa"/>
                  <w:vAlign w:val="center"/>
                </w:tcPr>
                <w:p w:rsidR="004D2834" w:rsidRPr="00112457" w:rsidRDefault="004D2834" w:rsidP="00C62621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r w:rsidRPr="00112457">
                    <w:rPr>
                      <w:b/>
                      <w:i/>
                    </w:rPr>
                    <w:t>2</w:t>
                  </w:r>
                </w:p>
              </w:tc>
              <w:tc>
                <w:tcPr>
                  <w:tcW w:w="7088" w:type="dxa"/>
                  <w:vAlign w:val="center"/>
                </w:tcPr>
                <w:p w:rsidR="004D2834" w:rsidRPr="00112457" w:rsidRDefault="004D2834" w:rsidP="00C62621">
                  <w:pPr>
                    <w:rPr>
                      <w:b/>
                      <w:i/>
                    </w:rPr>
                  </w:pPr>
                  <w:r w:rsidRPr="00112457">
                    <w:rPr>
                      <w:b/>
                      <w:i/>
                    </w:rPr>
                    <w:t>Basketbola  </w:t>
                  </w:r>
                  <w:proofErr w:type="spellStart"/>
                  <w:r w:rsidRPr="00112457">
                    <w:rPr>
                      <w:b/>
                      <w:i/>
                    </w:rPr>
                    <w:t>trenniņgrozi</w:t>
                  </w:r>
                  <w:proofErr w:type="spellEnd"/>
                  <w:r w:rsidRPr="00112457">
                    <w:rPr>
                      <w:b/>
                      <w:i/>
                    </w:rPr>
                    <w:t xml:space="preserve"> stiprināmi pie sienas</w:t>
                  </w:r>
                  <w:r w:rsidRPr="00112457">
                    <w:t xml:space="preserve">  ar metāla konstrukciju, nolokāmi atbilstoši AR daļas risinājumu</w:t>
                  </w:r>
                </w:p>
              </w:tc>
              <w:tc>
                <w:tcPr>
                  <w:tcW w:w="1418" w:type="dxa"/>
                  <w:vAlign w:val="center"/>
                </w:tcPr>
                <w:p w:rsidR="004D2834" w:rsidRPr="00112457" w:rsidRDefault="004D2834" w:rsidP="00C62621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r w:rsidRPr="00112457">
                    <w:rPr>
                      <w:b/>
                      <w:i/>
                    </w:rPr>
                    <w:t xml:space="preserve">4 </w:t>
                  </w:r>
                  <w:proofErr w:type="spellStart"/>
                  <w:r w:rsidRPr="00112457">
                    <w:rPr>
                      <w:b/>
                      <w:i/>
                    </w:rPr>
                    <w:t>kompl</w:t>
                  </w:r>
                  <w:proofErr w:type="spellEnd"/>
                  <w:r w:rsidRPr="00112457">
                    <w:rPr>
                      <w:b/>
                      <w:i/>
                    </w:rPr>
                    <w:t>.</w:t>
                  </w:r>
                </w:p>
              </w:tc>
            </w:tr>
            <w:tr w:rsidR="004D2834" w:rsidRPr="00112457" w:rsidTr="00667A67">
              <w:tc>
                <w:tcPr>
                  <w:tcW w:w="845" w:type="dxa"/>
                  <w:vAlign w:val="center"/>
                </w:tcPr>
                <w:p w:rsidR="004D2834" w:rsidRPr="00112457" w:rsidRDefault="004D2834" w:rsidP="00C62621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r w:rsidRPr="00112457">
                    <w:rPr>
                      <w:b/>
                      <w:i/>
                    </w:rPr>
                    <w:t>3</w:t>
                  </w:r>
                </w:p>
              </w:tc>
              <w:tc>
                <w:tcPr>
                  <w:tcW w:w="7088" w:type="dxa"/>
                  <w:vAlign w:val="center"/>
                </w:tcPr>
                <w:p w:rsidR="004D2834" w:rsidRPr="00112457" w:rsidRDefault="004D2834" w:rsidP="00C62621">
                  <w:pPr>
                    <w:rPr>
                      <w:b/>
                      <w:i/>
                    </w:rPr>
                  </w:pPr>
                  <w:r w:rsidRPr="00112457">
                    <w:rPr>
                      <w:b/>
                      <w:i/>
                    </w:rPr>
                    <w:t>Volejbola tīkla balsti ar spriegotāju</w:t>
                  </w:r>
                  <w:r w:rsidRPr="00112457">
                    <w:t xml:space="preserve"> (ovāla profila alumīnija balsti ar kapsulām iebetonēšanai, tīkla augstuma regulēšanas iespēja, tīkla spriegošanas iespēja, balstu </w:t>
                  </w:r>
                  <w:proofErr w:type="spellStart"/>
                  <w:r w:rsidRPr="00112457">
                    <w:t>aizsargpolsteri</w:t>
                  </w:r>
                  <w:proofErr w:type="spellEnd"/>
                  <w:r w:rsidRPr="00112457">
                    <w:t>, komplektā ar sacensību tīklu, stiklšķiedras stieņi, tīkla kontūras nodrošināšanai, 6 stiprinājumu punkti, stiklšķiedras antenas ar kabatām) SPORT SYSTEM/Itālija</w:t>
                  </w:r>
                </w:p>
              </w:tc>
              <w:tc>
                <w:tcPr>
                  <w:tcW w:w="1418" w:type="dxa"/>
                  <w:vAlign w:val="center"/>
                </w:tcPr>
                <w:p w:rsidR="004D2834" w:rsidRPr="00112457" w:rsidRDefault="004D2834" w:rsidP="00C62621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r w:rsidRPr="00112457">
                    <w:rPr>
                      <w:b/>
                      <w:i/>
                    </w:rPr>
                    <w:t xml:space="preserve">1 </w:t>
                  </w:r>
                  <w:proofErr w:type="spellStart"/>
                  <w:r w:rsidRPr="00112457">
                    <w:rPr>
                      <w:b/>
                      <w:i/>
                    </w:rPr>
                    <w:t>kompl</w:t>
                  </w:r>
                  <w:proofErr w:type="spellEnd"/>
                  <w:r w:rsidRPr="00112457">
                    <w:rPr>
                      <w:b/>
                      <w:i/>
                    </w:rPr>
                    <w:t>.</w:t>
                  </w:r>
                </w:p>
              </w:tc>
            </w:tr>
            <w:tr w:rsidR="004D2834" w:rsidRPr="00112457" w:rsidTr="00667A67">
              <w:tc>
                <w:tcPr>
                  <w:tcW w:w="845" w:type="dxa"/>
                  <w:vAlign w:val="center"/>
                </w:tcPr>
                <w:p w:rsidR="004D2834" w:rsidRPr="00112457" w:rsidRDefault="004D2834" w:rsidP="00C62621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r w:rsidRPr="00112457">
                    <w:rPr>
                      <w:b/>
                      <w:i/>
                    </w:rPr>
                    <w:t>4</w:t>
                  </w:r>
                </w:p>
              </w:tc>
              <w:tc>
                <w:tcPr>
                  <w:tcW w:w="7088" w:type="dxa"/>
                  <w:vAlign w:val="center"/>
                </w:tcPr>
                <w:p w:rsidR="004D2834" w:rsidRPr="00112457" w:rsidRDefault="004D2834" w:rsidP="00C62621">
                  <w:pPr>
                    <w:rPr>
                      <w:b/>
                      <w:i/>
                    </w:rPr>
                  </w:pPr>
                  <w:r w:rsidRPr="00112457">
                    <w:rPr>
                      <w:b/>
                      <w:i/>
                    </w:rPr>
                    <w:t>Laukumu sadalošais tīkls 25x 9m</w:t>
                  </w:r>
                  <w:r w:rsidRPr="00112457">
                    <w:t xml:space="preserve">, stiprināts  uz troses  pie jumta kopnēm  </w:t>
                  </w:r>
                </w:p>
              </w:tc>
              <w:tc>
                <w:tcPr>
                  <w:tcW w:w="1418" w:type="dxa"/>
                  <w:vAlign w:val="center"/>
                </w:tcPr>
                <w:p w:rsidR="004D2834" w:rsidRPr="00112457" w:rsidRDefault="004D2834" w:rsidP="00C62621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r w:rsidRPr="00112457">
                    <w:rPr>
                      <w:b/>
                      <w:i/>
                    </w:rPr>
                    <w:t xml:space="preserve">1 </w:t>
                  </w:r>
                  <w:proofErr w:type="spellStart"/>
                  <w:r w:rsidRPr="00112457">
                    <w:rPr>
                      <w:b/>
                      <w:i/>
                    </w:rPr>
                    <w:t>kompl</w:t>
                  </w:r>
                  <w:proofErr w:type="spellEnd"/>
                  <w:r w:rsidRPr="00112457">
                    <w:rPr>
                      <w:b/>
                      <w:i/>
                    </w:rPr>
                    <w:t>.</w:t>
                  </w:r>
                </w:p>
              </w:tc>
            </w:tr>
            <w:tr w:rsidR="004D2834" w:rsidRPr="00112457" w:rsidTr="00667A67">
              <w:tc>
                <w:tcPr>
                  <w:tcW w:w="845" w:type="dxa"/>
                  <w:vAlign w:val="center"/>
                </w:tcPr>
                <w:p w:rsidR="004D2834" w:rsidRPr="00112457" w:rsidRDefault="004D2834" w:rsidP="00C62621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r w:rsidRPr="00112457">
                    <w:rPr>
                      <w:b/>
                      <w:i/>
                    </w:rPr>
                    <w:t>5</w:t>
                  </w:r>
                </w:p>
              </w:tc>
              <w:tc>
                <w:tcPr>
                  <w:tcW w:w="7088" w:type="dxa"/>
                  <w:vAlign w:val="center"/>
                </w:tcPr>
                <w:p w:rsidR="004D2834" w:rsidRPr="00112457" w:rsidRDefault="004D2834" w:rsidP="00C62621">
                  <w:r w:rsidRPr="00112457">
                    <w:rPr>
                      <w:b/>
                      <w:i/>
                    </w:rPr>
                    <w:t>Logu aizsargtīkli nostiepti uz trosēm</w:t>
                  </w:r>
                  <w:r w:rsidRPr="00112457">
                    <w:t xml:space="preserve">  ( 5200x2250 )</w:t>
                  </w:r>
                </w:p>
              </w:tc>
              <w:tc>
                <w:tcPr>
                  <w:tcW w:w="1418" w:type="dxa"/>
                  <w:vAlign w:val="center"/>
                </w:tcPr>
                <w:p w:rsidR="004D2834" w:rsidRPr="00112457" w:rsidRDefault="004D2834" w:rsidP="00C62621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r w:rsidRPr="00112457">
                    <w:rPr>
                      <w:b/>
                      <w:i/>
                    </w:rPr>
                    <w:t xml:space="preserve">4 </w:t>
                  </w:r>
                  <w:proofErr w:type="spellStart"/>
                  <w:r w:rsidRPr="00112457">
                    <w:rPr>
                      <w:b/>
                      <w:i/>
                    </w:rPr>
                    <w:t>kompl</w:t>
                  </w:r>
                  <w:proofErr w:type="spellEnd"/>
                  <w:r w:rsidRPr="00112457">
                    <w:rPr>
                      <w:b/>
                      <w:i/>
                    </w:rPr>
                    <w:t>.</w:t>
                  </w:r>
                </w:p>
              </w:tc>
            </w:tr>
            <w:tr w:rsidR="004D2834" w:rsidRPr="00112457" w:rsidTr="00667A67">
              <w:tc>
                <w:tcPr>
                  <w:tcW w:w="845" w:type="dxa"/>
                  <w:vAlign w:val="center"/>
                </w:tcPr>
                <w:p w:rsidR="004D2834" w:rsidRPr="00112457" w:rsidRDefault="004D2834" w:rsidP="00C62621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r w:rsidRPr="00112457">
                    <w:rPr>
                      <w:b/>
                      <w:i/>
                    </w:rPr>
                    <w:t>6</w:t>
                  </w:r>
                </w:p>
              </w:tc>
              <w:tc>
                <w:tcPr>
                  <w:tcW w:w="7088" w:type="dxa"/>
                  <w:vAlign w:val="center"/>
                </w:tcPr>
                <w:p w:rsidR="004D2834" w:rsidRPr="00112457" w:rsidRDefault="004D2834" w:rsidP="00C62621">
                  <w:pPr>
                    <w:rPr>
                      <w:b/>
                      <w:i/>
                    </w:rPr>
                  </w:pPr>
                  <w:r w:rsidRPr="00112457">
                    <w:rPr>
                      <w:b/>
                      <w:i/>
                    </w:rPr>
                    <w:t>Centrālais sporta spēļu tablo</w:t>
                  </w:r>
                  <w:r w:rsidRPr="00112457">
                    <w:t xml:space="preserve"> (BT6525 ALPHA EVOLUTION, izmēri 4280x2000x80mm; tablo saslēdzams ar papildus tablo, lai tas darbojas atsevišķi, gan arī sinhroni ar papildus tablo. Pilnīgi visa informācija, kas nepieciešama starptautiska līmeņa sporta spēļu rīkošanai komandu sporta veidiem - maināmi komandu nosaukumi, spēles laiks, rezultāts, spēlētāju individuālās piezīmes basketbolā, maināmi spēlētāju numuri, soda minūtes handbolā, florbolā, setu rezultāti volejbolā) Ražotājs - BODET/Francija</w:t>
                  </w:r>
                </w:p>
              </w:tc>
              <w:tc>
                <w:tcPr>
                  <w:tcW w:w="1418" w:type="dxa"/>
                  <w:vAlign w:val="center"/>
                </w:tcPr>
                <w:p w:rsidR="004D2834" w:rsidRPr="00112457" w:rsidRDefault="004D2834" w:rsidP="00C62621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r w:rsidRPr="00112457">
                    <w:rPr>
                      <w:b/>
                      <w:i/>
                    </w:rPr>
                    <w:t xml:space="preserve">1 </w:t>
                  </w:r>
                  <w:proofErr w:type="spellStart"/>
                  <w:r w:rsidRPr="00112457">
                    <w:rPr>
                      <w:b/>
                      <w:i/>
                    </w:rPr>
                    <w:t>kompl</w:t>
                  </w:r>
                  <w:proofErr w:type="spellEnd"/>
                  <w:r w:rsidRPr="00112457">
                    <w:rPr>
                      <w:b/>
                      <w:i/>
                    </w:rPr>
                    <w:t>.</w:t>
                  </w:r>
                </w:p>
              </w:tc>
            </w:tr>
            <w:tr w:rsidR="004D2834" w:rsidRPr="00112457" w:rsidTr="00667A67">
              <w:tc>
                <w:tcPr>
                  <w:tcW w:w="845" w:type="dxa"/>
                  <w:vAlign w:val="center"/>
                </w:tcPr>
                <w:p w:rsidR="004D2834" w:rsidRPr="00112457" w:rsidRDefault="004D2834" w:rsidP="00C62621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r w:rsidRPr="00112457">
                    <w:rPr>
                      <w:b/>
                      <w:i/>
                    </w:rPr>
                    <w:t>7</w:t>
                  </w:r>
                </w:p>
              </w:tc>
              <w:tc>
                <w:tcPr>
                  <w:tcW w:w="7088" w:type="dxa"/>
                  <w:vAlign w:val="center"/>
                </w:tcPr>
                <w:p w:rsidR="004D2834" w:rsidRPr="00112457" w:rsidRDefault="004D2834" w:rsidP="00C62621">
                  <w:pPr>
                    <w:rPr>
                      <w:b/>
                      <w:i/>
                    </w:rPr>
                  </w:pPr>
                  <w:r w:rsidRPr="00112457">
                    <w:rPr>
                      <w:b/>
                      <w:i/>
                    </w:rPr>
                    <w:t>Papildus tablo</w:t>
                  </w:r>
                  <w:r w:rsidRPr="00112457">
                    <w:t xml:space="preserve"> (BT6625 ALPHA </w:t>
                  </w:r>
                  <w:proofErr w:type="spellStart"/>
                  <w:r w:rsidRPr="00112457">
                    <w:t>Evolution</w:t>
                  </w:r>
                  <w:proofErr w:type="spellEnd"/>
                  <w:r w:rsidRPr="00112457">
                    <w:t xml:space="preserve">, izmēri 4000x1000x80mm; tablo saslēdzams ar centrālo tablo, lai tas darbojas atsevišķi, gan arī sinhroni ar centrālo tablo) Ražotājs - BODET/Francija </w:t>
                  </w:r>
                </w:p>
              </w:tc>
              <w:tc>
                <w:tcPr>
                  <w:tcW w:w="1418" w:type="dxa"/>
                  <w:vAlign w:val="center"/>
                </w:tcPr>
                <w:p w:rsidR="004D2834" w:rsidRPr="00112457" w:rsidRDefault="004D2834" w:rsidP="00C62621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r w:rsidRPr="00112457">
                    <w:rPr>
                      <w:b/>
                      <w:i/>
                    </w:rPr>
                    <w:t xml:space="preserve">1 </w:t>
                  </w:r>
                  <w:proofErr w:type="spellStart"/>
                  <w:r w:rsidRPr="00112457">
                    <w:rPr>
                      <w:b/>
                      <w:i/>
                    </w:rPr>
                    <w:t>kompl</w:t>
                  </w:r>
                  <w:proofErr w:type="spellEnd"/>
                  <w:r w:rsidRPr="00112457">
                    <w:rPr>
                      <w:b/>
                      <w:i/>
                    </w:rPr>
                    <w:t>.</w:t>
                  </w:r>
                </w:p>
              </w:tc>
            </w:tr>
            <w:tr w:rsidR="004D2834" w:rsidRPr="00112457" w:rsidTr="00667A67">
              <w:tc>
                <w:tcPr>
                  <w:tcW w:w="845" w:type="dxa"/>
                  <w:vAlign w:val="center"/>
                </w:tcPr>
                <w:p w:rsidR="004D2834" w:rsidRPr="00112457" w:rsidRDefault="004D2834" w:rsidP="00C62621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r w:rsidRPr="00112457">
                    <w:rPr>
                      <w:b/>
                      <w:i/>
                    </w:rPr>
                    <w:t>8</w:t>
                  </w:r>
                </w:p>
              </w:tc>
              <w:tc>
                <w:tcPr>
                  <w:tcW w:w="7088" w:type="dxa"/>
                  <w:vAlign w:val="center"/>
                </w:tcPr>
                <w:p w:rsidR="004D2834" w:rsidRPr="00112457" w:rsidRDefault="004D2834" w:rsidP="00C62621">
                  <w:r w:rsidRPr="00112457">
                    <w:rPr>
                      <w:b/>
                      <w:i/>
                    </w:rPr>
                    <w:t xml:space="preserve">Tablo 14/24 </w:t>
                  </w:r>
                  <w:proofErr w:type="spellStart"/>
                  <w:r w:rsidRPr="00112457">
                    <w:rPr>
                      <w:b/>
                      <w:i/>
                    </w:rPr>
                    <w:t>sec</w:t>
                  </w:r>
                  <w:proofErr w:type="spellEnd"/>
                  <w:r w:rsidRPr="00112457">
                    <w:rPr>
                      <w:b/>
                      <w:i/>
                    </w:rPr>
                    <w:t>. displeji uz galvenajām basketbola grozu konstrukcijām</w:t>
                  </w:r>
                  <w:r w:rsidRPr="00112457">
                    <w:t xml:space="preserve"> (BT6006, izmēri 720x600x80mm; rāda atlikušo uzbrukuma laiku basketbolā un dublē spēles laiku) Ražotājs - BODET/Francija</w:t>
                  </w:r>
                </w:p>
              </w:tc>
              <w:tc>
                <w:tcPr>
                  <w:tcW w:w="1418" w:type="dxa"/>
                  <w:vAlign w:val="center"/>
                </w:tcPr>
                <w:p w:rsidR="004D2834" w:rsidRPr="00112457" w:rsidRDefault="004D2834" w:rsidP="00C62621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r w:rsidRPr="00112457">
                    <w:rPr>
                      <w:b/>
                      <w:i/>
                    </w:rPr>
                    <w:t xml:space="preserve">2 </w:t>
                  </w:r>
                  <w:proofErr w:type="spellStart"/>
                  <w:r w:rsidRPr="00112457">
                    <w:rPr>
                      <w:b/>
                      <w:i/>
                    </w:rPr>
                    <w:t>kompl</w:t>
                  </w:r>
                  <w:proofErr w:type="spellEnd"/>
                  <w:r w:rsidRPr="00112457">
                    <w:rPr>
                      <w:b/>
                      <w:i/>
                    </w:rPr>
                    <w:t>.</w:t>
                  </w:r>
                </w:p>
              </w:tc>
            </w:tr>
            <w:tr w:rsidR="004D2834" w:rsidRPr="00112457" w:rsidTr="00667A67">
              <w:tc>
                <w:tcPr>
                  <w:tcW w:w="845" w:type="dxa"/>
                  <w:vAlign w:val="center"/>
                </w:tcPr>
                <w:p w:rsidR="004D2834" w:rsidRPr="00112457" w:rsidRDefault="004D2834" w:rsidP="00C62621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r w:rsidRPr="00112457">
                    <w:rPr>
                      <w:b/>
                      <w:i/>
                    </w:rPr>
                    <w:t>9</w:t>
                  </w:r>
                </w:p>
              </w:tc>
              <w:tc>
                <w:tcPr>
                  <w:tcW w:w="7088" w:type="dxa"/>
                  <w:vAlign w:val="center"/>
                </w:tcPr>
                <w:p w:rsidR="004D2834" w:rsidRPr="00112457" w:rsidRDefault="004D2834" w:rsidP="00C62621">
                  <w:r w:rsidRPr="00112457">
                    <w:rPr>
                      <w:b/>
                      <w:i/>
                    </w:rPr>
                    <w:t>Kāpšanas siena  1.-4. Klasei</w:t>
                  </w:r>
                  <w:r w:rsidRPr="00112457">
                    <w:t xml:space="preserve">. (Izmēri b=7,90 x  h=2,5 - traversa siena ar reljefa posmiem).   </w:t>
                  </w:r>
                  <w:proofErr w:type="spellStart"/>
                  <w:r w:rsidRPr="00112457">
                    <w:t>www.kapsanassienas.lv</w:t>
                  </w:r>
                  <w:proofErr w:type="spellEnd"/>
                </w:p>
              </w:tc>
              <w:tc>
                <w:tcPr>
                  <w:tcW w:w="1418" w:type="dxa"/>
                  <w:vAlign w:val="center"/>
                </w:tcPr>
                <w:p w:rsidR="004D2834" w:rsidRPr="00112457" w:rsidRDefault="004D2834" w:rsidP="00C62621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r w:rsidRPr="00112457">
                    <w:rPr>
                      <w:b/>
                      <w:i/>
                    </w:rPr>
                    <w:t xml:space="preserve">1 </w:t>
                  </w:r>
                  <w:proofErr w:type="spellStart"/>
                  <w:r w:rsidRPr="00112457">
                    <w:rPr>
                      <w:b/>
                      <w:i/>
                    </w:rPr>
                    <w:t>kompl</w:t>
                  </w:r>
                  <w:proofErr w:type="spellEnd"/>
                  <w:r w:rsidRPr="00112457">
                    <w:rPr>
                      <w:b/>
                      <w:i/>
                    </w:rPr>
                    <w:t>.</w:t>
                  </w:r>
                </w:p>
              </w:tc>
            </w:tr>
            <w:tr w:rsidR="004D2834" w:rsidRPr="00112457" w:rsidTr="00667A67">
              <w:tc>
                <w:tcPr>
                  <w:tcW w:w="845" w:type="dxa"/>
                  <w:vAlign w:val="center"/>
                </w:tcPr>
                <w:p w:rsidR="004D2834" w:rsidRPr="00112457" w:rsidRDefault="004D2834" w:rsidP="00C62621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r w:rsidRPr="00112457">
                    <w:rPr>
                      <w:b/>
                      <w:i/>
                    </w:rPr>
                    <w:lastRenderedPageBreak/>
                    <w:t>10</w:t>
                  </w:r>
                </w:p>
              </w:tc>
              <w:tc>
                <w:tcPr>
                  <w:tcW w:w="7088" w:type="dxa"/>
                  <w:vAlign w:val="center"/>
                </w:tcPr>
                <w:p w:rsidR="004D2834" w:rsidRPr="00112457" w:rsidRDefault="004D2834" w:rsidP="00C62621">
                  <w:r w:rsidRPr="00112457">
                    <w:rPr>
                      <w:b/>
                      <w:i/>
                    </w:rPr>
                    <w:t>Sporta zāles tribīnes alumīnija konstrukcijās ar sēdvietām</w:t>
                  </w:r>
                  <w:r w:rsidRPr="00112457">
                    <w:t xml:space="preserve"> (</w:t>
                  </w:r>
                  <w:proofErr w:type="spellStart"/>
                  <w:r w:rsidRPr="00112457">
                    <w:t>Sportsinstallations</w:t>
                  </w:r>
                  <w:proofErr w:type="spellEnd"/>
                  <w:r w:rsidRPr="00112457">
                    <w:t xml:space="preserve"> vai </w:t>
                  </w:r>
                  <w:proofErr w:type="spellStart"/>
                  <w:r w:rsidRPr="00112457">
                    <w:t>Starkom)-</w:t>
                  </w:r>
                  <w:proofErr w:type="spellEnd"/>
                  <w:r w:rsidRPr="00112457">
                    <w:t xml:space="preserve"> 3 rindas ( 180 sēdvietas).  Gabarītus skatīt AR daļā.</w:t>
                  </w:r>
                </w:p>
              </w:tc>
              <w:tc>
                <w:tcPr>
                  <w:tcW w:w="1418" w:type="dxa"/>
                  <w:vAlign w:val="center"/>
                </w:tcPr>
                <w:p w:rsidR="004D2834" w:rsidRPr="00112457" w:rsidRDefault="004D2834" w:rsidP="00C62621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r w:rsidRPr="00112457">
                    <w:rPr>
                      <w:b/>
                      <w:i/>
                    </w:rPr>
                    <w:t xml:space="preserve">1 </w:t>
                  </w:r>
                  <w:proofErr w:type="spellStart"/>
                  <w:r w:rsidRPr="00112457">
                    <w:rPr>
                      <w:b/>
                      <w:i/>
                    </w:rPr>
                    <w:t>kompl</w:t>
                  </w:r>
                  <w:proofErr w:type="spellEnd"/>
                  <w:r w:rsidRPr="00112457">
                    <w:rPr>
                      <w:b/>
                      <w:i/>
                    </w:rPr>
                    <w:t>.</w:t>
                  </w:r>
                </w:p>
              </w:tc>
            </w:tr>
            <w:tr w:rsidR="004D2834" w:rsidRPr="00112457" w:rsidTr="00667A67">
              <w:tc>
                <w:tcPr>
                  <w:tcW w:w="845" w:type="dxa"/>
                  <w:vAlign w:val="center"/>
                </w:tcPr>
                <w:p w:rsidR="004D2834" w:rsidRPr="00112457" w:rsidRDefault="004D2834" w:rsidP="00C62621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r w:rsidRPr="00112457">
                    <w:rPr>
                      <w:b/>
                      <w:i/>
                    </w:rPr>
                    <w:t>11</w:t>
                  </w:r>
                </w:p>
              </w:tc>
              <w:tc>
                <w:tcPr>
                  <w:tcW w:w="7088" w:type="dxa"/>
                  <w:vAlign w:val="center"/>
                </w:tcPr>
                <w:p w:rsidR="004D2834" w:rsidRPr="00112457" w:rsidRDefault="004D2834" w:rsidP="00C62621">
                  <w:r w:rsidRPr="00112457">
                    <w:rPr>
                      <w:b/>
                      <w:i/>
                    </w:rPr>
                    <w:t>Sporta zāles balkona margas</w:t>
                  </w:r>
                  <w:r w:rsidRPr="00112457">
                    <w:t>. (Izmēri - garums 36m un augstums 1.10m, Metāla margu risinājums, analogs kāpņu telpu risinājumam).</w:t>
                  </w:r>
                </w:p>
              </w:tc>
              <w:tc>
                <w:tcPr>
                  <w:tcW w:w="1418" w:type="dxa"/>
                  <w:vAlign w:val="center"/>
                </w:tcPr>
                <w:p w:rsidR="004D2834" w:rsidRPr="00112457" w:rsidRDefault="004D2834" w:rsidP="00C62621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r w:rsidRPr="00112457">
                    <w:rPr>
                      <w:b/>
                      <w:i/>
                    </w:rPr>
                    <w:t xml:space="preserve">36 </w:t>
                  </w:r>
                  <w:proofErr w:type="spellStart"/>
                  <w:r w:rsidRPr="00112457">
                    <w:rPr>
                      <w:b/>
                      <w:i/>
                    </w:rPr>
                    <w:t>t.m</w:t>
                  </w:r>
                  <w:proofErr w:type="spellEnd"/>
                  <w:r w:rsidRPr="00112457">
                    <w:rPr>
                      <w:b/>
                      <w:i/>
                    </w:rPr>
                    <w:t>.</w:t>
                  </w:r>
                </w:p>
              </w:tc>
            </w:tr>
            <w:tr w:rsidR="004D2834" w:rsidRPr="00112457" w:rsidTr="00667A67">
              <w:tc>
                <w:tcPr>
                  <w:tcW w:w="845" w:type="dxa"/>
                  <w:vAlign w:val="center"/>
                </w:tcPr>
                <w:p w:rsidR="004D2834" w:rsidRPr="00112457" w:rsidRDefault="004D2834" w:rsidP="00C62621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r w:rsidRPr="00112457">
                    <w:rPr>
                      <w:b/>
                      <w:i/>
                    </w:rPr>
                    <w:t>12</w:t>
                  </w:r>
                </w:p>
              </w:tc>
              <w:tc>
                <w:tcPr>
                  <w:tcW w:w="7088" w:type="dxa"/>
                  <w:vAlign w:val="center"/>
                </w:tcPr>
                <w:p w:rsidR="004D2834" w:rsidRPr="00112457" w:rsidRDefault="004D2834" w:rsidP="00C62621">
                  <w:r w:rsidRPr="00112457">
                    <w:rPr>
                      <w:b/>
                      <w:i/>
                    </w:rPr>
                    <w:t>Aulas balkona sēdvietu podests</w:t>
                  </w:r>
                  <w:r w:rsidRPr="00112457">
                    <w:t xml:space="preserve"> (Izmēri - garums 16,50m un platums 2,20m). Konstrukcijas - Koka brusas-solis 600mm uz </w:t>
                  </w:r>
                  <w:proofErr w:type="spellStart"/>
                  <w:r w:rsidRPr="00112457">
                    <w:t>elast</w:t>
                  </w:r>
                  <w:proofErr w:type="spellEnd"/>
                  <w:r w:rsidRPr="00112457">
                    <w:t>. starplikām ar dubulto saplāksni 18+25. Parketa segums sk. Grīdu plānus.) Gabarītus skatīt IN sadaļa.</w:t>
                  </w:r>
                </w:p>
                <w:p w:rsidR="004D2834" w:rsidRPr="00112457" w:rsidRDefault="004D2834" w:rsidP="00C62621">
                  <w:pPr>
                    <w:pStyle w:val="ListParagraph"/>
                    <w:contextualSpacing w:val="0"/>
                  </w:pPr>
                </w:p>
              </w:tc>
              <w:tc>
                <w:tcPr>
                  <w:tcW w:w="1418" w:type="dxa"/>
                  <w:vAlign w:val="center"/>
                </w:tcPr>
                <w:p w:rsidR="004D2834" w:rsidRPr="00112457" w:rsidRDefault="004D2834" w:rsidP="00C62621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r w:rsidRPr="00112457">
                    <w:rPr>
                      <w:b/>
                      <w:i/>
                    </w:rPr>
                    <w:t xml:space="preserve">1 </w:t>
                  </w:r>
                  <w:proofErr w:type="spellStart"/>
                  <w:r w:rsidRPr="00112457">
                    <w:rPr>
                      <w:b/>
                      <w:i/>
                    </w:rPr>
                    <w:t>kompl</w:t>
                  </w:r>
                  <w:proofErr w:type="spellEnd"/>
                  <w:r w:rsidRPr="00112457">
                    <w:rPr>
                      <w:b/>
                      <w:i/>
                    </w:rPr>
                    <w:t>.</w:t>
                  </w:r>
                </w:p>
              </w:tc>
            </w:tr>
          </w:tbl>
          <w:p w:rsidR="004D2834" w:rsidRPr="00112457" w:rsidRDefault="004D2834" w:rsidP="00C62621">
            <w:pPr>
              <w:pStyle w:val="ListParagraph"/>
              <w:ind w:left="0"/>
              <w:contextualSpacing w:val="0"/>
            </w:pPr>
          </w:p>
        </w:tc>
      </w:tr>
      <w:tr w:rsidR="00667A67" w:rsidRPr="00112457" w:rsidTr="00667A67">
        <w:tc>
          <w:tcPr>
            <w:tcW w:w="563" w:type="dxa"/>
          </w:tcPr>
          <w:p w:rsidR="004D2834" w:rsidRPr="00112457" w:rsidRDefault="004D2834" w:rsidP="00A010FE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</w:tcPr>
          <w:p w:rsidR="004A40D6" w:rsidRPr="00112457" w:rsidRDefault="004A40D6" w:rsidP="004A40D6">
            <w:pPr>
              <w:spacing w:line="360" w:lineRule="auto"/>
              <w:rPr>
                <w:rFonts w:eastAsia="Calibri"/>
                <w:iCs/>
                <w:color w:val="000000"/>
              </w:rPr>
            </w:pPr>
            <w:r w:rsidRPr="00112457">
              <w:rPr>
                <w:rFonts w:eastAsia="Calibri"/>
                <w:iCs/>
                <w:color w:val="000000"/>
              </w:rPr>
              <w:t xml:space="preserve">Izskatot pieejamo </w:t>
            </w:r>
            <w:r w:rsidR="001B128E">
              <w:rPr>
                <w:rFonts w:eastAsia="Calibri"/>
                <w:iCs/>
                <w:color w:val="000000"/>
              </w:rPr>
              <w:t xml:space="preserve">Attekas ielas izbūves </w:t>
            </w:r>
            <w:r w:rsidRPr="00112457">
              <w:rPr>
                <w:rFonts w:eastAsia="Calibri"/>
                <w:iCs/>
                <w:color w:val="000000"/>
              </w:rPr>
              <w:t xml:space="preserve">tehnisko dokumentāciju, secinām, ka specifikācijā dotie apjomi nesakrīt ar būvprojektu. </w:t>
            </w:r>
          </w:p>
          <w:p w:rsidR="003B2755" w:rsidRPr="00112457" w:rsidRDefault="003B2755" w:rsidP="003B2755">
            <w:pPr>
              <w:rPr>
                <w:b/>
                <w:i/>
              </w:rPr>
            </w:pPr>
            <w:r w:rsidRPr="00112457">
              <w:rPr>
                <w:b/>
                <w:i/>
              </w:rPr>
              <w:t xml:space="preserve">Pretendentam jāsagatavo finanšu piedāvājumu, kas ļaus realizēt un nodot ekspluatācijā Objektu atbilstoši izstrādāta būvprojekta un iepirkuma noteikumiem. </w:t>
            </w:r>
          </w:p>
          <w:p w:rsidR="003B2755" w:rsidRPr="00112457" w:rsidRDefault="003B2755" w:rsidP="003B2755">
            <w:pPr>
              <w:rPr>
                <w:b/>
                <w:i/>
              </w:rPr>
            </w:pPr>
          </w:p>
          <w:p w:rsidR="003B2755" w:rsidRDefault="003B2755" w:rsidP="003B2755">
            <w:pPr>
              <w:rPr>
                <w:b/>
                <w:i/>
              </w:rPr>
            </w:pPr>
            <w:r w:rsidRPr="00112457">
              <w:rPr>
                <w:b/>
                <w:i/>
              </w:rPr>
              <w:t>Atbildot uz Pretendentu uzdoto jautājumu, informējām, ka Pretendentam savā piedāvājumā ir jāiekļauj sekojošo:</w:t>
            </w:r>
          </w:p>
          <w:p w:rsidR="004A40D6" w:rsidRDefault="004A40D6" w:rsidP="003B2755">
            <w:pPr>
              <w:rPr>
                <w:b/>
                <w:i/>
              </w:rPr>
            </w:pPr>
          </w:p>
          <w:tbl>
            <w:tblPr>
              <w:tblW w:w="8709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4819"/>
              <w:gridCol w:w="1418"/>
              <w:gridCol w:w="1701"/>
            </w:tblGrid>
            <w:tr w:rsidR="001B128E" w:rsidRPr="007B7F38" w:rsidTr="007B7F38">
              <w:trPr>
                <w:trHeight w:val="888"/>
              </w:trPr>
              <w:tc>
                <w:tcPr>
                  <w:tcW w:w="771" w:type="dxa"/>
                  <w:vMerge w:val="restart"/>
                  <w:shd w:val="clear" w:color="auto" w:fill="BFBFBF" w:themeFill="background1" w:themeFillShade="BF"/>
                  <w:noWrap/>
                  <w:textDirection w:val="btLr"/>
                  <w:vAlign w:val="center"/>
                  <w:hideMark/>
                </w:tcPr>
                <w:p w:rsidR="001B128E" w:rsidRPr="007B7F38" w:rsidRDefault="001B128E" w:rsidP="00CE7FC6">
                  <w:pPr>
                    <w:jc w:val="center"/>
                    <w:rPr>
                      <w:lang w:eastAsia="lv-LV"/>
                    </w:rPr>
                  </w:pPr>
                  <w:proofErr w:type="spellStart"/>
                  <w:r w:rsidRPr="007B7F38">
                    <w:rPr>
                      <w:lang w:eastAsia="lv-LV"/>
                    </w:rPr>
                    <w:t>Nr.p.k</w:t>
                  </w:r>
                  <w:proofErr w:type="spellEnd"/>
                  <w:r w:rsidRPr="007B7F38">
                    <w:rPr>
                      <w:lang w:eastAsia="lv-LV"/>
                    </w:rPr>
                    <w:t>.</w:t>
                  </w:r>
                </w:p>
              </w:tc>
              <w:tc>
                <w:tcPr>
                  <w:tcW w:w="4819" w:type="dxa"/>
                  <w:vMerge w:val="restart"/>
                  <w:shd w:val="clear" w:color="auto" w:fill="BFBFBF" w:themeFill="background1" w:themeFillShade="BF"/>
                  <w:vAlign w:val="center"/>
                  <w:hideMark/>
                </w:tcPr>
                <w:p w:rsidR="001B128E" w:rsidRPr="007B7F38" w:rsidRDefault="001B128E" w:rsidP="00CE7FC6">
                  <w:pPr>
                    <w:jc w:val="center"/>
                    <w:rPr>
                      <w:lang w:eastAsia="lv-LV"/>
                    </w:rPr>
                  </w:pPr>
                  <w:r w:rsidRPr="007B7F38">
                    <w:rPr>
                      <w:lang w:eastAsia="lv-LV"/>
                    </w:rPr>
                    <w:t>Darba</w:t>
                  </w:r>
                  <w:r w:rsidRPr="007B7F38">
                    <w:rPr>
                      <w:lang w:eastAsia="lv-LV"/>
                    </w:rPr>
                    <w:br/>
                    <w:t>nosaukums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BFBFBF" w:themeFill="background1" w:themeFillShade="BF"/>
                  <w:textDirection w:val="btLr"/>
                  <w:vAlign w:val="center"/>
                  <w:hideMark/>
                </w:tcPr>
                <w:p w:rsidR="001B128E" w:rsidRPr="007B7F38" w:rsidRDefault="001B128E" w:rsidP="00CE7FC6">
                  <w:pPr>
                    <w:jc w:val="center"/>
                    <w:rPr>
                      <w:lang w:eastAsia="lv-LV"/>
                    </w:rPr>
                  </w:pPr>
                  <w:r w:rsidRPr="007B7F38">
                    <w:rPr>
                      <w:lang w:eastAsia="lv-LV"/>
                    </w:rPr>
                    <w:t>Mērvienība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BFBFBF" w:themeFill="background1" w:themeFillShade="BF"/>
                  <w:textDirection w:val="btLr"/>
                  <w:vAlign w:val="center"/>
                  <w:hideMark/>
                </w:tcPr>
                <w:p w:rsidR="001B128E" w:rsidRPr="007B7F38" w:rsidRDefault="001B128E" w:rsidP="00CE7FC6">
                  <w:pPr>
                    <w:jc w:val="center"/>
                    <w:rPr>
                      <w:lang w:eastAsia="lv-LV"/>
                    </w:rPr>
                  </w:pPr>
                  <w:r w:rsidRPr="007B7F38">
                    <w:rPr>
                      <w:lang w:eastAsia="lv-LV"/>
                    </w:rPr>
                    <w:t>Daudzums</w:t>
                  </w:r>
                </w:p>
              </w:tc>
            </w:tr>
            <w:tr w:rsidR="001B128E" w:rsidRPr="007B7F38" w:rsidTr="007B7F38">
              <w:trPr>
                <w:trHeight w:val="888"/>
              </w:trPr>
              <w:tc>
                <w:tcPr>
                  <w:tcW w:w="771" w:type="dxa"/>
                  <w:vMerge/>
                  <w:shd w:val="clear" w:color="auto" w:fill="BFBFBF" w:themeFill="background1" w:themeFillShade="BF"/>
                  <w:vAlign w:val="center"/>
                  <w:hideMark/>
                </w:tcPr>
                <w:p w:rsidR="001B128E" w:rsidRPr="007B7F38" w:rsidRDefault="001B128E" w:rsidP="00CE7FC6">
                  <w:pPr>
                    <w:rPr>
                      <w:lang w:eastAsia="lv-LV"/>
                    </w:rPr>
                  </w:pPr>
                </w:p>
              </w:tc>
              <w:tc>
                <w:tcPr>
                  <w:tcW w:w="4819" w:type="dxa"/>
                  <w:vMerge/>
                  <w:shd w:val="clear" w:color="auto" w:fill="BFBFBF" w:themeFill="background1" w:themeFillShade="BF"/>
                  <w:vAlign w:val="center"/>
                  <w:hideMark/>
                </w:tcPr>
                <w:p w:rsidR="001B128E" w:rsidRPr="007B7F38" w:rsidRDefault="001B128E" w:rsidP="00CE7FC6">
                  <w:pPr>
                    <w:rPr>
                      <w:lang w:eastAsia="lv-LV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BFBFBF" w:themeFill="background1" w:themeFillShade="BF"/>
                  <w:vAlign w:val="center"/>
                  <w:hideMark/>
                </w:tcPr>
                <w:p w:rsidR="001B128E" w:rsidRPr="007B7F38" w:rsidRDefault="001B128E" w:rsidP="00CE7FC6">
                  <w:pPr>
                    <w:rPr>
                      <w:lang w:eastAsia="lv-LV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BFBFBF" w:themeFill="background1" w:themeFillShade="BF"/>
                  <w:vAlign w:val="center"/>
                  <w:hideMark/>
                </w:tcPr>
                <w:p w:rsidR="001B128E" w:rsidRPr="007B7F38" w:rsidRDefault="001B128E" w:rsidP="00CE7FC6">
                  <w:pPr>
                    <w:rPr>
                      <w:lang w:eastAsia="lv-LV"/>
                    </w:rPr>
                  </w:pPr>
                </w:p>
              </w:tc>
            </w:tr>
            <w:tr w:rsidR="001B128E" w:rsidRPr="007B7F38" w:rsidTr="001B128E">
              <w:trPr>
                <w:trHeight w:val="225"/>
              </w:trPr>
              <w:tc>
                <w:tcPr>
                  <w:tcW w:w="771" w:type="dxa"/>
                  <w:shd w:val="clear" w:color="auto" w:fill="auto"/>
                  <w:noWrap/>
                  <w:vAlign w:val="center"/>
                  <w:hideMark/>
                </w:tcPr>
                <w:p w:rsidR="001B128E" w:rsidRPr="007B7F38" w:rsidRDefault="001B128E" w:rsidP="00CE7FC6">
                  <w:pPr>
                    <w:jc w:val="center"/>
                    <w:rPr>
                      <w:b/>
                      <w:bCs/>
                      <w:lang w:eastAsia="lv-LV"/>
                    </w:rPr>
                  </w:pPr>
                  <w:r w:rsidRPr="007B7F38">
                    <w:rPr>
                      <w:b/>
                      <w:bCs/>
                      <w:lang w:eastAsia="lv-LV"/>
                    </w:rPr>
                    <w:t>1.6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  <w:hideMark/>
                </w:tcPr>
                <w:p w:rsidR="001B128E" w:rsidRPr="007B7F38" w:rsidRDefault="001B128E" w:rsidP="00CE7FC6">
                  <w:pPr>
                    <w:jc w:val="center"/>
                    <w:rPr>
                      <w:b/>
                      <w:bCs/>
                      <w:lang w:eastAsia="lv-LV"/>
                    </w:rPr>
                  </w:pPr>
                  <w:r w:rsidRPr="007B7F38">
                    <w:rPr>
                      <w:b/>
                      <w:bCs/>
                      <w:lang w:eastAsia="lv-LV"/>
                    </w:rPr>
                    <w:t>LIETUS ŪDENS KANALIZĀCIJAS TĪKLI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1B128E" w:rsidRPr="007B7F38" w:rsidRDefault="001B128E" w:rsidP="00CE7FC6">
                  <w:pPr>
                    <w:rPr>
                      <w:color w:val="000000"/>
                      <w:lang w:eastAsia="lv-LV"/>
                    </w:rPr>
                  </w:pPr>
                  <w:r w:rsidRPr="007B7F38">
                    <w:rPr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1B128E" w:rsidRPr="007B7F38" w:rsidRDefault="001B128E" w:rsidP="00CE7FC6">
                  <w:pPr>
                    <w:rPr>
                      <w:color w:val="000000"/>
                      <w:lang w:eastAsia="lv-LV"/>
                    </w:rPr>
                  </w:pPr>
                  <w:r w:rsidRPr="007B7F38">
                    <w:rPr>
                      <w:color w:val="000000"/>
                      <w:lang w:eastAsia="lv-LV"/>
                    </w:rPr>
                    <w:t> </w:t>
                  </w:r>
                </w:p>
              </w:tc>
            </w:tr>
            <w:tr w:rsidR="001B128E" w:rsidRPr="007B7F38" w:rsidTr="001B128E">
              <w:trPr>
                <w:trHeight w:val="676"/>
              </w:trPr>
              <w:tc>
                <w:tcPr>
                  <w:tcW w:w="771" w:type="dxa"/>
                  <w:shd w:val="clear" w:color="auto" w:fill="auto"/>
                  <w:noWrap/>
                  <w:vAlign w:val="center"/>
                  <w:hideMark/>
                </w:tcPr>
                <w:p w:rsidR="001B128E" w:rsidRPr="007B7F38" w:rsidRDefault="001B128E" w:rsidP="000D0C5D">
                  <w:pPr>
                    <w:spacing w:line="240" w:lineRule="auto"/>
                    <w:jc w:val="center"/>
                    <w:rPr>
                      <w:lang w:eastAsia="lv-LV"/>
                    </w:rPr>
                  </w:pPr>
                  <w:r w:rsidRPr="007B7F38">
                    <w:rPr>
                      <w:lang w:eastAsia="lv-LV"/>
                    </w:rPr>
                    <w:t>1.6.1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  <w:hideMark/>
                </w:tcPr>
                <w:p w:rsidR="001B128E" w:rsidRPr="007B7F38" w:rsidRDefault="001B128E" w:rsidP="000D0C5D">
                  <w:pPr>
                    <w:spacing w:line="240" w:lineRule="auto"/>
                    <w:rPr>
                      <w:lang w:eastAsia="lv-LV"/>
                    </w:rPr>
                  </w:pPr>
                  <w:r w:rsidRPr="007B7F38">
                    <w:rPr>
                      <w:lang w:eastAsia="lv-LV"/>
                    </w:rPr>
                    <w:t>Lietus ūdens kan</w:t>
                  </w:r>
                  <w:r w:rsidR="007B7F38" w:rsidRPr="007B7F38">
                    <w:rPr>
                      <w:lang w:eastAsia="lv-LV"/>
                    </w:rPr>
                    <w:t>alizācijas caurules T8 PP OD200</w:t>
                  </w:r>
                  <w:r w:rsidRPr="007B7F38">
                    <w:rPr>
                      <w:lang w:eastAsia="lv-LV"/>
                    </w:rPr>
                    <w:t xml:space="preserve"> montāža ar 15 cm smilts pamatnes ierīkošanu</w:t>
                  </w:r>
                  <w:r w:rsidRPr="007B7F38">
                    <w:rPr>
                      <w:lang w:eastAsia="lv-LV"/>
                    </w:rPr>
                    <w:br/>
                    <w:t xml:space="preserve">un izbūvētā cauruļvada smilts apbēruma ierīkošanu 30 cm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1B128E" w:rsidRPr="007B7F38" w:rsidRDefault="001B128E" w:rsidP="00CE7FC6">
                  <w:pPr>
                    <w:jc w:val="center"/>
                    <w:rPr>
                      <w:lang w:eastAsia="lv-LV"/>
                    </w:rPr>
                  </w:pPr>
                  <w:r w:rsidRPr="007B7F38">
                    <w:rPr>
                      <w:lang w:eastAsia="lv-LV"/>
                    </w:rPr>
                    <w:t>m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1B128E" w:rsidRPr="007B7F38" w:rsidRDefault="001B128E" w:rsidP="00CE7FC6">
                  <w:pPr>
                    <w:jc w:val="center"/>
                    <w:rPr>
                      <w:color w:val="000000"/>
                      <w:lang w:eastAsia="lv-LV"/>
                    </w:rPr>
                  </w:pPr>
                  <w:r w:rsidRPr="007B7F38">
                    <w:rPr>
                      <w:color w:val="000000"/>
                      <w:lang w:eastAsia="lv-LV"/>
                    </w:rPr>
                    <w:t>112.3</w:t>
                  </w:r>
                </w:p>
              </w:tc>
            </w:tr>
            <w:tr w:rsidR="001B128E" w:rsidRPr="007B7F38" w:rsidTr="001B128E">
              <w:trPr>
                <w:trHeight w:val="676"/>
              </w:trPr>
              <w:tc>
                <w:tcPr>
                  <w:tcW w:w="771" w:type="dxa"/>
                  <w:shd w:val="clear" w:color="auto" w:fill="auto"/>
                  <w:noWrap/>
                  <w:vAlign w:val="center"/>
                  <w:hideMark/>
                </w:tcPr>
                <w:p w:rsidR="001B128E" w:rsidRPr="007B7F38" w:rsidRDefault="001B128E" w:rsidP="000D0C5D">
                  <w:pPr>
                    <w:spacing w:line="240" w:lineRule="auto"/>
                    <w:jc w:val="center"/>
                    <w:rPr>
                      <w:lang w:eastAsia="lv-LV"/>
                    </w:rPr>
                  </w:pPr>
                  <w:r w:rsidRPr="007B7F38">
                    <w:rPr>
                      <w:lang w:eastAsia="lv-LV"/>
                    </w:rPr>
                    <w:t>1.6.2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  <w:hideMark/>
                </w:tcPr>
                <w:p w:rsidR="001B128E" w:rsidRPr="007B7F38" w:rsidRDefault="001B128E" w:rsidP="000D0C5D">
                  <w:pPr>
                    <w:spacing w:line="240" w:lineRule="auto"/>
                    <w:rPr>
                      <w:lang w:eastAsia="lv-LV"/>
                    </w:rPr>
                  </w:pPr>
                  <w:r w:rsidRPr="007B7F38">
                    <w:rPr>
                      <w:lang w:eastAsia="lv-LV"/>
                    </w:rPr>
                    <w:t xml:space="preserve">Lietus </w:t>
                  </w:r>
                  <w:proofErr w:type="spellStart"/>
                  <w:r w:rsidRPr="007B7F38">
                    <w:rPr>
                      <w:lang w:eastAsia="lv-LV"/>
                    </w:rPr>
                    <w:t>ūdenskanalizā</w:t>
                  </w:r>
                  <w:r w:rsidR="007B7F38" w:rsidRPr="007B7F38">
                    <w:rPr>
                      <w:lang w:eastAsia="lv-LV"/>
                    </w:rPr>
                    <w:t>cijas</w:t>
                  </w:r>
                  <w:proofErr w:type="spellEnd"/>
                  <w:r w:rsidR="007B7F38" w:rsidRPr="007B7F38">
                    <w:rPr>
                      <w:lang w:eastAsia="lv-LV"/>
                    </w:rPr>
                    <w:t xml:space="preserve"> caurules T8 PP OD315</w:t>
                  </w:r>
                  <w:r w:rsidRPr="007B7F38">
                    <w:rPr>
                      <w:lang w:eastAsia="lv-LV"/>
                    </w:rPr>
                    <w:t xml:space="preserve"> montāža ar 15 cm smilts pamatnes ierīkošanu</w:t>
                  </w:r>
                  <w:r w:rsidRPr="007B7F38">
                    <w:rPr>
                      <w:lang w:eastAsia="lv-LV"/>
                    </w:rPr>
                    <w:br/>
                    <w:t xml:space="preserve">un izbūvētā cauruļvada smilts apbēruma ierīkošanu 30 cm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1B128E" w:rsidRPr="007B7F38" w:rsidRDefault="001B128E" w:rsidP="00CE7FC6">
                  <w:pPr>
                    <w:jc w:val="center"/>
                    <w:rPr>
                      <w:lang w:eastAsia="lv-LV"/>
                    </w:rPr>
                  </w:pPr>
                  <w:r w:rsidRPr="007B7F38">
                    <w:rPr>
                      <w:lang w:eastAsia="lv-LV"/>
                    </w:rPr>
                    <w:t>m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1B128E" w:rsidRPr="007B7F38" w:rsidRDefault="001B128E" w:rsidP="00CE7FC6">
                  <w:pPr>
                    <w:jc w:val="center"/>
                    <w:rPr>
                      <w:color w:val="000000"/>
                      <w:lang w:eastAsia="lv-LV"/>
                    </w:rPr>
                  </w:pPr>
                  <w:r w:rsidRPr="007B7F38">
                    <w:rPr>
                      <w:color w:val="000000"/>
                      <w:lang w:eastAsia="lv-LV"/>
                    </w:rPr>
                    <w:t>270,9</w:t>
                  </w:r>
                </w:p>
              </w:tc>
            </w:tr>
            <w:tr w:rsidR="001B128E" w:rsidRPr="007B7F38" w:rsidTr="001B128E">
              <w:trPr>
                <w:trHeight w:val="676"/>
              </w:trPr>
              <w:tc>
                <w:tcPr>
                  <w:tcW w:w="771" w:type="dxa"/>
                  <w:shd w:val="clear" w:color="auto" w:fill="auto"/>
                  <w:noWrap/>
                  <w:vAlign w:val="center"/>
                  <w:hideMark/>
                </w:tcPr>
                <w:p w:rsidR="001B128E" w:rsidRPr="007B7F38" w:rsidRDefault="001B128E" w:rsidP="000D0C5D">
                  <w:pPr>
                    <w:spacing w:line="240" w:lineRule="auto"/>
                    <w:jc w:val="center"/>
                    <w:rPr>
                      <w:lang w:eastAsia="lv-LV"/>
                    </w:rPr>
                  </w:pPr>
                  <w:r w:rsidRPr="007B7F38">
                    <w:rPr>
                      <w:lang w:eastAsia="lv-LV"/>
                    </w:rPr>
                    <w:t>1.6.3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  <w:hideMark/>
                </w:tcPr>
                <w:p w:rsidR="001B128E" w:rsidRPr="007B7F38" w:rsidRDefault="001B128E" w:rsidP="000D0C5D">
                  <w:pPr>
                    <w:spacing w:line="240" w:lineRule="auto"/>
                    <w:rPr>
                      <w:lang w:eastAsia="lv-LV"/>
                    </w:rPr>
                  </w:pPr>
                  <w:r w:rsidRPr="007B7F38">
                    <w:rPr>
                      <w:lang w:eastAsia="lv-LV"/>
                    </w:rPr>
                    <w:t>Lietus ūdens kanalizācijas caurule T8 PP OD450 montāža ar 15 cm smilts pamatnes ierīkošanu</w:t>
                  </w:r>
                  <w:r w:rsidRPr="007B7F38">
                    <w:rPr>
                      <w:lang w:eastAsia="lv-LV"/>
                    </w:rPr>
                    <w:br/>
                    <w:t xml:space="preserve">un izbūvētā cauruļvada smilts apbēruma ierīkošanu 30 cm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1B128E" w:rsidRPr="007B7F38" w:rsidRDefault="001B128E" w:rsidP="00CE7FC6">
                  <w:pPr>
                    <w:jc w:val="center"/>
                    <w:rPr>
                      <w:lang w:eastAsia="lv-LV"/>
                    </w:rPr>
                  </w:pPr>
                  <w:r w:rsidRPr="007B7F38">
                    <w:rPr>
                      <w:lang w:eastAsia="lv-LV"/>
                    </w:rPr>
                    <w:t>m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1B128E" w:rsidRPr="007B7F38" w:rsidRDefault="001B128E" w:rsidP="00CE7FC6">
                  <w:pPr>
                    <w:jc w:val="center"/>
                    <w:rPr>
                      <w:color w:val="000000"/>
                      <w:lang w:eastAsia="lv-LV"/>
                    </w:rPr>
                  </w:pPr>
                  <w:r w:rsidRPr="007B7F38">
                    <w:rPr>
                      <w:color w:val="000000"/>
                      <w:lang w:eastAsia="lv-LV"/>
                    </w:rPr>
                    <w:t>194</w:t>
                  </w:r>
                </w:p>
              </w:tc>
            </w:tr>
            <w:tr w:rsidR="001B128E" w:rsidRPr="007B7F38" w:rsidTr="001B128E">
              <w:trPr>
                <w:trHeight w:val="451"/>
              </w:trPr>
              <w:tc>
                <w:tcPr>
                  <w:tcW w:w="771" w:type="dxa"/>
                  <w:shd w:val="clear" w:color="auto" w:fill="auto"/>
                  <w:noWrap/>
                  <w:vAlign w:val="center"/>
                  <w:hideMark/>
                </w:tcPr>
                <w:p w:rsidR="001B128E" w:rsidRPr="007B7F38" w:rsidRDefault="001B128E" w:rsidP="000D0C5D">
                  <w:pPr>
                    <w:spacing w:line="240" w:lineRule="auto"/>
                    <w:jc w:val="center"/>
                    <w:rPr>
                      <w:lang w:eastAsia="lv-LV"/>
                    </w:rPr>
                  </w:pPr>
                  <w:r w:rsidRPr="007B7F38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  <w:hideMark/>
                </w:tcPr>
                <w:p w:rsidR="001B128E" w:rsidRPr="007B7F38" w:rsidRDefault="001B128E" w:rsidP="000D0C5D">
                  <w:pPr>
                    <w:spacing w:line="240" w:lineRule="auto"/>
                    <w:rPr>
                      <w:i/>
                      <w:iCs/>
                      <w:lang w:eastAsia="lv-LV"/>
                    </w:rPr>
                  </w:pPr>
                  <w:r w:rsidRPr="007B7F38">
                    <w:rPr>
                      <w:i/>
                      <w:iCs/>
                      <w:lang w:eastAsia="lv-LV"/>
                    </w:rPr>
                    <w:t xml:space="preserve">Pievienojums esošai Pirmās ielas LK dn.225 ar </w:t>
                  </w:r>
                  <w:proofErr w:type="spellStart"/>
                  <w:r w:rsidRPr="007B7F38">
                    <w:rPr>
                      <w:i/>
                      <w:iCs/>
                      <w:lang w:eastAsia="lv-LV"/>
                    </w:rPr>
                    <w:t>līknem</w:t>
                  </w:r>
                  <w:proofErr w:type="spellEnd"/>
                  <w:r w:rsidRPr="007B7F38">
                    <w:rPr>
                      <w:i/>
                      <w:iCs/>
                      <w:lang w:eastAsia="lv-LV"/>
                    </w:rPr>
                    <w:t xml:space="preserve"> 45 gr. Un </w:t>
                  </w:r>
                  <w:proofErr w:type="spellStart"/>
                  <w:r w:rsidRPr="007B7F38">
                    <w:rPr>
                      <w:i/>
                      <w:iCs/>
                      <w:lang w:eastAsia="lv-LV"/>
                    </w:rPr>
                    <w:t>īscauruļi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1B128E" w:rsidRPr="007B7F38" w:rsidRDefault="001B128E" w:rsidP="00CE7FC6">
                  <w:pPr>
                    <w:jc w:val="center"/>
                    <w:rPr>
                      <w:i/>
                      <w:iCs/>
                      <w:lang w:eastAsia="lv-LV"/>
                    </w:rPr>
                  </w:pPr>
                  <w:r w:rsidRPr="007B7F38">
                    <w:rPr>
                      <w:i/>
                      <w:iCs/>
                      <w:lang w:eastAsia="lv-LV"/>
                    </w:rPr>
                    <w:t>vietas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1B128E" w:rsidRPr="007B7F38" w:rsidRDefault="001B128E" w:rsidP="00CE7FC6">
                  <w:pPr>
                    <w:jc w:val="center"/>
                    <w:rPr>
                      <w:i/>
                      <w:iCs/>
                      <w:lang w:eastAsia="lv-LV"/>
                    </w:rPr>
                  </w:pPr>
                  <w:r w:rsidRPr="007B7F38">
                    <w:rPr>
                      <w:i/>
                      <w:iCs/>
                      <w:lang w:eastAsia="lv-LV"/>
                    </w:rPr>
                    <w:t>1</w:t>
                  </w:r>
                </w:p>
              </w:tc>
            </w:tr>
            <w:tr w:rsidR="001B128E" w:rsidRPr="007B7F38" w:rsidTr="001B128E">
              <w:trPr>
                <w:trHeight w:val="225"/>
              </w:trPr>
              <w:tc>
                <w:tcPr>
                  <w:tcW w:w="771" w:type="dxa"/>
                  <w:shd w:val="clear" w:color="auto" w:fill="auto"/>
                  <w:noWrap/>
                  <w:vAlign w:val="center"/>
                  <w:hideMark/>
                </w:tcPr>
                <w:p w:rsidR="001B128E" w:rsidRPr="007B7F38" w:rsidRDefault="001B128E" w:rsidP="000D0C5D">
                  <w:pPr>
                    <w:spacing w:line="240" w:lineRule="auto"/>
                    <w:jc w:val="center"/>
                    <w:rPr>
                      <w:lang w:eastAsia="lv-LV"/>
                    </w:rPr>
                  </w:pPr>
                  <w:r w:rsidRPr="007B7F38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  <w:hideMark/>
                </w:tcPr>
                <w:p w:rsidR="001B128E" w:rsidRPr="007B7F38" w:rsidRDefault="001B128E" w:rsidP="000D0C5D">
                  <w:pPr>
                    <w:spacing w:line="240" w:lineRule="auto"/>
                    <w:rPr>
                      <w:i/>
                      <w:iCs/>
                      <w:lang w:eastAsia="lv-LV"/>
                    </w:rPr>
                  </w:pPr>
                  <w:r w:rsidRPr="007B7F38">
                    <w:rPr>
                      <w:i/>
                      <w:iCs/>
                      <w:lang w:eastAsia="lv-LV"/>
                    </w:rPr>
                    <w:t>Pieslēgums Gaujas ielai  lietas kanalizācijas bez akas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1B128E" w:rsidRPr="007B7F38" w:rsidRDefault="001B128E" w:rsidP="00CE7FC6">
                  <w:pPr>
                    <w:jc w:val="center"/>
                    <w:rPr>
                      <w:i/>
                      <w:iCs/>
                      <w:lang w:eastAsia="lv-LV"/>
                    </w:rPr>
                  </w:pPr>
                  <w:r w:rsidRPr="007B7F38">
                    <w:rPr>
                      <w:i/>
                      <w:iCs/>
                      <w:lang w:eastAsia="lv-LV"/>
                    </w:rPr>
                    <w:t>vietas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1B128E" w:rsidRPr="007B7F38" w:rsidRDefault="000D0C5D" w:rsidP="00CE7FC6">
                  <w:pPr>
                    <w:jc w:val="center"/>
                    <w:rPr>
                      <w:i/>
                      <w:iCs/>
                      <w:lang w:eastAsia="lv-LV"/>
                    </w:rPr>
                  </w:pPr>
                  <w:r w:rsidRPr="007B7F38">
                    <w:rPr>
                      <w:i/>
                      <w:iCs/>
                      <w:lang w:eastAsia="lv-LV"/>
                    </w:rPr>
                    <w:t>1</w:t>
                  </w:r>
                </w:p>
              </w:tc>
            </w:tr>
            <w:tr w:rsidR="001B128E" w:rsidRPr="007B7F38" w:rsidTr="001B128E">
              <w:trPr>
                <w:trHeight w:val="225"/>
              </w:trPr>
              <w:tc>
                <w:tcPr>
                  <w:tcW w:w="771" w:type="dxa"/>
                  <w:shd w:val="clear" w:color="auto" w:fill="auto"/>
                  <w:noWrap/>
                  <w:vAlign w:val="center"/>
                  <w:hideMark/>
                </w:tcPr>
                <w:p w:rsidR="001B128E" w:rsidRPr="007B7F38" w:rsidRDefault="001B128E" w:rsidP="000D0C5D">
                  <w:pPr>
                    <w:spacing w:line="240" w:lineRule="auto"/>
                    <w:jc w:val="center"/>
                    <w:rPr>
                      <w:lang w:eastAsia="lv-LV"/>
                    </w:rPr>
                  </w:pPr>
                  <w:r w:rsidRPr="007B7F38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  <w:hideMark/>
                </w:tcPr>
                <w:p w:rsidR="001B128E" w:rsidRPr="007B7F38" w:rsidRDefault="001B128E" w:rsidP="000D0C5D">
                  <w:pPr>
                    <w:spacing w:line="240" w:lineRule="auto"/>
                    <w:rPr>
                      <w:i/>
                      <w:iCs/>
                      <w:lang w:eastAsia="lv-LV"/>
                    </w:rPr>
                  </w:pPr>
                  <w:r w:rsidRPr="007B7F38">
                    <w:rPr>
                      <w:i/>
                      <w:iCs/>
                      <w:lang w:eastAsia="lv-LV"/>
                    </w:rPr>
                    <w:t>Šķērsojumi ar projektējamām komunikācijām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1B128E" w:rsidRPr="007B7F38" w:rsidRDefault="001B128E" w:rsidP="00CE7FC6">
                  <w:pPr>
                    <w:jc w:val="center"/>
                    <w:rPr>
                      <w:i/>
                      <w:iCs/>
                      <w:lang w:eastAsia="lv-LV"/>
                    </w:rPr>
                  </w:pPr>
                  <w:r w:rsidRPr="007B7F38">
                    <w:rPr>
                      <w:i/>
                      <w:iCs/>
                      <w:lang w:eastAsia="lv-LV"/>
                    </w:rPr>
                    <w:t>vietas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1B128E" w:rsidRPr="007B7F38" w:rsidRDefault="000D0C5D" w:rsidP="00CE7FC6">
                  <w:pPr>
                    <w:jc w:val="center"/>
                    <w:rPr>
                      <w:i/>
                      <w:iCs/>
                      <w:lang w:eastAsia="lv-LV"/>
                    </w:rPr>
                  </w:pPr>
                  <w:r w:rsidRPr="007B7F38">
                    <w:rPr>
                      <w:i/>
                      <w:iCs/>
                      <w:lang w:eastAsia="lv-LV"/>
                    </w:rPr>
                    <w:t>12</w:t>
                  </w:r>
                </w:p>
              </w:tc>
            </w:tr>
            <w:tr w:rsidR="001B128E" w:rsidRPr="007B7F38" w:rsidTr="001B128E">
              <w:trPr>
                <w:trHeight w:val="225"/>
              </w:trPr>
              <w:tc>
                <w:tcPr>
                  <w:tcW w:w="771" w:type="dxa"/>
                  <w:shd w:val="clear" w:color="auto" w:fill="auto"/>
                  <w:noWrap/>
                  <w:vAlign w:val="center"/>
                  <w:hideMark/>
                </w:tcPr>
                <w:p w:rsidR="001B128E" w:rsidRPr="007B7F38" w:rsidRDefault="001B128E" w:rsidP="000D0C5D">
                  <w:pPr>
                    <w:spacing w:line="240" w:lineRule="auto"/>
                    <w:jc w:val="center"/>
                    <w:rPr>
                      <w:lang w:eastAsia="lv-LV"/>
                    </w:rPr>
                  </w:pPr>
                  <w:r w:rsidRPr="007B7F38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  <w:hideMark/>
                </w:tcPr>
                <w:p w:rsidR="001B128E" w:rsidRPr="007B7F38" w:rsidRDefault="001B128E" w:rsidP="000D0C5D">
                  <w:pPr>
                    <w:spacing w:line="240" w:lineRule="auto"/>
                    <w:rPr>
                      <w:i/>
                      <w:iCs/>
                      <w:lang w:eastAsia="lv-LV"/>
                    </w:rPr>
                  </w:pPr>
                  <w:r w:rsidRPr="007B7F38">
                    <w:rPr>
                      <w:i/>
                      <w:iCs/>
                      <w:lang w:eastAsia="lv-LV"/>
                    </w:rPr>
                    <w:t>Šķērsojumi ar esošām komunikācijām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1B128E" w:rsidRPr="007B7F38" w:rsidRDefault="001B128E" w:rsidP="00CE7FC6">
                  <w:pPr>
                    <w:jc w:val="center"/>
                    <w:rPr>
                      <w:i/>
                      <w:iCs/>
                      <w:lang w:eastAsia="lv-LV"/>
                    </w:rPr>
                  </w:pPr>
                  <w:r w:rsidRPr="007B7F38">
                    <w:rPr>
                      <w:i/>
                      <w:iCs/>
                      <w:lang w:eastAsia="lv-LV"/>
                    </w:rPr>
                    <w:t>vietas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1B128E" w:rsidRPr="007B7F38" w:rsidRDefault="000D0C5D" w:rsidP="00CE7FC6">
                  <w:pPr>
                    <w:jc w:val="center"/>
                    <w:rPr>
                      <w:i/>
                      <w:iCs/>
                      <w:lang w:eastAsia="lv-LV"/>
                    </w:rPr>
                  </w:pPr>
                  <w:r w:rsidRPr="007B7F38">
                    <w:rPr>
                      <w:i/>
                      <w:iCs/>
                      <w:lang w:eastAsia="lv-LV"/>
                    </w:rPr>
                    <w:t>59</w:t>
                  </w:r>
                </w:p>
              </w:tc>
            </w:tr>
            <w:tr w:rsidR="001B128E" w:rsidRPr="007B7F38" w:rsidTr="001B128E">
              <w:trPr>
                <w:trHeight w:val="225"/>
              </w:trPr>
              <w:tc>
                <w:tcPr>
                  <w:tcW w:w="771" w:type="dxa"/>
                  <w:shd w:val="clear" w:color="auto" w:fill="auto"/>
                  <w:noWrap/>
                  <w:vAlign w:val="center"/>
                  <w:hideMark/>
                </w:tcPr>
                <w:p w:rsidR="001B128E" w:rsidRPr="007B7F38" w:rsidRDefault="001B128E" w:rsidP="000D0C5D">
                  <w:pPr>
                    <w:spacing w:line="240" w:lineRule="auto"/>
                    <w:jc w:val="center"/>
                    <w:rPr>
                      <w:lang w:eastAsia="lv-LV"/>
                    </w:rPr>
                  </w:pPr>
                  <w:r w:rsidRPr="007B7F38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  <w:hideMark/>
                </w:tcPr>
                <w:p w:rsidR="001B128E" w:rsidRPr="007B7F38" w:rsidRDefault="001B128E" w:rsidP="000D0C5D">
                  <w:pPr>
                    <w:spacing w:line="240" w:lineRule="auto"/>
                    <w:rPr>
                      <w:i/>
                      <w:iCs/>
                      <w:lang w:eastAsia="lv-LV"/>
                    </w:rPr>
                  </w:pPr>
                  <w:r w:rsidRPr="007B7F38">
                    <w:rPr>
                      <w:i/>
                      <w:iCs/>
                      <w:lang w:eastAsia="lv-LV"/>
                    </w:rPr>
                    <w:t>Šķērsojumi ar gāze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1B128E" w:rsidRPr="007B7F38" w:rsidRDefault="001B128E" w:rsidP="00CE7FC6">
                  <w:pPr>
                    <w:jc w:val="center"/>
                    <w:rPr>
                      <w:i/>
                      <w:iCs/>
                      <w:lang w:eastAsia="lv-LV"/>
                    </w:rPr>
                  </w:pPr>
                  <w:r w:rsidRPr="007B7F38">
                    <w:rPr>
                      <w:i/>
                      <w:iCs/>
                      <w:lang w:eastAsia="lv-LV"/>
                    </w:rPr>
                    <w:t>vietas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1B128E" w:rsidRPr="007B7F38" w:rsidRDefault="000D0C5D" w:rsidP="00CE7FC6">
                  <w:pPr>
                    <w:jc w:val="center"/>
                    <w:rPr>
                      <w:i/>
                      <w:iCs/>
                      <w:lang w:eastAsia="lv-LV"/>
                    </w:rPr>
                  </w:pPr>
                  <w:r w:rsidRPr="007B7F38">
                    <w:rPr>
                      <w:i/>
                      <w:iCs/>
                      <w:lang w:eastAsia="lv-LV"/>
                    </w:rPr>
                    <w:t>3</w:t>
                  </w:r>
                </w:p>
              </w:tc>
            </w:tr>
            <w:tr w:rsidR="001B128E" w:rsidRPr="007B7F38" w:rsidTr="001B128E">
              <w:trPr>
                <w:trHeight w:val="1395"/>
              </w:trPr>
              <w:tc>
                <w:tcPr>
                  <w:tcW w:w="771" w:type="dxa"/>
                  <w:shd w:val="clear" w:color="auto" w:fill="auto"/>
                  <w:noWrap/>
                  <w:vAlign w:val="center"/>
                  <w:hideMark/>
                </w:tcPr>
                <w:p w:rsidR="001B128E" w:rsidRPr="007B7F38" w:rsidRDefault="001B128E" w:rsidP="000D0C5D">
                  <w:pPr>
                    <w:spacing w:line="240" w:lineRule="auto"/>
                    <w:jc w:val="center"/>
                    <w:rPr>
                      <w:lang w:eastAsia="lv-LV"/>
                    </w:rPr>
                  </w:pPr>
                  <w:r w:rsidRPr="007B7F38">
                    <w:rPr>
                      <w:lang w:eastAsia="lv-LV"/>
                    </w:rPr>
                    <w:lastRenderedPageBreak/>
                    <w:t>1.6.5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  <w:hideMark/>
                </w:tcPr>
                <w:p w:rsidR="001B128E" w:rsidRPr="007B7F38" w:rsidRDefault="001B128E" w:rsidP="000D0C5D">
                  <w:pPr>
                    <w:spacing w:line="240" w:lineRule="auto"/>
                    <w:rPr>
                      <w:lang w:eastAsia="lv-LV"/>
                    </w:rPr>
                  </w:pPr>
                  <w:r w:rsidRPr="007B7F38">
                    <w:rPr>
                      <w:lang w:eastAsia="lv-LV"/>
                    </w:rPr>
                    <w:t xml:space="preserve">Individuāla pasūtījuma teleskopiska </w:t>
                  </w:r>
                  <w:proofErr w:type="spellStart"/>
                  <w:r w:rsidRPr="007B7F38">
                    <w:rPr>
                      <w:lang w:eastAsia="lv-LV"/>
                    </w:rPr>
                    <w:t>skataka</w:t>
                  </w:r>
                  <w:proofErr w:type="spellEnd"/>
                  <w:r w:rsidRPr="007B7F38">
                    <w:rPr>
                      <w:lang w:eastAsia="lv-LV"/>
                    </w:rPr>
                    <w:t xml:space="preserve"> OD 600 vai ekvivalents (akas pamatne 450/670, ar pievienojumu '</w:t>
                  </w:r>
                  <w:proofErr w:type="spellStart"/>
                  <w:r w:rsidRPr="007B7F38">
                    <w:rPr>
                      <w:lang w:eastAsia="lv-LV"/>
                    </w:rPr>
                    <w:t>in</w:t>
                  </w:r>
                  <w:proofErr w:type="spellEnd"/>
                  <w:r w:rsidRPr="007B7F38">
                    <w:rPr>
                      <w:lang w:eastAsia="lv-LV"/>
                    </w:rPr>
                    <w:t xml:space="preserve"> situ'' 200, </w:t>
                  </w:r>
                  <w:proofErr w:type="spellStart"/>
                  <w:r w:rsidRPr="007B7F38">
                    <w:rPr>
                      <w:lang w:eastAsia="lv-LV"/>
                    </w:rPr>
                    <w:t>blīvgumija</w:t>
                  </w:r>
                  <w:proofErr w:type="spellEnd"/>
                  <w:r w:rsidRPr="007B7F38">
                    <w:rPr>
                      <w:lang w:eastAsia="lv-LV"/>
                    </w:rPr>
                    <w:t xml:space="preserve"> akas pamatnei, augstuma regulēšanas šahta PP OD670, </w:t>
                  </w:r>
                  <w:proofErr w:type="spellStart"/>
                  <w:r w:rsidRPr="007B7F38">
                    <w:rPr>
                      <w:lang w:eastAsia="lv-LV"/>
                    </w:rPr>
                    <w:t>manžete</w:t>
                  </w:r>
                  <w:proofErr w:type="spellEnd"/>
                  <w:r w:rsidRPr="007B7F38">
                    <w:rPr>
                      <w:lang w:eastAsia="lv-LV"/>
                    </w:rPr>
                    <w:t xml:space="preserve"> teleskopiskajai caurulei, teleskopiskā caurule OD600</w:t>
                  </w:r>
                  <w:r w:rsidR="000D0C5D" w:rsidRPr="007B7F38">
                    <w:rPr>
                      <w:lang w:eastAsia="lv-LV"/>
                    </w:rPr>
                    <w:t xml:space="preserve"> (vai ekvivalents)</w:t>
                  </w:r>
                  <w:r w:rsidRPr="007B7F38">
                    <w:rPr>
                      <w:lang w:eastAsia="lv-LV"/>
                    </w:rPr>
                    <w:t xml:space="preserve"> un </w:t>
                  </w:r>
                  <w:proofErr w:type="spellStart"/>
                  <w:r w:rsidRPr="007B7F38">
                    <w:rPr>
                      <w:lang w:eastAsia="lv-LV"/>
                    </w:rPr>
                    <w:t>ķeta</w:t>
                  </w:r>
                  <w:proofErr w:type="spellEnd"/>
                  <w:r w:rsidRPr="007B7F38">
                    <w:rPr>
                      <w:lang w:eastAsia="lv-LV"/>
                    </w:rPr>
                    <w:t xml:space="preserve"> rāmis ar slēgtu vāku R40-40t H =1.50-2.00m montāža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1B128E" w:rsidRPr="007B7F38" w:rsidRDefault="001B128E" w:rsidP="00CE7FC6">
                  <w:pPr>
                    <w:rPr>
                      <w:color w:val="000000"/>
                      <w:lang w:eastAsia="lv-LV"/>
                    </w:rPr>
                  </w:pPr>
                  <w:r w:rsidRPr="007B7F38">
                    <w:rPr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1B128E" w:rsidRPr="007B7F38" w:rsidRDefault="001B128E" w:rsidP="00CE7FC6">
                  <w:pPr>
                    <w:rPr>
                      <w:color w:val="000000"/>
                      <w:lang w:eastAsia="lv-LV"/>
                    </w:rPr>
                  </w:pPr>
                </w:p>
              </w:tc>
            </w:tr>
          </w:tbl>
          <w:p w:rsidR="004A40D6" w:rsidRDefault="004A40D6" w:rsidP="003B2755">
            <w:pPr>
              <w:rPr>
                <w:b/>
                <w:i/>
              </w:rPr>
            </w:pPr>
          </w:p>
          <w:p w:rsidR="004A40D6" w:rsidRPr="00112457" w:rsidRDefault="004A40D6" w:rsidP="003B2755">
            <w:pPr>
              <w:rPr>
                <w:b/>
                <w:i/>
              </w:rPr>
            </w:pPr>
          </w:p>
          <w:p w:rsidR="004D2834" w:rsidRPr="00112457" w:rsidRDefault="004D2834" w:rsidP="000F6D77">
            <w:pPr>
              <w:pStyle w:val="ListParagraph"/>
              <w:ind w:left="0"/>
            </w:pPr>
          </w:p>
        </w:tc>
      </w:tr>
      <w:tr w:rsidR="00667A67" w:rsidRPr="00112457" w:rsidTr="00667A67">
        <w:tc>
          <w:tcPr>
            <w:tcW w:w="563" w:type="dxa"/>
          </w:tcPr>
          <w:p w:rsidR="004D2834" w:rsidRPr="00112457" w:rsidRDefault="004D2834" w:rsidP="00A010FE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</w:tcPr>
          <w:p w:rsidR="003B2755" w:rsidRPr="00112457" w:rsidRDefault="003B2755" w:rsidP="003B2755">
            <w:pPr>
              <w:spacing w:line="360" w:lineRule="auto"/>
              <w:rPr>
                <w:rFonts w:eastAsia="Calibri"/>
                <w:iCs/>
                <w:color w:val="000000"/>
              </w:rPr>
            </w:pPr>
            <w:r w:rsidRPr="00112457">
              <w:rPr>
                <w:rFonts w:eastAsia="Calibri"/>
                <w:iCs/>
                <w:color w:val="000000"/>
              </w:rPr>
              <w:t xml:space="preserve">Izskatot pieejamo tehnisko dokumentāciju, secinām, ka specifikācijā dotie apjomi nesakrīt ar būvprojektu. </w:t>
            </w:r>
          </w:p>
          <w:p w:rsidR="003B2755" w:rsidRPr="00112457" w:rsidRDefault="003B2755" w:rsidP="00392432">
            <w:pPr>
              <w:shd w:val="clear" w:color="auto" w:fill="D6E3BC" w:themeFill="accent3" w:themeFillTint="66"/>
              <w:spacing w:line="360" w:lineRule="auto"/>
              <w:rPr>
                <w:b/>
                <w:i/>
                <w:lang w:eastAsia="lv-LV"/>
              </w:rPr>
            </w:pPr>
            <w:r w:rsidRPr="00112457">
              <w:rPr>
                <w:b/>
                <w:i/>
              </w:rPr>
              <w:t>Ar šo Pasūtītājs informē, ka specifikācijā ir veiktas darbu apjomu korekcijas (</w:t>
            </w:r>
            <w:r w:rsidRPr="00112457">
              <w:rPr>
                <w:b/>
                <w:i/>
                <w:lang w:eastAsia="lv-LV"/>
              </w:rPr>
              <w:t>atbilstoši Būvprojekta datiem).</w:t>
            </w:r>
          </w:p>
          <w:p w:rsidR="00392432" w:rsidRPr="00112457" w:rsidRDefault="00392432" w:rsidP="00392432">
            <w:pPr>
              <w:spacing w:line="276" w:lineRule="auto"/>
              <w:rPr>
                <w:rFonts w:eastAsia="Calibri"/>
                <w:b/>
                <w:i/>
                <w:iCs/>
              </w:rPr>
            </w:pPr>
          </w:p>
          <w:tbl>
            <w:tblPr>
              <w:tblW w:w="9216" w:type="dxa"/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4537"/>
              <w:gridCol w:w="918"/>
              <w:gridCol w:w="1454"/>
              <w:gridCol w:w="1391"/>
            </w:tblGrid>
            <w:tr w:rsidR="00392432" w:rsidRPr="00112457" w:rsidTr="00667A67">
              <w:trPr>
                <w:cantSplit/>
                <w:trHeight w:val="882"/>
              </w:trPr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392432" w:rsidRPr="00112457" w:rsidRDefault="00392432" w:rsidP="000F6D77">
                  <w:pPr>
                    <w:ind w:left="-60" w:firstLine="60"/>
                    <w:jc w:val="center"/>
                    <w:rPr>
                      <w:b/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b/>
                      <w:sz w:val="20"/>
                      <w:szCs w:val="20"/>
                      <w:lang w:eastAsia="lv-LV"/>
                    </w:rPr>
                    <w:t>Nr.p.k</w:t>
                  </w:r>
                  <w:proofErr w:type="spellEnd"/>
                  <w:r w:rsidRPr="00112457">
                    <w:rPr>
                      <w:b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392432" w:rsidRPr="00112457" w:rsidRDefault="00392432" w:rsidP="000F6D77">
                  <w:pPr>
                    <w:jc w:val="center"/>
                    <w:rPr>
                      <w:b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b/>
                      <w:sz w:val="20"/>
                      <w:szCs w:val="20"/>
                      <w:lang w:eastAsia="lv-LV"/>
                    </w:rPr>
                    <w:t>Pozīcijas nosaukums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392432" w:rsidRPr="00112457" w:rsidRDefault="00392432" w:rsidP="000F6D77">
                  <w:pPr>
                    <w:jc w:val="center"/>
                    <w:rPr>
                      <w:b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b/>
                      <w:sz w:val="20"/>
                      <w:szCs w:val="20"/>
                      <w:lang w:eastAsia="lv-LV"/>
                    </w:rPr>
                    <w:t>DN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392432" w:rsidRPr="00112457" w:rsidRDefault="00392432" w:rsidP="000F6D77">
                  <w:pPr>
                    <w:jc w:val="center"/>
                    <w:rPr>
                      <w:b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b/>
                      <w:sz w:val="20"/>
                      <w:szCs w:val="20"/>
                      <w:lang w:eastAsia="lv-LV"/>
                    </w:rPr>
                    <w:t>Mērvienība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392432" w:rsidRPr="00112457" w:rsidRDefault="00392432" w:rsidP="000F6D77">
                  <w:pPr>
                    <w:jc w:val="center"/>
                    <w:rPr>
                      <w:b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b/>
                      <w:sz w:val="20"/>
                      <w:szCs w:val="20"/>
                      <w:lang w:eastAsia="lv-LV"/>
                    </w:rPr>
                    <w:t>Daudzums</w:t>
                  </w:r>
                </w:p>
              </w:tc>
            </w:tr>
            <w:tr w:rsidR="00392432" w:rsidRPr="00112457" w:rsidTr="00667A67">
              <w:trPr>
                <w:trHeight w:val="240"/>
              </w:trPr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432" w:rsidRPr="00112457" w:rsidRDefault="00392432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432" w:rsidRPr="00112457" w:rsidRDefault="00392432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Elektrometināmas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dubultuzmavas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 xml:space="preserve"> montāža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432" w:rsidRPr="00112457" w:rsidRDefault="00392432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D110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2432" w:rsidRPr="00112457" w:rsidRDefault="00392432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gb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392432" w:rsidRPr="00112457" w:rsidRDefault="00392432" w:rsidP="000F6D77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b/>
                      <w:color w:val="FF0000"/>
                      <w:sz w:val="20"/>
                      <w:szCs w:val="20"/>
                      <w:lang w:eastAsia="lv-LV"/>
                    </w:rPr>
                    <w:t>7</w:t>
                  </w:r>
                </w:p>
              </w:tc>
            </w:tr>
            <w:tr w:rsidR="00392432" w:rsidRPr="00112457" w:rsidTr="00667A67">
              <w:trPr>
                <w:trHeight w:val="240"/>
              </w:trPr>
              <w:tc>
                <w:tcPr>
                  <w:tcW w:w="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432" w:rsidRPr="00112457" w:rsidRDefault="00392432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432" w:rsidRPr="00112457" w:rsidRDefault="00392432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Elektrometināmmas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 xml:space="preserve"> atloku īscaurules montāža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432" w:rsidRPr="00112457" w:rsidRDefault="00392432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D110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2432" w:rsidRPr="00112457" w:rsidRDefault="00392432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gb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392432" w:rsidRPr="00112457" w:rsidRDefault="00392432" w:rsidP="000F6D77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b/>
                      <w:color w:val="FF0000"/>
                      <w:sz w:val="20"/>
                      <w:szCs w:val="20"/>
                      <w:lang w:eastAsia="lv-LV"/>
                    </w:rPr>
                    <w:t>7</w:t>
                  </w:r>
                </w:p>
              </w:tc>
            </w:tr>
            <w:tr w:rsidR="00392432" w:rsidRPr="00112457" w:rsidTr="00667A67">
              <w:trPr>
                <w:trHeight w:val="480"/>
              </w:trPr>
              <w:tc>
                <w:tcPr>
                  <w:tcW w:w="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432" w:rsidRPr="00112457" w:rsidRDefault="00392432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432" w:rsidRPr="00112457" w:rsidRDefault="00392432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 xml:space="preserve">Pazemes tipa </w:t>
                  </w: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atolku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 xml:space="preserve"> aizbīdņa ar </w:t>
                  </w: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pagarinātājkātu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 xml:space="preserve"> un kapi montāža zaļajā zonā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432" w:rsidRPr="00112457" w:rsidRDefault="00392432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D110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2432" w:rsidRPr="00112457" w:rsidRDefault="00392432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gb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392432" w:rsidRPr="00112457" w:rsidRDefault="00392432" w:rsidP="000F6D77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b/>
                      <w:color w:val="FF0000"/>
                      <w:sz w:val="20"/>
                      <w:szCs w:val="20"/>
                      <w:lang w:eastAsia="lv-LV"/>
                    </w:rPr>
                    <w:t>3</w:t>
                  </w:r>
                </w:p>
              </w:tc>
            </w:tr>
            <w:tr w:rsidR="00392432" w:rsidRPr="00112457" w:rsidTr="00667A67">
              <w:trPr>
                <w:trHeight w:val="240"/>
              </w:trPr>
              <w:tc>
                <w:tcPr>
                  <w:tcW w:w="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432" w:rsidRPr="00112457" w:rsidRDefault="00392432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432" w:rsidRPr="00112457" w:rsidRDefault="00392432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Ķeta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 xml:space="preserve"> atloku līkuma 90° montāža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432" w:rsidRPr="00112457" w:rsidRDefault="00392432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D200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2432" w:rsidRPr="00112457" w:rsidRDefault="00392432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gb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392432" w:rsidRPr="00112457" w:rsidRDefault="00392432" w:rsidP="000F6D77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b/>
                      <w:color w:val="FF0000"/>
                      <w:sz w:val="20"/>
                      <w:szCs w:val="20"/>
                      <w:lang w:eastAsia="lv-LV"/>
                    </w:rPr>
                    <w:t>2</w:t>
                  </w:r>
                </w:p>
              </w:tc>
            </w:tr>
            <w:tr w:rsidR="00392432" w:rsidRPr="00112457" w:rsidTr="00667A67">
              <w:trPr>
                <w:trHeight w:val="240"/>
              </w:trPr>
              <w:tc>
                <w:tcPr>
                  <w:tcW w:w="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432" w:rsidRPr="00112457" w:rsidRDefault="00392432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432" w:rsidRPr="00112457" w:rsidRDefault="00392432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Aizsagčaulas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 xml:space="preserve"> montāža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432" w:rsidRPr="00112457" w:rsidRDefault="00392432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D200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2432" w:rsidRPr="00112457" w:rsidRDefault="00392432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gb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392432" w:rsidRPr="00112457" w:rsidRDefault="00392432" w:rsidP="000F6D77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b/>
                      <w:color w:val="FF0000"/>
                      <w:sz w:val="20"/>
                      <w:szCs w:val="20"/>
                      <w:lang w:eastAsia="lv-LV"/>
                    </w:rPr>
                    <w:t>2</w:t>
                  </w:r>
                </w:p>
              </w:tc>
            </w:tr>
            <w:tr w:rsidR="00392432" w:rsidRPr="00112457" w:rsidTr="00667A67">
              <w:trPr>
                <w:trHeight w:val="240"/>
              </w:trPr>
              <w:tc>
                <w:tcPr>
                  <w:tcW w:w="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432" w:rsidRPr="00112457" w:rsidRDefault="00392432" w:rsidP="000F6D77">
                  <w:pPr>
                    <w:rPr>
                      <w:b/>
                      <w:i/>
                      <w:iCs/>
                      <w:color w:val="FF0000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432" w:rsidRPr="00112457" w:rsidRDefault="00392432" w:rsidP="000F6D77">
                  <w:pPr>
                    <w:rPr>
                      <w:iCs/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iCs/>
                      <w:sz w:val="20"/>
                      <w:szCs w:val="20"/>
                      <w:lang w:eastAsia="lv-LV"/>
                    </w:rPr>
                    <w:t>Aizsagčaulas</w:t>
                  </w:r>
                  <w:proofErr w:type="spellEnd"/>
                  <w:r w:rsidRPr="00112457">
                    <w:rPr>
                      <w:iCs/>
                      <w:sz w:val="20"/>
                      <w:szCs w:val="20"/>
                      <w:lang w:eastAsia="lv-LV"/>
                    </w:rPr>
                    <w:t xml:space="preserve"> montāža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432" w:rsidRPr="00112457" w:rsidRDefault="00392432" w:rsidP="000F6D77">
                  <w:pPr>
                    <w:jc w:val="center"/>
                    <w:rPr>
                      <w:iCs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iCs/>
                      <w:sz w:val="20"/>
                      <w:szCs w:val="20"/>
                      <w:lang w:eastAsia="lv-LV"/>
                    </w:rPr>
                    <w:t>D100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2432" w:rsidRPr="00112457" w:rsidRDefault="00392432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gb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392432" w:rsidRPr="00112457" w:rsidRDefault="00392432" w:rsidP="000F6D77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b/>
                      <w:color w:val="FF0000"/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</w:tr>
            <w:tr w:rsidR="00392432" w:rsidRPr="00112457" w:rsidTr="00667A67">
              <w:trPr>
                <w:trHeight w:val="480"/>
              </w:trPr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432" w:rsidRPr="00112457" w:rsidRDefault="00392432" w:rsidP="000F6D77">
                  <w:pPr>
                    <w:ind w:left="360"/>
                    <w:rPr>
                      <w:b/>
                      <w:i/>
                      <w:iCs/>
                      <w:color w:val="FF0000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432" w:rsidRPr="00112457" w:rsidRDefault="00392432" w:rsidP="000F6D77">
                  <w:pPr>
                    <w:rPr>
                      <w:iCs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iCs/>
                      <w:sz w:val="20"/>
                      <w:szCs w:val="20"/>
                      <w:lang w:eastAsia="lv-LV"/>
                    </w:rPr>
                    <w:t xml:space="preserve">Rūpnieciski ražotas, hermētiskas, saliekamā dzelzsbetona grodu  akas , </w:t>
                  </w:r>
                  <w:proofErr w:type="spellStart"/>
                  <w:r w:rsidRPr="00112457">
                    <w:rPr>
                      <w:iCs/>
                      <w:sz w:val="20"/>
                      <w:szCs w:val="20"/>
                      <w:lang w:eastAsia="lv-LV"/>
                    </w:rPr>
                    <w:t>ķeta</w:t>
                  </w:r>
                  <w:proofErr w:type="spellEnd"/>
                  <w:r w:rsidRPr="00112457">
                    <w:rPr>
                      <w:iCs/>
                      <w:sz w:val="20"/>
                      <w:szCs w:val="20"/>
                      <w:lang w:eastAsia="lv-LV"/>
                    </w:rPr>
                    <w:t xml:space="preserve"> rāmi un vāku (nestspēja 40t), H= 2,5 m, montāža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432" w:rsidRPr="00112457" w:rsidRDefault="00392432" w:rsidP="000F6D77">
                  <w:pPr>
                    <w:jc w:val="center"/>
                    <w:rPr>
                      <w:iCs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iCs/>
                      <w:sz w:val="20"/>
                      <w:szCs w:val="20"/>
                      <w:lang w:eastAsia="lv-LV"/>
                    </w:rPr>
                    <w:t>2000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2432" w:rsidRPr="00112457" w:rsidRDefault="00392432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kpl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2432" w:rsidRPr="00112457" w:rsidRDefault="00392432" w:rsidP="000F6D77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b/>
                      <w:color w:val="FF0000"/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</w:tr>
          </w:tbl>
          <w:p w:rsidR="00392432" w:rsidRPr="00112457" w:rsidRDefault="00392432" w:rsidP="00392432">
            <w:pPr>
              <w:spacing w:after="120"/>
            </w:pPr>
          </w:p>
          <w:p w:rsidR="00392432" w:rsidRPr="00112457" w:rsidRDefault="00392432" w:rsidP="003B2755">
            <w:pPr>
              <w:spacing w:line="360" w:lineRule="auto"/>
              <w:rPr>
                <w:rFonts w:eastAsia="Calibri"/>
                <w:b/>
                <w:i/>
                <w:iCs/>
              </w:rPr>
            </w:pPr>
          </w:p>
          <w:p w:rsidR="004D2834" w:rsidRPr="00112457" w:rsidRDefault="004D2834" w:rsidP="000F6D77">
            <w:pPr>
              <w:pStyle w:val="ListParagraph"/>
              <w:ind w:left="0"/>
            </w:pPr>
          </w:p>
        </w:tc>
      </w:tr>
      <w:tr w:rsidR="00667A67" w:rsidRPr="00112457" w:rsidTr="00667A67">
        <w:tc>
          <w:tcPr>
            <w:tcW w:w="563" w:type="dxa"/>
          </w:tcPr>
          <w:p w:rsidR="004D2834" w:rsidRPr="00112457" w:rsidRDefault="004D2834" w:rsidP="00A010FE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</w:tcPr>
          <w:p w:rsidR="004A3157" w:rsidRPr="00112457" w:rsidRDefault="004A3157" w:rsidP="004A3157">
            <w:pPr>
              <w:spacing w:line="360" w:lineRule="auto"/>
            </w:pPr>
            <w:r w:rsidRPr="00112457">
              <w:t xml:space="preserve">Projektā tehnoloģiskajā daļā “TN” ir dota specifikācija virtuves tehnoloģiskām iekārtām, bet būvdarbu apjomos dotās iekārtas nav iekļautas. </w:t>
            </w:r>
          </w:p>
          <w:p w:rsidR="004A3157" w:rsidRPr="00112457" w:rsidRDefault="004A3157" w:rsidP="004A3157">
            <w:pPr>
              <w:spacing w:line="360" w:lineRule="auto"/>
              <w:rPr>
                <w:color w:val="0D0D0D"/>
              </w:rPr>
            </w:pPr>
            <w:r w:rsidRPr="00112457">
              <w:t xml:space="preserve">Lūdzam skaidrot, vai Pasūtītājs pats piegādās un uzstādīs virtuves iekārtas, ja nē, tad lūdzam iekļaut specifikācijā dotās iekārtas darbu apjomos. </w:t>
            </w:r>
          </w:p>
          <w:p w:rsidR="004A3157" w:rsidRPr="00112457" w:rsidRDefault="004A3157" w:rsidP="004A3157">
            <w:pPr>
              <w:shd w:val="clear" w:color="auto" w:fill="D6E3BC" w:themeFill="accent3" w:themeFillTint="66"/>
              <w:spacing w:line="360" w:lineRule="auto"/>
              <w:rPr>
                <w:b/>
                <w:i/>
              </w:rPr>
            </w:pPr>
            <w:r w:rsidRPr="00112457">
              <w:rPr>
                <w:b/>
                <w:i/>
              </w:rPr>
              <w:t>Virtuves aprīkojums tiks iepirkts atsevišķā iepirkumā, pretendentam tas nav jāiekļauj savā piedāvājumā.</w:t>
            </w:r>
          </w:p>
          <w:p w:rsidR="004D2834" w:rsidRPr="00112457" w:rsidRDefault="004D2834" w:rsidP="000F6D77">
            <w:pPr>
              <w:pStyle w:val="ListParagraph"/>
              <w:ind w:left="0"/>
            </w:pPr>
          </w:p>
        </w:tc>
      </w:tr>
      <w:tr w:rsidR="00667A67" w:rsidRPr="00112457" w:rsidTr="00667A67">
        <w:tc>
          <w:tcPr>
            <w:tcW w:w="563" w:type="dxa"/>
          </w:tcPr>
          <w:p w:rsidR="004D2834" w:rsidRPr="00112457" w:rsidRDefault="004D2834" w:rsidP="00A010FE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</w:tcPr>
          <w:p w:rsidR="00314412" w:rsidRPr="00112457" w:rsidRDefault="00314412" w:rsidP="00112457">
            <w:pPr>
              <w:spacing w:line="360" w:lineRule="auto"/>
            </w:pPr>
            <w:r w:rsidRPr="00112457">
              <w:t xml:space="preserve">Projekta interjera sadaļā “IN” ir iebūvēto mēbeļu specifikācijas, savukārt būvapjomos nav norādītas. Lūdzam skaidrot, vai Pasūtītājs pats piegādās un uzstādīs mēbeles, ja nē, tad lūdzam </w:t>
            </w:r>
            <w:r w:rsidRPr="00112457">
              <w:lastRenderedPageBreak/>
              <w:t xml:space="preserve">iekļaut specifikācijā dotās iebūvējamās mēbeles darbu apjomos. </w:t>
            </w:r>
          </w:p>
          <w:p w:rsidR="001B5144" w:rsidRPr="00112457" w:rsidRDefault="00314412" w:rsidP="00112457">
            <w:pPr>
              <w:shd w:val="clear" w:color="auto" w:fill="D6E3BC" w:themeFill="accent3" w:themeFillTint="66"/>
              <w:spacing w:line="360" w:lineRule="auto"/>
              <w:rPr>
                <w:b/>
                <w:i/>
              </w:rPr>
            </w:pPr>
            <w:r w:rsidRPr="00112457">
              <w:rPr>
                <w:b/>
                <w:i/>
              </w:rPr>
              <w:t>Pretendentam jāsagatavo finanšu piedāvājum</w:t>
            </w:r>
            <w:r w:rsidR="00CD60AF" w:rsidRPr="00112457">
              <w:rPr>
                <w:b/>
                <w:i/>
              </w:rPr>
              <w:t>s</w:t>
            </w:r>
            <w:r w:rsidRPr="00112457">
              <w:rPr>
                <w:b/>
                <w:i/>
              </w:rPr>
              <w:t>, kas ļaus realizēt un nodot ekspluatācijā Objektu atbilstoši izstrādāt</w:t>
            </w:r>
            <w:r w:rsidR="001A227C" w:rsidRPr="00112457">
              <w:rPr>
                <w:b/>
                <w:i/>
              </w:rPr>
              <w:t>ā</w:t>
            </w:r>
            <w:r w:rsidRPr="00112457">
              <w:rPr>
                <w:b/>
                <w:i/>
              </w:rPr>
              <w:t xml:space="preserve"> būvprojekta un iepirkuma noteikumiem. </w:t>
            </w:r>
          </w:p>
          <w:p w:rsidR="004D2834" w:rsidRPr="00112457" w:rsidRDefault="00314412" w:rsidP="00112457">
            <w:pPr>
              <w:shd w:val="clear" w:color="auto" w:fill="D6E3BC" w:themeFill="accent3" w:themeFillTint="66"/>
              <w:spacing w:line="360" w:lineRule="auto"/>
            </w:pPr>
            <w:r w:rsidRPr="00112457">
              <w:rPr>
                <w:b/>
                <w:i/>
              </w:rPr>
              <w:t>Pretendentam savā piedāvājumā ir jāiekļauj būvdarbu apjom</w:t>
            </w:r>
            <w:r w:rsidR="000B00B8" w:rsidRPr="00112457">
              <w:rPr>
                <w:b/>
                <w:i/>
              </w:rPr>
              <w:t>i</w:t>
            </w:r>
            <w:r w:rsidRPr="00112457">
              <w:rPr>
                <w:b/>
                <w:i/>
              </w:rPr>
              <w:t xml:space="preserve"> atbilstoši Būvprojekta 5. sējuma (ARD,IN,IE,AK) datiem.</w:t>
            </w:r>
          </w:p>
        </w:tc>
      </w:tr>
      <w:tr w:rsidR="00667A67" w:rsidRPr="00112457" w:rsidTr="00667A67">
        <w:tc>
          <w:tcPr>
            <w:tcW w:w="563" w:type="dxa"/>
          </w:tcPr>
          <w:p w:rsidR="004D2834" w:rsidRPr="00112457" w:rsidRDefault="004D2834" w:rsidP="00A010FE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</w:tcPr>
          <w:p w:rsidR="00CD60AF" w:rsidRPr="00112457" w:rsidRDefault="00CD60AF" w:rsidP="00112457">
            <w:pPr>
              <w:spacing w:line="360" w:lineRule="auto"/>
              <w:rPr>
                <w:color w:val="FF0000"/>
              </w:rPr>
            </w:pPr>
            <w:r w:rsidRPr="00112457">
              <w:t xml:space="preserve">Projekta interjera sadaļā “IN” ir iebūvēto spoguļu specifikācijas, savukārt būvapjomos nav norādīti. Lūdzam iekļaut specifikācijā dotos spoguļus darbu apjomos. </w:t>
            </w:r>
          </w:p>
          <w:p w:rsidR="00CD60AF" w:rsidRPr="00112457" w:rsidRDefault="00CD60AF" w:rsidP="00112457">
            <w:pPr>
              <w:shd w:val="clear" w:color="auto" w:fill="D6E3BC" w:themeFill="accent3" w:themeFillTint="66"/>
              <w:spacing w:line="360" w:lineRule="auto"/>
              <w:rPr>
                <w:b/>
                <w:i/>
              </w:rPr>
            </w:pPr>
            <w:r w:rsidRPr="00112457">
              <w:rPr>
                <w:b/>
                <w:i/>
              </w:rPr>
              <w:t>Pretendentam jāsagatavo finanšu piedāvājums, kas ļaus realizēt un nodot ekspluatācijā Objektu atbilstoši izstrādāt</w:t>
            </w:r>
            <w:r w:rsidR="001A227C" w:rsidRPr="00112457">
              <w:rPr>
                <w:b/>
                <w:i/>
              </w:rPr>
              <w:t>ā</w:t>
            </w:r>
            <w:r w:rsidRPr="00112457">
              <w:rPr>
                <w:b/>
                <w:i/>
              </w:rPr>
              <w:t xml:space="preserve"> būvprojekta un iepirkuma noteikumiem. </w:t>
            </w:r>
          </w:p>
          <w:p w:rsidR="004D2834" w:rsidRPr="00112457" w:rsidRDefault="00CD60AF" w:rsidP="00112457">
            <w:pPr>
              <w:shd w:val="clear" w:color="auto" w:fill="D6E3BC" w:themeFill="accent3" w:themeFillTint="66"/>
              <w:spacing w:line="360" w:lineRule="auto"/>
            </w:pPr>
            <w:r w:rsidRPr="00112457">
              <w:rPr>
                <w:b/>
                <w:i/>
              </w:rPr>
              <w:t>Pretendentam savā piedāvājumā ir jāiekļauj būvdarbu apjom</w:t>
            </w:r>
            <w:r w:rsidR="000B00B8" w:rsidRPr="00112457">
              <w:rPr>
                <w:b/>
                <w:i/>
              </w:rPr>
              <w:t>i</w:t>
            </w:r>
            <w:r w:rsidRPr="00112457">
              <w:rPr>
                <w:b/>
                <w:i/>
              </w:rPr>
              <w:t xml:space="preserve"> atbilstoši Būvprojekta 5. sējuma (ARD,IN,IE,AK) datiem.</w:t>
            </w:r>
          </w:p>
        </w:tc>
      </w:tr>
      <w:tr w:rsidR="00667A67" w:rsidRPr="00112457" w:rsidTr="00667A67">
        <w:tc>
          <w:tcPr>
            <w:tcW w:w="563" w:type="dxa"/>
          </w:tcPr>
          <w:p w:rsidR="004D2834" w:rsidRPr="00112457" w:rsidRDefault="004D2834" w:rsidP="00A010FE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</w:tcPr>
          <w:p w:rsidR="00CD60AF" w:rsidRPr="00112457" w:rsidRDefault="00CD60AF" w:rsidP="00112457">
            <w:pPr>
              <w:spacing w:line="360" w:lineRule="auto"/>
              <w:rPr>
                <w:color w:val="0070C0"/>
              </w:rPr>
            </w:pPr>
            <w:r w:rsidRPr="00112457">
              <w:t>Projekta interjera sadaļā “IN” ir paredzētas norādes pie klašu telpām, bet darbu apjomos šo apjomu nav.</w:t>
            </w:r>
            <w:r w:rsidR="001A227C" w:rsidRPr="00112457">
              <w:t xml:space="preserve"> </w:t>
            </w:r>
            <w:r w:rsidRPr="00112457">
              <w:t>Lūdzam skaidrot vai Pasūtītājs pats piegādās un uzstādīs klašu norādes, ja nē, tad lūdzam iekļaut tās darbu apjomos.</w:t>
            </w:r>
            <w:r w:rsidRPr="00112457">
              <w:rPr>
                <w:color w:val="0070C0"/>
              </w:rPr>
              <w:t xml:space="preserve"> </w:t>
            </w:r>
          </w:p>
          <w:p w:rsidR="00CD60AF" w:rsidRPr="00112457" w:rsidRDefault="00CD60AF" w:rsidP="00112457">
            <w:pPr>
              <w:shd w:val="clear" w:color="auto" w:fill="D6E3BC" w:themeFill="accent3" w:themeFillTint="66"/>
              <w:spacing w:line="360" w:lineRule="auto"/>
              <w:rPr>
                <w:b/>
                <w:i/>
              </w:rPr>
            </w:pPr>
            <w:r w:rsidRPr="00112457">
              <w:rPr>
                <w:b/>
                <w:i/>
              </w:rPr>
              <w:t>Pretendentam jāsagatavo finanšu piedāvājum</w:t>
            </w:r>
            <w:r w:rsidR="001A227C" w:rsidRPr="00112457">
              <w:rPr>
                <w:b/>
                <w:i/>
              </w:rPr>
              <w:t>s</w:t>
            </w:r>
            <w:r w:rsidRPr="00112457">
              <w:rPr>
                <w:b/>
                <w:i/>
              </w:rPr>
              <w:t>, kas ļaus realizēt un nodot ekspluatāci</w:t>
            </w:r>
            <w:r w:rsidR="001A227C" w:rsidRPr="00112457">
              <w:rPr>
                <w:b/>
                <w:i/>
              </w:rPr>
              <w:t>jā Objektu atbilstoši izstrādātā</w:t>
            </w:r>
            <w:r w:rsidRPr="00112457">
              <w:rPr>
                <w:b/>
                <w:i/>
              </w:rPr>
              <w:t xml:space="preserve"> būvprojekta un iepirkuma noteikumiem. </w:t>
            </w:r>
          </w:p>
          <w:p w:rsidR="00A23BC0" w:rsidRPr="00112457" w:rsidRDefault="00A23BC0" w:rsidP="00112457">
            <w:pPr>
              <w:shd w:val="clear" w:color="auto" w:fill="D6E3BC" w:themeFill="accent3" w:themeFillTint="66"/>
              <w:spacing w:line="360" w:lineRule="auto"/>
              <w:rPr>
                <w:b/>
                <w:i/>
              </w:rPr>
            </w:pPr>
            <w:r w:rsidRPr="00112457">
              <w:rPr>
                <w:b/>
                <w:i/>
              </w:rPr>
              <w:t>Pretendentam savā piedāvājumā ir jāiekļauj būvdarbu apjom</w:t>
            </w:r>
            <w:r w:rsidR="000B00B8" w:rsidRPr="00112457">
              <w:rPr>
                <w:b/>
                <w:i/>
              </w:rPr>
              <w:t>i</w:t>
            </w:r>
            <w:r w:rsidRPr="00112457">
              <w:rPr>
                <w:b/>
                <w:i/>
              </w:rPr>
              <w:t xml:space="preserve"> atbilstoši Būvprojekta 5. sējuma (ARD,IN,IE,AK) datiem.</w:t>
            </w:r>
          </w:p>
          <w:p w:rsidR="004D2834" w:rsidRPr="00112457" w:rsidRDefault="004D2834" w:rsidP="00112457">
            <w:pPr>
              <w:pStyle w:val="ListParagraph"/>
              <w:spacing w:line="360" w:lineRule="auto"/>
              <w:ind w:left="0"/>
              <w:contextualSpacing w:val="0"/>
            </w:pPr>
          </w:p>
        </w:tc>
      </w:tr>
      <w:tr w:rsidR="00667A67" w:rsidRPr="00112457" w:rsidTr="00667A67">
        <w:tc>
          <w:tcPr>
            <w:tcW w:w="563" w:type="dxa"/>
          </w:tcPr>
          <w:p w:rsidR="004D2834" w:rsidRPr="00112457" w:rsidRDefault="004D2834" w:rsidP="00A010FE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</w:tcPr>
          <w:p w:rsidR="00213C4D" w:rsidRPr="00112457" w:rsidRDefault="00213C4D" w:rsidP="00112457">
            <w:pPr>
              <w:spacing w:line="360" w:lineRule="auto"/>
            </w:pPr>
            <w:r w:rsidRPr="00112457">
              <w:t>Lūdzam izsniegt specifikāciju sporta zāles skatītāju tribīnēm.</w:t>
            </w:r>
          </w:p>
          <w:p w:rsidR="00213C4D" w:rsidRPr="00112457" w:rsidRDefault="00213C4D" w:rsidP="00112457">
            <w:pPr>
              <w:shd w:val="clear" w:color="auto" w:fill="D6E3BC" w:themeFill="accent3" w:themeFillTint="66"/>
              <w:spacing w:line="360" w:lineRule="auto"/>
              <w:rPr>
                <w:b/>
                <w:i/>
              </w:rPr>
            </w:pPr>
            <w:r w:rsidRPr="00112457">
              <w:rPr>
                <w:b/>
                <w:i/>
              </w:rPr>
              <w:t>Sporta zāles skatītāju tribīnēm piemērojams gatavs izstrādājums, atbilstoši projektā norādītajam. Pretendentam savā piedāvājumā ir jāparedz Sporta zāles tribīnes alumīnija konstrukcijās ar sēdvietām (</w:t>
            </w:r>
            <w:proofErr w:type="spellStart"/>
            <w:r w:rsidRPr="00112457">
              <w:rPr>
                <w:b/>
                <w:i/>
              </w:rPr>
              <w:t>Sportsinstallations</w:t>
            </w:r>
            <w:proofErr w:type="spellEnd"/>
            <w:r w:rsidRPr="00112457">
              <w:rPr>
                <w:b/>
                <w:i/>
              </w:rPr>
              <w:t xml:space="preserve"> vai </w:t>
            </w:r>
            <w:proofErr w:type="spellStart"/>
            <w:r w:rsidRPr="00112457">
              <w:rPr>
                <w:b/>
                <w:i/>
              </w:rPr>
              <w:t>Starkom</w:t>
            </w:r>
            <w:proofErr w:type="spellEnd"/>
            <w:r w:rsidRPr="00112457">
              <w:rPr>
                <w:b/>
                <w:i/>
              </w:rPr>
              <w:t>) (vai ekvivalents) - 3 rindas ( 180 sēdvietas). Gabarītus skatīt AR daļā.</w:t>
            </w:r>
          </w:p>
          <w:p w:rsidR="004D2834" w:rsidRPr="00112457" w:rsidRDefault="004D2834" w:rsidP="00112457">
            <w:pPr>
              <w:pStyle w:val="ListParagraph"/>
              <w:spacing w:line="360" w:lineRule="auto"/>
              <w:ind w:left="0"/>
              <w:contextualSpacing w:val="0"/>
            </w:pPr>
          </w:p>
        </w:tc>
      </w:tr>
      <w:tr w:rsidR="00667A67" w:rsidRPr="00112457" w:rsidTr="00667A67">
        <w:tc>
          <w:tcPr>
            <w:tcW w:w="563" w:type="dxa"/>
          </w:tcPr>
          <w:p w:rsidR="004D2834" w:rsidRPr="00112457" w:rsidRDefault="004D2834" w:rsidP="00A010FE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</w:tcPr>
          <w:p w:rsidR="00A16D96" w:rsidRPr="00112457" w:rsidRDefault="00A16D96" w:rsidP="00112457">
            <w:pPr>
              <w:spacing w:line="360" w:lineRule="auto"/>
              <w:rPr>
                <w:color w:val="0D0D0D"/>
              </w:rPr>
            </w:pPr>
            <w:r w:rsidRPr="00112457">
              <w:rPr>
                <w:color w:val="0D0D0D"/>
              </w:rPr>
              <w:t xml:space="preserve">Lūdzam precizēt, cik pāļi ir statiski jātestē – tāmē norādīti 8, projektā – 15. </w:t>
            </w:r>
          </w:p>
          <w:p w:rsidR="00A16D96" w:rsidRPr="00112457" w:rsidRDefault="00A16D96" w:rsidP="00112457">
            <w:pPr>
              <w:shd w:val="clear" w:color="auto" w:fill="D6E3BC" w:themeFill="accent3" w:themeFillTint="66"/>
              <w:spacing w:line="360" w:lineRule="auto"/>
              <w:rPr>
                <w:b/>
                <w:i/>
              </w:rPr>
            </w:pPr>
            <w:r w:rsidRPr="00112457">
              <w:rPr>
                <w:b/>
                <w:i/>
              </w:rPr>
              <w:t>Pretendentam jāsagatavo finanšu piedāvājum</w:t>
            </w:r>
            <w:r w:rsidR="00533101" w:rsidRPr="00112457">
              <w:rPr>
                <w:b/>
                <w:i/>
              </w:rPr>
              <w:t>s</w:t>
            </w:r>
            <w:r w:rsidRPr="00112457">
              <w:rPr>
                <w:b/>
                <w:i/>
              </w:rPr>
              <w:t xml:space="preserve">, kas ļaus realizēt un nodot ekspluatācijā Objektu atbilstoši izstrādāta būvprojekta un iepirkuma noteikumiem. </w:t>
            </w:r>
          </w:p>
          <w:p w:rsidR="00A16D96" w:rsidRPr="00112457" w:rsidRDefault="00A16D96" w:rsidP="00112457">
            <w:pPr>
              <w:shd w:val="clear" w:color="auto" w:fill="D6E3BC" w:themeFill="accent3" w:themeFillTint="66"/>
              <w:spacing w:line="360" w:lineRule="auto"/>
              <w:rPr>
                <w:b/>
                <w:i/>
              </w:rPr>
            </w:pPr>
            <w:r w:rsidRPr="00112457">
              <w:rPr>
                <w:b/>
                <w:i/>
              </w:rPr>
              <w:t>Pretendentam savā piedāvājumā ir jāiekļauj pāļu pārbaužu apjom</w:t>
            </w:r>
            <w:r w:rsidR="00533101" w:rsidRPr="00112457">
              <w:rPr>
                <w:b/>
                <w:i/>
              </w:rPr>
              <w:t>s</w:t>
            </w:r>
            <w:r w:rsidRPr="00112457">
              <w:rPr>
                <w:b/>
                <w:i/>
              </w:rPr>
              <w:t xml:space="preserve"> atbilstoši saskaņota Būvprojekta datiem.</w:t>
            </w:r>
          </w:p>
          <w:p w:rsidR="004D2834" w:rsidRPr="00112457" w:rsidRDefault="004D2834" w:rsidP="00112457">
            <w:pPr>
              <w:pStyle w:val="ListParagraph"/>
              <w:spacing w:line="360" w:lineRule="auto"/>
              <w:ind w:left="0"/>
              <w:contextualSpacing w:val="0"/>
            </w:pPr>
          </w:p>
        </w:tc>
      </w:tr>
      <w:tr w:rsidR="00667A67" w:rsidRPr="00112457" w:rsidTr="00667A67">
        <w:tc>
          <w:tcPr>
            <w:tcW w:w="563" w:type="dxa"/>
          </w:tcPr>
          <w:p w:rsidR="004D2834" w:rsidRPr="00112457" w:rsidRDefault="004D2834" w:rsidP="00A010FE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</w:tcPr>
          <w:p w:rsidR="00E10BC4" w:rsidRPr="00112457" w:rsidRDefault="00E10BC4" w:rsidP="00112457">
            <w:pPr>
              <w:spacing w:line="360" w:lineRule="auto"/>
            </w:pPr>
            <w:r w:rsidRPr="00112457">
              <w:t>Projektā ir paredzēta pāļu galu hidroizolācija. Lūdzam iekļaut pāļu hidroizolāciju darbu apjomos.</w:t>
            </w:r>
          </w:p>
          <w:p w:rsidR="00E10BC4" w:rsidRPr="00112457" w:rsidRDefault="00112457" w:rsidP="00112457">
            <w:pPr>
              <w:shd w:val="clear" w:color="auto" w:fill="D6E3BC" w:themeFill="accent3" w:themeFillTint="66"/>
              <w:spacing w:line="360" w:lineRule="auto"/>
              <w:rPr>
                <w:b/>
                <w:i/>
              </w:rPr>
            </w:pPr>
            <w:r w:rsidRPr="00112457">
              <w:rPr>
                <w:b/>
                <w:i/>
              </w:rPr>
              <w:t xml:space="preserve">Pretendentam jāsagatavo finanšu piedāvājums, kas ļaus realizēt un nodot ekspluatācijā Objektu atbilstoši izstrādātā būvprojekta un iepirkuma noteikumiem. </w:t>
            </w:r>
            <w:r w:rsidR="00E10BC4" w:rsidRPr="00112457">
              <w:rPr>
                <w:b/>
                <w:i/>
              </w:rPr>
              <w:t xml:space="preserve">Pretendentam savā piedāvājumā ir </w:t>
            </w:r>
            <w:r w:rsidR="00E10BC4" w:rsidRPr="00112457">
              <w:rPr>
                <w:b/>
                <w:i/>
              </w:rPr>
              <w:lastRenderedPageBreak/>
              <w:t>jāiekļauj pāļu hidroizolāciju darbu apjomu atbilstoši saskaņota Būvprojekta datiem.</w:t>
            </w:r>
          </w:p>
          <w:p w:rsidR="004D2834" w:rsidRPr="00112457" w:rsidRDefault="004D2834" w:rsidP="00112457">
            <w:pPr>
              <w:pStyle w:val="ListParagraph"/>
              <w:spacing w:line="360" w:lineRule="auto"/>
              <w:ind w:left="0"/>
              <w:contextualSpacing w:val="0"/>
            </w:pPr>
          </w:p>
        </w:tc>
      </w:tr>
      <w:tr w:rsidR="00667A67" w:rsidRPr="00112457" w:rsidTr="00667A67">
        <w:tc>
          <w:tcPr>
            <w:tcW w:w="563" w:type="dxa"/>
          </w:tcPr>
          <w:p w:rsidR="004D2834" w:rsidRPr="00112457" w:rsidRDefault="004D2834" w:rsidP="00A010FE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</w:tcPr>
          <w:p w:rsidR="00E10BC4" w:rsidRPr="00112457" w:rsidRDefault="00E10BC4" w:rsidP="00112457">
            <w:pPr>
              <w:spacing w:line="360" w:lineRule="auto"/>
              <w:rPr>
                <w:color w:val="0D0D0D"/>
              </w:rPr>
            </w:pPr>
            <w:r w:rsidRPr="00112457">
              <w:rPr>
                <w:color w:val="0D0D0D"/>
              </w:rPr>
              <w:t xml:space="preserve">Projektā un darbu apjomos zem betona plātnes nav paredzēts izbūvēt ne šķembu, ne smilts slāni. </w:t>
            </w:r>
          </w:p>
          <w:p w:rsidR="00E10BC4" w:rsidRPr="00112457" w:rsidRDefault="00E10BC4" w:rsidP="00112457">
            <w:pPr>
              <w:spacing w:line="360" w:lineRule="auto"/>
              <w:rPr>
                <w:color w:val="0D0D0D"/>
              </w:rPr>
            </w:pPr>
            <w:r w:rsidRPr="00112457">
              <w:rPr>
                <w:color w:val="0D0D0D"/>
              </w:rPr>
              <w:t>Lūdzam skaidrot vai izbūvējot pamata plātni šķembas un smilts nav nepieciešamas.</w:t>
            </w:r>
          </w:p>
          <w:p w:rsidR="00E10BC4" w:rsidRPr="00112457" w:rsidRDefault="00112457" w:rsidP="00112457">
            <w:pPr>
              <w:shd w:val="clear" w:color="auto" w:fill="D6E3BC" w:themeFill="accent3" w:themeFillTint="66"/>
              <w:spacing w:line="360" w:lineRule="auto"/>
              <w:rPr>
                <w:b/>
                <w:i/>
              </w:rPr>
            </w:pPr>
            <w:r w:rsidRPr="00112457">
              <w:rPr>
                <w:b/>
                <w:i/>
              </w:rPr>
              <w:t>Pretendentam jāsagatavo finanšu piedāvājums, kas ļaus realizēt un nodot ekspluatācijā Objektu atbilstoši izstrādātā būvprojekta un iepirkuma noteikumiem.</w:t>
            </w:r>
            <w:r>
              <w:rPr>
                <w:b/>
                <w:i/>
              </w:rPr>
              <w:t xml:space="preserve"> A</w:t>
            </w:r>
            <w:r w:rsidR="00E10BC4" w:rsidRPr="00112457">
              <w:rPr>
                <w:b/>
                <w:i/>
              </w:rPr>
              <w:t xml:space="preserve">tbilstoši Būvprojekta rasējuma BK-1 paredzēts </w:t>
            </w:r>
            <w:r>
              <w:rPr>
                <w:b/>
                <w:i/>
              </w:rPr>
              <w:t>g</w:t>
            </w:r>
            <w:r w:rsidR="00E10BC4" w:rsidRPr="00112457">
              <w:rPr>
                <w:b/>
                <w:i/>
              </w:rPr>
              <w:t xml:space="preserve">runts </w:t>
            </w:r>
            <w:proofErr w:type="spellStart"/>
            <w:r w:rsidR="00E10BC4" w:rsidRPr="00112457">
              <w:rPr>
                <w:b/>
                <w:i/>
              </w:rPr>
              <w:t>atpakaļaizbēršanu</w:t>
            </w:r>
            <w:proofErr w:type="spellEnd"/>
            <w:r w:rsidR="00E10BC4" w:rsidRPr="00112457">
              <w:rPr>
                <w:b/>
                <w:i/>
              </w:rPr>
              <w:t xml:space="preserve"> veikt ar smilšainu grunti, to </w:t>
            </w:r>
            <w:proofErr w:type="spellStart"/>
            <w:r w:rsidR="00E10BC4" w:rsidRPr="00112457">
              <w:rPr>
                <w:b/>
                <w:i/>
              </w:rPr>
              <w:t>slāņveidīgi</w:t>
            </w:r>
            <w:proofErr w:type="spellEnd"/>
            <w:r w:rsidR="00E10BC4" w:rsidRPr="00112457">
              <w:rPr>
                <w:b/>
                <w:i/>
              </w:rPr>
              <w:t xml:space="preserve"> sablīvējot līdz sablīvējuma koeficienta 0.95 sasniegšanai.</w:t>
            </w:r>
            <w:r>
              <w:rPr>
                <w:b/>
                <w:i/>
              </w:rPr>
              <w:t xml:space="preserve"> </w:t>
            </w:r>
            <w:r w:rsidR="00E10BC4" w:rsidRPr="00112457">
              <w:rPr>
                <w:b/>
                <w:i/>
              </w:rPr>
              <w:t>Šie norādījumi jāņem vērā aizpildīšanas darbiem pēc pamatu siju betonēšanas.</w:t>
            </w:r>
          </w:p>
          <w:p w:rsidR="004D2834" w:rsidRPr="00112457" w:rsidRDefault="004D2834" w:rsidP="000F6D77">
            <w:pPr>
              <w:pStyle w:val="ListParagraph"/>
              <w:ind w:left="0"/>
            </w:pPr>
          </w:p>
        </w:tc>
      </w:tr>
      <w:tr w:rsidR="00667A67" w:rsidRPr="00112457" w:rsidTr="00667A67">
        <w:tc>
          <w:tcPr>
            <w:tcW w:w="563" w:type="dxa"/>
          </w:tcPr>
          <w:p w:rsidR="004D2834" w:rsidRPr="00112457" w:rsidRDefault="004D2834" w:rsidP="00A010FE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</w:tcPr>
          <w:p w:rsidR="00E10BC4" w:rsidRPr="00112457" w:rsidRDefault="00E10BC4" w:rsidP="00714AAD">
            <w:pPr>
              <w:spacing w:line="360" w:lineRule="auto"/>
              <w:rPr>
                <w:color w:val="0070C0"/>
              </w:rPr>
            </w:pPr>
            <w:r w:rsidRPr="00112457">
              <w:t xml:space="preserve">Projektā ir uzrādīta horizontālā hidroizolācija plātnei </w:t>
            </w:r>
            <w:proofErr w:type="spellStart"/>
            <w:r w:rsidRPr="00112457">
              <w:t>Maxseal</w:t>
            </w:r>
            <w:proofErr w:type="spellEnd"/>
            <w:r w:rsidRPr="00112457">
              <w:t xml:space="preserve"> (vai analogs) 3742.5 m2, bet darbu apjomos tādas pozīcijas nav. Lūdzam iekļaut hidroizolāciju darbu apjomos.</w:t>
            </w:r>
          </w:p>
          <w:p w:rsidR="00E10BC4" w:rsidRPr="00112457" w:rsidRDefault="00714AAD" w:rsidP="00714AAD">
            <w:pPr>
              <w:shd w:val="clear" w:color="auto" w:fill="D6E3BC" w:themeFill="accent3" w:themeFillTint="66"/>
              <w:spacing w:line="360" w:lineRule="auto"/>
              <w:rPr>
                <w:b/>
                <w:i/>
              </w:rPr>
            </w:pPr>
            <w:r w:rsidRPr="00112457">
              <w:rPr>
                <w:b/>
                <w:i/>
              </w:rPr>
              <w:t>Pretendentam jāsagatavo finanšu piedāvājums, kas ļaus realizēt un nodot ekspluatācijā Objektu atbilstoši izstrādātā būvprojekta un iepirkuma noteikumiem.</w:t>
            </w:r>
            <w:r w:rsidR="00E10BC4" w:rsidRPr="00112457">
              <w:rPr>
                <w:b/>
                <w:i/>
              </w:rPr>
              <w:t xml:space="preserve"> Pretendentam savā piedāvājumā ir jāiekļauj horizontālā hidroizolācija plātnei </w:t>
            </w:r>
            <w:proofErr w:type="spellStart"/>
            <w:r w:rsidR="00E10BC4" w:rsidRPr="00112457">
              <w:rPr>
                <w:b/>
                <w:i/>
              </w:rPr>
              <w:t>Maxseal</w:t>
            </w:r>
            <w:proofErr w:type="spellEnd"/>
            <w:r w:rsidR="00E10BC4" w:rsidRPr="00112457">
              <w:rPr>
                <w:b/>
                <w:i/>
              </w:rPr>
              <w:t xml:space="preserve"> (vai analogs) 3742.5 m2 atbilstoši saskaņota Būvprojekta datiem.</w:t>
            </w:r>
          </w:p>
          <w:p w:rsidR="004D2834" w:rsidRPr="00112457" w:rsidRDefault="004D2834" w:rsidP="000F6D77">
            <w:pPr>
              <w:pStyle w:val="ListParagraph"/>
              <w:ind w:left="0"/>
            </w:pPr>
          </w:p>
        </w:tc>
      </w:tr>
      <w:tr w:rsidR="00667A67" w:rsidRPr="00112457" w:rsidTr="00667A67">
        <w:tc>
          <w:tcPr>
            <w:tcW w:w="563" w:type="dxa"/>
          </w:tcPr>
          <w:p w:rsidR="004D2834" w:rsidRPr="00112457" w:rsidRDefault="004D2834" w:rsidP="00A010FE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</w:tcPr>
          <w:p w:rsidR="00E10BC4" w:rsidRPr="00112457" w:rsidRDefault="00E10BC4" w:rsidP="00714AAD">
            <w:pPr>
              <w:spacing w:line="360" w:lineRule="auto"/>
            </w:pPr>
            <w:r w:rsidRPr="00112457">
              <w:t xml:space="preserve">Lokālā tāmē Nr. 1-2 “Pamati un pamatnes” pozīcijā Nr.31 “Pamatu vertikālā hidroizolācija” norādīts apjoms 318.34 m2, bet pēc projekta jābūt 1787.77 m2. Lūdzam precizēt darbu apjomus. </w:t>
            </w:r>
          </w:p>
          <w:p w:rsidR="00E10BC4" w:rsidRPr="00112457" w:rsidRDefault="00714AAD" w:rsidP="00714AAD">
            <w:pPr>
              <w:shd w:val="clear" w:color="auto" w:fill="D6E3BC" w:themeFill="accent3" w:themeFillTint="66"/>
              <w:spacing w:line="360" w:lineRule="auto"/>
              <w:rPr>
                <w:b/>
                <w:i/>
              </w:rPr>
            </w:pPr>
            <w:r w:rsidRPr="00112457">
              <w:rPr>
                <w:b/>
                <w:i/>
              </w:rPr>
              <w:t xml:space="preserve">Pretendentam jāsagatavo finanšu piedāvājums, kas ļaus realizēt un nodot ekspluatācijā Objektu atbilstoši izstrādātā būvprojekta un iepirkuma noteikumiem. </w:t>
            </w:r>
            <w:r w:rsidR="00E10BC4" w:rsidRPr="00112457">
              <w:rPr>
                <w:b/>
                <w:i/>
              </w:rPr>
              <w:t>Pretendentam savā piedāvājumā ir jāiekļauj pamatu vertikālā</w:t>
            </w:r>
            <w:r>
              <w:rPr>
                <w:b/>
                <w:i/>
              </w:rPr>
              <w:t>s</w:t>
            </w:r>
            <w:r w:rsidR="00E10BC4" w:rsidRPr="00112457">
              <w:rPr>
                <w:b/>
                <w:i/>
              </w:rPr>
              <w:t xml:space="preserve"> hidroizolācijas izbūv</w:t>
            </w:r>
            <w:r>
              <w:rPr>
                <w:b/>
                <w:i/>
              </w:rPr>
              <w:t>e</w:t>
            </w:r>
            <w:r w:rsidR="00E10BC4" w:rsidRPr="00112457">
              <w:rPr>
                <w:b/>
                <w:i/>
              </w:rPr>
              <w:t xml:space="preserve"> 1787.77 m2 apjomā atbilstoši saskaņota Būvprojekta datiem.</w:t>
            </w:r>
          </w:p>
          <w:p w:rsidR="004D2834" w:rsidRPr="00112457" w:rsidRDefault="004D2834" w:rsidP="000F6D77">
            <w:pPr>
              <w:pStyle w:val="ListParagraph"/>
              <w:ind w:left="0"/>
            </w:pPr>
          </w:p>
        </w:tc>
      </w:tr>
      <w:tr w:rsidR="00667A67" w:rsidRPr="00112457" w:rsidTr="00667A67">
        <w:tc>
          <w:tcPr>
            <w:tcW w:w="563" w:type="dxa"/>
          </w:tcPr>
          <w:p w:rsidR="004D2834" w:rsidRPr="00112457" w:rsidRDefault="004D2834" w:rsidP="00A010FE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</w:tcPr>
          <w:p w:rsidR="00E10BC4" w:rsidRPr="00112457" w:rsidRDefault="00E10BC4" w:rsidP="00CC14D0">
            <w:pPr>
              <w:spacing w:line="360" w:lineRule="auto"/>
            </w:pPr>
            <w:r w:rsidRPr="00112457">
              <w:t xml:space="preserve">Lokālā tāmē Nr. 1-2 “Pamati un pamatnes” pozīcijā Nr.32 “Pamatu siltināšana ar </w:t>
            </w:r>
            <w:proofErr w:type="spellStart"/>
            <w:r w:rsidRPr="00112457">
              <w:t>ekstrudētu</w:t>
            </w:r>
            <w:proofErr w:type="spellEnd"/>
            <w:r w:rsidRPr="00112457">
              <w:t xml:space="preserve"> </w:t>
            </w:r>
            <w:proofErr w:type="spellStart"/>
            <w:r w:rsidRPr="00112457">
              <w:t>putupolistirolu</w:t>
            </w:r>
            <w:proofErr w:type="spellEnd"/>
            <w:r w:rsidRPr="00112457">
              <w:t xml:space="preserve"> </w:t>
            </w:r>
            <w:proofErr w:type="spellStart"/>
            <w:r w:rsidRPr="00112457">
              <w:t>Ecoprim</w:t>
            </w:r>
            <w:proofErr w:type="spellEnd"/>
            <w:r w:rsidRPr="00112457">
              <w:t xml:space="preserve"> XES200, b=200mm, stiprinot ar </w:t>
            </w:r>
            <w:proofErr w:type="spellStart"/>
            <w:r w:rsidRPr="00112457">
              <w:t>dībeļiem</w:t>
            </w:r>
            <w:proofErr w:type="spellEnd"/>
            <w:r w:rsidRPr="00112457">
              <w:t xml:space="preserve">, pielīmējot ar javu” ir norādīts apjoms 333.72 m2, bet pēc projekta jābūt 689.40 m2. Lūdzam precizēt darbu apjomus. </w:t>
            </w:r>
          </w:p>
          <w:p w:rsidR="00E10BC4" w:rsidRPr="00112457" w:rsidRDefault="00CC14D0" w:rsidP="00CC14D0">
            <w:pPr>
              <w:shd w:val="clear" w:color="auto" w:fill="D6E3BC" w:themeFill="accent3" w:themeFillTint="66"/>
              <w:spacing w:line="360" w:lineRule="auto"/>
              <w:rPr>
                <w:b/>
                <w:i/>
              </w:rPr>
            </w:pPr>
            <w:r w:rsidRPr="00CC14D0">
              <w:rPr>
                <w:b/>
                <w:i/>
                <w:shd w:val="clear" w:color="auto" w:fill="D6E3BC" w:themeFill="accent3" w:themeFillTint="66"/>
              </w:rPr>
              <w:t xml:space="preserve">Pretendentam jāsagatavo finanšu piedāvājums, kas ļaus realizēt un nodot ekspluatācijā Objektu atbilstoši izstrādātā būvprojekta un iepirkuma noteikumiem. </w:t>
            </w:r>
            <w:r w:rsidR="00E10BC4" w:rsidRPr="00CC14D0">
              <w:rPr>
                <w:b/>
                <w:i/>
                <w:shd w:val="clear" w:color="auto" w:fill="D6E3BC" w:themeFill="accent3" w:themeFillTint="66"/>
              </w:rPr>
              <w:t xml:space="preserve">Pretendentam savā piedāvājumā ir jāiekļauj </w:t>
            </w:r>
            <w:r w:rsidRPr="00CC14D0">
              <w:rPr>
                <w:b/>
                <w:i/>
                <w:shd w:val="clear" w:color="auto" w:fill="D6E3BC" w:themeFill="accent3" w:themeFillTint="66"/>
              </w:rPr>
              <w:t>p</w:t>
            </w:r>
            <w:r w:rsidR="00E10BC4" w:rsidRPr="00CC14D0">
              <w:rPr>
                <w:b/>
                <w:i/>
                <w:shd w:val="clear" w:color="auto" w:fill="D6E3BC" w:themeFill="accent3" w:themeFillTint="66"/>
              </w:rPr>
              <w:t xml:space="preserve">amatu siltināšana ar </w:t>
            </w:r>
            <w:proofErr w:type="spellStart"/>
            <w:r w:rsidR="00E10BC4" w:rsidRPr="00CC14D0">
              <w:rPr>
                <w:b/>
                <w:i/>
                <w:shd w:val="clear" w:color="auto" w:fill="D6E3BC" w:themeFill="accent3" w:themeFillTint="66"/>
              </w:rPr>
              <w:t>ekstrudētu</w:t>
            </w:r>
            <w:proofErr w:type="spellEnd"/>
            <w:r w:rsidR="00E10BC4" w:rsidRPr="00CC14D0">
              <w:rPr>
                <w:b/>
                <w:i/>
                <w:shd w:val="clear" w:color="auto" w:fill="D6E3BC" w:themeFill="accent3" w:themeFillTint="66"/>
              </w:rPr>
              <w:t xml:space="preserve"> </w:t>
            </w:r>
            <w:proofErr w:type="spellStart"/>
            <w:r w:rsidR="00E10BC4" w:rsidRPr="00CC14D0">
              <w:rPr>
                <w:b/>
                <w:i/>
                <w:shd w:val="clear" w:color="auto" w:fill="D6E3BC" w:themeFill="accent3" w:themeFillTint="66"/>
              </w:rPr>
              <w:t>putupolistirolu</w:t>
            </w:r>
            <w:proofErr w:type="spellEnd"/>
            <w:r w:rsidR="00E10BC4" w:rsidRPr="00CC14D0">
              <w:rPr>
                <w:b/>
                <w:i/>
                <w:shd w:val="clear" w:color="auto" w:fill="D6E3BC" w:themeFill="accent3" w:themeFillTint="66"/>
              </w:rPr>
              <w:t xml:space="preserve"> </w:t>
            </w:r>
            <w:proofErr w:type="spellStart"/>
            <w:r w:rsidR="00E10BC4" w:rsidRPr="00CC14D0">
              <w:rPr>
                <w:b/>
                <w:i/>
                <w:shd w:val="clear" w:color="auto" w:fill="D6E3BC" w:themeFill="accent3" w:themeFillTint="66"/>
              </w:rPr>
              <w:t>Ecoprim</w:t>
            </w:r>
            <w:proofErr w:type="spellEnd"/>
            <w:r w:rsidR="00E10BC4" w:rsidRPr="00CC14D0">
              <w:rPr>
                <w:b/>
                <w:i/>
                <w:shd w:val="clear" w:color="auto" w:fill="D6E3BC" w:themeFill="accent3" w:themeFillTint="66"/>
              </w:rPr>
              <w:t xml:space="preserve"> XES200, b=200mm, stiprinot ar </w:t>
            </w:r>
            <w:proofErr w:type="spellStart"/>
            <w:r w:rsidR="00E10BC4" w:rsidRPr="00CC14D0">
              <w:rPr>
                <w:b/>
                <w:i/>
                <w:shd w:val="clear" w:color="auto" w:fill="D6E3BC" w:themeFill="accent3" w:themeFillTint="66"/>
              </w:rPr>
              <w:t>dībeļiem</w:t>
            </w:r>
            <w:proofErr w:type="spellEnd"/>
            <w:r w:rsidR="00E10BC4" w:rsidRPr="00CC14D0">
              <w:rPr>
                <w:b/>
                <w:i/>
                <w:shd w:val="clear" w:color="auto" w:fill="D6E3BC" w:themeFill="accent3" w:themeFillTint="66"/>
              </w:rPr>
              <w:t>, pielīmējot ar javu 689.40 m2</w:t>
            </w:r>
            <w:r w:rsidRPr="00CC14D0">
              <w:rPr>
                <w:b/>
                <w:i/>
                <w:shd w:val="clear" w:color="auto" w:fill="D6E3BC" w:themeFill="accent3" w:themeFillTint="66"/>
              </w:rPr>
              <w:t>,</w:t>
            </w:r>
            <w:r w:rsidR="00E10BC4" w:rsidRPr="00CC14D0">
              <w:rPr>
                <w:b/>
                <w:i/>
                <w:shd w:val="clear" w:color="auto" w:fill="D6E3BC" w:themeFill="accent3" w:themeFillTint="66"/>
              </w:rPr>
              <w:t xml:space="preserve"> atbilstoši saskaņota Būvprojekta datiem.</w:t>
            </w:r>
          </w:p>
          <w:p w:rsidR="004D2834" w:rsidRPr="00112457" w:rsidRDefault="004D2834" w:rsidP="000F6D77">
            <w:pPr>
              <w:pStyle w:val="ListParagraph"/>
              <w:ind w:left="0"/>
            </w:pPr>
          </w:p>
        </w:tc>
      </w:tr>
      <w:tr w:rsidR="00667A67" w:rsidRPr="00112457" w:rsidTr="00D9565E">
        <w:tc>
          <w:tcPr>
            <w:tcW w:w="563" w:type="dxa"/>
          </w:tcPr>
          <w:p w:rsidR="004D2834" w:rsidRPr="00112457" w:rsidRDefault="004D2834" w:rsidP="00A010FE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  <w:shd w:val="clear" w:color="auto" w:fill="D6E3BC" w:themeFill="accent3" w:themeFillTint="66"/>
          </w:tcPr>
          <w:p w:rsidR="00E10BC4" w:rsidRPr="00112457" w:rsidRDefault="00E10BC4" w:rsidP="00D9565E">
            <w:pPr>
              <w:shd w:val="clear" w:color="auto" w:fill="FFFFFF" w:themeFill="background1"/>
              <w:spacing w:line="360" w:lineRule="auto"/>
            </w:pPr>
            <w:r w:rsidRPr="00D9565E">
              <w:rPr>
                <w:shd w:val="clear" w:color="auto" w:fill="FFFFFF" w:themeFill="background1"/>
              </w:rPr>
              <w:t xml:space="preserve">Projektā ēkai “A” pie erkeru izbūves ir paredzēti leņķi L 120x8, S235 (l=100) – 40 gab., bet būvdarbu </w:t>
            </w:r>
            <w:r w:rsidRPr="00112457">
              <w:t>apjomos tie nav iekļauti. Lūdzam precizēt darbu apjomus.</w:t>
            </w:r>
          </w:p>
          <w:p w:rsidR="004D2834" w:rsidRPr="00112457" w:rsidRDefault="00CC14D0" w:rsidP="00D9565E">
            <w:pPr>
              <w:pStyle w:val="ListParagraph"/>
              <w:spacing w:line="360" w:lineRule="auto"/>
              <w:ind w:left="0"/>
              <w:contextualSpacing w:val="0"/>
            </w:pPr>
            <w:r w:rsidRPr="00CC14D0">
              <w:rPr>
                <w:b/>
                <w:i/>
                <w:shd w:val="clear" w:color="auto" w:fill="D6E3BC" w:themeFill="accent3" w:themeFillTint="66"/>
              </w:rPr>
              <w:t xml:space="preserve">Pretendentam jāsagatavo finanšu piedāvājums, kas ļaus realizēt un nodot ekspluatācijā Objektu atbilstoši izstrādātā būvprojekta un iepirkuma noteikumiem. </w:t>
            </w:r>
          </w:p>
        </w:tc>
      </w:tr>
      <w:tr w:rsidR="00667A67" w:rsidRPr="00112457" w:rsidTr="00667A67">
        <w:tc>
          <w:tcPr>
            <w:tcW w:w="563" w:type="dxa"/>
          </w:tcPr>
          <w:p w:rsidR="004D2834" w:rsidRPr="00112457" w:rsidRDefault="004D2834" w:rsidP="00A010FE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</w:tcPr>
          <w:p w:rsidR="00E10BC4" w:rsidRPr="00112457" w:rsidRDefault="00E10BC4" w:rsidP="002F4114">
            <w:pPr>
              <w:spacing w:line="360" w:lineRule="auto"/>
            </w:pPr>
            <w:r w:rsidRPr="00112457">
              <w:rPr>
                <w:color w:val="0D0D0D"/>
              </w:rPr>
              <w:t xml:space="preserve">Projektā ēkai “B” 1.stāva sienām projektā ir paredzēts iebūvēt </w:t>
            </w:r>
            <w:proofErr w:type="spellStart"/>
            <w:r w:rsidRPr="00112457">
              <w:rPr>
                <w:color w:val="0D0D0D"/>
              </w:rPr>
              <w:t>Ferbox</w:t>
            </w:r>
            <w:proofErr w:type="spellEnd"/>
            <w:r w:rsidRPr="00112457">
              <w:rPr>
                <w:color w:val="0D0D0D"/>
              </w:rPr>
              <w:t xml:space="preserve"> B-16-12-15 detaļu 2 gab., bet darbu apjomos šī detaļa nav iekļauta. </w:t>
            </w:r>
            <w:r w:rsidRPr="00112457">
              <w:t xml:space="preserve">Lūdzam iekļaut </w:t>
            </w:r>
            <w:proofErr w:type="spellStart"/>
            <w:r w:rsidRPr="00112457">
              <w:t>Ferbox</w:t>
            </w:r>
            <w:proofErr w:type="spellEnd"/>
            <w:r w:rsidRPr="00112457">
              <w:t xml:space="preserve"> B-16-12-15 darbu apjomos.</w:t>
            </w:r>
          </w:p>
          <w:p w:rsidR="004D2834" w:rsidRPr="00112457" w:rsidRDefault="00D5716A" w:rsidP="002F4114">
            <w:pPr>
              <w:pStyle w:val="ListParagraph"/>
              <w:spacing w:line="360" w:lineRule="auto"/>
              <w:ind w:left="0"/>
              <w:contextualSpacing w:val="0"/>
            </w:pPr>
            <w:r w:rsidRPr="00CC14D0">
              <w:rPr>
                <w:b/>
                <w:i/>
                <w:shd w:val="clear" w:color="auto" w:fill="D6E3BC" w:themeFill="accent3" w:themeFillTint="66"/>
              </w:rPr>
              <w:t>Pretendentam jāsagatavo finanšu piedāvājums, kas ļaus realizēt un nodot ekspluatācijā Objektu atbilstoši izstrādātā būvprojekta un iepirkuma noteikumiem</w:t>
            </w:r>
            <w:r w:rsidRPr="00D5716A">
              <w:rPr>
                <w:b/>
                <w:i/>
                <w:shd w:val="clear" w:color="auto" w:fill="D6E3BC" w:themeFill="accent3" w:themeFillTint="66"/>
              </w:rPr>
              <w:t xml:space="preserve">. </w:t>
            </w:r>
            <w:r w:rsidR="00E10BC4" w:rsidRPr="00D5716A">
              <w:rPr>
                <w:b/>
                <w:i/>
                <w:shd w:val="clear" w:color="auto" w:fill="D6E3BC" w:themeFill="accent3" w:themeFillTint="66"/>
              </w:rPr>
              <w:t xml:space="preserve">Pretendentam savā piedāvājumā sagatavošanā jāvadās </w:t>
            </w:r>
            <w:r>
              <w:rPr>
                <w:b/>
                <w:i/>
                <w:shd w:val="clear" w:color="auto" w:fill="D6E3BC" w:themeFill="accent3" w:themeFillTint="66"/>
              </w:rPr>
              <w:t xml:space="preserve">no Būvprojekta lapas </w:t>
            </w:r>
            <w:r w:rsidR="00E10BC4" w:rsidRPr="00D5716A">
              <w:rPr>
                <w:b/>
                <w:i/>
                <w:shd w:val="clear" w:color="auto" w:fill="D6E3BC" w:themeFill="accent3" w:themeFillTint="66"/>
              </w:rPr>
              <w:t>BK-</w:t>
            </w:r>
            <w:proofErr w:type="spellStart"/>
            <w:r w:rsidR="00E10BC4" w:rsidRPr="00D5716A">
              <w:rPr>
                <w:b/>
                <w:i/>
                <w:shd w:val="clear" w:color="auto" w:fill="D6E3BC" w:themeFill="accent3" w:themeFillTint="66"/>
              </w:rPr>
              <w:t>Bsk-1</w:t>
            </w:r>
            <w:proofErr w:type="spellEnd"/>
            <w:r w:rsidR="00E10BC4" w:rsidRPr="00D5716A">
              <w:rPr>
                <w:b/>
                <w:i/>
                <w:shd w:val="clear" w:color="auto" w:fill="D6E3BC" w:themeFill="accent3" w:themeFillTint="66"/>
              </w:rPr>
              <w:t>/k1.</w:t>
            </w:r>
          </w:p>
        </w:tc>
      </w:tr>
      <w:tr w:rsidR="00667A67" w:rsidRPr="00112457" w:rsidTr="00667A67">
        <w:tc>
          <w:tcPr>
            <w:tcW w:w="563" w:type="dxa"/>
          </w:tcPr>
          <w:p w:rsidR="004D2834" w:rsidRPr="00112457" w:rsidRDefault="004D2834" w:rsidP="00A010FE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</w:tcPr>
          <w:p w:rsidR="00E10BC4" w:rsidRPr="00112457" w:rsidRDefault="00E10BC4" w:rsidP="002F4114">
            <w:pPr>
              <w:spacing w:line="360" w:lineRule="auto"/>
            </w:pPr>
            <w:r w:rsidRPr="00112457">
              <w:rPr>
                <w:color w:val="0D0D0D"/>
              </w:rPr>
              <w:t xml:space="preserve">Projektā ēkai “B” 2.stāva sienām projektā ir paredzēts iebūvēt ID 3 ieliekamās detaļas – 2gab. un ID 3a ieliekamās detaļas 2 gab. </w:t>
            </w:r>
            <w:r w:rsidRPr="00112457">
              <w:t>Lūdzam iekļaut dotās pozīcijas darbu apjomos.</w:t>
            </w:r>
          </w:p>
          <w:p w:rsidR="004D2834" w:rsidRPr="00AC09B1" w:rsidRDefault="002F4114" w:rsidP="00AC09B1">
            <w:pPr>
              <w:shd w:val="clear" w:color="auto" w:fill="D6E3BC" w:themeFill="accent3" w:themeFillTint="66"/>
              <w:spacing w:line="360" w:lineRule="auto"/>
              <w:rPr>
                <w:b/>
                <w:i/>
              </w:rPr>
            </w:pPr>
            <w:r w:rsidRPr="00CC14D0">
              <w:rPr>
                <w:b/>
                <w:i/>
                <w:shd w:val="clear" w:color="auto" w:fill="D6E3BC" w:themeFill="accent3" w:themeFillTint="66"/>
              </w:rPr>
              <w:t xml:space="preserve">Pretendentam jāsagatavo finanšu piedāvājums, kas ļaus realizēt un nodot ekspluatācijā Objektu atbilstoši izstrādātā būvprojekta un iepirkuma noteikumiem. </w:t>
            </w:r>
            <w:r w:rsidR="00E10BC4" w:rsidRPr="00112457">
              <w:rPr>
                <w:b/>
                <w:i/>
              </w:rPr>
              <w:t>Pretendentam savā piedāvājumā sagatavošanā jāvadās saskaņā ar Būvprojekta lapu BK-</w:t>
            </w:r>
            <w:proofErr w:type="spellStart"/>
            <w:r w:rsidR="00E10BC4" w:rsidRPr="00112457">
              <w:rPr>
                <w:b/>
                <w:i/>
              </w:rPr>
              <w:t>Bsk-2.</w:t>
            </w:r>
            <w:proofErr w:type="spellEnd"/>
          </w:p>
        </w:tc>
      </w:tr>
      <w:tr w:rsidR="00667A67" w:rsidRPr="00112457" w:rsidTr="00667A67">
        <w:tc>
          <w:tcPr>
            <w:tcW w:w="563" w:type="dxa"/>
          </w:tcPr>
          <w:p w:rsidR="004D2834" w:rsidRPr="00112457" w:rsidRDefault="004D2834" w:rsidP="00A010FE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</w:tcPr>
          <w:p w:rsidR="00E10BC4" w:rsidRPr="00112457" w:rsidRDefault="002F4114" w:rsidP="00AC09B1">
            <w:pPr>
              <w:spacing w:line="360" w:lineRule="auto"/>
            </w:pPr>
            <w:r>
              <w:t>Nepieciešami</w:t>
            </w:r>
            <w:r w:rsidR="00E10BC4" w:rsidRPr="00112457">
              <w:t xml:space="preserve"> A/S ”Latvijas  Gāze” izdot</w:t>
            </w:r>
            <w:r>
              <w:t>ie</w:t>
            </w:r>
            <w:r w:rsidR="00E10BC4" w:rsidRPr="00112457">
              <w:t xml:space="preserve"> noteikum</w:t>
            </w:r>
            <w:r>
              <w:t>i</w:t>
            </w:r>
            <w:r w:rsidR="00E10BC4" w:rsidRPr="00112457">
              <w:t xml:space="preserve">: Nr.27.3-8/2804 no 26.07.2016. </w:t>
            </w:r>
          </w:p>
          <w:p w:rsidR="004D2834" w:rsidRPr="002F4114" w:rsidRDefault="002F4114" w:rsidP="00AC09B1">
            <w:pPr>
              <w:shd w:val="clear" w:color="auto" w:fill="D6E3BC" w:themeFill="accent3" w:themeFillTint="66"/>
              <w:spacing w:line="360" w:lineRule="auto"/>
              <w:rPr>
                <w:b/>
                <w:i/>
                <w:sz w:val="20"/>
              </w:rPr>
            </w:pPr>
            <w:r>
              <w:rPr>
                <w:b/>
                <w:i/>
              </w:rPr>
              <w:t>Skatīt pielikumā</w:t>
            </w:r>
            <w:r w:rsidR="00E10BC4" w:rsidRPr="00112457">
              <w:rPr>
                <w:b/>
                <w:i/>
              </w:rPr>
              <w:t xml:space="preserve"> AS Latvijas Gāze tehnisk</w:t>
            </w:r>
            <w:r>
              <w:rPr>
                <w:b/>
                <w:i/>
              </w:rPr>
              <w:t>o</w:t>
            </w:r>
            <w:r w:rsidR="00E10BC4" w:rsidRPr="00112457">
              <w:rPr>
                <w:b/>
                <w:i/>
              </w:rPr>
              <w:t>s noteikumus.</w:t>
            </w:r>
          </w:p>
        </w:tc>
      </w:tr>
      <w:tr w:rsidR="00667A67" w:rsidRPr="00112457" w:rsidTr="00667A67">
        <w:tc>
          <w:tcPr>
            <w:tcW w:w="563" w:type="dxa"/>
          </w:tcPr>
          <w:p w:rsidR="004D2834" w:rsidRPr="00112457" w:rsidRDefault="004D2834" w:rsidP="00A010FE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</w:tcPr>
          <w:p w:rsidR="00E10BC4" w:rsidRDefault="00E10BC4" w:rsidP="00E10BC4">
            <w:pPr>
              <w:spacing w:line="276" w:lineRule="auto"/>
              <w:rPr>
                <w:lang w:eastAsia="lv-LV"/>
              </w:rPr>
            </w:pPr>
            <w:r w:rsidRPr="00112457">
              <w:t xml:space="preserve">Lokālā tāmē Nr. 1-3 “Sienas, ēku karkasu konstrukcijas, pārsegumi”  pozīcijās  ir norādīti </w:t>
            </w:r>
            <w:r w:rsidRPr="00112457">
              <w:rPr>
                <w:lang w:eastAsia="lv-LV"/>
              </w:rPr>
              <w:t>trīsslāņu dzelzsbetona paneļi (iekšējā nesošā slāņa biezums ≈ 200mm , siltumizolācijas slāņa biezums ≈ 180mm , ārējā slāņa biezums ≈ 60mm )</w:t>
            </w:r>
            <w:r w:rsidRPr="00112457">
              <w:t>, savukārt projekta BK daļā  trīsslāņu paneļu biezums ir dots (</w:t>
            </w:r>
            <w:r w:rsidRPr="00112457">
              <w:rPr>
                <w:lang w:eastAsia="lv-LV"/>
              </w:rPr>
              <w:t>iekšējā nesošā slāņa biezums ≈ 180mm , siltumizolācijas slāņa biezums ≈ 220mm , ārējā slāņa biezums ≈ 70mm). Lūdzam precizēt, kuri paneļu izmēri pareizie.</w:t>
            </w:r>
          </w:p>
          <w:p w:rsidR="00AC09B1" w:rsidRDefault="00AC09B1" w:rsidP="00E10BC4">
            <w:pPr>
              <w:rPr>
                <w:b/>
                <w:i/>
              </w:rPr>
            </w:pPr>
          </w:p>
          <w:p w:rsidR="00E10BC4" w:rsidRPr="00112457" w:rsidRDefault="00E10BC4" w:rsidP="00AC09B1">
            <w:pPr>
              <w:shd w:val="clear" w:color="auto" w:fill="D6E3BC" w:themeFill="accent3" w:themeFillTint="66"/>
              <w:rPr>
                <w:b/>
                <w:i/>
              </w:rPr>
            </w:pPr>
            <w:r w:rsidRPr="00112457">
              <w:rPr>
                <w:b/>
                <w:i/>
              </w:rPr>
              <w:t>Pretendentam savā piedāvājumā sagatavošanā jāvadās saskaņā ar Būvprojekta risinājumiem.</w:t>
            </w:r>
          </w:p>
          <w:p w:rsidR="004D2834" w:rsidRPr="00112457" w:rsidRDefault="004D2834" w:rsidP="000F6D77">
            <w:pPr>
              <w:pStyle w:val="ListParagraph"/>
              <w:ind w:left="0"/>
            </w:pPr>
          </w:p>
        </w:tc>
      </w:tr>
      <w:tr w:rsidR="00667A67" w:rsidRPr="00112457" w:rsidTr="00667A67">
        <w:tc>
          <w:tcPr>
            <w:tcW w:w="563" w:type="dxa"/>
          </w:tcPr>
          <w:p w:rsidR="004D2834" w:rsidRPr="00112457" w:rsidRDefault="004D2834" w:rsidP="00A010FE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</w:tcPr>
          <w:p w:rsidR="00E10BC4" w:rsidRPr="00112457" w:rsidRDefault="00E10BC4" w:rsidP="00E10BC4">
            <w:r w:rsidRPr="00112457">
              <w:t>Lokālā tāmē Nr. 1-8 “Grīdu Konstrukcijas” visās trīs kārtās ir pozīcijas:</w:t>
            </w:r>
          </w:p>
          <w:tbl>
            <w:tblPr>
              <w:tblW w:w="9606" w:type="dxa"/>
              <w:tblLayout w:type="fixed"/>
              <w:tblLook w:val="04A0" w:firstRow="1" w:lastRow="0" w:firstColumn="1" w:lastColumn="0" w:noHBand="0" w:noVBand="1"/>
            </w:tblPr>
            <w:tblGrid>
              <w:gridCol w:w="920"/>
              <w:gridCol w:w="1740"/>
              <w:gridCol w:w="6946"/>
            </w:tblGrid>
            <w:tr w:rsidR="00E10BC4" w:rsidRPr="00112457" w:rsidTr="00667A67">
              <w:trPr>
                <w:trHeight w:val="300"/>
              </w:trPr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lang w:eastAsia="lv-LV"/>
                    </w:rPr>
                  </w:pPr>
                  <w:r w:rsidRPr="00112457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lang w:eastAsia="lv-LV"/>
                    </w:rPr>
                  </w:pPr>
                  <w:r w:rsidRPr="00112457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b/>
                      <w:bCs/>
                      <w:i/>
                      <w:lang w:eastAsia="lv-LV"/>
                    </w:rPr>
                  </w:pPr>
                  <w:proofErr w:type="spellStart"/>
                  <w:r w:rsidRPr="00112457">
                    <w:rPr>
                      <w:b/>
                      <w:bCs/>
                      <w:i/>
                      <w:lang w:eastAsia="lv-LV"/>
                    </w:rPr>
                    <w:t>I.kārta</w:t>
                  </w:r>
                  <w:proofErr w:type="spellEnd"/>
                </w:p>
              </w:tc>
            </w:tr>
            <w:tr w:rsidR="00E10BC4" w:rsidRPr="00112457" w:rsidTr="00667A67">
              <w:trPr>
                <w:trHeight w:val="300"/>
              </w:trPr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lang w:eastAsia="lv-LV"/>
                    </w:rPr>
                  </w:pPr>
                  <w:r w:rsidRPr="00112457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lang w:eastAsia="lv-LV"/>
                    </w:rPr>
                  </w:pPr>
                  <w:r w:rsidRPr="00112457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bCs/>
                      <w:lang w:eastAsia="lv-LV"/>
                    </w:rPr>
                  </w:pPr>
                  <w:r w:rsidRPr="00112457">
                    <w:rPr>
                      <w:bCs/>
                      <w:lang w:eastAsia="lv-LV"/>
                    </w:rPr>
                    <w:t>" Melnās  grīdas " izveidošana</w:t>
                  </w:r>
                </w:p>
              </w:tc>
            </w:tr>
            <w:tr w:rsidR="00E10BC4" w:rsidRPr="00112457" w:rsidTr="00667A67">
              <w:trPr>
                <w:trHeight w:val="300"/>
              </w:trPr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lang w:eastAsia="lv-LV"/>
                    </w:rPr>
                  </w:pPr>
                  <w:r w:rsidRPr="00112457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lang w:eastAsia="lv-LV"/>
                    </w:rPr>
                  </w:pPr>
                  <w:r w:rsidRPr="00112457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bCs/>
                      <w:lang w:eastAsia="lv-LV"/>
                    </w:rPr>
                  </w:pPr>
                  <w:r w:rsidRPr="00112457">
                    <w:rPr>
                      <w:bCs/>
                      <w:lang w:eastAsia="lv-LV"/>
                    </w:rPr>
                    <w:t>1. stāvs</w:t>
                  </w:r>
                </w:p>
              </w:tc>
            </w:tr>
            <w:tr w:rsidR="00E10BC4" w:rsidRPr="00112457" w:rsidTr="00667A67">
              <w:trPr>
                <w:trHeight w:val="300"/>
              </w:trPr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lang w:eastAsia="lv-LV"/>
                    </w:rPr>
                  </w:pPr>
                  <w:r w:rsidRPr="00112457">
                    <w:rPr>
                      <w:lang w:eastAsia="lv-LV"/>
                    </w:rPr>
                    <w:t>1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lang w:eastAsia="lv-LV"/>
                    </w:rPr>
                  </w:pPr>
                  <w:r w:rsidRPr="00112457">
                    <w:rPr>
                      <w:lang w:eastAsia="lv-LV"/>
                    </w:rPr>
                    <w:t>13-00000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bCs/>
                      <w:lang w:eastAsia="lv-LV"/>
                    </w:rPr>
                  </w:pPr>
                  <w:r w:rsidRPr="00112457">
                    <w:rPr>
                      <w:bCs/>
                      <w:lang w:eastAsia="lv-LV"/>
                    </w:rPr>
                    <w:t xml:space="preserve">Tvaika izolācijas ieklāšana no  polietilēna plēves </w:t>
                  </w:r>
                </w:p>
              </w:tc>
            </w:tr>
            <w:tr w:rsidR="00E10BC4" w:rsidRPr="00112457" w:rsidTr="00667A67">
              <w:trPr>
                <w:trHeight w:val="300"/>
              </w:trPr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lang w:eastAsia="lv-LV"/>
                    </w:rPr>
                  </w:pPr>
                  <w:r w:rsidRPr="00112457">
                    <w:rPr>
                      <w:lang w:eastAsia="lv-LV"/>
                    </w:rPr>
                    <w:t>2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lang w:eastAsia="lv-LV"/>
                    </w:rPr>
                  </w:pPr>
                  <w:r w:rsidRPr="00112457">
                    <w:rPr>
                      <w:lang w:eastAsia="lv-LV"/>
                    </w:rPr>
                    <w:t>05-00000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bCs/>
                      <w:lang w:eastAsia="lv-LV"/>
                    </w:rPr>
                  </w:pPr>
                  <w:r w:rsidRPr="00112457">
                    <w:rPr>
                      <w:bCs/>
                      <w:lang w:eastAsia="lv-LV"/>
                    </w:rPr>
                    <w:t xml:space="preserve">Stiegrota betona plāte , b=60 mm </w:t>
                  </w:r>
                </w:p>
              </w:tc>
            </w:tr>
            <w:tr w:rsidR="00E10BC4" w:rsidRPr="00112457" w:rsidTr="00667A67">
              <w:trPr>
                <w:trHeight w:val="300"/>
              </w:trPr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lang w:eastAsia="lv-LV"/>
                    </w:rPr>
                  </w:pPr>
                  <w:r w:rsidRPr="00112457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lang w:eastAsia="lv-LV"/>
                    </w:rPr>
                  </w:pPr>
                  <w:r w:rsidRPr="00112457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b/>
                      <w:bCs/>
                      <w:i/>
                      <w:lang w:eastAsia="lv-LV"/>
                    </w:rPr>
                  </w:pPr>
                  <w:proofErr w:type="spellStart"/>
                  <w:r w:rsidRPr="00112457">
                    <w:rPr>
                      <w:b/>
                      <w:bCs/>
                      <w:i/>
                      <w:lang w:eastAsia="lv-LV"/>
                    </w:rPr>
                    <w:t>II.kārta</w:t>
                  </w:r>
                  <w:proofErr w:type="spellEnd"/>
                </w:p>
              </w:tc>
            </w:tr>
            <w:tr w:rsidR="00E10BC4" w:rsidRPr="00112457" w:rsidTr="00667A67">
              <w:trPr>
                <w:trHeight w:val="300"/>
              </w:trPr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lang w:eastAsia="lv-LV"/>
                    </w:rPr>
                  </w:pPr>
                  <w:r w:rsidRPr="00112457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lang w:eastAsia="lv-LV"/>
                    </w:rPr>
                  </w:pPr>
                  <w:r w:rsidRPr="00112457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bCs/>
                      <w:lang w:eastAsia="lv-LV"/>
                    </w:rPr>
                  </w:pPr>
                  <w:r w:rsidRPr="00112457">
                    <w:rPr>
                      <w:bCs/>
                      <w:lang w:eastAsia="lv-LV"/>
                    </w:rPr>
                    <w:t>1. stāvs</w:t>
                  </w:r>
                </w:p>
              </w:tc>
            </w:tr>
            <w:tr w:rsidR="00E10BC4" w:rsidRPr="00112457" w:rsidTr="00667A67">
              <w:trPr>
                <w:trHeight w:val="300"/>
              </w:trPr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lang w:eastAsia="lv-LV"/>
                    </w:rPr>
                  </w:pPr>
                  <w:r w:rsidRPr="00112457">
                    <w:rPr>
                      <w:lang w:eastAsia="lv-LV"/>
                    </w:rPr>
                    <w:t>1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lang w:eastAsia="lv-LV"/>
                    </w:rPr>
                  </w:pPr>
                  <w:r w:rsidRPr="00112457">
                    <w:rPr>
                      <w:lang w:eastAsia="lv-LV"/>
                    </w:rPr>
                    <w:t>13-00000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bCs/>
                      <w:lang w:eastAsia="lv-LV"/>
                    </w:rPr>
                  </w:pPr>
                  <w:r w:rsidRPr="00112457">
                    <w:rPr>
                      <w:bCs/>
                      <w:lang w:eastAsia="lv-LV"/>
                    </w:rPr>
                    <w:t xml:space="preserve">Tvaika izolācijas ieklāšana no  polietilēna plēves </w:t>
                  </w:r>
                </w:p>
              </w:tc>
            </w:tr>
            <w:tr w:rsidR="00E10BC4" w:rsidRPr="00112457" w:rsidTr="00667A67">
              <w:trPr>
                <w:trHeight w:val="300"/>
              </w:trPr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lang w:eastAsia="lv-LV"/>
                    </w:rPr>
                  </w:pPr>
                  <w:r w:rsidRPr="00112457">
                    <w:rPr>
                      <w:lang w:eastAsia="lv-LV"/>
                    </w:rPr>
                    <w:t>2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lang w:eastAsia="lv-LV"/>
                    </w:rPr>
                  </w:pPr>
                  <w:r w:rsidRPr="00112457">
                    <w:rPr>
                      <w:lang w:eastAsia="lv-LV"/>
                    </w:rPr>
                    <w:t>05-00000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bCs/>
                      <w:lang w:eastAsia="lv-LV"/>
                    </w:rPr>
                  </w:pPr>
                  <w:r w:rsidRPr="00112457">
                    <w:rPr>
                      <w:bCs/>
                      <w:lang w:eastAsia="lv-LV"/>
                    </w:rPr>
                    <w:t xml:space="preserve">Stiegrotās betona plātnes izbūve , b=60 mm </w:t>
                  </w:r>
                </w:p>
              </w:tc>
            </w:tr>
            <w:tr w:rsidR="00E10BC4" w:rsidRPr="00112457" w:rsidTr="00667A67">
              <w:trPr>
                <w:trHeight w:val="300"/>
              </w:trPr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0BC4" w:rsidRPr="00112457" w:rsidRDefault="00E10BC4" w:rsidP="000F6D77">
                  <w:pPr>
                    <w:rPr>
                      <w:lang w:eastAsia="lv-LV"/>
                    </w:rPr>
                  </w:pP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0BC4" w:rsidRPr="00112457" w:rsidRDefault="00E10BC4" w:rsidP="000F6D77">
                  <w:pPr>
                    <w:rPr>
                      <w:lang w:eastAsia="lv-LV"/>
                    </w:rPr>
                  </w:pP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0BC4" w:rsidRPr="00112457" w:rsidRDefault="00E10BC4" w:rsidP="000F6D77">
                  <w:pPr>
                    <w:rPr>
                      <w:bCs/>
                      <w:lang w:eastAsia="lv-LV"/>
                    </w:rPr>
                  </w:pPr>
                  <w:proofErr w:type="spellStart"/>
                  <w:r w:rsidRPr="00112457">
                    <w:rPr>
                      <w:b/>
                      <w:bCs/>
                      <w:i/>
                      <w:lang w:eastAsia="lv-LV"/>
                    </w:rPr>
                    <w:t>III.kārta</w:t>
                  </w:r>
                  <w:proofErr w:type="spellEnd"/>
                </w:p>
              </w:tc>
            </w:tr>
            <w:tr w:rsidR="00E10BC4" w:rsidRPr="00112457" w:rsidTr="00667A67">
              <w:trPr>
                <w:trHeight w:val="300"/>
              </w:trPr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lang w:eastAsia="lv-LV"/>
                    </w:rPr>
                  </w:pPr>
                  <w:r w:rsidRPr="00112457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lang w:eastAsia="lv-LV"/>
                    </w:rPr>
                  </w:pPr>
                  <w:r w:rsidRPr="00112457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bCs/>
                      <w:lang w:eastAsia="lv-LV"/>
                    </w:rPr>
                  </w:pPr>
                  <w:r w:rsidRPr="00112457">
                    <w:rPr>
                      <w:bCs/>
                      <w:lang w:eastAsia="lv-LV"/>
                    </w:rPr>
                    <w:t>1. stāvs</w:t>
                  </w:r>
                </w:p>
              </w:tc>
            </w:tr>
            <w:tr w:rsidR="00E10BC4" w:rsidRPr="00112457" w:rsidTr="00667A67">
              <w:trPr>
                <w:trHeight w:val="300"/>
              </w:trPr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lang w:eastAsia="lv-LV"/>
                    </w:rPr>
                  </w:pPr>
                  <w:r w:rsidRPr="00112457">
                    <w:rPr>
                      <w:lang w:eastAsia="lv-LV"/>
                    </w:rPr>
                    <w:t>1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lang w:eastAsia="lv-LV"/>
                    </w:rPr>
                  </w:pPr>
                  <w:r w:rsidRPr="00112457">
                    <w:rPr>
                      <w:lang w:eastAsia="lv-LV"/>
                    </w:rPr>
                    <w:t>13-00000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bCs/>
                      <w:lang w:eastAsia="lv-LV"/>
                    </w:rPr>
                  </w:pPr>
                  <w:r w:rsidRPr="00112457">
                    <w:rPr>
                      <w:bCs/>
                      <w:lang w:eastAsia="lv-LV"/>
                    </w:rPr>
                    <w:t xml:space="preserve">Tvaika izolācijas ieklāšana no  polietilēna plēves </w:t>
                  </w:r>
                </w:p>
              </w:tc>
            </w:tr>
            <w:tr w:rsidR="00E10BC4" w:rsidRPr="00112457" w:rsidTr="00667A67">
              <w:trPr>
                <w:trHeight w:val="300"/>
              </w:trPr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lang w:eastAsia="lv-LV"/>
                    </w:rPr>
                  </w:pPr>
                  <w:r w:rsidRPr="00112457">
                    <w:rPr>
                      <w:lang w:eastAsia="lv-LV"/>
                    </w:rPr>
                    <w:t>2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lang w:eastAsia="lv-LV"/>
                    </w:rPr>
                  </w:pPr>
                  <w:r w:rsidRPr="00112457">
                    <w:rPr>
                      <w:lang w:eastAsia="lv-LV"/>
                    </w:rPr>
                    <w:t>05-00000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BC4" w:rsidRPr="00112457" w:rsidRDefault="00E10BC4" w:rsidP="000F6D77">
                  <w:pPr>
                    <w:rPr>
                      <w:bCs/>
                      <w:lang w:eastAsia="lv-LV"/>
                    </w:rPr>
                  </w:pPr>
                  <w:r w:rsidRPr="00112457">
                    <w:rPr>
                      <w:bCs/>
                      <w:lang w:eastAsia="lv-LV"/>
                    </w:rPr>
                    <w:t xml:space="preserve">Stiegrota betona plātne , b=60 mm </w:t>
                  </w:r>
                </w:p>
              </w:tc>
            </w:tr>
          </w:tbl>
          <w:p w:rsidR="00E10BC4" w:rsidRPr="00112457" w:rsidRDefault="00E10BC4" w:rsidP="00E10BC4"/>
          <w:p w:rsidR="00E10BC4" w:rsidRDefault="00E10BC4" w:rsidP="00AC09B1">
            <w:pPr>
              <w:spacing w:line="360" w:lineRule="auto"/>
            </w:pPr>
            <w:r w:rsidRPr="00112457">
              <w:t>Lūdzam precizēt vai šīs p</w:t>
            </w:r>
            <w:r w:rsidR="00AC09B1">
              <w:t xml:space="preserve">ozīcijas nedublējas ar BK daļu. </w:t>
            </w:r>
            <w:r w:rsidRPr="00112457">
              <w:t>Izskatot projektā lapu AR-06-01 “Grīdas pīrāgi”</w:t>
            </w:r>
            <w:r w:rsidR="00AC09B1">
              <w:t>,</w:t>
            </w:r>
            <w:r w:rsidRPr="00112457">
              <w:t xml:space="preserve"> tāds grīdas pīrāgs nav paredzēts.</w:t>
            </w:r>
          </w:p>
          <w:p w:rsidR="00E10BC4" w:rsidRPr="00AC09B1" w:rsidRDefault="00E10BC4" w:rsidP="00AC09B1">
            <w:pPr>
              <w:shd w:val="clear" w:color="auto" w:fill="D6E3BC" w:themeFill="accent3" w:themeFillTint="66"/>
              <w:spacing w:line="360" w:lineRule="auto"/>
              <w:rPr>
                <w:b/>
                <w:i/>
              </w:rPr>
            </w:pPr>
            <w:r w:rsidRPr="00112457">
              <w:rPr>
                <w:b/>
                <w:i/>
              </w:rPr>
              <w:lastRenderedPageBreak/>
              <w:t xml:space="preserve">Pretendentam savā piedāvājumā sagatavošanā jāvadās </w:t>
            </w:r>
            <w:r w:rsidR="00AC09B1">
              <w:rPr>
                <w:b/>
                <w:i/>
              </w:rPr>
              <w:t xml:space="preserve">no </w:t>
            </w:r>
            <w:r w:rsidRPr="00112457">
              <w:rPr>
                <w:b/>
                <w:i/>
              </w:rPr>
              <w:t xml:space="preserve">Būvprojekta </w:t>
            </w:r>
            <w:r w:rsidR="00AC09B1">
              <w:rPr>
                <w:b/>
                <w:i/>
              </w:rPr>
              <w:t>risinājumiem, t.sk. BK sadaļas.</w:t>
            </w:r>
          </w:p>
          <w:p w:rsidR="004D2834" w:rsidRPr="00112457" w:rsidRDefault="004D2834" w:rsidP="000F6D77">
            <w:pPr>
              <w:pStyle w:val="ListParagraph"/>
              <w:ind w:left="0"/>
            </w:pPr>
          </w:p>
        </w:tc>
      </w:tr>
      <w:tr w:rsidR="00667A67" w:rsidRPr="00112457" w:rsidTr="00667A67">
        <w:tc>
          <w:tcPr>
            <w:tcW w:w="563" w:type="dxa"/>
          </w:tcPr>
          <w:p w:rsidR="004D2834" w:rsidRPr="00112457" w:rsidRDefault="004D2834" w:rsidP="00A010FE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ind w:left="0" w:right="33" w:firstLine="0"/>
            </w:pPr>
          </w:p>
        </w:tc>
        <w:tc>
          <w:tcPr>
            <w:tcW w:w="9785" w:type="dxa"/>
          </w:tcPr>
          <w:p w:rsidR="00946714" w:rsidRPr="00112457" w:rsidRDefault="00946714" w:rsidP="00C04C38">
            <w:pPr>
              <w:spacing w:line="360" w:lineRule="auto"/>
            </w:pPr>
            <w:r w:rsidRPr="00112457">
              <w:t>Grīdu konstrukciju tāmēs sadaļā “Melnās grīdas” izveidošana 1. stāvs ir prasīts izbūvēt Stiegroto betona plātni b=60 mm, taču rasējuma lapās “GRĪDU SPECIFIKĀCIJA” šāds slānis nav paredzēts.</w:t>
            </w:r>
          </w:p>
          <w:p w:rsidR="00946714" w:rsidRPr="00112457" w:rsidRDefault="00946714" w:rsidP="00C04C38">
            <w:pPr>
              <w:spacing w:line="360" w:lineRule="auto"/>
            </w:pPr>
            <w:r w:rsidRPr="00112457">
              <w:t>Lūdzam precizēt.</w:t>
            </w:r>
          </w:p>
          <w:p w:rsidR="004D2834" w:rsidRPr="00C04C38" w:rsidRDefault="00946714" w:rsidP="00C04C38">
            <w:pPr>
              <w:shd w:val="clear" w:color="auto" w:fill="D6E3BC" w:themeFill="accent3" w:themeFillTint="66"/>
              <w:spacing w:line="360" w:lineRule="auto"/>
              <w:rPr>
                <w:b/>
                <w:i/>
              </w:rPr>
            </w:pPr>
            <w:r w:rsidRPr="00112457">
              <w:rPr>
                <w:b/>
                <w:i/>
              </w:rPr>
              <w:t xml:space="preserve">Pretendentam savā piedāvājumā sagatavošanā jāvadās </w:t>
            </w:r>
            <w:r w:rsidR="00C04C38">
              <w:rPr>
                <w:b/>
                <w:i/>
              </w:rPr>
              <w:t>no</w:t>
            </w:r>
            <w:r w:rsidRPr="00112457">
              <w:rPr>
                <w:b/>
                <w:i/>
              </w:rPr>
              <w:t xml:space="preserve"> Būvprojekta risinājumiem, t.sk. BK sadaļas.</w:t>
            </w:r>
          </w:p>
        </w:tc>
      </w:tr>
      <w:tr w:rsidR="00667A67" w:rsidRPr="00112457" w:rsidTr="00667A67">
        <w:tc>
          <w:tcPr>
            <w:tcW w:w="563" w:type="dxa"/>
          </w:tcPr>
          <w:p w:rsidR="004D2834" w:rsidRPr="00112457" w:rsidRDefault="004D2834" w:rsidP="00A010FE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</w:tcPr>
          <w:p w:rsidR="00946714" w:rsidRPr="00112457" w:rsidRDefault="00946714" w:rsidP="00C04C38">
            <w:pPr>
              <w:spacing w:line="360" w:lineRule="auto"/>
            </w:pPr>
            <w:r w:rsidRPr="00112457">
              <w:t xml:space="preserve">Grīdu konstrukciju tāmēs un rasējuma lapās “GRĪDU SPECIFIKĀCIJA” ir norādīta Grīdas izlīdzināšana ar </w:t>
            </w:r>
            <w:proofErr w:type="spellStart"/>
            <w:r w:rsidRPr="00112457">
              <w:t>Vetonit</w:t>
            </w:r>
            <w:proofErr w:type="spellEnd"/>
            <w:r w:rsidRPr="00112457">
              <w:t xml:space="preserve"> 5500 65 līdz 78 mm biezumā. Vēršam uzmanību, ka šim materiālam iestrādājamā slāņa maksimālais biezums pēc ražotāja tehnoloģijas ir 30 mm. </w:t>
            </w:r>
          </w:p>
          <w:p w:rsidR="00946714" w:rsidRPr="00112457" w:rsidRDefault="00946714" w:rsidP="00C04C38">
            <w:pPr>
              <w:spacing w:line="360" w:lineRule="auto"/>
            </w:pPr>
            <w:r w:rsidRPr="00112457">
              <w:t xml:space="preserve">Vai grīdas izlīdzināšanas slāni </w:t>
            </w:r>
            <w:proofErr w:type="spellStart"/>
            <w:r w:rsidRPr="00112457">
              <w:t>Vetonit</w:t>
            </w:r>
            <w:proofErr w:type="spellEnd"/>
            <w:r w:rsidRPr="00112457">
              <w:t xml:space="preserve"> 5500 ir iespējams aizstāt ar ESTRICH tehnoloģijas izlīdzinošo slāni?</w:t>
            </w:r>
          </w:p>
          <w:p w:rsidR="004D2834" w:rsidRPr="00C04C38" w:rsidRDefault="00946714" w:rsidP="00C04C38">
            <w:pPr>
              <w:shd w:val="clear" w:color="auto" w:fill="D6E3BC" w:themeFill="accent3" w:themeFillTint="66"/>
              <w:spacing w:line="360" w:lineRule="auto"/>
              <w:rPr>
                <w:b/>
                <w:i/>
              </w:rPr>
            </w:pPr>
            <w:r w:rsidRPr="00112457">
              <w:rPr>
                <w:b/>
                <w:i/>
              </w:rPr>
              <w:t>Atbildot uz Pretendentu uzdoto jautājumu, informējām, ka Pretendents var piedāvāt risinājum</w:t>
            </w:r>
            <w:r w:rsidR="00C04C38">
              <w:rPr>
                <w:b/>
                <w:i/>
              </w:rPr>
              <w:t xml:space="preserve">u </w:t>
            </w:r>
            <w:r w:rsidRPr="00112457">
              <w:rPr>
                <w:b/>
                <w:i/>
              </w:rPr>
              <w:t>ar ESTRICH tehnoloģij</w:t>
            </w:r>
            <w:r w:rsidR="00C04C38">
              <w:rPr>
                <w:b/>
                <w:i/>
              </w:rPr>
              <w:t>u</w:t>
            </w:r>
            <w:r w:rsidRPr="00112457">
              <w:rPr>
                <w:b/>
                <w:i/>
              </w:rPr>
              <w:t>.</w:t>
            </w:r>
          </w:p>
        </w:tc>
      </w:tr>
      <w:tr w:rsidR="00667A67" w:rsidRPr="00112457" w:rsidTr="00667A67">
        <w:tc>
          <w:tcPr>
            <w:tcW w:w="563" w:type="dxa"/>
          </w:tcPr>
          <w:p w:rsidR="00946714" w:rsidRPr="00112457" w:rsidRDefault="00946714" w:rsidP="000F6D77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</w:tcPr>
          <w:p w:rsidR="009E7C7B" w:rsidRPr="00112457" w:rsidRDefault="009E7C7B" w:rsidP="009E7C7B">
            <w:pPr>
              <w:rPr>
                <w:bCs/>
              </w:rPr>
            </w:pPr>
            <w:r w:rsidRPr="00112457">
              <w:rPr>
                <w:bCs/>
              </w:rPr>
              <w:t>Salīdzinot būvdarbu apjomus lokālās tāmēs, specifikācijās un projekta rasējumos, konstatējam nesakritības darbos.</w:t>
            </w:r>
            <w:r w:rsidRPr="00112457">
              <w:rPr>
                <w:noProof/>
                <w:color w:val="262626"/>
                <w:lang w:eastAsia="lv-LV"/>
              </w:rPr>
              <w:t xml:space="preserve"> </w:t>
            </w:r>
          </w:p>
          <w:p w:rsidR="009E7C7B" w:rsidRPr="00112457" w:rsidRDefault="009E7C7B" w:rsidP="009E7C7B">
            <w:pPr>
              <w:rPr>
                <w:bCs/>
              </w:rPr>
            </w:pPr>
            <w:r w:rsidRPr="00112457">
              <w:rPr>
                <w:bCs/>
              </w:rPr>
              <w:t>Lokālā tāme Nr. 2-2 APKURE</w:t>
            </w:r>
          </w:p>
          <w:tbl>
            <w:tblPr>
              <w:tblW w:w="88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7"/>
              <w:gridCol w:w="1092"/>
              <w:gridCol w:w="812"/>
              <w:gridCol w:w="587"/>
              <w:gridCol w:w="567"/>
              <w:gridCol w:w="574"/>
              <w:gridCol w:w="574"/>
              <w:gridCol w:w="574"/>
              <w:gridCol w:w="798"/>
              <w:gridCol w:w="574"/>
              <w:gridCol w:w="574"/>
              <w:gridCol w:w="709"/>
              <w:gridCol w:w="798"/>
            </w:tblGrid>
            <w:tr w:rsidR="00362434" w:rsidRPr="00112457" w:rsidTr="00667A67">
              <w:trPr>
                <w:trHeight w:val="300"/>
              </w:trPr>
              <w:tc>
                <w:tcPr>
                  <w:tcW w:w="567" w:type="dxa"/>
                  <w:vMerge w:val="restart"/>
                  <w:textDirection w:val="btLr"/>
                  <w:vAlign w:val="center"/>
                </w:tcPr>
                <w:p w:rsidR="00362434" w:rsidRPr="00112457" w:rsidRDefault="00362434" w:rsidP="000F6D77">
                  <w:pPr>
                    <w:ind w:left="113" w:right="113"/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Nr. p.k.</w:t>
                  </w:r>
                </w:p>
              </w:tc>
              <w:tc>
                <w:tcPr>
                  <w:tcW w:w="1904" w:type="dxa"/>
                  <w:gridSpan w:val="2"/>
                  <w:vMerge w:val="restart"/>
                  <w:textDirection w:val="btLr"/>
                  <w:vAlign w:val="center"/>
                </w:tcPr>
                <w:p w:rsidR="00362434" w:rsidRPr="00112457" w:rsidRDefault="00362434" w:rsidP="000F6D77">
                  <w:pPr>
                    <w:ind w:left="113" w:right="113"/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Darba nosaukums</w:t>
                  </w:r>
                </w:p>
              </w:tc>
              <w:tc>
                <w:tcPr>
                  <w:tcW w:w="587" w:type="dxa"/>
                  <w:vMerge w:val="restart"/>
                  <w:textDirection w:val="btLr"/>
                  <w:vAlign w:val="center"/>
                </w:tcPr>
                <w:p w:rsidR="00362434" w:rsidRPr="00112457" w:rsidRDefault="00362434" w:rsidP="000F6D77">
                  <w:pPr>
                    <w:ind w:left="113" w:right="113"/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Mērvienība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  <w:vAlign w:val="center"/>
                </w:tcPr>
                <w:p w:rsidR="00362434" w:rsidRPr="00112457" w:rsidRDefault="00362434" w:rsidP="000F6D77">
                  <w:pPr>
                    <w:ind w:left="113" w:right="113"/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Daudzums</w:t>
                  </w:r>
                </w:p>
              </w:tc>
              <w:tc>
                <w:tcPr>
                  <w:tcW w:w="4377" w:type="dxa"/>
                  <w:gridSpan w:val="7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b/>
                      <w:bCs/>
                      <w:color w:val="000000"/>
                      <w:sz w:val="20"/>
                      <w:szCs w:val="20"/>
                      <w:lang w:eastAsia="lv-LV"/>
                    </w:rPr>
                    <w:t>Projekta lappuses:</w:t>
                  </w:r>
                </w:p>
              </w:tc>
              <w:tc>
                <w:tcPr>
                  <w:tcW w:w="798" w:type="dxa"/>
                  <w:vMerge w:val="restart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bCs/>
                      <w:color w:val="000000"/>
                      <w:sz w:val="16"/>
                      <w:szCs w:val="16"/>
                      <w:lang w:eastAsia="lv-LV"/>
                    </w:rPr>
                    <w:t>kopā:</w:t>
                  </w:r>
                </w:p>
              </w:tc>
            </w:tr>
            <w:tr w:rsidR="00362434" w:rsidRPr="00112457" w:rsidTr="00667A67">
              <w:trPr>
                <w:trHeight w:val="1365"/>
              </w:trPr>
              <w:tc>
                <w:tcPr>
                  <w:tcW w:w="567" w:type="dxa"/>
                  <w:vMerge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904" w:type="dxa"/>
                  <w:gridSpan w:val="2"/>
                  <w:vMerge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</w:p>
              </w:tc>
              <w:tc>
                <w:tcPr>
                  <w:tcW w:w="587" w:type="dxa"/>
                  <w:vMerge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74" w:type="dxa"/>
                  <w:shd w:val="clear" w:color="000000" w:fill="FFFFCC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b/>
                      <w:bCs/>
                      <w:sz w:val="14"/>
                      <w:szCs w:val="14"/>
                      <w:lang w:eastAsia="lv-LV"/>
                    </w:rPr>
                  </w:pPr>
                  <w:r w:rsidRPr="00112457">
                    <w:rPr>
                      <w:b/>
                      <w:bCs/>
                      <w:sz w:val="14"/>
                      <w:szCs w:val="14"/>
                      <w:lang w:eastAsia="lv-LV"/>
                    </w:rPr>
                    <w:t>AVK-5</w:t>
                  </w:r>
                </w:p>
              </w:tc>
              <w:tc>
                <w:tcPr>
                  <w:tcW w:w="574" w:type="dxa"/>
                  <w:shd w:val="clear" w:color="000000" w:fill="FFFFCC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b/>
                      <w:bCs/>
                      <w:sz w:val="14"/>
                      <w:szCs w:val="14"/>
                      <w:lang w:eastAsia="lv-LV"/>
                    </w:rPr>
                  </w:pPr>
                  <w:r w:rsidRPr="00112457">
                    <w:rPr>
                      <w:b/>
                      <w:bCs/>
                      <w:sz w:val="14"/>
                      <w:szCs w:val="14"/>
                      <w:lang w:eastAsia="lv-LV"/>
                    </w:rPr>
                    <w:t>AVK-6</w:t>
                  </w:r>
                </w:p>
              </w:tc>
              <w:tc>
                <w:tcPr>
                  <w:tcW w:w="574" w:type="dxa"/>
                  <w:shd w:val="clear" w:color="000000" w:fill="FFFFCC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b/>
                      <w:bCs/>
                      <w:sz w:val="14"/>
                      <w:szCs w:val="14"/>
                      <w:lang w:eastAsia="lv-LV"/>
                    </w:rPr>
                  </w:pPr>
                  <w:r w:rsidRPr="00112457">
                    <w:rPr>
                      <w:b/>
                      <w:bCs/>
                      <w:sz w:val="14"/>
                      <w:szCs w:val="14"/>
                      <w:lang w:eastAsia="lv-LV"/>
                    </w:rPr>
                    <w:t>AVK-7</w:t>
                  </w:r>
                </w:p>
              </w:tc>
              <w:tc>
                <w:tcPr>
                  <w:tcW w:w="798" w:type="dxa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  <w:lang w:eastAsia="lv-LV"/>
                    </w:rPr>
                  </w:pPr>
                  <w:r w:rsidRPr="00112457">
                    <w:rPr>
                      <w:b/>
                      <w:bCs/>
                      <w:color w:val="000000"/>
                      <w:sz w:val="14"/>
                      <w:szCs w:val="14"/>
                      <w:lang w:eastAsia="lv-LV"/>
                    </w:rPr>
                    <w:t>kopā:</w:t>
                  </w:r>
                </w:p>
              </w:tc>
              <w:tc>
                <w:tcPr>
                  <w:tcW w:w="574" w:type="dxa"/>
                  <w:shd w:val="clear" w:color="000000" w:fill="FFFFCC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b/>
                      <w:bCs/>
                      <w:sz w:val="14"/>
                      <w:szCs w:val="14"/>
                      <w:lang w:eastAsia="lv-LV"/>
                    </w:rPr>
                  </w:pPr>
                  <w:r w:rsidRPr="00112457">
                    <w:rPr>
                      <w:b/>
                      <w:bCs/>
                      <w:sz w:val="14"/>
                      <w:szCs w:val="14"/>
                      <w:lang w:eastAsia="lv-LV"/>
                    </w:rPr>
                    <w:t>AVK-2</w:t>
                  </w:r>
                </w:p>
              </w:tc>
              <w:tc>
                <w:tcPr>
                  <w:tcW w:w="574" w:type="dxa"/>
                  <w:shd w:val="clear" w:color="000000" w:fill="FFFFCC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b/>
                      <w:bCs/>
                      <w:sz w:val="14"/>
                      <w:szCs w:val="14"/>
                      <w:lang w:eastAsia="lv-LV"/>
                    </w:rPr>
                  </w:pPr>
                  <w:r w:rsidRPr="00112457">
                    <w:rPr>
                      <w:b/>
                      <w:bCs/>
                      <w:sz w:val="14"/>
                      <w:szCs w:val="14"/>
                      <w:lang w:eastAsia="lv-LV"/>
                    </w:rPr>
                    <w:t>AVK-3</w:t>
                  </w:r>
                </w:p>
              </w:tc>
              <w:tc>
                <w:tcPr>
                  <w:tcW w:w="709" w:type="dxa"/>
                  <w:shd w:val="clear" w:color="000000" w:fill="FFFFCC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b/>
                      <w:bCs/>
                      <w:sz w:val="14"/>
                      <w:szCs w:val="14"/>
                      <w:lang w:eastAsia="lv-LV"/>
                    </w:rPr>
                  </w:pPr>
                  <w:r w:rsidRPr="00112457">
                    <w:rPr>
                      <w:b/>
                      <w:bCs/>
                      <w:sz w:val="14"/>
                      <w:szCs w:val="14"/>
                      <w:lang w:eastAsia="lv-LV"/>
                    </w:rPr>
                    <w:t>AVK-4</w:t>
                  </w:r>
                </w:p>
              </w:tc>
              <w:tc>
                <w:tcPr>
                  <w:tcW w:w="798" w:type="dxa"/>
                  <w:vMerge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2434" w:rsidRPr="00112457" w:rsidTr="00667A67">
              <w:trPr>
                <w:cantSplit/>
                <w:trHeight w:val="300"/>
              </w:trPr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3</w:t>
                  </w:r>
                </w:p>
              </w:tc>
              <w:tc>
                <w:tcPr>
                  <w:tcW w:w="58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4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5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98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09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98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2434" w:rsidRPr="00112457" w:rsidTr="00667A67">
              <w:trPr>
                <w:cantSplit/>
                <w:trHeight w:val="300"/>
              </w:trPr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b/>
                      <w:bCs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bCs/>
                      <w:sz w:val="16"/>
                      <w:szCs w:val="16"/>
                      <w:lang w:eastAsia="lv-LV"/>
                    </w:rPr>
                    <w:t>Iekšējie tīkli (1. kārta)</w:t>
                  </w:r>
                </w:p>
              </w:tc>
              <w:tc>
                <w:tcPr>
                  <w:tcW w:w="58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98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09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98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2434" w:rsidRPr="00112457" w:rsidTr="00667A67">
              <w:trPr>
                <w:cantSplit/>
                <w:trHeight w:val="300"/>
              </w:trPr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b/>
                      <w:bCs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bCs/>
                      <w:sz w:val="16"/>
                      <w:szCs w:val="16"/>
                      <w:lang w:eastAsia="lv-LV"/>
                    </w:rPr>
                    <w:t>Radiatoru apkure, gaisa aizkaru siltumapgāde</w:t>
                  </w:r>
                </w:p>
              </w:tc>
              <w:tc>
                <w:tcPr>
                  <w:tcW w:w="58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98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09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98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2434" w:rsidRPr="00112457" w:rsidTr="00667A67">
              <w:trPr>
                <w:cantSplit/>
                <w:trHeight w:val="300"/>
              </w:trPr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  <w:tc>
                <w:tcPr>
                  <w:tcW w:w="1092" w:type="dxa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ISAN ECOLITE Radiatori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b/>
                      <w:color w:val="00B05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color w:val="00B050"/>
                      <w:sz w:val="16"/>
                      <w:szCs w:val="16"/>
                      <w:lang w:eastAsia="lv-LV"/>
                    </w:rPr>
                    <w:t>20</w:t>
                  </w:r>
                </w:p>
              </w:tc>
              <w:tc>
                <w:tcPr>
                  <w:tcW w:w="812" w:type="dxa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LSK122-300-2400</w:t>
                  </w:r>
                </w:p>
              </w:tc>
              <w:tc>
                <w:tcPr>
                  <w:tcW w:w="58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kpl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21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3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3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9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9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8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8</w:t>
                  </w:r>
                </w:p>
              </w:tc>
              <w:tc>
                <w:tcPr>
                  <w:tcW w:w="798" w:type="dxa"/>
                  <w:vAlign w:val="bottom"/>
                </w:tcPr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20,00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8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8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9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9</w:t>
                  </w:r>
                </w:p>
              </w:tc>
              <w:tc>
                <w:tcPr>
                  <w:tcW w:w="709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3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3</w:t>
                  </w:r>
                </w:p>
              </w:tc>
              <w:tc>
                <w:tcPr>
                  <w:tcW w:w="798" w:type="dxa"/>
                  <w:vAlign w:val="bottom"/>
                </w:tcPr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20,00</w:t>
                  </w:r>
                </w:p>
              </w:tc>
            </w:tr>
            <w:tr w:rsidR="00362434" w:rsidRPr="00112457" w:rsidTr="00667A67">
              <w:trPr>
                <w:cantSplit/>
                <w:trHeight w:val="526"/>
              </w:trPr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2</w:t>
                  </w:r>
                </w:p>
              </w:tc>
              <w:tc>
                <w:tcPr>
                  <w:tcW w:w="1092" w:type="dxa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ISAN ECOLITE Radiatori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b/>
                      <w:color w:val="00B05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color w:val="00B050"/>
                      <w:sz w:val="16"/>
                      <w:szCs w:val="16"/>
                      <w:lang w:eastAsia="lv-LV"/>
                    </w:rPr>
                    <w:t>27</w:t>
                  </w:r>
                </w:p>
              </w:tc>
              <w:tc>
                <w:tcPr>
                  <w:tcW w:w="812" w:type="dxa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LSK122-300-1600</w:t>
                  </w:r>
                </w:p>
              </w:tc>
              <w:tc>
                <w:tcPr>
                  <w:tcW w:w="58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kpl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19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3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3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23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23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  <w:tc>
                <w:tcPr>
                  <w:tcW w:w="798" w:type="dxa"/>
                  <w:vAlign w:val="bottom"/>
                </w:tcPr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27,00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23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23</w:t>
                  </w:r>
                </w:p>
              </w:tc>
              <w:tc>
                <w:tcPr>
                  <w:tcW w:w="709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3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3</w:t>
                  </w:r>
                </w:p>
              </w:tc>
              <w:tc>
                <w:tcPr>
                  <w:tcW w:w="798" w:type="dxa"/>
                  <w:vAlign w:val="bottom"/>
                </w:tcPr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27,00</w:t>
                  </w:r>
                </w:p>
              </w:tc>
            </w:tr>
            <w:tr w:rsidR="00362434" w:rsidRPr="00112457" w:rsidTr="00667A67">
              <w:trPr>
                <w:cantSplit/>
                <w:trHeight w:val="300"/>
              </w:trPr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3</w:t>
                  </w:r>
                </w:p>
              </w:tc>
              <w:tc>
                <w:tcPr>
                  <w:tcW w:w="1092" w:type="dxa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ISAN ECOLITE Radiatori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b/>
                      <w:color w:val="00B05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color w:val="00B050"/>
                      <w:sz w:val="16"/>
                      <w:szCs w:val="16"/>
                      <w:lang w:eastAsia="lv-LV"/>
                    </w:rPr>
                    <w:t>5</w:t>
                  </w:r>
                </w:p>
              </w:tc>
              <w:tc>
                <w:tcPr>
                  <w:tcW w:w="812" w:type="dxa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LSK122-300-1400</w:t>
                  </w:r>
                </w:p>
              </w:tc>
              <w:tc>
                <w:tcPr>
                  <w:tcW w:w="58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kpl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4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2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2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2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2</w:t>
                  </w:r>
                </w:p>
              </w:tc>
              <w:tc>
                <w:tcPr>
                  <w:tcW w:w="798" w:type="dxa"/>
                  <w:vAlign w:val="bottom"/>
                </w:tcPr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5,00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2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2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2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2</w:t>
                  </w:r>
                </w:p>
              </w:tc>
              <w:tc>
                <w:tcPr>
                  <w:tcW w:w="798" w:type="dxa"/>
                  <w:vAlign w:val="bottom"/>
                </w:tcPr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5,00</w:t>
                  </w:r>
                </w:p>
              </w:tc>
            </w:tr>
            <w:tr w:rsidR="00362434" w:rsidRPr="00112457" w:rsidTr="00667A67">
              <w:trPr>
                <w:cantSplit/>
                <w:trHeight w:val="300"/>
              </w:trPr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5</w:t>
                  </w:r>
                </w:p>
              </w:tc>
              <w:tc>
                <w:tcPr>
                  <w:tcW w:w="1092" w:type="dxa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ISAN ECOLITE Radiatori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b/>
                      <w:color w:val="00B05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color w:val="00B050"/>
                      <w:sz w:val="16"/>
                      <w:szCs w:val="16"/>
                      <w:lang w:eastAsia="lv-LV"/>
                    </w:rPr>
                    <w:t>8</w:t>
                  </w:r>
                </w:p>
              </w:tc>
              <w:tc>
                <w:tcPr>
                  <w:tcW w:w="812" w:type="dxa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LSK122-300-2200</w:t>
                  </w:r>
                </w:p>
              </w:tc>
              <w:tc>
                <w:tcPr>
                  <w:tcW w:w="58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kpl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8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2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3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0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0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5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5</w:t>
                  </w:r>
                </w:p>
              </w:tc>
              <w:tc>
                <w:tcPr>
                  <w:tcW w:w="798" w:type="dxa"/>
                  <w:vAlign w:val="bottom"/>
                </w:tcPr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7,00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5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5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0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3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3</w:t>
                  </w:r>
                </w:p>
              </w:tc>
              <w:tc>
                <w:tcPr>
                  <w:tcW w:w="798" w:type="dxa"/>
                  <w:vAlign w:val="bottom"/>
                </w:tcPr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8,00</w:t>
                  </w:r>
                </w:p>
              </w:tc>
            </w:tr>
            <w:tr w:rsidR="00362434" w:rsidRPr="00112457" w:rsidTr="00667A67">
              <w:trPr>
                <w:cantSplit/>
                <w:trHeight w:val="1020"/>
              </w:trPr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lastRenderedPageBreak/>
                    <w:t>6</w:t>
                  </w:r>
                </w:p>
              </w:tc>
              <w:tc>
                <w:tcPr>
                  <w:tcW w:w="1092" w:type="dxa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 xml:space="preserve">Tērauda paneļu radiators PURMO VENTIL COMPACT ar apakšas pieslēgumu, komplektā ar sienas stiprinājuma kronšteiniem, </w:t>
                  </w:r>
                  <w:proofErr w:type="spellStart"/>
                  <w:r w:rsidRPr="00112457">
                    <w:rPr>
                      <w:sz w:val="16"/>
                      <w:szCs w:val="16"/>
                      <w:lang w:eastAsia="lv-LV"/>
                    </w:rPr>
                    <w:t>noslēgkorķi</w:t>
                  </w:r>
                  <w:proofErr w:type="spellEnd"/>
                  <w:r w:rsidRPr="00112457">
                    <w:rPr>
                      <w:sz w:val="16"/>
                      <w:szCs w:val="16"/>
                      <w:lang w:eastAsia="lv-LV"/>
                    </w:rPr>
                    <w:t xml:space="preserve"> un atgaisotāju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b/>
                      <w:color w:val="00B05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color w:val="00B050"/>
                      <w:sz w:val="16"/>
                      <w:szCs w:val="16"/>
                      <w:lang w:eastAsia="lv-LV"/>
                    </w:rPr>
                    <w:t>8</w:t>
                  </w:r>
                </w:p>
              </w:tc>
              <w:tc>
                <w:tcPr>
                  <w:tcW w:w="812" w:type="dxa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CV22-400-500</w:t>
                  </w:r>
                </w:p>
              </w:tc>
              <w:tc>
                <w:tcPr>
                  <w:tcW w:w="58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kpl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5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2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3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2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3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4</w:t>
                  </w:r>
                </w:p>
              </w:tc>
              <w:tc>
                <w:tcPr>
                  <w:tcW w:w="798" w:type="dxa"/>
                  <w:vAlign w:val="bottom"/>
                </w:tcPr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7,00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4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4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2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2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2</w:t>
                  </w:r>
                </w:p>
              </w:tc>
              <w:tc>
                <w:tcPr>
                  <w:tcW w:w="798" w:type="dxa"/>
                  <w:vAlign w:val="bottom"/>
                </w:tcPr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8,00</w:t>
                  </w:r>
                </w:p>
              </w:tc>
            </w:tr>
            <w:tr w:rsidR="00362434" w:rsidRPr="00112457" w:rsidTr="00667A67">
              <w:trPr>
                <w:cantSplit/>
                <w:trHeight w:val="300"/>
              </w:trPr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9</w:t>
                  </w:r>
                </w:p>
              </w:tc>
              <w:tc>
                <w:tcPr>
                  <w:tcW w:w="1092" w:type="dxa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ISAN ECOLITE Radiatori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b/>
                      <w:color w:val="00B05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color w:val="00B050"/>
                      <w:sz w:val="16"/>
                      <w:szCs w:val="16"/>
                      <w:lang w:eastAsia="lv-LV"/>
                    </w:rPr>
                    <w:t>16</w:t>
                  </w:r>
                </w:p>
              </w:tc>
              <w:tc>
                <w:tcPr>
                  <w:tcW w:w="812" w:type="dxa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LSK242-165-2400</w:t>
                  </w:r>
                </w:p>
              </w:tc>
              <w:tc>
                <w:tcPr>
                  <w:tcW w:w="58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kpl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11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16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16</w:t>
                  </w:r>
                </w:p>
              </w:tc>
              <w:tc>
                <w:tcPr>
                  <w:tcW w:w="798" w:type="dxa"/>
                  <w:vAlign w:val="bottom"/>
                </w:tcPr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16,00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16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16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09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98" w:type="dxa"/>
                  <w:vAlign w:val="bottom"/>
                </w:tcPr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16,00</w:t>
                  </w:r>
                </w:p>
              </w:tc>
            </w:tr>
            <w:tr w:rsidR="00362434" w:rsidRPr="00112457" w:rsidTr="00667A67">
              <w:trPr>
                <w:cantSplit/>
                <w:trHeight w:val="1020"/>
              </w:trPr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color w:val="00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000000"/>
                      <w:sz w:val="20"/>
                      <w:szCs w:val="20"/>
                      <w:lang w:eastAsia="lv-LV"/>
                    </w:rPr>
                    <w:t>10</w:t>
                  </w:r>
                </w:p>
              </w:tc>
              <w:tc>
                <w:tcPr>
                  <w:tcW w:w="1092" w:type="dxa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 xml:space="preserve">Tērauda paneļu radiators PURMO VENTIL COMPACT ar apakšas pieslēgumu, komplektā ar sienas stiprinājuma kronšteiniem, </w:t>
                  </w:r>
                  <w:proofErr w:type="spellStart"/>
                  <w:r w:rsidRPr="00112457">
                    <w:rPr>
                      <w:sz w:val="16"/>
                      <w:szCs w:val="16"/>
                      <w:lang w:eastAsia="lv-LV"/>
                    </w:rPr>
                    <w:t>noslēgkorķi</w:t>
                  </w:r>
                  <w:proofErr w:type="spellEnd"/>
                  <w:r w:rsidRPr="00112457">
                    <w:rPr>
                      <w:sz w:val="16"/>
                      <w:szCs w:val="16"/>
                      <w:lang w:eastAsia="lv-LV"/>
                    </w:rPr>
                    <w:t xml:space="preserve"> un atgaisotāju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b/>
                      <w:color w:val="00B05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color w:val="00B050"/>
                      <w:sz w:val="16"/>
                      <w:szCs w:val="16"/>
                      <w:lang w:eastAsia="lv-LV"/>
                    </w:rPr>
                    <w:t>1</w:t>
                  </w:r>
                </w:p>
              </w:tc>
              <w:tc>
                <w:tcPr>
                  <w:tcW w:w="812" w:type="dxa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CV11-400-500</w:t>
                  </w:r>
                </w:p>
              </w:tc>
              <w:tc>
                <w:tcPr>
                  <w:tcW w:w="58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kpl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0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  <w:tc>
                <w:tcPr>
                  <w:tcW w:w="798" w:type="dxa"/>
                  <w:vAlign w:val="bottom"/>
                </w:tcPr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2,00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09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98" w:type="dxa"/>
                  <w:vAlign w:val="bottom"/>
                </w:tcPr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1,00</w:t>
                  </w:r>
                </w:p>
              </w:tc>
            </w:tr>
            <w:tr w:rsidR="00362434" w:rsidRPr="00112457" w:rsidTr="00667A67">
              <w:trPr>
                <w:cantSplit/>
                <w:trHeight w:val="300"/>
              </w:trPr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color w:val="00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000000"/>
                      <w:sz w:val="20"/>
                      <w:szCs w:val="20"/>
                      <w:lang w:eastAsia="lv-LV"/>
                    </w:rPr>
                    <w:t>13</w:t>
                  </w:r>
                </w:p>
              </w:tc>
              <w:tc>
                <w:tcPr>
                  <w:tcW w:w="1092" w:type="dxa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ISAN ECOLITE Radiatori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b/>
                      <w:color w:val="00B05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color w:val="00B050"/>
                      <w:sz w:val="16"/>
                      <w:szCs w:val="16"/>
                      <w:lang w:eastAsia="lv-LV"/>
                    </w:rPr>
                    <w:t>46</w:t>
                  </w:r>
                </w:p>
              </w:tc>
              <w:tc>
                <w:tcPr>
                  <w:tcW w:w="812" w:type="dxa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LSK122-300-2800</w:t>
                  </w:r>
                </w:p>
              </w:tc>
              <w:tc>
                <w:tcPr>
                  <w:tcW w:w="58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kpl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53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39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40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6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6</w:t>
                  </w:r>
                </w:p>
              </w:tc>
              <w:tc>
                <w:tcPr>
                  <w:tcW w:w="798" w:type="dxa"/>
                  <w:vAlign w:val="bottom"/>
                </w:tcPr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45,00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6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6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40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40</w:t>
                  </w:r>
                </w:p>
              </w:tc>
              <w:tc>
                <w:tcPr>
                  <w:tcW w:w="709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98" w:type="dxa"/>
                  <w:vAlign w:val="bottom"/>
                </w:tcPr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46,00</w:t>
                  </w:r>
                </w:p>
              </w:tc>
            </w:tr>
            <w:tr w:rsidR="00362434" w:rsidRPr="00112457" w:rsidTr="00667A67">
              <w:trPr>
                <w:cantSplit/>
                <w:trHeight w:val="300"/>
              </w:trPr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14</w:t>
                  </w:r>
                </w:p>
              </w:tc>
              <w:tc>
                <w:tcPr>
                  <w:tcW w:w="1092" w:type="dxa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ISAN ECOLITE Radiatori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b/>
                      <w:color w:val="00B05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color w:val="00B050"/>
                      <w:sz w:val="16"/>
                      <w:szCs w:val="16"/>
                      <w:lang w:eastAsia="lv-LV"/>
                    </w:rPr>
                    <w:t>5</w:t>
                  </w:r>
                </w:p>
              </w:tc>
              <w:tc>
                <w:tcPr>
                  <w:tcW w:w="812" w:type="dxa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LSK122-300-1200</w:t>
                  </w:r>
                </w:p>
              </w:tc>
              <w:tc>
                <w:tcPr>
                  <w:tcW w:w="58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kpl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4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4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5</w:t>
                  </w:r>
                </w:p>
              </w:tc>
              <w:tc>
                <w:tcPr>
                  <w:tcW w:w="798" w:type="dxa"/>
                  <w:vAlign w:val="bottom"/>
                </w:tcPr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4,00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5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5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09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98" w:type="dxa"/>
                  <w:vAlign w:val="bottom"/>
                </w:tcPr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5,00</w:t>
                  </w:r>
                </w:p>
              </w:tc>
            </w:tr>
            <w:tr w:rsidR="00362434" w:rsidRPr="00112457" w:rsidTr="00667A67">
              <w:trPr>
                <w:cantSplit/>
                <w:trHeight w:val="300"/>
              </w:trPr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color w:val="00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000000"/>
                      <w:sz w:val="20"/>
                      <w:szCs w:val="20"/>
                      <w:lang w:eastAsia="lv-LV"/>
                    </w:rPr>
                    <w:t>22</w:t>
                  </w:r>
                </w:p>
              </w:tc>
              <w:tc>
                <w:tcPr>
                  <w:tcW w:w="1092" w:type="dxa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ISAN ECOLITE Radiatori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b/>
                      <w:color w:val="00B05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color w:val="00B050"/>
                      <w:sz w:val="16"/>
                      <w:szCs w:val="16"/>
                      <w:lang w:eastAsia="lv-LV"/>
                    </w:rPr>
                    <w:t>2</w:t>
                  </w:r>
                </w:p>
              </w:tc>
              <w:tc>
                <w:tcPr>
                  <w:tcW w:w="812" w:type="dxa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LSK242-165-500</w:t>
                  </w:r>
                </w:p>
              </w:tc>
              <w:tc>
                <w:tcPr>
                  <w:tcW w:w="58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kpl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2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2</w:t>
                  </w:r>
                </w:p>
              </w:tc>
              <w:tc>
                <w:tcPr>
                  <w:tcW w:w="798" w:type="dxa"/>
                  <w:vAlign w:val="bottom"/>
                </w:tcPr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1,00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2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2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09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98" w:type="dxa"/>
                  <w:vAlign w:val="bottom"/>
                </w:tcPr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2,00</w:t>
                  </w:r>
                </w:p>
              </w:tc>
            </w:tr>
            <w:tr w:rsidR="00362434" w:rsidRPr="00112457" w:rsidTr="00667A67">
              <w:trPr>
                <w:cantSplit/>
                <w:trHeight w:val="1020"/>
              </w:trPr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lastRenderedPageBreak/>
                    <w:t>26</w:t>
                  </w:r>
                </w:p>
              </w:tc>
              <w:tc>
                <w:tcPr>
                  <w:tcW w:w="1092" w:type="dxa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 xml:space="preserve">Tērauda paneļu radiators PURMO VENTIL COMPACT ar apakšas pieslēgumu, komplektā ar sienas stiprinājuma kronšteiniem, </w:t>
                  </w:r>
                  <w:proofErr w:type="spellStart"/>
                  <w:r w:rsidRPr="00112457">
                    <w:rPr>
                      <w:sz w:val="16"/>
                      <w:szCs w:val="16"/>
                      <w:lang w:eastAsia="lv-LV"/>
                    </w:rPr>
                    <w:t>noslēgkorķi</w:t>
                  </w:r>
                  <w:proofErr w:type="spellEnd"/>
                  <w:r w:rsidRPr="00112457">
                    <w:rPr>
                      <w:sz w:val="16"/>
                      <w:szCs w:val="16"/>
                      <w:lang w:eastAsia="lv-LV"/>
                    </w:rPr>
                    <w:t xml:space="preserve"> un atgaisotāju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b/>
                      <w:sz w:val="16"/>
                      <w:szCs w:val="16"/>
                      <w:lang w:eastAsia="lv-LV"/>
                    </w:rPr>
                  </w:pPr>
                </w:p>
                <w:p w:rsidR="00362434" w:rsidRPr="00112457" w:rsidRDefault="00362434" w:rsidP="000F6D77">
                  <w:pPr>
                    <w:jc w:val="center"/>
                    <w:rPr>
                      <w:color w:val="00B05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color w:val="00B050"/>
                      <w:sz w:val="16"/>
                      <w:szCs w:val="16"/>
                      <w:lang w:eastAsia="lv-LV"/>
                    </w:rPr>
                    <w:t>1</w:t>
                  </w:r>
                  <w:r w:rsidRPr="00112457">
                    <w:rPr>
                      <w:color w:val="00B050"/>
                      <w:sz w:val="16"/>
                      <w:szCs w:val="16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812" w:type="dxa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CV11-400-600</w:t>
                  </w:r>
                </w:p>
              </w:tc>
              <w:tc>
                <w:tcPr>
                  <w:tcW w:w="58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kpl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2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0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  <w:tc>
                <w:tcPr>
                  <w:tcW w:w="798" w:type="dxa"/>
                  <w:vAlign w:val="bottom"/>
                </w:tcPr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3,00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09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98" w:type="dxa"/>
                  <w:vAlign w:val="bottom"/>
                </w:tcPr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1,00</w:t>
                  </w:r>
                </w:p>
              </w:tc>
            </w:tr>
            <w:tr w:rsidR="00362434" w:rsidRPr="00112457" w:rsidTr="00667A67">
              <w:trPr>
                <w:cantSplit/>
                <w:trHeight w:val="1020"/>
              </w:trPr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30</w:t>
                  </w:r>
                </w:p>
              </w:tc>
              <w:tc>
                <w:tcPr>
                  <w:tcW w:w="1092" w:type="dxa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 xml:space="preserve">Tērauda paneļu radiators PURMO VENTIL COMPACT ar apakšas pieslēgumu, komplektā ar sienas stiprinājuma kronšteiniem, </w:t>
                  </w:r>
                  <w:proofErr w:type="spellStart"/>
                  <w:r w:rsidRPr="00112457">
                    <w:rPr>
                      <w:sz w:val="16"/>
                      <w:szCs w:val="16"/>
                      <w:lang w:eastAsia="lv-LV"/>
                    </w:rPr>
                    <w:t>noslēgkorķi</w:t>
                  </w:r>
                  <w:proofErr w:type="spellEnd"/>
                  <w:r w:rsidRPr="00112457">
                    <w:rPr>
                      <w:sz w:val="16"/>
                      <w:szCs w:val="16"/>
                      <w:lang w:eastAsia="lv-LV"/>
                    </w:rPr>
                    <w:t xml:space="preserve"> un atgaisotāju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b/>
                      <w:color w:val="00B05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color w:val="00B050"/>
                      <w:sz w:val="16"/>
                      <w:szCs w:val="16"/>
                      <w:lang w:eastAsia="lv-LV"/>
                    </w:rPr>
                    <w:t>2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00B05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color w:val="00B050"/>
                      <w:sz w:val="16"/>
                      <w:szCs w:val="16"/>
                      <w:lang w:eastAsia="lv-LV"/>
                    </w:rPr>
                    <w:t>AVK3 un AVK 6 abos atrodami radiatori</w:t>
                  </w:r>
                </w:p>
              </w:tc>
              <w:tc>
                <w:tcPr>
                  <w:tcW w:w="812" w:type="dxa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CV22-400-600</w:t>
                  </w:r>
                </w:p>
              </w:tc>
              <w:tc>
                <w:tcPr>
                  <w:tcW w:w="58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kpl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2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0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2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98" w:type="dxa"/>
                  <w:vAlign w:val="bottom"/>
                </w:tcPr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0,00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2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98" w:type="dxa"/>
                  <w:vAlign w:val="bottom"/>
                </w:tcPr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2,00</w:t>
                  </w:r>
                </w:p>
              </w:tc>
            </w:tr>
            <w:tr w:rsidR="00362434" w:rsidRPr="00112457" w:rsidTr="00667A67">
              <w:trPr>
                <w:cantSplit/>
                <w:trHeight w:val="1020"/>
              </w:trPr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lastRenderedPageBreak/>
                    <w:t>32</w:t>
                  </w:r>
                </w:p>
              </w:tc>
              <w:tc>
                <w:tcPr>
                  <w:tcW w:w="1092" w:type="dxa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 xml:space="preserve">Tērauda paneļu radiators PURMO VENTIL COMPACT ar apakšas pieslēgumu, komplektā ar sienas stiprinājuma kronšteiniem, </w:t>
                  </w:r>
                  <w:proofErr w:type="spellStart"/>
                  <w:r w:rsidRPr="00112457">
                    <w:rPr>
                      <w:sz w:val="16"/>
                      <w:szCs w:val="16"/>
                      <w:lang w:eastAsia="lv-LV"/>
                    </w:rPr>
                    <w:t>noslēgkorķi</w:t>
                  </w:r>
                  <w:proofErr w:type="spellEnd"/>
                  <w:r w:rsidRPr="00112457">
                    <w:rPr>
                      <w:sz w:val="16"/>
                      <w:szCs w:val="16"/>
                      <w:lang w:eastAsia="lv-LV"/>
                    </w:rPr>
                    <w:t xml:space="preserve"> un atgaisotāju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00B05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color w:val="00B050"/>
                      <w:sz w:val="16"/>
                      <w:szCs w:val="16"/>
                      <w:lang w:eastAsia="lv-LV"/>
                    </w:rPr>
                    <w:t>1</w:t>
                  </w:r>
                </w:p>
              </w:tc>
              <w:tc>
                <w:tcPr>
                  <w:tcW w:w="812" w:type="dxa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CV22-400-1000</w:t>
                  </w:r>
                </w:p>
              </w:tc>
              <w:tc>
                <w:tcPr>
                  <w:tcW w:w="58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kpl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0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98" w:type="dxa"/>
                  <w:vAlign w:val="bottom"/>
                </w:tcPr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0,00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0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98" w:type="dxa"/>
                  <w:vAlign w:val="bottom"/>
                </w:tcPr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0,00</w:t>
                  </w:r>
                </w:p>
              </w:tc>
            </w:tr>
            <w:tr w:rsidR="00362434" w:rsidRPr="00112457" w:rsidTr="00667A67">
              <w:trPr>
                <w:cantSplit/>
                <w:trHeight w:val="1020"/>
              </w:trPr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33</w:t>
                  </w:r>
                </w:p>
              </w:tc>
              <w:tc>
                <w:tcPr>
                  <w:tcW w:w="1092" w:type="dxa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 xml:space="preserve">Tērauda paneļu radiators PURMO VENTIL COMPACT ar apakšas pieslēgumu, komplektā ar sienas stiprinājuma kronšteiniem, </w:t>
                  </w:r>
                  <w:proofErr w:type="spellStart"/>
                  <w:r w:rsidRPr="00112457">
                    <w:rPr>
                      <w:sz w:val="16"/>
                      <w:szCs w:val="16"/>
                      <w:lang w:eastAsia="lv-LV"/>
                    </w:rPr>
                    <w:t>noslēgkorķi</w:t>
                  </w:r>
                  <w:proofErr w:type="spellEnd"/>
                  <w:r w:rsidRPr="00112457">
                    <w:rPr>
                      <w:sz w:val="16"/>
                      <w:szCs w:val="16"/>
                      <w:lang w:eastAsia="lv-LV"/>
                    </w:rPr>
                    <w:t xml:space="preserve"> un atgaisotāju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b/>
                      <w:color w:val="00B05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color w:val="00B050"/>
                      <w:sz w:val="16"/>
                      <w:szCs w:val="16"/>
                      <w:lang w:eastAsia="lv-LV"/>
                    </w:rPr>
                    <w:t>3</w:t>
                  </w:r>
                </w:p>
              </w:tc>
              <w:tc>
                <w:tcPr>
                  <w:tcW w:w="812" w:type="dxa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CV22-400-800</w:t>
                  </w:r>
                </w:p>
              </w:tc>
              <w:tc>
                <w:tcPr>
                  <w:tcW w:w="58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kpl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2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2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  <w:tc>
                <w:tcPr>
                  <w:tcW w:w="798" w:type="dxa"/>
                  <w:vAlign w:val="bottom"/>
                </w:tcPr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3,00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98" w:type="dxa"/>
                  <w:vAlign w:val="bottom"/>
                </w:tcPr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3,00</w:t>
                  </w:r>
                </w:p>
              </w:tc>
            </w:tr>
            <w:tr w:rsidR="00362434" w:rsidRPr="00112457" w:rsidTr="00667A67">
              <w:trPr>
                <w:cantSplit/>
                <w:trHeight w:val="300"/>
              </w:trPr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092" w:type="dxa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color w:val="00000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color w:val="000000"/>
                      <w:sz w:val="16"/>
                      <w:szCs w:val="16"/>
                      <w:lang w:eastAsia="lv-LV"/>
                    </w:rPr>
                    <w:t>ISAN ECOLITE Radiatori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b/>
                      <w:color w:val="00B05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color w:val="00B050"/>
                      <w:sz w:val="16"/>
                      <w:szCs w:val="16"/>
                      <w:lang w:eastAsia="lv-LV"/>
                    </w:rPr>
                    <w:t>1</w:t>
                  </w:r>
                </w:p>
              </w:tc>
              <w:tc>
                <w:tcPr>
                  <w:tcW w:w="812" w:type="dxa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color w:val="00000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color w:val="000000"/>
                      <w:sz w:val="16"/>
                      <w:szCs w:val="16"/>
                      <w:lang w:eastAsia="lv-LV"/>
                    </w:rPr>
                    <w:t>LSK122-500-2800</w:t>
                  </w:r>
                </w:p>
              </w:tc>
              <w:tc>
                <w:tcPr>
                  <w:tcW w:w="58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color w:val="000000"/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color w:val="000000"/>
                      <w:sz w:val="20"/>
                      <w:szCs w:val="20"/>
                      <w:lang w:eastAsia="lv-LV"/>
                    </w:rPr>
                    <w:t>kpl</w:t>
                  </w:r>
                  <w:proofErr w:type="spellEnd"/>
                  <w:r w:rsidRPr="00112457">
                    <w:rPr>
                      <w:color w:val="000000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color w:val="00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000000"/>
                      <w:sz w:val="20"/>
                      <w:szCs w:val="20"/>
                      <w:lang w:eastAsia="lv-LV"/>
                    </w:rPr>
                    <w:t>0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color w:val="00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000000"/>
                      <w:sz w:val="20"/>
                      <w:szCs w:val="20"/>
                      <w:lang w:eastAsia="lv-LV"/>
                    </w:rPr>
                    <w:t>1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  <w:tc>
                <w:tcPr>
                  <w:tcW w:w="798" w:type="dxa"/>
                  <w:vAlign w:val="bottom"/>
                </w:tcPr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1,00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color w:val="00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000000"/>
                      <w:sz w:val="20"/>
                      <w:szCs w:val="20"/>
                      <w:lang w:eastAsia="lv-LV"/>
                    </w:rPr>
                    <w:t>1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  <w:tc>
                <w:tcPr>
                  <w:tcW w:w="57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09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98" w:type="dxa"/>
                  <w:vAlign w:val="bottom"/>
                </w:tcPr>
                <w:p w:rsidR="00362434" w:rsidRPr="00112457" w:rsidRDefault="00362434" w:rsidP="000F6D77">
                  <w:pPr>
                    <w:jc w:val="center"/>
                    <w:rPr>
                      <w:color w:val="FF000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color w:val="FF0000"/>
                      <w:sz w:val="20"/>
                      <w:szCs w:val="20"/>
                      <w:lang w:eastAsia="lv-LV"/>
                    </w:rPr>
                    <w:t>1,00</w:t>
                  </w:r>
                </w:p>
              </w:tc>
            </w:tr>
          </w:tbl>
          <w:p w:rsidR="00C04C38" w:rsidRDefault="00C04C38" w:rsidP="00362434">
            <w:pPr>
              <w:rPr>
                <w:b/>
                <w:i/>
              </w:rPr>
            </w:pPr>
          </w:p>
          <w:p w:rsidR="00946714" w:rsidRPr="00C04C38" w:rsidRDefault="00362434" w:rsidP="00B43778">
            <w:pPr>
              <w:shd w:val="clear" w:color="auto" w:fill="D6E3BC" w:themeFill="accent3" w:themeFillTint="66"/>
              <w:spacing w:line="360" w:lineRule="auto"/>
              <w:rPr>
                <w:b/>
                <w:i/>
              </w:rPr>
            </w:pPr>
            <w:r w:rsidRPr="00112457">
              <w:rPr>
                <w:b/>
                <w:i/>
              </w:rPr>
              <w:t>Atbildot uz Pretendentu uzdoto jautājumu, informēj</w:t>
            </w:r>
            <w:r w:rsidR="00C04C38">
              <w:rPr>
                <w:b/>
                <w:i/>
              </w:rPr>
              <w:t>a</w:t>
            </w:r>
            <w:r w:rsidRPr="00112457">
              <w:rPr>
                <w:b/>
                <w:i/>
              </w:rPr>
              <w:t xml:space="preserve">m, ka </w:t>
            </w:r>
            <w:r w:rsidRPr="00112457">
              <w:rPr>
                <w:b/>
                <w:bCs/>
                <w:i/>
              </w:rPr>
              <w:t xml:space="preserve">lokālās tāmes Nr. 2-2 APKURE </w:t>
            </w:r>
            <w:r w:rsidRPr="00112457">
              <w:rPr>
                <w:b/>
                <w:i/>
              </w:rPr>
              <w:t xml:space="preserve">specifikācija tika atkārtoti pārbaudīta un precizēta. </w:t>
            </w:r>
            <w:r w:rsidR="00B43778">
              <w:rPr>
                <w:b/>
                <w:i/>
              </w:rPr>
              <w:t>Skatīt pielikumus.</w:t>
            </w:r>
          </w:p>
        </w:tc>
      </w:tr>
      <w:tr w:rsidR="00667A67" w:rsidRPr="00112457" w:rsidTr="00667A67">
        <w:tc>
          <w:tcPr>
            <w:tcW w:w="563" w:type="dxa"/>
          </w:tcPr>
          <w:p w:rsidR="00946714" w:rsidRPr="00112457" w:rsidRDefault="00946714" w:rsidP="000F6D77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</w:tcPr>
          <w:p w:rsidR="00362434" w:rsidRPr="00112457" w:rsidRDefault="00362434" w:rsidP="00437491">
            <w:pPr>
              <w:spacing w:line="360" w:lineRule="auto"/>
            </w:pPr>
            <w:r w:rsidRPr="00112457">
              <w:t>Skaidrojošs apraksts AVK-A:</w:t>
            </w:r>
          </w:p>
          <w:p w:rsidR="00362434" w:rsidRPr="00112457" w:rsidRDefault="00362434" w:rsidP="00437491">
            <w:pPr>
              <w:pStyle w:val="Style11"/>
              <w:widowControl/>
              <w:numPr>
                <w:ilvl w:val="0"/>
                <w:numId w:val="11"/>
              </w:numPr>
              <w:tabs>
                <w:tab w:val="left" w:pos="696"/>
              </w:tabs>
              <w:spacing w:line="360" w:lineRule="auto"/>
              <w:ind w:left="696"/>
              <w:rPr>
                <w:rStyle w:val="FontStyle19"/>
                <w:sz w:val="22"/>
                <w:szCs w:val="22"/>
              </w:rPr>
            </w:pPr>
            <w:r w:rsidRPr="00112457">
              <w:rPr>
                <w:rStyle w:val="FontStyle19"/>
                <w:sz w:val="22"/>
                <w:szCs w:val="22"/>
              </w:rPr>
              <w:t xml:space="preserve">Apkures maģistrāles gaiteņos montēt zem griestiem un izolēt ar siltumizolāciju, b=20 mm </w:t>
            </w:r>
            <w:r w:rsidRPr="00112457">
              <w:rPr>
                <w:rStyle w:val="FontStyle19"/>
                <w:spacing w:val="20"/>
                <w:sz w:val="22"/>
                <w:szCs w:val="22"/>
              </w:rPr>
              <w:t>'</w:t>
            </w:r>
            <w:r w:rsidRPr="00112457">
              <w:rPr>
                <w:rStyle w:val="FontStyle19"/>
                <w:sz w:val="22"/>
                <w:szCs w:val="22"/>
              </w:rPr>
              <w:t xml:space="preserve">TUBOLIT DG </w:t>
            </w:r>
            <w:r w:rsidRPr="00112457">
              <w:rPr>
                <w:rStyle w:val="FontStyle19"/>
                <w:spacing w:val="20"/>
                <w:sz w:val="22"/>
                <w:szCs w:val="22"/>
              </w:rPr>
              <w:t>''.</w:t>
            </w:r>
          </w:p>
          <w:p w:rsidR="00362434" w:rsidRPr="00112457" w:rsidRDefault="00362434" w:rsidP="00437491">
            <w:pPr>
              <w:pStyle w:val="Style11"/>
              <w:widowControl/>
              <w:numPr>
                <w:ilvl w:val="0"/>
                <w:numId w:val="11"/>
              </w:numPr>
              <w:tabs>
                <w:tab w:val="left" w:pos="696"/>
              </w:tabs>
              <w:spacing w:line="360" w:lineRule="auto"/>
              <w:ind w:firstLine="0"/>
              <w:rPr>
                <w:rStyle w:val="FontStyle19"/>
                <w:sz w:val="22"/>
                <w:szCs w:val="22"/>
              </w:rPr>
            </w:pPr>
            <w:r w:rsidRPr="00112457">
              <w:rPr>
                <w:rStyle w:val="FontStyle19"/>
                <w:sz w:val="22"/>
                <w:szCs w:val="22"/>
              </w:rPr>
              <w:t xml:space="preserve">Apkures maģistrāles grīdā montēt ar siltumizolāciju , b=9 mm </w:t>
            </w:r>
            <w:r w:rsidRPr="00112457">
              <w:rPr>
                <w:rStyle w:val="FontStyle19"/>
                <w:spacing w:val="20"/>
                <w:sz w:val="22"/>
                <w:szCs w:val="22"/>
              </w:rPr>
              <w:t>''</w:t>
            </w:r>
            <w:r w:rsidRPr="00112457">
              <w:rPr>
                <w:rStyle w:val="FontStyle19"/>
                <w:sz w:val="22"/>
                <w:szCs w:val="22"/>
              </w:rPr>
              <w:t xml:space="preserve"> TUBOLIT </w:t>
            </w:r>
            <w:r w:rsidRPr="00112457">
              <w:rPr>
                <w:rStyle w:val="FontStyle19"/>
                <w:spacing w:val="20"/>
                <w:sz w:val="22"/>
                <w:szCs w:val="22"/>
              </w:rPr>
              <w:t>S''</w:t>
            </w:r>
          </w:p>
          <w:p w:rsidR="00362434" w:rsidRPr="00112457" w:rsidRDefault="00362434" w:rsidP="00437491">
            <w:pPr>
              <w:spacing w:line="360" w:lineRule="auto"/>
            </w:pPr>
            <w:r w:rsidRPr="00112457">
              <w:t>Tāmes formā apkures cauruļvadu izolācija nav iekļauta!</w:t>
            </w:r>
          </w:p>
          <w:p w:rsidR="00362434" w:rsidRPr="00112457" w:rsidRDefault="00362434" w:rsidP="00437491">
            <w:pPr>
              <w:spacing w:line="360" w:lineRule="auto"/>
              <w:rPr>
                <w:bCs/>
              </w:rPr>
            </w:pPr>
            <w:r w:rsidRPr="00112457">
              <w:rPr>
                <w:bCs/>
              </w:rPr>
              <w:t>Salīdzinot būvdarbu apjomus lokālās tāmēs, specifikācijās un projekta rasējumos, konstatējam nesakritības darbos.</w:t>
            </w:r>
          </w:p>
          <w:p w:rsidR="00362434" w:rsidRPr="00112457" w:rsidRDefault="00437491" w:rsidP="00437491">
            <w:pPr>
              <w:shd w:val="clear" w:color="auto" w:fill="D6E3BC" w:themeFill="accent3" w:themeFillTint="66"/>
              <w:spacing w:line="360" w:lineRule="auto"/>
              <w:rPr>
                <w:b/>
                <w:i/>
              </w:rPr>
            </w:pPr>
            <w:r w:rsidRPr="00CC14D0">
              <w:rPr>
                <w:b/>
                <w:i/>
                <w:shd w:val="clear" w:color="auto" w:fill="D6E3BC" w:themeFill="accent3" w:themeFillTint="66"/>
              </w:rPr>
              <w:t xml:space="preserve">Pretendentam jāsagatavo finanšu piedāvājums, kas ļaus realizēt un nodot ekspluatācijā Objektu </w:t>
            </w:r>
            <w:r w:rsidRPr="00CC14D0">
              <w:rPr>
                <w:b/>
                <w:i/>
                <w:shd w:val="clear" w:color="auto" w:fill="D6E3BC" w:themeFill="accent3" w:themeFillTint="66"/>
              </w:rPr>
              <w:lastRenderedPageBreak/>
              <w:t>atbilstoši izstrādātā būvpro</w:t>
            </w:r>
            <w:r>
              <w:rPr>
                <w:b/>
                <w:i/>
                <w:shd w:val="clear" w:color="auto" w:fill="D6E3BC" w:themeFill="accent3" w:themeFillTint="66"/>
              </w:rPr>
              <w:t>jekta un iepirkuma noteikumiem.</w:t>
            </w:r>
            <w:r w:rsidR="00362434" w:rsidRPr="00112457">
              <w:rPr>
                <w:b/>
                <w:i/>
              </w:rPr>
              <w:t xml:space="preserve"> Pretendentam sav</w:t>
            </w:r>
            <w:r>
              <w:rPr>
                <w:b/>
                <w:i/>
              </w:rPr>
              <w:t>a</w:t>
            </w:r>
            <w:r w:rsidR="00362434" w:rsidRPr="00112457">
              <w:rPr>
                <w:b/>
                <w:i/>
              </w:rPr>
              <w:t xml:space="preserve"> piedāvājum</w:t>
            </w:r>
            <w:r>
              <w:rPr>
                <w:b/>
                <w:i/>
              </w:rPr>
              <w:t>a</w:t>
            </w:r>
            <w:r w:rsidR="00362434" w:rsidRPr="00112457">
              <w:rPr>
                <w:b/>
                <w:i/>
              </w:rPr>
              <w:t xml:space="preserve"> sagatavošanā jāvadās </w:t>
            </w:r>
            <w:r>
              <w:rPr>
                <w:b/>
                <w:i/>
              </w:rPr>
              <w:t>no</w:t>
            </w:r>
            <w:r w:rsidR="00362434" w:rsidRPr="00112457">
              <w:rPr>
                <w:b/>
                <w:i/>
              </w:rPr>
              <w:t xml:space="preserve"> Būvprojekt</w:t>
            </w:r>
            <w:r>
              <w:rPr>
                <w:b/>
                <w:i/>
              </w:rPr>
              <w:t>a</w:t>
            </w:r>
            <w:r w:rsidR="00362434" w:rsidRPr="00112457">
              <w:rPr>
                <w:b/>
                <w:i/>
              </w:rPr>
              <w:t>, kā arī vēršam uzmanību, ka Pretendentam piedāvājumā jāparedz arī sekojošus sistēmas komplektējošus elementus:</w:t>
            </w:r>
          </w:p>
          <w:p w:rsidR="00362434" w:rsidRPr="00112457" w:rsidRDefault="00362434" w:rsidP="00437491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D6E3BC" w:themeFill="accent3" w:themeFillTint="66"/>
              <w:spacing w:line="360" w:lineRule="auto"/>
              <w:ind w:left="714" w:hanging="357"/>
              <w:contextualSpacing w:val="0"/>
              <w:rPr>
                <w:b/>
                <w:sz w:val="22"/>
                <w:szCs w:val="22"/>
              </w:rPr>
            </w:pPr>
            <w:r w:rsidRPr="00112457">
              <w:rPr>
                <w:b/>
                <w:sz w:val="22"/>
                <w:szCs w:val="22"/>
              </w:rPr>
              <w:t xml:space="preserve">Termostatiskais vārsts – 201 </w:t>
            </w:r>
            <w:proofErr w:type="spellStart"/>
            <w:r w:rsidRPr="00112457">
              <w:rPr>
                <w:b/>
                <w:sz w:val="22"/>
                <w:szCs w:val="22"/>
              </w:rPr>
              <w:t>gb</w:t>
            </w:r>
            <w:proofErr w:type="spellEnd"/>
            <w:r w:rsidRPr="00112457">
              <w:rPr>
                <w:b/>
                <w:sz w:val="22"/>
                <w:szCs w:val="22"/>
              </w:rPr>
              <w:t>.</w:t>
            </w:r>
          </w:p>
          <w:p w:rsidR="00362434" w:rsidRPr="00112457" w:rsidRDefault="00362434" w:rsidP="00437491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D6E3BC" w:themeFill="accent3" w:themeFillTint="66"/>
              <w:spacing w:line="360" w:lineRule="auto"/>
              <w:ind w:left="714" w:hanging="357"/>
              <w:contextualSpacing w:val="0"/>
              <w:rPr>
                <w:b/>
                <w:sz w:val="22"/>
                <w:szCs w:val="22"/>
              </w:rPr>
            </w:pPr>
            <w:r w:rsidRPr="00112457">
              <w:rPr>
                <w:b/>
                <w:sz w:val="22"/>
                <w:szCs w:val="22"/>
              </w:rPr>
              <w:t>Termostatiskā vārsta izpildmehānisms (</w:t>
            </w:r>
            <w:proofErr w:type="spellStart"/>
            <w:r w:rsidRPr="00112457">
              <w:rPr>
                <w:b/>
                <w:sz w:val="22"/>
                <w:szCs w:val="22"/>
              </w:rPr>
              <w:t>termogalva</w:t>
            </w:r>
            <w:proofErr w:type="spellEnd"/>
            <w:r w:rsidRPr="00112457">
              <w:rPr>
                <w:b/>
                <w:sz w:val="22"/>
                <w:szCs w:val="22"/>
              </w:rPr>
              <w:t xml:space="preserve">) – 201 </w:t>
            </w:r>
            <w:proofErr w:type="spellStart"/>
            <w:r w:rsidRPr="00112457">
              <w:rPr>
                <w:b/>
                <w:sz w:val="22"/>
                <w:szCs w:val="22"/>
              </w:rPr>
              <w:t>gb</w:t>
            </w:r>
            <w:proofErr w:type="spellEnd"/>
            <w:r w:rsidRPr="00112457">
              <w:rPr>
                <w:b/>
                <w:sz w:val="22"/>
                <w:szCs w:val="22"/>
              </w:rPr>
              <w:t>.</w:t>
            </w:r>
          </w:p>
          <w:p w:rsidR="00362434" w:rsidRPr="00112457" w:rsidRDefault="00362434" w:rsidP="00437491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D6E3BC" w:themeFill="accent3" w:themeFillTint="66"/>
              <w:spacing w:line="360" w:lineRule="auto"/>
              <w:ind w:left="714" w:hanging="357"/>
              <w:contextualSpacing w:val="0"/>
              <w:rPr>
                <w:b/>
                <w:sz w:val="22"/>
                <w:szCs w:val="22"/>
              </w:rPr>
            </w:pPr>
            <w:r w:rsidRPr="00112457">
              <w:rPr>
                <w:b/>
                <w:sz w:val="22"/>
                <w:szCs w:val="22"/>
              </w:rPr>
              <w:t xml:space="preserve">Radiatora noslēgvārsts – 201 </w:t>
            </w:r>
            <w:proofErr w:type="spellStart"/>
            <w:r w:rsidRPr="00112457">
              <w:rPr>
                <w:b/>
                <w:sz w:val="22"/>
                <w:szCs w:val="22"/>
              </w:rPr>
              <w:t>gb</w:t>
            </w:r>
            <w:proofErr w:type="spellEnd"/>
            <w:r w:rsidRPr="00112457">
              <w:rPr>
                <w:b/>
                <w:sz w:val="22"/>
                <w:szCs w:val="22"/>
              </w:rPr>
              <w:t>.</w:t>
            </w:r>
          </w:p>
          <w:p w:rsidR="00362434" w:rsidRPr="00112457" w:rsidRDefault="00362434" w:rsidP="00362434">
            <w:pPr>
              <w:rPr>
                <w:b/>
                <w:bCs/>
                <w:sz w:val="20"/>
                <w:szCs w:val="20"/>
              </w:rPr>
            </w:pPr>
          </w:p>
          <w:p w:rsidR="00946714" w:rsidRPr="00112457" w:rsidRDefault="00946714" w:rsidP="000F6D77">
            <w:pPr>
              <w:pStyle w:val="ListParagraph"/>
              <w:ind w:left="0"/>
            </w:pPr>
          </w:p>
        </w:tc>
      </w:tr>
      <w:tr w:rsidR="00667A67" w:rsidRPr="00112457" w:rsidTr="00667A67">
        <w:tc>
          <w:tcPr>
            <w:tcW w:w="563" w:type="dxa"/>
          </w:tcPr>
          <w:p w:rsidR="00946714" w:rsidRPr="00112457" w:rsidRDefault="00946714" w:rsidP="000F6D77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</w:tcPr>
          <w:p w:rsidR="00362434" w:rsidRPr="00437491" w:rsidRDefault="00362434" w:rsidP="00362434">
            <w:pPr>
              <w:rPr>
                <w:b/>
                <w:bCs/>
              </w:rPr>
            </w:pPr>
            <w:r w:rsidRPr="00437491">
              <w:rPr>
                <w:b/>
                <w:bCs/>
              </w:rPr>
              <w:t>Lokālā tāme Nr. 2-3 VĒDINĀŠANA</w:t>
            </w:r>
          </w:p>
          <w:tbl>
            <w:tblPr>
              <w:tblW w:w="93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10"/>
              <w:gridCol w:w="2587"/>
              <w:gridCol w:w="2164"/>
              <w:gridCol w:w="851"/>
              <w:gridCol w:w="709"/>
              <w:gridCol w:w="567"/>
              <w:gridCol w:w="567"/>
              <w:gridCol w:w="1134"/>
            </w:tblGrid>
            <w:tr w:rsidR="00362434" w:rsidRPr="00112457" w:rsidTr="00667A67">
              <w:trPr>
                <w:trHeight w:val="300"/>
              </w:trPr>
              <w:tc>
                <w:tcPr>
                  <w:tcW w:w="810" w:type="dxa"/>
                  <w:vMerge w:val="restart"/>
                  <w:textDirection w:val="btLr"/>
                  <w:vAlign w:val="center"/>
                </w:tcPr>
                <w:p w:rsidR="00362434" w:rsidRPr="00112457" w:rsidRDefault="00362434" w:rsidP="000F6D77">
                  <w:pPr>
                    <w:ind w:left="113" w:right="113"/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Nr. p.k.</w:t>
                  </w:r>
                </w:p>
              </w:tc>
              <w:tc>
                <w:tcPr>
                  <w:tcW w:w="5602" w:type="dxa"/>
                  <w:gridSpan w:val="3"/>
                  <w:vMerge w:val="restart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Darba nosaukums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  <w:vAlign w:val="center"/>
                </w:tcPr>
                <w:p w:rsidR="00362434" w:rsidRPr="00112457" w:rsidRDefault="00362434" w:rsidP="000F6D77">
                  <w:pPr>
                    <w:ind w:left="113" w:right="113"/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Mērvienība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  <w:vAlign w:val="center"/>
                </w:tcPr>
                <w:p w:rsidR="00362434" w:rsidRPr="00112457" w:rsidRDefault="00362434" w:rsidP="000F6D77">
                  <w:pPr>
                    <w:ind w:left="113" w:right="113"/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Daudzums</w:t>
                  </w:r>
                </w:p>
              </w:tc>
              <w:tc>
                <w:tcPr>
                  <w:tcW w:w="567" w:type="dxa"/>
                  <w:shd w:val="clear" w:color="000000" w:fill="FFFFCC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b/>
                      <w:bCs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CC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b/>
                      <w:bCs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  <w:tr w:rsidR="00362434" w:rsidRPr="00112457" w:rsidTr="00667A67">
              <w:trPr>
                <w:trHeight w:val="1290"/>
              </w:trPr>
              <w:tc>
                <w:tcPr>
                  <w:tcW w:w="810" w:type="dxa"/>
                  <w:vMerge/>
                  <w:vAlign w:val="center"/>
                </w:tcPr>
                <w:p w:rsidR="00362434" w:rsidRPr="00112457" w:rsidRDefault="00362434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602" w:type="dxa"/>
                  <w:gridSpan w:val="3"/>
                  <w:vMerge/>
                  <w:vAlign w:val="center"/>
                </w:tcPr>
                <w:p w:rsidR="00362434" w:rsidRPr="00112457" w:rsidRDefault="00362434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362434" w:rsidRPr="00112457" w:rsidRDefault="00362434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362434" w:rsidRPr="00112457" w:rsidRDefault="00362434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67" w:type="dxa"/>
                  <w:shd w:val="clear" w:color="000000" w:fill="FFFFCC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b/>
                      <w:bCs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bCs/>
                      <w:sz w:val="16"/>
                      <w:szCs w:val="16"/>
                      <w:lang w:eastAsia="lv-LV"/>
                    </w:rPr>
                    <w:t>AVK-5.1</w:t>
                  </w:r>
                </w:p>
              </w:tc>
              <w:tc>
                <w:tcPr>
                  <w:tcW w:w="1134" w:type="dxa"/>
                  <w:shd w:val="clear" w:color="000000" w:fill="FFFFCC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b/>
                      <w:bCs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bCs/>
                      <w:sz w:val="16"/>
                      <w:szCs w:val="16"/>
                      <w:lang w:eastAsia="lv-LV"/>
                    </w:rPr>
                    <w:t>AVK-5.2</w:t>
                  </w:r>
                </w:p>
              </w:tc>
            </w:tr>
            <w:tr w:rsidR="00362434" w:rsidRPr="00112457" w:rsidTr="00667A67">
              <w:trPr>
                <w:trHeight w:val="300"/>
              </w:trPr>
              <w:tc>
                <w:tcPr>
                  <w:tcW w:w="810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  <w:tc>
                <w:tcPr>
                  <w:tcW w:w="5602" w:type="dxa"/>
                  <w:gridSpan w:val="3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3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4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5</w:t>
                  </w:r>
                </w:p>
              </w:tc>
              <w:tc>
                <w:tcPr>
                  <w:tcW w:w="567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  <w:tr w:rsidR="00362434" w:rsidRPr="00112457" w:rsidTr="00667A67">
              <w:trPr>
                <w:trHeight w:val="300"/>
              </w:trPr>
              <w:tc>
                <w:tcPr>
                  <w:tcW w:w="810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5602" w:type="dxa"/>
                  <w:gridSpan w:val="3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b/>
                      <w:bCs/>
                      <w:sz w:val="20"/>
                      <w:szCs w:val="20"/>
                      <w:lang w:eastAsia="lv-LV"/>
                    </w:rPr>
                    <w:t>Iekšējie tīkli (1. kārta)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  <w:tr w:rsidR="00362434" w:rsidRPr="00112457" w:rsidTr="00667A67">
              <w:trPr>
                <w:trHeight w:val="300"/>
              </w:trPr>
              <w:tc>
                <w:tcPr>
                  <w:tcW w:w="810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5602" w:type="dxa"/>
                  <w:gridSpan w:val="3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b/>
                      <w:bCs/>
                      <w:sz w:val="20"/>
                      <w:szCs w:val="20"/>
                      <w:lang w:eastAsia="lv-LV"/>
                    </w:rPr>
                    <w:t>Ventilācijas sistēma "PN-42"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  <w:tr w:rsidR="00362434" w:rsidRPr="00112457" w:rsidTr="00667A67">
              <w:trPr>
                <w:trHeight w:val="765"/>
              </w:trPr>
              <w:tc>
                <w:tcPr>
                  <w:tcW w:w="810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1050</w:t>
                  </w:r>
                </w:p>
              </w:tc>
              <w:tc>
                <w:tcPr>
                  <w:tcW w:w="4751" w:type="dxa"/>
                  <w:gridSpan w:val="2"/>
                  <w:vAlign w:val="center"/>
                </w:tcPr>
                <w:p w:rsidR="00362434" w:rsidRPr="00112457" w:rsidRDefault="00362434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 xml:space="preserve">pieplūdes difuzors ar izplešanās kameru </w:t>
                  </w: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Lindab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 xml:space="preserve">, </w:t>
                  </w:r>
                  <w:r w:rsidRPr="00112457">
                    <w:rPr>
                      <w:sz w:val="20"/>
                      <w:szCs w:val="20"/>
                      <w:lang w:eastAsia="lv-LV"/>
                    </w:rPr>
                    <w:br/>
                    <w:t>LCP-200+MBB-200-200-S</w:t>
                  </w:r>
                </w:p>
              </w:tc>
              <w:tc>
                <w:tcPr>
                  <w:tcW w:w="851" w:type="dxa"/>
                  <w:vAlign w:val="center"/>
                </w:tcPr>
                <w:p w:rsidR="00362434" w:rsidRPr="00112457" w:rsidRDefault="00362434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D200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gb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567" w:type="dxa"/>
                  <w:shd w:val="clear" w:color="000000" w:fill="FFFF00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000000" w:fill="FFFF00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00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b/>
                      <w:color w:val="00B05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b/>
                      <w:color w:val="00B050"/>
                      <w:sz w:val="20"/>
                      <w:szCs w:val="20"/>
                      <w:lang w:eastAsia="lv-LV"/>
                    </w:rPr>
                    <w:t>6</w:t>
                  </w:r>
                </w:p>
              </w:tc>
            </w:tr>
            <w:tr w:rsidR="00362434" w:rsidRPr="00112457" w:rsidTr="00667A67">
              <w:trPr>
                <w:trHeight w:val="765"/>
              </w:trPr>
              <w:tc>
                <w:tcPr>
                  <w:tcW w:w="810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1051</w:t>
                  </w:r>
                </w:p>
              </w:tc>
              <w:tc>
                <w:tcPr>
                  <w:tcW w:w="4751" w:type="dxa"/>
                  <w:gridSpan w:val="2"/>
                  <w:vAlign w:val="center"/>
                </w:tcPr>
                <w:p w:rsidR="00362434" w:rsidRPr="00112457" w:rsidRDefault="00362434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 xml:space="preserve">pieplūdes difuzors ar izplešanās kameru </w:t>
                  </w: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Lindab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 xml:space="preserve">, </w:t>
                  </w:r>
                  <w:r w:rsidRPr="00112457">
                    <w:rPr>
                      <w:sz w:val="20"/>
                      <w:szCs w:val="20"/>
                      <w:lang w:eastAsia="lv-LV"/>
                    </w:rPr>
                    <w:br/>
                    <w:t>LCP-250+MBB-200-250-S</w:t>
                  </w:r>
                </w:p>
              </w:tc>
              <w:tc>
                <w:tcPr>
                  <w:tcW w:w="851" w:type="dxa"/>
                  <w:vAlign w:val="center"/>
                </w:tcPr>
                <w:p w:rsidR="00362434" w:rsidRPr="00112457" w:rsidRDefault="00362434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D200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gb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567" w:type="dxa"/>
                  <w:shd w:val="clear" w:color="000000" w:fill="FFFF00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000000" w:fill="FFFF00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00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  <w:tr w:rsidR="00362434" w:rsidRPr="00112457" w:rsidTr="00667A67">
              <w:trPr>
                <w:trHeight w:val="765"/>
              </w:trPr>
              <w:tc>
                <w:tcPr>
                  <w:tcW w:w="810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1053</w:t>
                  </w:r>
                </w:p>
              </w:tc>
              <w:tc>
                <w:tcPr>
                  <w:tcW w:w="4751" w:type="dxa"/>
                  <w:gridSpan w:val="2"/>
                  <w:vAlign w:val="center"/>
                </w:tcPr>
                <w:p w:rsidR="00362434" w:rsidRPr="00112457" w:rsidRDefault="00362434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 xml:space="preserve">nosūces difuzors ar izplešanās kameru </w:t>
                  </w: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Lindab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,</w:t>
                  </w:r>
                  <w:r w:rsidRPr="00112457">
                    <w:rPr>
                      <w:sz w:val="20"/>
                      <w:szCs w:val="20"/>
                      <w:lang w:eastAsia="lv-LV"/>
                    </w:rPr>
                    <w:br/>
                    <w:t>LCP-200+MBB-200-200-E</w:t>
                  </w:r>
                </w:p>
              </w:tc>
              <w:tc>
                <w:tcPr>
                  <w:tcW w:w="851" w:type="dxa"/>
                  <w:vAlign w:val="center"/>
                </w:tcPr>
                <w:p w:rsidR="00362434" w:rsidRPr="00112457" w:rsidRDefault="00362434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D200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gb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567" w:type="dxa"/>
                  <w:shd w:val="clear" w:color="000000" w:fill="FFFF00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000000" w:fill="FFFF00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00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b/>
                      <w:color w:val="00B05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b/>
                      <w:color w:val="00B050"/>
                      <w:sz w:val="20"/>
                      <w:szCs w:val="20"/>
                      <w:lang w:eastAsia="lv-LV"/>
                    </w:rPr>
                    <w:t>6</w:t>
                  </w:r>
                </w:p>
              </w:tc>
            </w:tr>
            <w:tr w:rsidR="00362434" w:rsidRPr="00112457" w:rsidTr="00667A67">
              <w:trPr>
                <w:trHeight w:val="765"/>
              </w:trPr>
              <w:tc>
                <w:tcPr>
                  <w:tcW w:w="810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1054</w:t>
                  </w:r>
                </w:p>
              </w:tc>
              <w:tc>
                <w:tcPr>
                  <w:tcW w:w="4751" w:type="dxa"/>
                  <w:gridSpan w:val="2"/>
                  <w:vAlign w:val="center"/>
                </w:tcPr>
                <w:p w:rsidR="00362434" w:rsidRPr="00112457" w:rsidRDefault="00362434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 xml:space="preserve">nosūces difuzors ar izplešanās kameru </w:t>
                  </w: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Lindab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,</w:t>
                  </w:r>
                  <w:r w:rsidRPr="00112457">
                    <w:rPr>
                      <w:sz w:val="20"/>
                      <w:szCs w:val="20"/>
                      <w:lang w:eastAsia="lv-LV"/>
                    </w:rPr>
                    <w:br/>
                    <w:t>LCP-250+MBB-200-250-E</w:t>
                  </w:r>
                </w:p>
              </w:tc>
              <w:tc>
                <w:tcPr>
                  <w:tcW w:w="851" w:type="dxa"/>
                  <w:vAlign w:val="center"/>
                </w:tcPr>
                <w:p w:rsidR="00362434" w:rsidRPr="00112457" w:rsidRDefault="00362434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D200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gb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567" w:type="dxa"/>
                  <w:shd w:val="clear" w:color="000000" w:fill="FFFF00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000000" w:fill="FFFF00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00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  <w:tr w:rsidR="00362434" w:rsidRPr="00112457" w:rsidTr="00667A67">
              <w:trPr>
                <w:trHeight w:val="300"/>
              </w:trPr>
              <w:tc>
                <w:tcPr>
                  <w:tcW w:w="810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5602" w:type="dxa"/>
                  <w:gridSpan w:val="3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b/>
                      <w:bCs/>
                      <w:sz w:val="20"/>
                      <w:szCs w:val="20"/>
                      <w:lang w:eastAsia="lv-LV"/>
                    </w:rPr>
                    <w:t>Ventilācijas sistēma "PN-52"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  <w:tr w:rsidR="00362434" w:rsidRPr="00112457" w:rsidTr="00667A67">
              <w:trPr>
                <w:trHeight w:val="765"/>
              </w:trPr>
              <w:tc>
                <w:tcPr>
                  <w:tcW w:w="810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1370</w:t>
                  </w:r>
                </w:p>
              </w:tc>
              <w:tc>
                <w:tcPr>
                  <w:tcW w:w="2587" w:type="dxa"/>
                  <w:vAlign w:val="center"/>
                </w:tcPr>
                <w:p w:rsidR="00362434" w:rsidRPr="00112457" w:rsidRDefault="00362434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 xml:space="preserve">Gaisa apstrādes agregāts </w:t>
                  </w:r>
                  <w:r w:rsidRPr="00112457">
                    <w:rPr>
                      <w:b/>
                      <w:bCs/>
                      <w:color w:val="FF0000"/>
                      <w:sz w:val="20"/>
                      <w:szCs w:val="20"/>
                      <w:lang w:eastAsia="lv-LV"/>
                    </w:rPr>
                    <w:t xml:space="preserve">AERMEC "URXCF10" </w:t>
                  </w: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koplektā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 xml:space="preserve"> ar vadību un automātiku</w:t>
                  </w:r>
                </w:p>
              </w:tc>
              <w:tc>
                <w:tcPr>
                  <w:tcW w:w="3015" w:type="dxa"/>
                  <w:gridSpan w:val="2"/>
                  <w:vAlign w:val="center"/>
                </w:tcPr>
                <w:p w:rsidR="00362434" w:rsidRPr="00112457" w:rsidRDefault="00362434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kpl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b/>
                      <w:bCs/>
                      <w:color w:val="00B05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bCs/>
                      <w:color w:val="00B050"/>
                      <w:sz w:val="16"/>
                      <w:szCs w:val="16"/>
                      <w:lang w:eastAsia="lv-LV"/>
                    </w:rPr>
                    <w:t>AVK-1 tabula</w:t>
                  </w:r>
                </w:p>
              </w:tc>
              <w:tc>
                <w:tcPr>
                  <w:tcW w:w="113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b/>
                      <w:bCs/>
                      <w:color w:val="00B05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bCs/>
                      <w:color w:val="00B050"/>
                      <w:sz w:val="16"/>
                      <w:szCs w:val="16"/>
                      <w:lang w:eastAsia="lv-LV"/>
                    </w:rPr>
                    <w:t>RPF08OA000001</w:t>
                  </w:r>
                </w:p>
              </w:tc>
            </w:tr>
            <w:tr w:rsidR="00362434" w:rsidRPr="00112457" w:rsidTr="00667A67">
              <w:trPr>
                <w:trHeight w:val="300"/>
              </w:trPr>
              <w:tc>
                <w:tcPr>
                  <w:tcW w:w="810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5602" w:type="dxa"/>
                  <w:gridSpan w:val="3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b/>
                      <w:bCs/>
                      <w:sz w:val="20"/>
                      <w:szCs w:val="20"/>
                      <w:lang w:eastAsia="lv-LV"/>
                    </w:rPr>
                    <w:t>Ventilācijas sistēma "PN-53"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b/>
                      <w:bCs/>
                      <w:color w:val="FF000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bCs/>
                      <w:color w:val="FF0000"/>
                      <w:sz w:val="16"/>
                      <w:szCs w:val="16"/>
                      <w:lang w:eastAsia="lv-LV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 </w:t>
                  </w:r>
                </w:p>
              </w:tc>
            </w:tr>
            <w:tr w:rsidR="00362434" w:rsidRPr="00112457" w:rsidTr="00667A67">
              <w:trPr>
                <w:trHeight w:val="765"/>
              </w:trPr>
              <w:tc>
                <w:tcPr>
                  <w:tcW w:w="810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1395</w:t>
                  </w:r>
                </w:p>
              </w:tc>
              <w:tc>
                <w:tcPr>
                  <w:tcW w:w="2587" w:type="dxa"/>
                  <w:vAlign w:val="center"/>
                </w:tcPr>
                <w:p w:rsidR="00362434" w:rsidRPr="00112457" w:rsidRDefault="00362434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 xml:space="preserve">Gaisa apstrādes agregāts </w:t>
                  </w:r>
                  <w:r w:rsidRPr="00112457">
                    <w:rPr>
                      <w:b/>
                      <w:bCs/>
                      <w:color w:val="FF0000"/>
                      <w:sz w:val="20"/>
                      <w:szCs w:val="20"/>
                      <w:lang w:eastAsia="lv-LV"/>
                    </w:rPr>
                    <w:t xml:space="preserve">AERMEC "URXCF07" </w:t>
                  </w: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koplektā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 xml:space="preserve"> ar vadību un automātiku</w:t>
                  </w:r>
                </w:p>
              </w:tc>
              <w:tc>
                <w:tcPr>
                  <w:tcW w:w="3015" w:type="dxa"/>
                  <w:gridSpan w:val="2"/>
                  <w:vAlign w:val="center"/>
                </w:tcPr>
                <w:p w:rsidR="00362434" w:rsidRPr="00112457" w:rsidRDefault="00362434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kpl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b/>
                      <w:bCs/>
                      <w:color w:val="00B05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bCs/>
                      <w:color w:val="00B050"/>
                      <w:sz w:val="16"/>
                      <w:szCs w:val="16"/>
                      <w:lang w:eastAsia="lv-LV"/>
                    </w:rPr>
                    <w:t>AVK-1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b/>
                      <w:bCs/>
                      <w:color w:val="00B05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bCs/>
                      <w:color w:val="00B050"/>
                      <w:sz w:val="16"/>
                      <w:szCs w:val="16"/>
                      <w:lang w:eastAsia="lv-LV"/>
                    </w:rPr>
                    <w:t>tabula</w:t>
                  </w:r>
                </w:p>
              </w:tc>
              <w:tc>
                <w:tcPr>
                  <w:tcW w:w="113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b/>
                      <w:bCs/>
                      <w:color w:val="00B05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bCs/>
                      <w:color w:val="00B050"/>
                      <w:sz w:val="16"/>
                      <w:szCs w:val="16"/>
                      <w:lang w:eastAsia="lv-LV"/>
                    </w:rPr>
                    <w:t>RPF08OA000001</w:t>
                  </w:r>
                </w:p>
              </w:tc>
            </w:tr>
            <w:tr w:rsidR="00362434" w:rsidRPr="00112457" w:rsidTr="00667A67">
              <w:trPr>
                <w:trHeight w:val="300"/>
              </w:trPr>
              <w:tc>
                <w:tcPr>
                  <w:tcW w:w="810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1409</w:t>
                  </w:r>
                </w:p>
              </w:tc>
              <w:tc>
                <w:tcPr>
                  <w:tcW w:w="2587" w:type="dxa"/>
                  <w:vAlign w:val="center"/>
                </w:tcPr>
                <w:p w:rsidR="00362434" w:rsidRPr="00112457" w:rsidRDefault="00362434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 xml:space="preserve">nosūces difuzors </w:t>
                  </w: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Lindab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, KSU-100</w:t>
                  </w:r>
                </w:p>
                <w:p w:rsidR="00362434" w:rsidRPr="00112457" w:rsidRDefault="00362434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</w:p>
                <w:p w:rsidR="00362434" w:rsidRPr="00112457" w:rsidRDefault="00362434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015" w:type="dxa"/>
                  <w:gridSpan w:val="2"/>
                  <w:vAlign w:val="center"/>
                </w:tcPr>
                <w:p w:rsidR="00362434" w:rsidRPr="00112457" w:rsidRDefault="00362434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D100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gb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567" w:type="dxa"/>
                  <w:shd w:val="clear" w:color="000000" w:fill="FFFF00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000000" w:fill="FFFF00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00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b/>
                      <w:color w:val="00B050"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b/>
                      <w:color w:val="00B050"/>
                      <w:sz w:val="20"/>
                      <w:szCs w:val="20"/>
                      <w:lang w:eastAsia="lv-LV"/>
                    </w:rPr>
                    <w:t>3</w:t>
                  </w:r>
                </w:p>
              </w:tc>
            </w:tr>
            <w:tr w:rsidR="00362434" w:rsidRPr="00112457" w:rsidTr="00667A67">
              <w:trPr>
                <w:trHeight w:val="300"/>
              </w:trPr>
              <w:tc>
                <w:tcPr>
                  <w:tcW w:w="810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5602" w:type="dxa"/>
                  <w:gridSpan w:val="3"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b/>
                      <w:bCs/>
                      <w:sz w:val="20"/>
                      <w:szCs w:val="20"/>
                      <w:lang w:eastAsia="lv-LV"/>
                    </w:rPr>
                    <w:t>Ventilācijas sistēma "N-1"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</w:tbl>
          <w:p w:rsidR="00362434" w:rsidRPr="00112457" w:rsidRDefault="00362434" w:rsidP="00362434">
            <w:pPr>
              <w:rPr>
                <w:sz w:val="20"/>
                <w:szCs w:val="20"/>
              </w:rPr>
            </w:pPr>
          </w:p>
          <w:p w:rsidR="00946714" w:rsidRPr="00112457" w:rsidRDefault="00946714" w:rsidP="000F6D77">
            <w:pPr>
              <w:pStyle w:val="ListParagraph"/>
              <w:ind w:left="0"/>
            </w:pPr>
          </w:p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810"/>
              <w:gridCol w:w="2587"/>
              <w:gridCol w:w="3015"/>
              <w:gridCol w:w="709"/>
              <w:gridCol w:w="567"/>
              <w:gridCol w:w="567"/>
              <w:gridCol w:w="1134"/>
            </w:tblGrid>
            <w:tr w:rsidR="00362434" w:rsidRPr="00112457" w:rsidTr="00667A67">
              <w:trPr>
                <w:trHeight w:val="300"/>
              </w:trPr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1508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434" w:rsidRPr="00112457" w:rsidRDefault="00362434" w:rsidP="000F6D77">
                  <w:pPr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 xml:space="preserve">jumta ventilators </w:t>
                  </w:r>
                  <w:proofErr w:type="spellStart"/>
                  <w:r w:rsidRPr="00112457">
                    <w:rPr>
                      <w:sz w:val="16"/>
                      <w:szCs w:val="16"/>
                      <w:lang w:eastAsia="lv-LV"/>
                    </w:rPr>
                    <w:t>Systemair</w:t>
                  </w:r>
                  <w:proofErr w:type="spellEnd"/>
                  <w:r w:rsidRPr="00112457">
                    <w:rPr>
                      <w:sz w:val="16"/>
                      <w:szCs w:val="16"/>
                      <w:lang w:eastAsia="lv-LV"/>
                    </w:rPr>
                    <w:t xml:space="preserve"> </w:t>
                  </w:r>
                  <w:r w:rsidRPr="00112457">
                    <w:rPr>
                      <w:b/>
                      <w:bCs/>
                      <w:color w:val="00B050"/>
                      <w:sz w:val="16"/>
                      <w:szCs w:val="16"/>
                      <w:lang w:eastAsia="lv-LV"/>
                    </w:rPr>
                    <w:t>TFSR 160 EC</w:t>
                  </w:r>
                </w:p>
              </w:tc>
              <w:tc>
                <w:tcPr>
                  <w:tcW w:w="3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434" w:rsidRPr="00112457" w:rsidRDefault="00362434" w:rsidP="000F6D77">
                  <w:pPr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proofErr w:type="spellStart"/>
                  <w:r w:rsidRPr="00112457">
                    <w:rPr>
                      <w:sz w:val="16"/>
                      <w:szCs w:val="16"/>
                      <w:lang w:eastAsia="lv-LV"/>
                    </w:rPr>
                    <w:t>kpl</w:t>
                  </w:r>
                  <w:proofErr w:type="spellEnd"/>
                  <w:r w:rsidRPr="00112457">
                    <w:rPr>
                      <w:sz w:val="16"/>
                      <w:szCs w:val="16"/>
                      <w:lang w:eastAsia="lv-LV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b/>
                      <w:bCs/>
                      <w:color w:val="FF000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bCs/>
                      <w:color w:val="FF0000"/>
                      <w:sz w:val="16"/>
                      <w:szCs w:val="16"/>
                      <w:lang w:eastAsia="lv-LV"/>
                    </w:rPr>
                    <w:t>AVK-1</w:t>
                  </w:r>
                </w:p>
                <w:p w:rsidR="00362434" w:rsidRPr="00112457" w:rsidRDefault="00362434" w:rsidP="000F6D77">
                  <w:pPr>
                    <w:jc w:val="center"/>
                    <w:rPr>
                      <w:b/>
                      <w:bCs/>
                      <w:color w:val="FF000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bCs/>
                      <w:color w:val="FF0000"/>
                      <w:sz w:val="16"/>
                      <w:szCs w:val="16"/>
                      <w:lang w:eastAsia="lv-LV"/>
                    </w:rPr>
                    <w:t>tabula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362434" w:rsidRPr="00112457" w:rsidRDefault="00362434" w:rsidP="000F6D77">
                  <w:pPr>
                    <w:jc w:val="center"/>
                    <w:rPr>
                      <w:b/>
                      <w:bCs/>
                      <w:color w:val="FF000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bCs/>
                      <w:color w:val="FF0000"/>
                      <w:sz w:val="16"/>
                      <w:szCs w:val="16"/>
                      <w:lang w:eastAsia="lv-LV"/>
                    </w:rPr>
                    <w:t>TFSR 200EC</w:t>
                  </w:r>
                </w:p>
              </w:tc>
            </w:tr>
          </w:tbl>
          <w:p w:rsidR="00362434" w:rsidRPr="00112457" w:rsidRDefault="00362434" w:rsidP="000F6D77">
            <w:pPr>
              <w:pStyle w:val="ListParagraph"/>
              <w:ind w:left="0"/>
            </w:pPr>
          </w:p>
          <w:p w:rsidR="00362434" w:rsidRPr="00330D45" w:rsidRDefault="00330D45" w:rsidP="00330D45">
            <w:pPr>
              <w:pStyle w:val="ListParagraph"/>
              <w:spacing w:line="360" w:lineRule="auto"/>
              <w:ind w:left="0"/>
              <w:contextualSpacing w:val="0"/>
            </w:pPr>
            <w:r w:rsidRPr="00330D45">
              <w:rPr>
                <w:b/>
                <w:i/>
                <w:shd w:val="clear" w:color="auto" w:fill="D6E3BC" w:themeFill="accent3" w:themeFillTint="66"/>
              </w:rPr>
              <w:t>Lo</w:t>
            </w:r>
            <w:r w:rsidRPr="00330D45">
              <w:rPr>
                <w:b/>
                <w:bCs/>
                <w:i/>
                <w:shd w:val="clear" w:color="auto" w:fill="D6E3BC" w:themeFill="accent3" w:themeFillTint="66"/>
              </w:rPr>
              <w:t>kālās tāmes Nr.</w:t>
            </w:r>
            <w:r w:rsidR="00362434" w:rsidRPr="00330D45">
              <w:rPr>
                <w:b/>
                <w:bCs/>
                <w:shd w:val="clear" w:color="auto" w:fill="D6E3BC" w:themeFill="accent3" w:themeFillTint="66"/>
              </w:rPr>
              <w:t>2-3 VĒDINĀŠANA</w:t>
            </w:r>
            <w:r w:rsidR="00362434" w:rsidRPr="00330D45">
              <w:rPr>
                <w:b/>
                <w:bCs/>
                <w:i/>
                <w:shd w:val="clear" w:color="auto" w:fill="D6E3BC" w:themeFill="accent3" w:themeFillTint="66"/>
              </w:rPr>
              <w:t xml:space="preserve"> </w:t>
            </w:r>
            <w:r w:rsidRPr="00330D45">
              <w:rPr>
                <w:b/>
                <w:i/>
                <w:shd w:val="clear" w:color="auto" w:fill="D6E3BC" w:themeFill="accent3" w:themeFillTint="66"/>
              </w:rPr>
              <w:t>specifikācija tika atkārtoti pārbaudīta un precizēta. Skatīt pielikumus.</w:t>
            </w:r>
          </w:p>
        </w:tc>
      </w:tr>
      <w:tr w:rsidR="00667A67" w:rsidRPr="00112457" w:rsidTr="00667A67">
        <w:tc>
          <w:tcPr>
            <w:tcW w:w="563" w:type="dxa"/>
          </w:tcPr>
          <w:p w:rsidR="00946714" w:rsidRPr="00112457" w:rsidRDefault="00946714" w:rsidP="000F6D77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</w:tcPr>
          <w:p w:rsidR="00667A67" w:rsidRDefault="00667A67" w:rsidP="00667A67">
            <w:pPr>
              <w:rPr>
                <w:bCs/>
                <w:lang w:eastAsia="lv-LV"/>
              </w:rPr>
            </w:pPr>
            <w:r w:rsidRPr="00112457">
              <w:rPr>
                <w:bCs/>
                <w:lang w:eastAsia="lv-LV"/>
              </w:rPr>
              <w:t>Ventilācijas sistēma "PN-53"</w:t>
            </w:r>
          </w:p>
          <w:p w:rsidR="00330D45" w:rsidRPr="00112457" w:rsidRDefault="00330D45" w:rsidP="00667A67"/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9389"/>
            </w:tblGrid>
            <w:tr w:rsidR="00667A67" w:rsidRPr="00112457" w:rsidTr="00667A67">
              <w:trPr>
                <w:trHeight w:val="300"/>
              </w:trPr>
              <w:tc>
                <w:tcPr>
                  <w:tcW w:w="9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667A67" w:rsidRPr="00112457" w:rsidRDefault="00667A67" w:rsidP="000F6D77">
                  <w:pPr>
                    <w:rPr>
                      <w:lang w:eastAsia="lv-LV"/>
                    </w:rPr>
                  </w:pPr>
                  <w:r w:rsidRPr="00112457">
                    <w:rPr>
                      <w:lang w:eastAsia="lv-LV"/>
                    </w:rPr>
                    <w:t>AVK-5.2 rasējumā ir norāde: "</w:t>
                  </w:r>
                  <w:proofErr w:type="spellStart"/>
                  <w:r w:rsidRPr="00112457">
                    <w:rPr>
                      <w:lang w:eastAsia="lv-LV"/>
                    </w:rPr>
                    <w:t>Žavēšanas</w:t>
                  </w:r>
                  <w:proofErr w:type="spellEnd"/>
                  <w:r w:rsidRPr="00112457">
                    <w:rPr>
                      <w:lang w:eastAsia="lv-LV"/>
                    </w:rPr>
                    <w:t xml:space="preserve"> skapjus pieslēgt pie difuzoriem ar </w:t>
                  </w:r>
                  <w:proofErr w:type="spellStart"/>
                  <w:r w:rsidRPr="00112457">
                    <w:rPr>
                      <w:lang w:eastAsia="lv-LV"/>
                    </w:rPr>
                    <w:t>distanceriem</w:t>
                  </w:r>
                  <w:proofErr w:type="spellEnd"/>
                  <w:r w:rsidRPr="00112457">
                    <w:rPr>
                      <w:lang w:eastAsia="lv-LV"/>
                    </w:rPr>
                    <w:t>!"</w:t>
                  </w:r>
                </w:p>
              </w:tc>
            </w:tr>
            <w:tr w:rsidR="00667A67" w:rsidRPr="00112457" w:rsidTr="00667A67">
              <w:trPr>
                <w:trHeight w:val="300"/>
              </w:trPr>
              <w:tc>
                <w:tcPr>
                  <w:tcW w:w="9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667A67" w:rsidRPr="00112457" w:rsidRDefault="00667A67" w:rsidP="000F6D77">
                  <w:pPr>
                    <w:rPr>
                      <w:lang w:eastAsia="lv-LV"/>
                    </w:rPr>
                  </w:pPr>
                  <w:r w:rsidRPr="00112457">
                    <w:rPr>
                      <w:lang w:eastAsia="lv-LV"/>
                    </w:rPr>
                    <w:t xml:space="preserve">Lūdzu precizēt, vai iepriekš minētie darbi un materiāli ir jāieslēdz tāmes formā? </w:t>
                  </w:r>
                  <w:r w:rsidRPr="00E4346E">
                    <w:rPr>
                      <w:i/>
                      <w:shd w:val="clear" w:color="auto" w:fill="D6E3BC" w:themeFill="accent3" w:themeFillTint="66"/>
                      <w:lang w:eastAsia="lv-LV"/>
                    </w:rPr>
                    <w:t>Jāparedz.</w:t>
                  </w:r>
                </w:p>
              </w:tc>
            </w:tr>
          </w:tbl>
          <w:p w:rsidR="00667A67" w:rsidRPr="00112457" w:rsidRDefault="00667A67" w:rsidP="00667A67">
            <w:pPr>
              <w:rPr>
                <w:bCs/>
              </w:rPr>
            </w:pPr>
          </w:p>
          <w:p w:rsidR="00667A67" w:rsidRDefault="00667A67" w:rsidP="00E4346E">
            <w:pPr>
              <w:spacing w:line="360" w:lineRule="auto"/>
              <w:rPr>
                <w:bCs/>
              </w:rPr>
            </w:pPr>
            <w:r w:rsidRPr="00112457">
              <w:rPr>
                <w:bCs/>
              </w:rPr>
              <w:t>Salīdzinot būvdarbu apjomus lokālās tāmēs, specifikācijās un projekta rasējumos, konstatējam nesakritības darbos.</w:t>
            </w:r>
          </w:p>
          <w:p w:rsidR="00667A67" w:rsidRPr="00112457" w:rsidRDefault="00E4346E" w:rsidP="00E4346E">
            <w:pPr>
              <w:shd w:val="clear" w:color="auto" w:fill="D6E3BC" w:themeFill="accent3" w:themeFillTint="66"/>
              <w:spacing w:line="360" w:lineRule="auto"/>
              <w:rPr>
                <w:b/>
                <w:i/>
              </w:rPr>
            </w:pPr>
            <w:r w:rsidRPr="00CC14D0">
              <w:rPr>
                <w:b/>
                <w:i/>
                <w:shd w:val="clear" w:color="auto" w:fill="D6E3BC" w:themeFill="accent3" w:themeFillTint="66"/>
              </w:rPr>
              <w:t>Pretendentam jāsagatavo finanšu piedāvājums, kas ļaus realizēt un nodot ekspluatācijā Objektu atbilstoši izstrādātā būvpro</w:t>
            </w:r>
            <w:r>
              <w:rPr>
                <w:b/>
                <w:i/>
                <w:shd w:val="clear" w:color="auto" w:fill="D6E3BC" w:themeFill="accent3" w:themeFillTint="66"/>
              </w:rPr>
              <w:t>jekta un iepirkuma noteikumiem.</w:t>
            </w:r>
            <w:r w:rsidRPr="00112457">
              <w:rPr>
                <w:b/>
                <w:i/>
              </w:rPr>
              <w:t xml:space="preserve"> </w:t>
            </w:r>
            <w:r w:rsidR="00667A67" w:rsidRPr="00112457">
              <w:rPr>
                <w:b/>
                <w:i/>
              </w:rPr>
              <w:t xml:space="preserve">Pretendentam savā piedāvājumā ir jāiekļauj </w:t>
            </w:r>
            <w:r>
              <w:rPr>
                <w:b/>
                <w:i/>
                <w:lang w:eastAsia="lv-LV"/>
              </w:rPr>
              <w:t>žā</w:t>
            </w:r>
            <w:r w:rsidR="00667A67" w:rsidRPr="00112457">
              <w:rPr>
                <w:b/>
                <w:i/>
                <w:lang w:eastAsia="lv-LV"/>
              </w:rPr>
              <w:t xml:space="preserve">vēšanas skapju pieslēgšanu pie difuzoriem ar </w:t>
            </w:r>
            <w:proofErr w:type="spellStart"/>
            <w:r w:rsidR="00667A67" w:rsidRPr="00112457">
              <w:rPr>
                <w:b/>
                <w:i/>
                <w:lang w:eastAsia="lv-LV"/>
              </w:rPr>
              <w:t>distanceriem</w:t>
            </w:r>
            <w:proofErr w:type="spellEnd"/>
            <w:r w:rsidR="00667A67" w:rsidRPr="00112457">
              <w:rPr>
                <w:b/>
                <w:i/>
              </w:rPr>
              <w:t xml:space="preserve"> atbilstoši Būvprojekta</w:t>
            </w:r>
            <w:r>
              <w:rPr>
                <w:b/>
                <w:i/>
              </w:rPr>
              <w:t>m</w:t>
            </w:r>
            <w:r w:rsidR="00667A67" w:rsidRPr="00112457">
              <w:rPr>
                <w:b/>
                <w:i/>
              </w:rPr>
              <w:t>.</w:t>
            </w:r>
          </w:p>
          <w:p w:rsidR="00946714" w:rsidRPr="00112457" w:rsidRDefault="00946714" w:rsidP="000F6D77">
            <w:pPr>
              <w:pStyle w:val="ListParagraph"/>
              <w:ind w:left="0"/>
            </w:pPr>
          </w:p>
        </w:tc>
      </w:tr>
      <w:tr w:rsidR="00667A67" w:rsidRPr="00112457" w:rsidTr="00667A67">
        <w:tc>
          <w:tcPr>
            <w:tcW w:w="563" w:type="dxa"/>
          </w:tcPr>
          <w:p w:rsidR="00946714" w:rsidRPr="00112457" w:rsidRDefault="00946714" w:rsidP="000F6D77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</w:tcPr>
          <w:p w:rsidR="0078206C" w:rsidRPr="00E4346E" w:rsidRDefault="0078206C" w:rsidP="0078206C">
            <w:pPr>
              <w:rPr>
                <w:b/>
                <w:bCs/>
              </w:rPr>
            </w:pPr>
            <w:r w:rsidRPr="00E4346E">
              <w:rPr>
                <w:b/>
                <w:bCs/>
              </w:rPr>
              <w:t>Lokālā tāme Nr. 2-4 GAISA KONDICIONĒŠANA</w:t>
            </w:r>
          </w:p>
          <w:tbl>
            <w:tblPr>
              <w:tblW w:w="949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7"/>
              <w:gridCol w:w="708"/>
              <w:gridCol w:w="2269"/>
              <w:gridCol w:w="1276"/>
              <w:gridCol w:w="1134"/>
              <w:gridCol w:w="850"/>
              <w:gridCol w:w="709"/>
              <w:gridCol w:w="992"/>
              <w:gridCol w:w="993"/>
            </w:tblGrid>
            <w:tr w:rsidR="0078206C" w:rsidRPr="00112457" w:rsidTr="000F6D77">
              <w:trPr>
                <w:cantSplit/>
                <w:trHeight w:val="300"/>
              </w:trPr>
              <w:tc>
                <w:tcPr>
                  <w:tcW w:w="567" w:type="dxa"/>
                  <w:noWrap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 </w:t>
                  </w:r>
                </w:p>
              </w:tc>
              <w:tc>
                <w:tcPr>
                  <w:tcW w:w="708" w:type="dxa"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 </w:t>
                  </w:r>
                </w:p>
              </w:tc>
              <w:tc>
                <w:tcPr>
                  <w:tcW w:w="3545" w:type="dxa"/>
                  <w:gridSpan w:val="2"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b/>
                      <w:bCs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bCs/>
                      <w:sz w:val="16"/>
                      <w:szCs w:val="16"/>
                      <w:lang w:eastAsia="lv-LV"/>
                    </w:rPr>
                    <w:t>Iekšējie tīkli (1. kārta)</w:t>
                  </w:r>
                </w:p>
              </w:tc>
              <w:tc>
                <w:tcPr>
                  <w:tcW w:w="1134" w:type="dxa"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b/>
                      <w:bCs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bCs/>
                      <w:sz w:val="16"/>
                      <w:szCs w:val="16"/>
                      <w:lang w:eastAsia="lv-LV"/>
                    </w:rPr>
                    <w:t> </w:t>
                  </w:r>
                </w:p>
              </w:tc>
              <w:tc>
                <w:tcPr>
                  <w:tcW w:w="850" w:type="dxa"/>
                  <w:noWrap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 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 w:rsidR="0078206C" w:rsidRPr="00112457" w:rsidRDefault="0078206C" w:rsidP="000F6D77">
                  <w:pPr>
                    <w:jc w:val="right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 </w:t>
                  </w:r>
                </w:p>
              </w:tc>
              <w:tc>
                <w:tcPr>
                  <w:tcW w:w="993" w:type="dxa"/>
                  <w:noWrap/>
                  <w:vAlign w:val="center"/>
                </w:tcPr>
                <w:p w:rsidR="0078206C" w:rsidRPr="00112457" w:rsidRDefault="0078206C" w:rsidP="000F6D77">
                  <w:pPr>
                    <w:jc w:val="right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 </w:t>
                  </w:r>
                </w:p>
              </w:tc>
            </w:tr>
            <w:tr w:rsidR="0078206C" w:rsidRPr="00112457" w:rsidTr="000F6D77">
              <w:trPr>
                <w:cantSplit/>
                <w:trHeight w:val="300"/>
              </w:trPr>
              <w:tc>
                <w:tcPr>
                  <w:tcW w:w="567" w:type="dxa"/>
                  <w:noWrap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 </w:t>
                  </w:r>
                </w:p>
              </w:tc>
              <w:tc>
                <w:tcPr>
                  <w:tcW w:w="708" w:type="dxa"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 </w:t>
                  </w:r>
                </w:p>
              </w:tc>
              <w:tc>
                <w:tcPr>
                  <w:tcW w:w="3545" w:type="dxa"/>
                  <w:gridSpan w:val="2"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b/>
                      <w:bCs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bCs/>
                      <w:sz w:val="16"/>
                      <w:szCs w:val="16"/>
                      <w:lang w:eastAsia="lv-LV"/>
                    </w:rPr>
                    <w:t>AUKSTUMAPGĀDES SISTĒMA D1</w:t>
                  </w:r>
                </w:p>
              </w:tc>
              <w:tc>
                <w:tcPr>
                  <w:tcW w:w="1134" w:type="dxa"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b/>
                      <w:bCs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bCs/>
                      <w:sz w:val="16"/>
                      <w:szCs w:val="16"/>
                      <w:lang w:eastAsia="lv-LV"/>
                    </w:rPr>
                    <w:t> </w:t>
                  </w:r>
                </w:p>
              </w:tc>
              <w:tc>
                <w:tcPr>
                  <w:tcW w:w="850" w:type="dxa"/>
                  <w:noWrap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 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 w:rsidR="0078206C" w:rsidRPr="00112457" w:rsidRDefault="0078206C" w:rsidP="000F6D77">
                  <w:pPr>
                    <w:jc w:val="right"/>
                    <w:rPr>
                      <w:b/>
                      <w:bCs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bCs/>
                      <w:sz w:val="16"/>
                      <w:szCs w:val="16"/>
                      <w:lang w:eastAsia="lv-LV"/>
                    </w:rPr>
                    <w:t>AVK-9</w:t>
                  </w:r>
                </w:p>
              </w:tc>
              <w:tc>
                <w:tcPr>
                  <w:tcW w:w="993" w:type="dxa"/>
                  <w:noWrap/>
                  <w:vAlign w:val="center"/>
                </w:tcPr>
                <w:p w:rsidR="0078206C" w:rsidRPr="00112457" w:rsidRDefault="0078206C" w:rsidP="000F6D77">
                  <w:pPr>
                    <w:jc w:val="right"/>
                    <w:rPr>
                      <w:b/>
                      <w:bCs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b/>
                      <w:bCs/>
                      <w:sz w:val="16"/>
                      <w:szCs w:val="16"/>
                      <w:lang w:eastAsia="lv-LV"/>
                    </w:rPr>
                    <w:t>AVK-1 </w:t>
                  </w:r>
                </w:p>
              </w:tc>
            </w:tr>
            <w:tr w:rsidR="0078206C" w:rsidRPr="00112457" w:rsidTr="000F6D77">
              <w:trPr>
                <w:cantSplit/>
                <w:trHeight w:val="1275"/>
              </w:trPr>
              <w:tc>
                <w:tcPr>
                  <w:tcW w:w="567" w:type="dxa"/>
                  <w:noWrap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17-00000</w:t>
                  </w:r>
                </w:p>
              </w:tc>
              <w:tc>
                <w:tcPr>
                  <w:tcW w:w="2269" w:type="dxa"/>
                  <w:vAlign w:val="center"/>
                </w:tcPr>
                <w:p w:rsidR="0078206C" w:rsidRPr="00112457" w:rsidRDefault="0078206C" w:rsidP="000F6D77">
                  <w:pPr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 xml:space="preserve">aukstuma mašīna "CLINT" CHA/K 262-P SI+PS komplektā ar iebūvētu sūkņu staciju, </w:t>
                  </w:r>
                  <w:proofErr w:type="spellStart"/>
                  <w:r w:rsidRPr="00112457">
                    <w:rPr>
                      <w:sz w:val="16"/>
                      <w:szCs w:val="16"/>
                      <w:lang w:eastAsia="lv-LV"/>
                    </w:rPr>
                    <w:t>hidromoduli</w:t>
                  </w:r>
                  <w:proofErr w:type="spellEnd"/>
                  <w:r w:rsidRPr="00112457">
                    <w:rPr>
                      <w:sz w:val="16"/>
                      <w:szCs w:val="16"/>
                      <w:lang w:eastAsia="lv-LV"/>
                    </w:rPr>
                    <w:t xml:space="preserve"> un </w:t>
                  </w:r>
                  <w:proofErr w:type="spellStart"/>
                  <w:r w:rsidRPr="00112457">
                    <w:rPr>
                      <w:sz w:val="16"/>
                      <w:szCs w:val="16"/>
                      <w:lang w:eastAsia="lv-LV"/>
                    </w:rPr>
                    <w:t>soft</w:t>
                  </w:r>
                  <w:proofErr w:type="spellEnd"/>
                  <w:r w:rsidRPr="00112457">
                    <w:rPr>
                      <w:sz w:val="16"/>
                      <w:szCs w:val="16"/>
                      <w:lang w:eastAsia="lv-LV"/>
                    </w:rPr>
                    <w:t xml:space="preserve"> </w:t>
                  </w:r>
                  <w:proofErr w:type="spellStart"/>
                  <w:r w:rsidRPr="00112457">
                    <w:rPr>
                      <w:sz w:val="16"/>
                      <w:szCs w:val="16"/>
                      <w:lang w:eastAsia="lv-LV"/>
                    </w:rPr>
                    <w:t>start</w:t>
                  </w:r>
                  <w:proofErr w:type="spellEnd"/>
                  <w:r w:rsidRPr="00112457">
                    <w:rPr>
                      <w:sz w:val="16"/>
                      <w:szCs w:val="16"/>
                      <w:lang w:eastAsia="lv-LV"/>
                    </w:rPr>
                    <w:t xml:space="preserve"> funkciju (aukstuma jauda:</w:t>
                  </w:r>
                  <w:r w:rsidRPr="00112457">
                    <w:rPr>
                      <w:b/>
                      <w:color w:val="00B050"/>
                      <w:sz w:val="16"/>
                      <w:szCs w:val="16"/>
                      <w:lang w:eastAsia="lv-LV"/>
                    </w:rPr>
                    <w:t>67.0 kW</w:t>
                  </w:r>
                  <w:r w:rsidRPr="00112457">
                    <w:rPr>
                      <w:sz w:val="16"/>
                      <w:szCs w:val="16"/>
                      <w:lang w:eastAsia="lv-LV"/>
                    </w:rPr>
                    <w:t xml:space="preserve"> (7/12°C, </w:t>
                  </w:r>
                  <w:proofErr w:type="spellStart"/>
                  <w:r w:rsidRPr="00112457">
                    <w:rPr>
                      <w:sz w:val="16"/>
                      <w:szCs w:val="16"/>
                      <w:lang w:eastAsia="lv-LV"/>
                    </w:rPr>
                    <w:t>etilēnglikols</w:t>
                  </w:r>
                  <w:proofErr w:type="spellEnd"/>
                  <w:r w:rsidRPr="00112457">
                    <w:rPr>
                      <w:sz w:val="16"/>
                      <w:szCs w:val="16"/>
                      <w:lang w:eastAsia="lv-LV"/>
                    </w:rPr>
                    <w:t xml:space="preserve"> 35%), </w:t>
                  </w:r>
                  <w:proofErr w:type="spellStart"/>
                  <w:r w:rsidRPr="00112457">
                    <w:rPr>
                      <w:sz w:val="16"/>
                      <w:szCs w:val="16"/>
                      <w:lang w:eastAsia="lv-LV"/>
                    </w:rPr>
                    <w:t>elektrojauda</w:t>
                  </w:r>
                  <w:proofErr w:type="spellEnd"/>
                  <w:r w:rsidRPr="00112457">
                    <w:rPr>
                      <w:sz w:val="16"/>
                      <w:szCs w:val="16"/>
                      <w:lang w:eastAsia="lv-LV"/>
                    </w:rPr>
                    <w:t>: ~3;400V, 25.4 kW, 188A)</w:t>
                  </w:r>
                </w:p>
              </w:tc>
              <w:tc>
                <w:tcPr>
                  <w:tcW w:w="1276" w:type="dxa"/>
                  <w:vAlign w:val="center"/>
                </w:tcPr>
                <w:p w:rsidR="0078206C" w:rsidRPr="00112457" w:rsidRDefault="0078206C" w:rsidP="000F6D77">
                  <w:pPr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Qdz=</w:t>
                  </w:r>
                  <w:r w:rsidRPr="00112457">
                    <w:rPr>
                      <w:b/>
                      <w:bCs/>
                      <w:color w:val="FF0000"/>
                      <w:sz w:val="16"/>
                      <w:szCs w:val="16"/>
                      <w:lang w:eastAsia="lv-LV"/>
                    </w:rPr>
                    <w:t>60.19</w:t>
                  </w:r>
                  <w:r w:rsidRPr="00112457">
                    <w:rPr>
                      <w:color w:val="FF0000"/>
                      <w:sz w:val="16"/>
                      <w:szCs w:val="16"/>
                      <w:lang w:eastAsia="lv-LV"/>
                    </w:rPr>
                    <w:t xml:space="preserve"> </w:t>
                  </w:r>
                  <w:r w:rsidRPr="00112457">
                    <w:rPr>
                      <w:sz w:val="16"/>
                      <w:szCs w:val="16"/>
                      <w:lang w:eastAsia="lv-LV"/>
                    </w:rPr>
                    <w:t>kW</w:t>
                  </w:r>
                </w:p>
              </w:tc>
              <w:tc>
                <w:tcPr>
                  <w:tcW w:w="1134" w:type="dxa"/>
                  <w:vAlign w:val="center"/>
                </w:tcPr>
                <w:p w:rsidR="0078206C" w:rsidRPr="00112457" w:rsidRDefault="0078206C" w:rsidP="000F6D77">
                  <w:pPr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vai ekvivalents</w:t>
                  </w:r>
                </w:p>
              </w:tc>
              <w:tc>
                <w:tcPr>
                  <w:tcW w:w="850" w:type="dxa"/>
                  <w:noWrap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proofErr w:type="spellStart"/>
                  <w:r w:rsidRPr="00112457">
                    <w:rPr>
                      <w:sz w:val="16"/>
                      <w:szCs w:val="16"/>
                      <w:lang w:eastAsia="lv-LV"/>
                    </w:rPr>
                    <w:t>kpl</w:t>
                  </w:r>
                  <w:proofErr w:type="spellEnd"/>
                  <w:r w:rsidRPr="00112457">
                    <w:rPr>
                      <w:sz w:val="16"/>
                      <w:szCs w:val="16"/>
                      <w:lang w:eastAsia="lv-LV"/>
                    </w:rPr>
                    <w:t>.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78206C" w:rsidRPr="00112457" w:rsidRDefault="0078206C" w:rsidP="000F6D77">
                  <w:pPr>
                    <w:jc w:val="right"/>
                    <w:rPr>
                      <w:color w:val="FF000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color w:val="FF0000"/>
                      <w:sz w:val="16"/>
                      <w:szCs w:val="16"/>
                      <w:lang w:eastAsia="lv-LV"/>
                    </w:rPr>
                    <w:t>76,6 kW</w:t>
                  </w:r>
                </w:p>
              </w:tc>
              <w:tc>
                <w:tcPr>
                  <w:tcW w:w="993" w:type="dxa"/>
                  <w:vAlign w:val="bottom"/>
                </w:tcPr>
                <w:p w:rsidR="0078206C" w:rsidRPr="00112457" w:rsidRDefault="0078206C" w:rsidP="000F6D77">
                  <w:pPr>
                    <w:jc w:val="right"/>
                    <w:rPr>
                      <w:color w:val="FF000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color w:val="FF0000"/>
                      <w:sz w:val="16"/>
                      <w:szCs w:val="16"/>
                      <w:lang w:eastAsia="lv-LV"/>
                    </w:rPr>
                    <w:t>60,19 kW</w:t>
                  </w:r>
                </w:p>
              </w:tc>
            </w:tr>
            <w:tr w:rsidR="0078206C" w:rsidRPr="00112457" w:rsidTr="000F6D77">
              <w:trPr>
                <w:cantSplit/>
                <w:trHeight w:val="1275"/>
              </w:trPr>
              <w:tc>
                <w:tcPr>
                  <w:tcW w:w="567" w:type="dxa"/>
                  <w:noWrap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100</w:t>
                  </w:r>
                </w:p>
              </w:tc>
              <w:tc>
                <w:tcPr>
                  <w:tcW w:w="708" w:type="dxa"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17-00000</w:t>
                  </w:r>
                </w:p>
              </w:tc>
              <w:tc>
                <w:tcPr>
                  <w:tcW w:w="2269" w:type="dxa"/>
                  <w:vAlign w:val="center"/>
                </w:tcPr>
                <w:p w:rsidR="0078206C" w:rsidRPr="00112457" w:rsidRDefault="0078206C" w:rsidP="000F6D77">
                  <w:pPr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 xml:space="preserve">aukstuma mašīna "CLINT" CHA/K 363-P SI+PS komplektā ar iebūvētu sūkņu staciju, </w:t>
                  </w:r>
                  <w:proofErr w:type="spellStart"/>
                  <w:r w:rsidRPr="00112457">
                    <w:rPr>
                      <w:sz w:val="16"/>
                      <w:szCs w:val="16"/>
                      <w:lang w:eastAsia="lv-LV"/>
                    </w:rPr>
                    <w:t>hidromoduli</w:t>
                  </w:r>
                  <w:proofErr w:type="spellEnd"/>
                  <w:r w:rsidRPr="00112457">
                    <w:rPr>
                      <w:sz w:val="16"/>
                      <w:szCs w:val="16"/>
                      <w:lang w:eastAsia="lv-LV"/>
                    </w:rPr>
                    <w:t xml:space="preserve"> un </w:t>
                  </w:r>
                  <w:proofErr w:type="spellStart"/>
                  <w:r w:rsidRPr="00112457">
                    <w:rPr>
                      <w:sz w:val="16"/>
                      <w:szCs w:val="16"/>
                      <w:lang w:eastAsia="lv-LV"/>
                    </w:rPr>
                    <w:t>soft</w:t>
                  </w:r>
                  <w:proofErr w:type="spellEnd"/>
                  <w:r w:rsidRPr="00112457">
                    <w:rPr>
                      <w:sz w:val="16"/>
                      <w:szCs w:val="16"/>
                      <w:lang w:eastAsia="lv-LV"/>
                    </w:rPr>
                    <w:t xml:space="preserve"> </w:t>
                  </w:r>
                  <w:proofErr w:type="spellStart"/>
                  <w:r w:rsidRPr="00112457">
                    <w:rPr>
                      <w:sz w:val="16"/>
                      <w:szCs w:val="16"/>
                      <w:lang w:eastAsia="lv-LV"/>
                    </w:rPr>
                    <w:t>start</w:t>
                  </w:r>
                  <w:proofErr w:type="spellEnd"/>
                  <w:r w:rsidRPr="00112457">
                    <w:rPr>
                      <w:sz w:val="16"/>
                      <w:szCs w:val="16"/>
                      <w:lang w:eastAsia="lv-LV"/>
                    </w:rPr>
                    <w:t xml:space="preserve"> funkciju (aukstuma jauda:</w:t>
                  </w:r>
                  <w:r w:rsidRPr="00112457">
                    <w:rPr>
                      <w:b/>
                      <w:color w:val="00B050"/>
                      <w:sz w:val="16"/>
                      <w:szCs w:val="16"/>
                      <w:lang w:eastAsia="lv-LV"/>
                    </w:rPr>
                    <w:t>95.9 kW</w:t>
                  </w:r>
                  <w:r w:rsidRPr="00112457">
                    <w:rPr>
                      <w:sz w:val="16"/>
                      <w:szCs w:val="16"/>
                      <w:lang w:eastAsia="lv-LV"/>
                    </w:rPr>
                    <w:t xml:space="preserve"> (7/12°C, </w:t>
                  </w:r>
                  <w:proofErr w:type="spellStart"/>
                  <w:r w:rsidRPr="00112457">
                    <w:rPr>
                      <w:sz w:val="16"/>
                      <w:szCs w:val="16"/>
                      <w:lang w:eastAsia="lv-LV"/>
                    </w:rPr>
                    <w:t>etilēnglikols</w:t>
                  </w:r>
                  <w:proofErr w:type="spellEnd"/>
                  <w:r w:rsidRPr="00112457">
                    <w:rPr>
                      <w:sz w:val="16"/>
                      <w:szCs w:val="16"/>
                      <w:lang w:eastAsia="lv-LV"/>
                    </w:rPr>
                    <w:t xml:space="preserve"> 35%), </w:t>
                  </w:r>
                  <w:proofErr w:type="spellStart"/>
                  <w:r w:rsidRPr="00112457">
                    <w:rPr>
                      <w:sz w:val="16"/>
                      <w:szCs w:val="16"/>
                      <w:lang w:eastAsia="lv-LV"/>
                    </w:rPr>
                    <w:t>elektrojauda</w:t>
                  </w:r>
                  <w:proofErr w:type="spellEnd"/>
                  <w:r w:rsidRPr="00112457">
                    <w:rPr>
                      <w:sz w:val="16"/>
                      <w:szCs w:val="16"/>
                      <w:lang w:eastAsia="lv-LV"/>
                    </w:rPr>
                    <w:t>: ~3;400V, 32.4 kW, 237A)</w:t>
                  </w:r>
                </w:p>
              </w:tc>
              <w:tc>
                <w:tcPr>
                  <w:tcW w:w="1276" w:type="dxa"/>
                  <w:vAlign w:val="center"/>
                </w:tcPr>
                <w:p w:rsidR="0078206C" w:rsidRPr="00112457" w:rsidRDefault="0078206C" w:rsidP="000F6D77">
                  <w:pPr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Qd=</w:t>
                  </w:r>
                  <w:r w:rsidRPr="00112457">
                    <w:rPr>
                      <w:b/>
                      <w:bCs/>
                      <w:color w:val="FF0000"/>
                      <w:sz w:val="16"/>
                      <w:szCs w:val="16"/>
                      <w:lang w:eastAsia="lv-LV"/>
                    </w:rPr>
                    <w:t>89.44</w:t>
                  </w:r>
                  <w:r w:rsidRPr="00112457">
                    <w:rPr>
                      <w:sz w:val="16"/>
                      <w:szCs w:val="16"/>
                      <w:lang w:eastAsia="lv-LV"/>
                    </w:rPr>
                    <w:t>kW</w:t>
                  </w:r>
                </w:p>
              </w:tc>
              <w:tc>
                <w:tcPr>
                  <w:tcW w:w="1134" w:type="dxa"/>
                  <w:vAlign w:val="center"/>
                </w:tcPr>
                <w:p w:rsidR="0078206C" w:rsidRPr="00112457" w:rsidRDefault="0078206C" w:rsidP="000F6D77">
                  <w:pPr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vai ekvivalents</w:t>
                  </w:r>
                </w:p>
              </w:tc>
              <w:tc>
                <w:tcPr>
                  <w:tcW w:w="850" w:type="dxa"/>
                  <w:noWrap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proofErr w:type="spellStart"/>
                  <w:r w:rsidRPr="00112457">
                    <w:rPr>
                      <w:sz w:val="16"/>
                      <w:szCs w:val="16"/>
                      <w:lang w:eastAsia="lv-LV"/>
                    </w:rPr>
                    <w:t>kpl</w:t>
                  </w:r>
                  <w:proofErr w:type="spellEnd"/>
                  <w:r w:rsidRPr="00112457">
                    <w:rPr>
                      <w:sz w:val="16"/>
                      <w:szCs w:val="16"/>
                      <w:lang w:eastAsia="lv-LV"/>
                    </w:rPr>
                    <w:t>.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78206C" w:rsidRPr="00112457" w:rsidRDefault="0078206C" w:rsidP="000F6D77">
                  <w:pPr>
                    <w:jc w:val="right"/>
                    <w:rPr>
                      <w:color w:val="FF000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color w:val="FF0000"/>
                      <w:sz w:val="16"/>
                      <w:szCs w:val="16"/>
                      <w:lang w:eastAsia="lv-LV"/>
                    </w:rPr>
                    <w:t>95,9 kW</w:t>
                  </w:r>
                </w:p>
              </w:tc>
              <w:tc>
                <w:tcPr>
                  <w:tcW w:w="993" w:type="dxa"/>
                  <w:vAlign w:val="bottom"/>
                </w:tcPr>
                <w:p w:rsidR="0078206C" w:rsidRPr="00112457" w:rsidRDefault="0078206C" w:rsidP="000F6D77">
                  <w:pPr>
                    <w:jc w:val="right"/>
                    <w:rPr>
                      <w:color w:val="FF000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color w:val="FF0000"/>
                      <w:sz w:val="16"/>
                      <w:szCs w:val="16"/>
                      <w:lang w:eastAsia="lv-LV"/>
                    </w:rPr>
                    <w:t>89,44 kW</w:t>
                  </w:r>
                </w:p>
              </w:tc>
            </w:tr>
            <w:tr w:rsidR="0078206C" w:rsidRPr="00112457" w:rsidTr="000F6D77">
              <w:trPr>
                <w:cantSplit/>
                <w:trHeight w:val="1275"/>
              </w:trPr>
              <w:tc>
                <w:tcPr>
                  <w:tcW w:w="567" w:type="dxa"/>
                  <w:noWrap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lastRenderedPageBreak/>
                    <w:t>149</w:t>
                  </w:r>
                </w:p>
              </w:tc>
              <w:tc>
                <w:tcPr>
                  <w:tcW w:w="708" w:type="dxa"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17-00000</w:t>
                  </w:r>
                </w:p>
              </w:tc>
              <w:tc>
                <w:tcPr>
                  <w:tcW w:w="2269" w:type="dxa"/>
                  <w:vAlign w:val="center"/>
                </w:tcPr>
                <w:p w:rsidR="0078206C" w:rsidRPr="00112457" w:rsidRDefault="0078206C" w:rsidP="000F6D77">
                  <w:pPr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 xml:space="preserve">aukstuma mašīna "CLINT" CHA/K 202-P SI+PS komplektā ar iebūvētu sūkņu staciju, </w:t>
                  </w:r>
                  <w:proofErr w:type="spellStart"/>
                  <w:r w:rsidRPr="00112457">
                    <w:rPr>
                      <w:sz w:val="16"/>
                      <w:szCs w:val="16"/>
                      <w:lang w:eastAsia="lv-LV"/>
                    </w:rPr>
                    <w:t>hidromoduli</w:t>
                  </w:r>
                  <w:proofErr w:type="spellEnd"/>
                  <w:r w:rsidRPr="00112457">
                    <w:rPr>
                      <w:sz w:val="16"/>
                      <w:szCs w:val="16"/>
                      <w:lang w:eastAsia="lv-LV"/>
                    </w:rPr>
                    <w:t xml:space="preserve"> un </w:t>
                  </w:r>
                  <w:proofErr w:type="spellStart"/>
                  <w:r w:rsidRPr="00112457">
                    <w:rPr>
                      <w:sz w:val="16"/>
                      <w:szCs w:val="16"/>
                      <w:lang w:eastAsia="lv-LV"/>
                    </w:rPr>
                    <w:t>soft</w:t>
                  </w:r>
                  <w:proofErr w:type="spellEnd"/>
                  <w:r w:rsidRPr="00112457">
                    <w:rPr>
                      <w:sz w:val="16"/>
                      <w:szCs w:val="16"/>
                      <w:lang w:eastAsia="lv-LV"/>
                    </w:rPr>
                    <w:t xml:space="preserve"> </w:t>
                  </w:r>
                  <w:proofErr w:type="spellStart"/>
                  <w:r w:rsidRPr="00112457">
                    <w:rPr>
                      <w:sz w:val="16"/>
                      <w:szCs w:val="16"/>
                      <w:lang w:eastAsia="lv-LV"/>
                    </w:rPr>
                    <w:t>start</w:t>
                  </w:r>
                  <w:proofErr w:type="spellEnd"/>
                  <w:r w:rsidRPr="00112457">
                    <w:rPr>
                      <w:sz w:val="16"/>
                      <w:szCs w:val="16"/>
                      <w:lang w:eastAsia="lv-LV"/>
                    </w:rPr>
                    <w:t xml:space="preserve"> funkciju (aukstuma jauda: </w:t>
                  </w:r>
                  <w:r w:rsidRPr="00112457">
                    <w:rPr>
                      <w:b/>
                      <w:color w:val="00B050"/>
                      <w:sz w:val="16"/>
                      <w:szCs w:val="16"/>
                      <w:lang w:eastAsia="lv-LV"/>
                    </w:rPr>
                    <w:t>50.4 kW</w:t>
                  </w:r>
                  <w:r w:rsidRPr="00112457">
                    <w:rPr>
                      <w:sz w:val="16"/>
                      <w:szCs w:val="16"/>
                      <w:lang w:eastAsia="lv-LV"/>
                    </w:rPr>
                    <w:t xml:space="preserve"> (7/12°C, </w:t>
                  </w:r>
                  <w:proofErr w:type="spellStart"/>
                  <w:r w:rsidRPr="00112457">
                    <w:rPr>
                      <w:sz w:val="16"/>
                      <w:szCs w:val="16"/>
                      <w:lang w:eastAsia="lv-LV"/>
                    </w:rPr>
                    <w:t>etilēnglikols</w:t>
                  </w:r>
                  <w:proofErr w:type="spellEnd"/>
                  <w:r w:rsidRPr="00112457">
                    <w:rPr>
                      <w:sz w:val="16"/>
                      <w:szCs w:val="16"/>
                      <w:lang w:eastAsia="lv-LV"/>
                    </w:rPr>
                    <w:t xml:space="preserve"> 35%), </w:t>
                  </w:r>
                  <w:proofErr w:type="spellStart"/>
                  <w:r w:rsidRPr="00112457">
                    <w:rPr>
                      <w:sz w:val="16"/>
                      <w:szCs w:val="16"/>
                      <w:lang w:eastAsia="lv-LV"/>
                    </w:rPr>
                    <w:t>elektrojauda</w:t>
                  </w:r>
                  <w:proofErr w:type="spellEnd"/>
                  <w:r w:rsidRPr="00112457">
                    <w:rPr>
                      <w:sz w:val="16"/>
                      <w:szCs w:val="16"/>
                      <w:lang w:eastAsia="lv-LV"/>
                    </w:rPr>
                    <w:t>: ~3;400V, 19.2kW, 232A)</w:t>
                  </w:r>
                </w:p>
              </w:tc>
              <w:tc>
                <w:tcPr>
                  <w:tcW w:w="1276" w:type="dxa"/>
                  <w:vAlign w:val="center"/>
                </w:tcPr>
                <w:p w:rsidR="0078206C" w:rsidRPr="00112457" w:rsidRDefault="0078206C" w:rsidP="000F6D77">
                  <w:pPr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Qdz=</w:t>
                  </w:r>
                  <w:r w:rsidRPr="00112457">
                    <w:rPr>
                      <w:b/>
                      <w:bCs/>
                      <w:color w:val="FF0000"/>
                      <w:sz w:val="16"/>
                      <w:szCs w:val="16"/>
                      <w:lang w:eastAsia="lv-LV"/>
                    </w:rPr>
                    <w:t xml:space="preserve">41.94 </w:t>
                  </w:r>
                  <w:r w:rsidRPr="00112457">
                    <w:rPr>
                      <w:sz w:val="16"/>
                      <w:szCs w:val="16"/>
                      <w:lang w:eastAsia="lv-LV"/>
                    </w:rPr>
                    <w:t>kW</w:t>
                  </w:r>
                </w:p>
              </w:tc>
              <w:tc>
                <w:tcPr>
                  <w:tcW w:w="1134" w:type="dxa"/>
                  <w:vAlign w:val="center"/>
                </w:tcPr>
                <w:p w:rsidR="0078206C" w:rsidRPr="00112457" w:rsidRDefault="0078206C" w:rsidP="000F6D77">
                  <w:pPr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vai ekvivalents</w:t>
                  </w:r>
                </w:p>
              </w:tc>
              <w:tc>
                <w:tcPr>
                  <w:tcW w:w="850" w:type="dxa"/>
                  <w:noWrap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proofErr w:type="spellStart"/>
                  <w:r w:rsidRPr="00112457">
                    <w:rPr>
                      <w:sz w:val="16"/>
                      <w:szCs w:val="16"/>
                      <w:lang w:eastAsia="lv-LV"/>
                    </w:rPr>
                    <w:t>kpl</w:t>
                  </w:r>
                  <w:proofErr w:type="spellEnd"/>
                  <w:r w:rsidRPr="00112457">
                    <w:rPr>
                      <w:sz w:val="16"/>
                      <w:szCs w:val="16"/>
                      <w:lang w:eastAsia="lv-LV"/>
                    </w:rPr>
                    <w:t>.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sz w:val="16"/>
                      <w:szCs w:val="16"/>
                      <w:lang w:eastAsia="lv-LV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78206C" w:rsidRPr="00112457" w:rsidRDefault="0078206C" w:rsidP="000F6D77">
                  <w:pPr>
                    <w:jc w:val="right"/>
                    <w:rPr>
                      <w:color w:val="FF000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color w:val="FF0000"/>
                      <w:sz w:val="16"/>
                      <w:szCs w:val="16"/>
                      <w:lang w:eastAsia="lv-LV"/>
                    </w:rPr>
                    <w:t>50,4 kW</w:t>
                  </w:r>
                </w:p>
              </w:tc>
              <w:tc>
                <w:tcPr>
                  <w:tcW w:w="993" w:type="dxa"/>
                  <w:vAlign w:val="bottom"/>
                </w:tcPr>
                <w:p w:rsidR="0078206C" w:rsidRPr="00112457" w:rsidRDefault="0078206C" w:rsidP="000F6D77">
                  <w:pPr>
                    <w:jc w:val="right"/>
                    <w:rPr>
                      <w:color w:val="FF0000"/>
                      <w:sz w:val="16"/>
                      <w:szCs w:val="16"/>
                      <w:lang w:eastAsia="lv-LV"/>
                    </w:rPr>
                  </w:pPr>
                  <w:r w:rsidRPr="00112457">
                    <w:rPr>
                      <w:color w:val="FF0000"/>
                      <w:sz w:val="16"/>
                      <w:szCs w:val="16"/>
                      <w:lang w:eastAsia="lv-LV"/>
                    </w:rPr>
                    <w:t>41,94 kW</w:t>
                  </w:r>
                </w:p>
              </w:tc>
            </w:tr>
          </w:tbl>
          <w:p w:rsidR="0078206C" w:rsidRPr="00112457" w:rsidRDefault="0078206C" w:rsidP="0078206C">
            <w:pPr>
              <w:rPr>
                <w:sz w:val="20"/>
                <w:szCs w:val="20"/>
              </w:rPr>
            </w:pPr>
          </w:p>
          <w:p w:rsidR="0078206C" w:rsidRPr="00112457" w:rsidRDefault="0078206C" w:rsidP="00785D52">
            <w:pPr>
              <w:spacing w:line="360" w:lineRule="auto"/>
              <w:rPr>
                <w:bCs/>
              </w:rPr>
            </w:pPr>
            <w:r w:rsidRPr="00112457">
              <w:rPr>
                <w:bCs/>
              </w:rPr>
              <w:t>Salīdzinot būvdarbu apjomus lokālās tāmēs, specifikācijās un projekta rasējumos, konstatējam nesakritības darbos.</w:t>
            </w:r>
          </w:p>
          <w:p w:rsidR="0078206C" w:rsidRPr="00112457" w:rsidRDefault="00785D52" w:rsidP="00785D52">
            <w:pPr>
              <w:shd w:val="clear" w:color="auto" w:fill="D6E3BC" w:themeFill="accent3" w:themeFillTint="66"/>
              <w:spacing w:line="360" w:lineRule="auto"/>
              <w:rPr>
                <w:b/>
                <w:i/>
              </w:rPr>
            </w:pPr>
            <w:r>
              <w:rPr>
                <w:b/>
                <w:bCs/>
                <w:i/>
              </w:rPr>
              <w:t>L</w:t>
            </w:r>
            <w:r w:rsidR="0078206C" w:rsidRPr="00112457">
              <w:rPr>
                <w:b/>
                <w:bCs/>
                <w:i/>
              </w:rPr>
              <w:t xml:space="preserve">okālās tāmes Nr. </w:t>
            </w:r>
            <w:r w:rsidR="0078206C" w:rsidRPr="00112457">
              <w:rPr>
                <w:b/>
                <w:bCs/>
                <w:sz w:val="20"/>
                <w:szCs w:val="20"/>
              </w:rPr>
              <w:t>2-4 GAISA KONDICIONĒŠANA</w:t>
            </w:r>
            <w:r w:rsidR="0078206C" w:rsidRPr="00112457">
              <w:rPr>
                <w:b/>
                <w:i/>
              </w:rPr>
              <w:t xml:space="preserve"> specifikācija tika atkārtoti pārbaudīta un precizēta. </w:t>
            </w:r>
            <w:r>
              <w:rPr>
                <w:b/>
                <w:i/>
              </w:rPr>
              <w:t>Skatīt pielikumus</w:t>
            </w:r>
            <w:r w:rsidR="0078206C" w:rsidRPr="00112457">
              <w:rPr>
                <w:b/>
                <w:i/>
              </w:rPr>
              <w:t>.</w:t>
            </w:r>
          </w:p>
          <w:p w:rsidR="00946714" w:rsidRPr="00112457" w:rsidRDefault="00946714" w:rsidP="000F6D77">
            <w:pPr>
              <w:pStyle w:val="ListParagraph"/>
              <w:ind w:left="0"/>
            </w:pPr>
          </w:p>
        </w:tc>
      </w:tr>
      <w:tr w:rsidR="00667A67" w:rsidRPr="00112457" w:rsidTr="00667A67">
        <w:tc>
          <w:tcPr>
            <w:tcW w:w="563" w:type="dxa"/>
          </w:tcPr>
          <w:p w:rsidR="00946714" w:rsidRPr="00112457" w:rsidRDefault="00946714" w:rsidP="000F6D77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</w:tcPr>
          <w:p w:rsidR="0078206C" w:rsidRPr="00785D52" w:rsidRDefault="0078206C" w:rsidP="0078206C">
            <w:pPr>
              <w:rPr>
                <w:b/>
                <w:bCs/>
              </w:rPr>
            </w:pPr>
            <w:r w:rsidRPr="00785D52">
              <w:rPr>
                <w:b/>
                <w:bCs/>
              </w:rPr>
              <w:t>Lokālā tāme Nr. 2-6 SILTUMMEHĀNIKA</w:t>
            </w:r>
          </w:p>
          <w:tbl>
            <w:tblPr>
              <w:tblW w:w="9247" w:type="dxa"/>
              <w:tblLayout w:type="fixed"/>
              <w:tblLook w:val="00A0" w:firstRow="1" w:lastRow="0" w:firstColumn="1" w:lastColumn="0" w:noHBand="0" w:noVBand="0"/>
            </w:tblPr>
            <w:tblGrid>
              <w:gridCol w:w="385"/>
              <w:gridCol w:w="3617"/>
              <w:gridCol w:w="1276"/>
              <w:gridCol w:w="709"/>
              <w:gridCol w:w="850"/>
              <w:gridCol w:w="851"/>
              <w:gridCol w:w="708"/>
              <w:gridCol w:w="851"/>
            </w:tblGrid>
            <w:tr w:rsidR="009F571B" w:rsidRPr="00112457" w:rsidTr="009F571B">
              <w:trPr>
                <w:trHeight w:val="300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48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b/>
                      <w:bCs/>
                      <w:sz w:val="20"/>
                      <w:szCs w:val="20"/>
                      <w:lang w:eastAsia="lv-LV"/>
                    </w:rPr>
                    <w:t>1. kārta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  <w:tr w:rsidR="009F571B" w:rsidRPr="00112457" w:rsidTr="009F571B">
              <w:trPr>
                <w:trHeight w:val="300"/>
              </w:trPr>
              <w:tc>
                <w:tcPr>
                  <w:tcW w:w="3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48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b/>
                      <w:bCs/>
                      <w:sz w:val="20"/>
                      <w:szCs w:val="20"/>
                      <w:lang w:eastAsia="lv-LV"/>
                    </w:rPr>
                    <w:t>Siltummezgls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206C" w:rsidRPr="00112457" w:rsidRDefault="0078206C" w:rsidP="000F6D77">
                  <w:pPr>
                    <w:jc w:val="right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206C" w:rsidRPr="00112457" w:rsidRDefault="0078206C" w:rsidP="000F6D77">
                  <w:pPr>
                    <w:jc w:val="right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206C" w:rsidRPr="00112457" w:rsidRDefault="0078206C" w:rsidP="000F6D77">
                  <w:pPr>
                    <w:jc w:val="right"/>
                    <w:rPr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b/>
                      <w:bCs/>
                      <w:sz w:val="20"/>
                      <w:szCs w:val="20"/>
                      <w:lang w:eastAsia="lv-LV"/>
                    </w:rPr>
                    <w:t>SM-3 </w:t>
                  </w:r>
                </w:p>
              </w:tc>
            </w:tr>
            <w:tr w:rsidR="009F571B" w:rsidRPr="00112457" w:rsidTr="009F571B">
              <w:trPr>
                <w:trHeight w:val="300"/>
              </w:trPr>
              <w:tc>
                <w:tcPr>
                  <w:tcW w:w="3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2</w:t>
                  </w:r>
                </w:p>
              </w:tc>
              <w:tc>
                <w:tcPr>
                  <w:tcW w:w="3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206C" w:rsidRPr="00112457" w:rsidRDefault="0078206C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 xml:space="preserve">Siltummainis ar izolāciju (karstā ūdens), Alfa </w:t>
                  </w: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Laval</w:t>
                  </w:r>
                  <w:proofErr w:type="spellEnd"/>
                </w:p>
                <w:p w:rsidR="0078206C" w:rsidRPr="00112457" w:rsidRDefault="0078206C" w:rsidP="000F6D77">
                  <w:pPr>
                    <w:rPr>
                      <w:b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b/>
                      <w:sz w:val="20"/>
                      <w:szCs w:val="20"/>
                      <w:lang w:eastAsia="lv-LV"/>
                    </w:rPr>
                    <w:t>Mums ir DIVI karstā ūdens siltummaiņi – gan CBH18-15H, gan CB60-30M.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CBH18-15H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gb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206C" w:rsidRPr="00112457" w:rsidRDefault="0078206C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CB60-30M</w:t>
                  </w:r>
                </w:p>
              </w:tc>
            </w:tr>
          </w:tbl>
          <w:p w:rsidR="0078206C" w:rsidRPr="00112457" w:rsidRDefault="0078206C" w:rsidP="0078206C">
            <w:pPr>
              <w:rPr>
                <w:sz w:val="20"/>
                <w:szCs w:val="20"/>
              </w:rPr>
            </w:pPr>
          </w:p>
          <w:p w:rsidR="0078206C" w:rsidRPr="00112457" w:rsidRDefault="0078206C" w:rsidP="00785D52">
            <w:pPr>
              <w:spacing w:line="360" w:lineRule="auto"/>
              <w:rPr>
                <w:bCs/>
              </w:rPr>
            </w:pPr>
            <w:r w:rsidRPr="00112457">
              <w:rPr>
                <w:bCs/>
              </w:rPr>
              <w:t>Salīdzinot būvdarbu apjomus lokālās tāmēs, specifikācijās un projekta rasējumos, konstatējam nesakritības darbos.</w:t>
            </w:r>
          </w:p>
          <w:p w:rsidR="0078206C" w:rsidRPr="00112457" w:rsidRDefault="00785D52" w:rsidP="00785D52">
            <w:pPr>
              <w:shd w:val="clear" w:color="auto" w:fill="D6E3BC" w:themeFill="accent3" w:themeFillTint="66"/>
              <w:spacing w:line="360" w:lineRule="auto"/>
              <w:rPr>
                <w:b/>
                <w:i/>
              </w:rPr>
            </w:pPr>
            <w:r>
              <w:rPr>
                <w:b/>
                <w:bCs/>
                <w:i/>
              </w:rPr>
              <w:t>L</w:t>
            </w:r>
            <w:r w:rsidR="0078206C" w:rsidRPr="00112457">
              <w:rPr>
                <w:b/>
                <w:bCs/>
                <w:i/>
              </w:rPr>
              <w:t xml:space="preserve">okālās tāmes Nr. </w:t>
            </w:r>
            <w:r w:rsidR="0078206C" w:rsidRPr="00112457">
              <w:rPr>
                <w:b/>
                <w:bCs/>
                <w:sz w:val="20"/>
                <w:szCs w:val="20"/>
              </w:rPr>
              <w:t>2-6 SILTUMMEHĀNIKA</w:t>
            </w:r>
            <w:r w:rsidR="0078206C" w:rsidRPr="00112457">
              <w:rPr>
                <w:b/>
                <w:i/>
              </w:rPr>
              <w:t xml:space="preserve"> specifikācija tika atkārtoti pārbaudīta un precizēta. </w:t>
            </w:r>
            <w:r>
              <w:rPr>
                <w:b/>
                <w:i/>
              </w:rPr>
              <w:t>Skatīt pielikumus</w:t>
            </w:r>
            <w:r w:rsidRPr="00112457">
              <w:rPr>
                <w:b/>
                <w:i/>
              </w:rPr>
              <w:t>.</w:t>
            </w:r>
          </w:p>
          <w:p w:rsidR="00946714" w:rsidRPr="00112457" w:rsidRDefault="00946714" w:rsidP="000F6D77">
            <w:pPr>
              <w:pStyle w:val="ListParagraph"/>
              <w:ind w:left="0"/>
            </w:pPr>
          </w:p>
        </w:tc>
      </w:tr>
      <w:tr w:rsidR="00667A67" w:rsidRPr="00112457" w:rsidTr="00667A67">
        <w:tc>
          <w:tcPr>
            <w:tcW w:w="563" w:type="dxa"/>
          </w:tcPr>
          <w:p w:rsidR="00946714" w:rsidRPr="00112457" w:rsidRDefault="00946714" w:rsidP="000F6D77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</w:tcPr>
          <w:p w:rsidR="000F6D77" w:rsidRPr="00785D52" w:rsidRDefault="000F6D77" w:rsidP="000F6D77">
            <w:pPr>
              <w:rPr>
                <w:b/>
                <w:bCs/>
              </w:rPr>
            </w:pPr>
            <w:r w:rsidRPr="00785D52">
              <w:rPr>
                <w:b/>
                <w:bCs/>
              </w:rPr>
              <w:t>Lokālā tāme Nr. 2-5 ŪDENSAPGĀDE UN KANALIZĀCIJA</w:t>
            </w:r>
          </w:p>
          <w:tbl>
            <w:tblPr>
              <w:tblW w:w="9853" w:type="dxa"/>
              <w:tblLayout w:type="fixed"/>
              <w:tblLook w:val="00A0" w:firstRow="1" w:lastRow="0" w:firstColumn="1" w:lastColumn="0" w:noHBand="0" w:noVBand="0"/>
            </w:tblPr>
            <w:tblGrid>
              <w:gridCol w:w="645"/>
              <w:gridCol w:w="3255"/>
              <w:gridCol w:w="1276"/>
              <w:gridCol w:w="992"/>
              <w:gridCol w:w="992"/>
              <w:gridCol w:w="992"/>
              <w:gridCol w:w="851"/>
              <w:gridCol w:w="850"/>
            </w:tblGrid>
            <w:tr w:rsidR="000F6D77" w:rsidRPr="00112457" w:rsidTr="000F6D77">
              <w:trPr>
                <w:trHeight w:val="300"/>
              </w:trPr>
              <w:tc>
                <w:tcPr>
                  <w:tcW w:w="6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0F6D77" w:rsidRPr="00112457" w:rsidRDefault="000F6D77" w:rsidP="000F6D77">
                  <w:pPr>
                    <w:ind w:left="113" w:right="113"/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Nr. p.k.</w:t>
                  </w:r>
                </w:p>
              </w:tc>
              <w:tc>
                <w:tcPr>
                  <w:tcW w:w="453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Darba nosaukums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Mērvienība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Daudzums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F6D77" w:rsidRPr="00112457" w:rsidRDefault="000F6D77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F6D77" w:rsidRPr="00112457" w:rsidRDefault="000F6D77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  <w:tr w:rsidR="000F6D77" w:rsidRPr="00112457" w:rsidTr="000F6D77">
              <w:trPr>
                <w:trHeight w:val="1215"/>
              </w:trPr>
              <w:tc>
                <w:tcPr>
                  <w:tcW w:w="6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6D77" w:rsidRPr="00112457" w:rsidRDefault="000F6D77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53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6D77" w:rsidRPr="00112457" w:rsidRDefault="000F6D77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6D77" w:rsidRPr="00112457" w:rsidRDefault="000F6D77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6D77" w:rsidRPr="00112457" w:rsidRDefault="000F6D77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ŪK-27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kopā - tāme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starpība </w:t>
                  </w:r>
                </w:p>
              </w:tc>
            </w:tr>
            <w:tr w:rsidR="000F6D77" w:rsidRPr="00112457" w:rsidTr="000F6D77">
              <w:trPr>
                <w:trHeight w:val="300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  <w:tr w:rsidR="000F6D77" w:rsidRPr="00112457" w:rsidTr="000F6D77">
              <w:trPr>
                <w:trHeight w:val="300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b/>
                      <w:bCs/>
                      <w:sz w:val="20"/>
                      <w:szCs w:val="20"/>
                      <w:lang w:eastAsia="lv-LV"/>
                    </w:rPr>
                    <w:t>SANITĀRI TEHNISKĀS IERĪCES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6D77" w:rsidRPr="00112457" w:rsidRDefault="000F6D77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6D77" w:rsidRPr="00112457" w:rsidRDefault="000F6D77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  <w:tr w:rsidR="000F6D77" w:rsidRPr="00112457" w:rsidTr="000F6D77">
              <w:trPr>
                <w:trHeight w:val="510"/>
              </w:trPr>
              <w:tc>
                <w:tcPr>
                  <w:tcW w:w="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2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 xml:space="preserve">WC klozetpods komplektā ar skrūvēm, skalošanas kasti, pievienošanas caurulēm, </w:t>
                  </w: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sēdrinķi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, vāku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b/>
                      <w:bCs/>
                      <w:sz w:val="20"/>
                      <w:szCs w:val="20"/>
                      <w:lang w:eastAsia="lv-LV"/>
                    </w:rPr>
                    <w:t>1.kārta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kpl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54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62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b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b/>
                      <w:sz w:val="20"/>
                      <w:szCs w:val="20"/>
                      <w:lang w:eastAsia="lv-LV"/>
                    </w:rPr>
                    <w:t>61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-1</w:t>
                  </w:r>
                </w:p>
              </w:tc>
            </w:tr>
            <w:tr w:rsidR="000F6D77" w:rsidRPr="00112457" w:rsidTr="000F6D77">
              <w:trPr>
                <w:trHeight w:val="510"/>
              </w:trPr>
              <w:tc>
                <w:tcPr>
                  <w:tcW w:w="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2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6D77" w:rsidRPr="00112457" w:rsidRDefault="000F6D77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2.kārta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kpl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  <w:tr w:rsidR="000F6D77" w:rsidRPr="00112457" w:rsidTr="000F6D77">
              <w:trPr>
                <w:trHeight w:val="300"/>
              </w:trPr>
              <w:tc>
                <w:tcPr>
                  <w:tcW w:w="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2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Keramikas izlietne, komplektā ar skrūvēm, sifonu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b/>
                      <w:bCs/>
                      <w:sz w:val="20"/>
                      <w:szCs w:val="20"/>
                      <w:lang w:eastAsia="lv-LV"/>
                    </w:rPr>
                    <w:t>1.kārta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kpl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121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b/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b/>
                      <w:sz w:val="20"/>
                      <w:szCs w:val="20"/>
                      <w:lang w:eastAsia="lv-LV"/>
                    </w:rPr>
                    <w:t>124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3</w:t>
                  </w:r>
                </w:p>
              </w:tc>
            </w:tr>
            <w:tr w:rsidR="000F6D77" w:rsidRPr="00112457" w:rsidTr="000F6D77">
              <w:trPr>
                <w:trHeight w:val="300"/>
              </w:trPr>
              <w:tc>
                <w:tcPr>
                  <w:tcW w:w="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2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6D77" w:rsidRPr="00112457" w:rsidRDefault="000F6D77" w:rsidP="000F6D77">
                  <w:pPr>
                    <w:rPr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2.kārta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112457">
                    <w:rPr>
                      <w:sz w:val="20"/>
                      <w:szCs w:val="20"/>
                      <w:lang w:eastAsia="lv-LV"/>
                    </w:rPr>
                    <w:t>kpl</w:t>
                  </w:r>
                  <w:proofErr w:type="spellEnd"/>
                  <w:r w:rsidRPr="00112457">
                    <w:rPr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F6D77" w:rsidRPr="00112457" w:rsidRDefault="000F6D77" w:rsidP="000F6D77">
                  <w:pPr>
                    <w:jc w:val="center"/>
                    <w:rPr>
                      <w:sz w:val="20"/>
                      <w:szCs w:val="20"/>
                      <w:lang w:eastAsia="lv-LV"/>
                    </w:rPr>
                  </w:pPr>
                  <w:r w:rsidRPr="00112457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</w:tbl>
          <w:p w:rsidR="000F6D77" w:rsidRPr="00112457" w:rsidRDefault="000F6D77" w:rsidP="000F6D77">
            <w:pPr>
              <w:rPr>
                <w:b/>
                <w:i/>
              </w:rPr>
            </w:pPr>
          </w:p>
          <w:p w:rsidR="000F6D77" w:rsidRPr="00112457" w:rsidRDefault="00785D52" w:rsidP="00785D52">
            <w:pPr>
              <w:shd w:val="clear" w:color="auto" w:fill="D6E3BC" w:themeFill="accent3" w:themeFillTint="66"/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Lo</w:t>
            </w:r>
            <w:r w:rsidR="000F6D77" w:rsidRPr="00112457">
              <w:rPr>
                <w:b/>
                <w:bCs/>
                <w:i/>
              </w:rPr>
              <w:t xml:space="preserve">kālās tāmes Nr. </w:t>
            </w:r>
            <w:r w:rsidR="000F6D77" w:rsidRPr="00112457">
              <w:rPr>
                <w:b/>
                <w:bCs/>
                <w:sz w:val="20"/>
                <w:szCs w:val="20"/>
              </w:rPr>
              <w:t>2-5 ŪDENSAPGĀDE UN KANALIZĀCIJA</w:t>
            </w:r>
            <w:r w:rsidR="000F6D77" w:rsidRPr="00112457">
              <w:rPr>
                <w:b/>
                <w:i/>
              </w:rPr>
              <w:t xml:space="preserve"> specifikācija tika atkārtoti pārbaudīta un precizēta. </w:t>
            </w:r>
            <w:r>
              <w:rPr>
                <w:b/>
                <w:i/>
              </w:rPr>
              <w:t>Skatīt pielikumus</w:t>
            </w:r>
            <w:r w:rsidRPr="00112457">
              <w:rPr>
                <w:b/>
                <w:i/>
              </w:rPr>
              <w:t>.</w:t>
            </w:r>
          </w:p>
          <w:p w:rsidR="00946714" w:rsidRPr="00112457" w:rsidRDefault="00946714" w:rsidP="000F6D77">
            <w:pPr>
              <w:pStyle w:val="ListParagraph"/>
              <w:ind w:left="0"/>
            </w:pPr>
          </w:p>
        </w:tc>
      </w:tr>
      <w:tr w:rsidR="00254EE4" w:rsidRPr="00112457" w:rsidTr="00254EE4">
        <w:tc>
          <w:tcPr>
            <w:tcW w:w="563" w:type="dxa"/>
          </w:tcPr>
          <w:p w:rsidR="00254EE4" w:rsidRPr="00112457" w:rsidRDefault="00254EE4" w:rsidP="00254EE4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</w:tcPr>
          <w:p w:rsidR="00254EE4" w:rsidRPr="00112457" w:rsidRDefault="00254EE4" w:rsidP="00254EE4">
            <w:pPr>
              <w:spacing w:line="276" w:lineRule="auto"/>
              <w:rPr>
                <w:rFonts w:eastAsia="Calibri"/>
                <w:iCs/>
                <w:color w:val="000000"/>
              </w:rPr>
            </w:pPr>
            <w:r w:rsidRPr="00112457">
              <w:rPr>
                <w:color w:val="000000"/>
              </w:rPr>
              <w:t>Būvprojektā un tāmes formā nav ieslēgts:</w:t>
            </w:r>
          </w:p>
          <w:p w:rsidR="00254EE4" w:rsidRPr="00112457" w:rsidRDefault="00254EE4" w:rsidP="00254EE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i/>
                <w:color w:val="000000"/>
              </w:rPr>
            </w:pPr>
            <w:r w:rsidRPr="00112457">
              <w:rPr>
                <w:i/>
                <w:color w:val="000000"/>
              </w:rPr>
              <w:t xml:space="preserve">Siltumapgādes sistēmas cauruļvadi no siltummezgla līdz </w:t>
            </w:r>
            <w:proofErr w:type="spellStart"/>
            <w:r w:rsidRPr="00112457">
              <w:rPr>
                <w:i/>
                <w:color w:val="000000"/>
              </w:rPr>
              <w:t>ventkamerām</w:t>
            </w:r>
            <w:proofErr w:type="spellEnd"/>
            <w:r w:rsidRPr="00112457">
              <w:rPr>
                <w:i/>
                <w:color w:val="000000"/>
              </w:rPr>
              <w:t xml:space="preserve"> (AHU iekārtām) un PN43, PN44, PN45, PN48, PN49, PN50 un PN51 sajaukšanas mezgli;</w:t>
            </w:r>
          </w:p>
          <w:p w:rsidR="00254EE4" w:rsidRPr="00112457" w:rsidRDefault="00254EE4" w:rsidP="00254EE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i/>
                <w:color w:val="000000"/>
              </w:rPr>
            </w:pPr>
            <w:r w:rsidRPr="00112457">
              <w:rPr>
                <w:i/>
                <w:color w:val="000000"/>
              </w:rPr>
              <w:t>Silto grīdu maģistrālie cauruļvadi un sadales kolektori (silto grīdu pieslēguma mezgls).</w:t>
            </w:r>
          </w:p>
          <w:p w:rsidR="00254EE4" w:rsidRPr="00112457" w:rsidRDefault="00254EE4" w:rsidP="00254E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color w:val="000000"/>
              </w:rPr>
            </w:pPr>
          </w:p>
          <w:p w:rsidR="00254EE4" w:rsidRPr="00A71860" w:rsidRDefault="00254EE4" w:rsidP="00254E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rPr>
                <w:i/>
                <w:color w:val="000000"/>
              </w:rPr>
            </w:pPr>
            <w:r w:rsidRPr="00A71860">
              <w:rPr>
                <w:color w:val="000000"/>
              </w:rPr>
              <w:t>Lūdzu precizēt darba apjomus un ieslēgt tāmes formā.</w:t>
            </w:r>
          </w:p>
          <w:p w:rsidR="00254EE4" w:rsidRPr="00A71860" w:rsidRDefault="00254EE4" w:rsidP="00254EE4">
            <w:pPr>
              <w:shd w:val="clear" w:color="auto" w:fill="D6E3BC" w:themeFill="accent3" w:themeFillTint="66"/>
              <w:spacing w:line="360" w:lineRule="auto"/>
              <w:rPr>
                <w:b/>
                <w:i/>
                <w:color w:val="FF0000"/>
              </w:rPr>
            </w:pPr>
          </w:p>
          <w:p w:rsidR="00254EE4" w:rsidRPr="00A71860" w:rsidRDefault="00254EE4" w:rsidP="00254EE4">
            <w:pPr>
              <w:shd w:val="clear" w:color="auto" w:fill="D6E3BC" w:themeFill="accent3" w:themeFillTint="66"/>
              <w:spacing w:line="360" w:lineRule="auto"/>
              <w:rPr>
                <w:b/>
                <w:i/>
              </w:rPr>
            </w:pPr>
            <w:r w:rsidRPr="00A71860">
              <w:rPr>
                <w:b/>
                <w:i/>
              </w:rPr>
              <w:t xml:space="preserve">Siltumapgādes </w:t>
            </w:r>
            <w:r w:rsidRPr="00A71860">
              <w:rPr>
                <w:b/>
                <w:bCs/>
                <w:i/>
              </w:rPr>
              <w:t xml:space="preserve">lokālās tāmes </w:t>
            </w:r>
            <w:r w:rsidRPr="00A71860">
              <w:rPr>
                <w:b/>
                <w:i/>
              </w:rPr>
              <w:t xml:space="preserve">specifikācija tika atkārtoti pārbaudīta un precizēta. Skatīt pielikumus. </w:t>
            </w:r>
          </w:p>
          <w:p w:rsidR="00254EE4" w:rsidRPr="00A71860" w:rsidRDefault="00254EE4" w:rsidP="00254EE4">
            <w:pPr>
              <w:shd w:val="clear" w:color="auto" w:fill="D6E3BC" w:themeFill="accent3" w:themeFillTint="66"/>
              <w:spacing w:line="360" w:lineRule="auto"/>
              <w:rPr>
                <w:b/>
                <w:i/>
              </w:rPr>
            </w:pPr>
            <w:r w:rsidRPr="00A71860">
              <w:rPr>
                <w:b/>
                <w:i/>
              </w:rPr>
              <w:t>Pasūtītājs informē par jautājumā norādīto darbu apjomiem :</w:t>
            </w:r>
          </w:p>
          <w:p w:rsidR="00254EE4" w:rsidRPr="00A71860" w:rsidRDefault="00254EE4" w:rsidP="00254EE4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D6E3BC" w:themeFill="accent3" w:themeFillTint="66"/>
              <w:spacing w:line="360" w:lineRule="auto"/>
              <w:ind w:left="709" w:hanging="709"/>
              <w:contextualSpacing w:val="0"/>
              <w:rPr>
                <w:b/>
                <w:i/>
              </w:rPr>
            </w:pPr>
            <w:r w:rsidRPr="00A71860">
              <w:rPr>
                <w:b/>
                <w:i/>
              </w:rPr>
              <w:t>Tērauda caurule DN25 (silto grīdu siltumapgāde no SM līdz siltām grīdām)– 235m.</w:t>
            </w:r>
          </w:p>
          <w:p w:rsidR="00254EE4" w:rsidRPr="00A71860" w:rsidRDefault="00254EE4" w:rsidP="00254EE4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D6E3BC" w:themeFill="accent3" w:themeFillTint="66"/>
              <w:spacing w:line="360" w:lineRule="auto"/>
              <w:ind w:left="709" w:hanging="709"/>
              <w:contextualSpacing w:val="0"/>
              <w:rPr>
                <w:b/>
                <w:i/>
              </w:rPr>
            </w:pPr>
            <w:r w:rsidRPr="00A71860">
              <w:rPr>
                <w:b/>
                <w:i/>
              </w:rPr>
              <w:t xml:space="preserve">Izolācija </w:t>
            </w:r>
            <w:proofErr w:type="spellStart"/>
            <w:r w:rsidRPr="00A71860">
              <w:rPr>
                <w:b/>
                <w:i/>
              </w:rPr>
              <w:t>Tubolit</w:t>
            </w:r>
            <w:proofErr w:type="spellEnd"/>
            <w:r w:rsidRPr="00A71860">
              <w:rPr>
                <w:b/>
                <w:i/>
              </w:rPr>
              <w:t xml:space="preserve"> DG, TL22/20-DG – 235m.</w:t>
            </w:r>
          </w:p>
          <w:p w:rsidR="00254EE4" w:rsidRPr="00112457" w:rsidRDefault="00254EE4" w:rsidP="00254EE4">
            <w:pPr>
              <w:pStyle w:val="ListParagraph"/>
              <w:rPr>
                <w:b/>
                <w:i/>
              </w:rPr>
            </w:pPr>
          </w:p>
          <w:p w:rsidR="00254EE4" w:rsidRPr="00112457" w:rsidRDefault="00254EE4" w:rsidP="00254EE4">
            <w:pPr>
              <w:pStyle w:val="ListParagraph"/>
              <w:ind w:left="0"/>
            </w:pPr>
          </w:p>
        </w:tc>
      </w:tr>
      <w:tr w:rsidR="00667A67" w:rsidRPr="009346FF" w:rsidTr="00667A67">
        <w:tc>
          <w:tcPr>
            <w:tcW w:w="563" w:type="dxa"/>
          </w:tcPr>
          <w:p w:rsidR="00946714" w:rsidRPr="009346FF" w:rsidRDefault="00946714" w:rsidP="000F6D77">
            <w:pPr>
              <w:pStyle w:val="ListParagraph"/>
              <w:numPr>
                <w:ilvl w:val="0"/>
                <w:numId w:val="10"/>
              </w:numPr>
              <w:ind w:left="0" w:right="33" w:firstLine="0"/>
            </w:pPr>
          </w:p>
        </w:tc>
        <w:tc>
          <w:tcPr>
            <w:tcW w:w="9785" w:type="dxa"/>
          </w:tcPr>
          <w:p w:rsidR="00254EE4" w:rsidRPr="009346FF" w:rsidRDefault="00254EE4" w:rsidP="00254EE4">
            <w:r w:rsidRPr="009346FF">
              <w:t xml:space="preserve">Iekšējo tīklu (1.kārta) darba apjomu lokālā tāmē Nr.2-2 Apkure ( AVK-A) </w:t>
            </w:r>
            <w:r w:rsidRPr="009346FF">
              <w:rPr>
                <w:i/>
                <w:iCs/>
              </w:rPr>
              <w:t>“Radiatoru apkure, gaisa aizkaru siltumapgādes”</w:t>
            </w:r>
            <w:r w:rsidRPr="009346FF">
              <w:t xml:space="preserve">  nav aizpildīta 37.pozīcijas ailīte </w:t>
            </w:r>
            <w:r w:rsidRPr="009346FF">
              <w:rPr>
                <w:u w:val="single"/>
              </w:rPr>
              <w:t>mērvienība un daudzums</w:t>
            </w:r>
            <w:r w:rsidRPr="009346FF">
              <w:t xml:space="preserve">. </w:t>
            </w:r>
          </w:p>
          <w:p w:rsidR="00254EE4" w:rsidRPr="009346FF" w:rsidRDefault="00254EE4" w:rsidP="00254EE4">
            <w:pPr>
              <w:rPr>
                <w:sz w:val="20"/>
                <w:szCs w:val="20"/>
              </w:rPr>
            </w:pPr>
          </w:p>
          <w:p w:rsidR="00254EE4" w:rsidRPr="009346FF" w:rsidRDefault="00254EE4" w:rsidP="00254EE4">
            <w:pPr>
              <w:shd w:val="clear" w:color="auto" w:fill="D6E3BC" w:themeFill="accent3" w:themeFillTint="66"/>
              <w:spacing w:line="360" w:lineRule="auto"/>
              <w:rPr>
                <w:b/>
                <w:i/>
              </w:rPr>
            </w:pPr>
            <w:r w:rsidRPr="009346FF">
              <w:rPr>
                <w:b/>
                <w:i/>
                <w:shd w:val="clear" w:color="auto" w:fill="D6E3BC" w:themeFill="accent3" w:themeFillTint="66"/>
              </w:rPr>
              <w:t xml:space="preserve">Pretendentam jāsagatavo finanšu </w:t>
            </w:r>
            <w:bookmarkStart w:id="0" w:name="_GoBack"/>
            <w:bookmarkEnd w:id="0"/>
            <w:r w:rsidRPr="009346FF">
              <w:rPr>
                <w:b/>
                <w:i/>
                <w:shd w:val="clear" w:color="auto" w:fill="D6E3BC" w:themeFill="accent3" w:themeFillTint="66"/>
              </w:rPr>
              <w:t>piedāvājums, kas ļaus realizēt un nodot ekspluatācijā Objektu atbilstoši izstrādātā būvprojekta un iepirkuma noteikumiem.</w:t>
            </w:r>
            <w:r w:rsidRPr="009346FF">
              <w:rPr>
                <w:b/>
                <w:i/>
              </w:rPr>
              <w:t xml:space="preserve"> Pretendentam sava piedāvājuma sagatavošanā jāvadās no Būvprojekta, </w:t>
            </w:r>
            <w:r w:rsidR="00D9712F" w:rsidRPr="009346FF">
              <w:rPr>
                <w:b/>
                <w:i/>
              </w:rPr>
              <w:t>tādējādi</w:t>
            </w:r>
            <w:r w:rsidRPr="009346FF">
              <w:rPr>
                <w:b/>
                <w:i/>
              </w:rPr>
              <w:t xml:space="preserve"> vēršam uzmanību, ka Pretendentam piedāvājumā jāparedz sekojoš</w:t>
            </w:r>
            <w:r w:rsidR="00D9712F" w:rsidRPr="009346FF">
              <w:rPr>
                <w:b/>
                <w:i/>
              </w:rPr>
              <w:t>ais</w:t>
            </w:r>
            <w:r w:rsidRPr="009346FF">
              <w:rPr>
                <w:b/>
                <w:i/>
              </w:rPr>
              <w:t>:</w:t>
            </w:r>
          </w:p>
          <w:tbl>
            <w:tblPr>
              <w:tblW w:w="759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"/>
              <w:gridCol w:w="1499"/>
              <w:gridCol w:w="2264"/>
              <w:gridCol w:w="236"/>
              <w:gridCol w:w="1690"/>
              <w:gridCol w:w="644"/>
              <w:gridCol w:w="510"/>
            </w:tblGrid>
            <w:tr w:rsidR="00D9712F" w:rsidRPr="009346FF" w:rsidTr="00D9712F">
              <w:trPr>
                <w:trHeight w:val="256"/>
                <w:jc w:val="center"/>
              </w:trPr>
              <w:tc>
                <w:tcPr>
                  <w:tcW w:w="7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712F" w:rsidRPr="009346FF" w:rsidRDefault="00D9712F">
                  <w:pPr>
                    <w:jc w:val="center"/>
                    <w:rPr>
                      <w:rFonts w:eastAsiaTheme="minorHAnsi"/>
                      <w:sz w:val="20"/>
                      <w:szCs w:val="20"/>
                      <w:lang w:eastAsia="lv-LV"/>
                    </w:rPr>
                  </w:pPr>
                  <w:r w:rsidRPr="009346FF">
                    <w:rPr>
                      <w:sz w:val="20"/>
                      <w:szCs w:val="20"/>
                      <w:lang w:eastAsia="lv-LV"/>
                    </w:rPr>
                    <w:t>37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712F" w:rsidRPr="009346FF" w:rsidRDefault="00D9712F">
                  <w:pPr>
                    <w:jc w:val="center"/>
                    <w:rPr>
                      <w:rFonts w:eastAsiaTheme="minorHAnsi"/>
                      <w:sz w:val="16"/>
                      <w:szCs w:val="16"/>
                      <w:lang w:eastAsia="lv-LV"/>
                    </w:rPr>
                  </w:pPr>
                  <w:r w:rsidRPr="009346FF">
                    <w:rPr>
                      <w:sz w:val="16"/>
                      <w:szCs w:val="16"/>
                      <w:lang w:eastAsia="lv-LV"/>
                    </w:rPr>
                    <w:t>17-00000</w:t>
                  </w:r>
                </w:p>
              </w:tc>
              <w:tc>
                <w:tcPr>
                  <w:tcW w:w="22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712F" w:rsidRPr="009346FF" w:rsidRDefault="00D9712F">
                  <w:pPr>
                    <w:rPr>
                      <w:rFonts w:eastAsiaTheme="minorHAnsi"/>
                      <w:sz w:val="20"/>
                      <w:szCs w:val="20"/>
                      <w:lang w:eastAsia="lv-LV"/>
                    </w:rPr>
                  </w:pPr>
                  <w:r w:rsidRPr="009346FF">
                    <w:rPr>
                      <w:sz w:val="20"/>
                      <w:szCs w:val="20"/>
                      <w:lang w:eastAsia="lv-LV"/>
                    </w:rPr>
                    <w:t>Siltās grīdas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712F" w:rsidRPr="009346FF" w:rsidRDefault="00D9712F">
                  <w:pPr>
                    <w:rPr>
                      <w:rFonts w:eastAsiaTheme="minorHAnsi"/>
                      <w:sz w:val="20"/>
                      <w:szCs w:val="20"/>
                      <w:lang w:eastAsia="lv-LV"/>
                    </w:rPr>
                  </w:pPr>
                  <w:r w:rsidRPr="009346FF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712F" w:rsidRPr="009346FF" w:rsidRDefault="00D9712F">
                  <w:pPr>
                    <w:rPr>
                      <w:rFonts w:eastAsiaTheme="minorHAnsi"/>
                      <w:sz w:val="20"/>
                      <w:szCs w:val="20"/>
                      <w:lang w:eastAsia="lv-LV"/>
                    </w:rPr>
                  </w:pPr>
                  <w:r w:rsidRPr="009346FF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712F" w:rsidRPr="009346FF" w:rsidRDefault="00D9712F">
                  <w:pPr>
                    <w:jc w:val="center"/>
                    <w:rPr>
                      <w:rFonts w:eastAsiaTheme="minorHAnsi"/>
                      <w:b/>
                      <w:bCs/>
                      <w:color w:val="FF0000"/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9346FF">
                    <w:rPr>
                      <w:b/>
                      <w:bCs/>
                      <w:color w:val="FF0000"/>
                      <w:sz w:val="20"/>
                      <w:szCs w:val="20"/>
                      <w:lang w:eastAsia="lv-LV"/>
                    </w:rPr>
                    <w:t>Kompl</w:t>
                  </w:r>
                  <w:proofErr w:type="spellEnd"/>
                  <w:r w:rsidRPr="009346FF">
                    <w:rPr>
                      <w:b/>
                      <w:bCs/>
                      <w:color w:val="FF0000"/>
                      <w:sz w:val="20"/>
                      <w:szCs w:val="20"/>
                      <w:lang w:eastAsia="lv-LV"/>
                    </w:rPr>
                    <w:t>. </w:t>
                  </w:r>
                </w:p>
              </w:tc>
              <w:tc>
                <w:tcPr>
                  <w:tcW w:w="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712F" w:rsidRPr="009346FF" w:rsidRDefault="00D9712F">
                  <w:pPr>
                    <w:jc w:val="center"/>
                    <w:rPr>
                      <w:rFonts w:eastAsiaTheme="minorHAnsi"/>
                      <w:b/>
                      <w:bCs/>
                      <w:color w:val="FF0000"/>
                      <w:sz w:val="20"/>
                      <w:szCs w:val="20"/>
                      <w:lang w:eastAsia="lv-LV"/>
                    </w:rPr>
                  </w:pPr>
                  <w:r w:rsidRPr="009346FF">
                    <w:rPr>
                      <w:b/>
                      <w:bCs/>
                      <w:color w:val="FF0000"/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</w:tr>
          </w:tbl>
          <w:p w:rsidR="000F6D77" w:rsidRPr="009346FF" w:rsidRDefault="000F6D77" w:rsidP="000F6D77">
            <w:pPr>
              <w:pStyle w:val="ListParagraph"/>
              <w:rPr>
                <w:b/>
                <w:i/>
              </w:rPr>
            </w:pPr>
          </w:p>
          <w:p w:rsidR="00946714" w:rsidRPr="009346FF" w:rsidRDefault="00946714" w:rsidP="000F6D77">
            <w:pPr>
              <w:pStyle w:val="ListParagraph"/>
              <w:ind w:left="0"/>
            </w:pPr>
          </w:p>
        </w:tc>
      </w:tr>
    </w:tbl>
    <w:p w:rsidR="00D90BE4" w:rsidRPr="00112457" w:rsidRDefault="00D90BE4" w:rsidP="00751129">
      <w:pPr>
        <w:pStyle w:val="ListParagraph"/>
        <w:ind w:left="709"/>
      </w:pPr>
    </w:p>
    <w:p w:rsidR="00272811" w:rsidRPr="00112457" w:rsidRDefault="00272811" w:rsidP="000C31E3">
      <w:pPr>
        <w:shd w:val="clear" w:color="auto" w:fill="DBE5F1" w:themeFill="accent1" w:themeFillTint="33"/>
        <w:rPr>
          <w:b/>
          <w:bCs/>
        </w:rPr>
      </w:pPr>
      <w:r w:rsidRPr="00112457">
        <w:rPr>
          <w:b/>
          <w:bCs/>
        </w:rPr>
        <w:t xml:space="preserve">Komisija </w:t>
      </w:r>
      <w:r w:rsidR="00A71860">
        <w:rPr>
          <w:b/>
          <w:bCs/>
        </w:rPr>
        <w:t xml:space="preserve">vienbalsīgi </w:t>
      </w:r>
      <w:r w:rsidRPr="00112457">
        <w:rPr>
          <w:b/>
          <w:bCs/>
        </w:rPr>
        <w:t xml:space="preserve">nolemj: </w:t>
      </w:r>
    </w:p>
    <w:p w:rsidR="00272811" w:rsidRDefault="00272811" w:rsidP="00402E33">
      <w:pPr>
        <w:numPr>
          <w:ilvl w:val="0"/>
          <w:numId w:val="1"/>
        </w:numPr>
        <w:shd w:val="clear" w:color="auto" w:fill="DBE5F1" w:themeFill="accent1" w:themeFillTint="33"/>
        <w:tabs>
          <w:tab w:val="num" w:pos="720"/>
        </w:tabs>
        <w:ind w:left="720" w:hanging="720"/>
      </w:pPr>
      <w:r w:rsidRPr="00112457">
        <w:t xml:space="preserve">Atbalstīt </w:t>
      </w:r>
      <w:r w:rsidR="007D5DCD" w:rsidRPr="00112457">
        <w:t xml:space="preserve">sagatavotās atbildes </w:t>
      </w:r>
      <w:r w:rsidR="00A71860">
        <w:t xml:space="preserve">un grozījumus </w:t>
      </w:r>
      <w:r w:rsidR="00F467C2" w:rsidRPr="00112457">
        <w:t xml:space="preserve">slēgta konkursa </w:t>
      </w:r>
      <w:r w:rsidR="00097C01" w:rsidRPr="00112457">
        <w:t>„</w:t>
      </w:r>
      <w:r w:rsidR="00F467C2" w:rsidRPr="00112457">
        <w:rPr>
          <w:rStyle w:val="Heading1Char"/>
          <w:sz w:val="24"/>
        </w:rPr>
        <w:t>Skolas būvdarbi Ādažos</w:t>
      </w:r>
      <w:r w:rsidR="00097C01" w:rsidRPr="00112457">
        <w:t>” (ID.Nr.: ĀND 201</w:t>
      </w:r>
      <w:r w:rsidR="009D36D6" w:rsidRPr="00112457">
        <w:t>7</w:t>
      </w:r>
      <w:r w:rsidR="00097C01" w:rsidRPr="00112457">
        <w:t>/9</w:t>
      </w:r>
      <w:r w:rsidR="009D36D6" w:rsidRPr="00112457">
        <w:t>2</w:t>
      </w:r>
      <w:r w:rsidR="00097C01" w:rsidRPr="00112457">
        <w:t>)</w:t>
      </w:r>
      <w:r w:rsidR="00FB4200" w:rsidRPr="00112457">
        <w:t xml:space="preserve"> </w:t>
      </w:r>
      <w:r w:rsidR="00A71860">
        <w:t>2.posma</w:t>
      </w:r>
      <w:r w:rsidR="00D55877">
        <w:t xml:space="preserve"> </w:t>
      </w:r>
      <w:r w:rsidR="003E40AD">
        <w:t>dokumentācijā (Tehniskā specifikācija)</w:t>
      </w:r>
      <w:r w:rsidR="00925A26" w:rsidRPr="00112457">
        <w:t>;</w:t>
      </w:r>
    </w:p>
    <w:p w:rsidR="00D55877" w:rsidRPr="00112457" w:rsidRDefault="00713441" w:rsidP="00402E33">
      <w:pPr>
        <w:numPr>
          <w:ilvl w:val="0"/>
          <w:numId w:val="1"/>
        </w:numPr>
        <w:shd w:val="clear" w:color="auto" w:fill="DBE5F1" w:themeFill="accent1" w:themeFillTint="33"/>
        <w:tabs>
          <w:tab w:val="num" w:pos="720"/>
        </w:tabs>
        <w:ind w:left="720" w:hanging="720"/>
      </w:pPr>
      <w:r>
        <w:t>Ņemot vērā izdarīto precizējumu apjomu un</w:t>
      </w:r>
      <w:r w:rsidR="003E40AD">
        <w:t xml:space="preserve"> to</w:t>
      </w:r>
      <w:r>
        <w:t xml:space="preserve"> ietekmi uz pretendentiem nepieciešamo laiku piedāvājumu sagatavošanai, izdarīt grozījumus nolikuma </w:t>
      </w:r>
      <w:r w:rsidR="009D59D5">
        <w:t xml:space="preserve">2.3., 4.1., 4.4. un 5.6.3) punktā, aizstājot 2017.gada 22.decembri </w:t>
      </w:r>
      <w:r w:rsidR="003D1F63">
        <w:t xml:space="preserve">plkst.10:00 </w:t>
      </w:r>
      <w:r w:rsidR="009D59D5">
        <w:t xml:space="preserve">ar 2018.gada </w:t>
      </w:r>
      <w:r w:rsidR="003E40AD">
        <w:t>2.</w:t>
      </w:r>
      <w:r w:rsidR="003A17EB">
        <w:t>janv</w:t>
      </w:r>
      <w:r w:rsidR="003E40AD">
        <w:t>āri plkst.10:00;</w:t>
      </w:r>
    </w:p>
    <w:p w:rsidR="007D5DCD" w:rsidRPr="00112457" w:rsidRDefault="003D1F63" w:rsidP="00402E33">
      <w:pPr>
        <w:numPr>
          <w:ilvl w:val="0"/>
          <w:numId w:val="1"/>
        </w:numPr>
        <w:shd w:val="clear" w:color="auto" w:fill="DBE5F1" w:themeFill="accent1" w:themeFillTint="33"/>
        <w:tabs>
          <w:tab w:val="num" w:pos="720"/>
        </w:tabs>
        <w:ind w:left="720" w:hanging="720"/>
      </w:pPr>
      <w:r>
        <w:t>R.Šteinai</w:t>
      </w:r>
      <w:r w:rsidR="000711D9" w:rsidRPr="00112457">
        <w:t xml:space="preserve"> publicēt </w:t>
      </w:r>
      <w:r w:rsidR="00300566" w:rsidRPr="00112457">
        <w:t xml:space="preserve">sniegtos skaidrojumus ĀND mājaslapā un nosūtīt </w:t>
      </w:r>
      <w:r>
        <w:t>kandidātiem SIA “VELVE” un SIA “MONUM”</w:t>
      </w:r>
      <w:r w:rsidR="00300566" w:rsidRPr="00112457">
        <w:t>.</w:t>
      </w:r>
    </w:p>
    <w:p w:rsidR="00272811" w:rsidRPr="00112457" w:rsidRDefault="00272811" w:rsidP="00272811">
      <w:r w:rsidRPr="00112457">
        <w:rPr>
          <w:b/>
          <w:bCs/>
        </w:rPr>
        <w:lastRenderedPageBreak/>
        <w:t>Sēdi slēdz:</w:t>
      </w:r>
      <w:r w:rsidRPr="00112457">
        <w:t xml:space="preserve"> </w:t>
      </w:r>
    </w:p>
    <w:p w:rsidR="00272811" w:rsidRPr="00112457" w:rsidRDefault="00272811" w:rsidP="00272811">
      <w:pPr>
        <w:ind w:firstLine="720"/>
      </w:pPr>
      <w:r w:rsidRPr="00112457">
        <w:t>Komisijas pri</w:t>
      </w:r>
      <w:r w:rsidR="009808C8" w:rsidRPr="00112457">
        <w:t>ekšsēdētāj</w:t>
      </w:r>
      <w:r w:rsidR="00DA1906">
        <w:t>s</w:t>
      </w:r>
      <w:r w:rsidR="00E14B63" w:rsidRPr="00112457">
        <w:t xml:space="preserve"> sēdi slēdz plkst. 1</w:t>
      </w:r>
      <w:r w:rsidR="00D358F4" w:rsidRPr="00112457">
        <w:t>1</w:t>
      </w:r>
      <w:r w:rsidRPr="00112457">
        <w:t>:00.</w:t>
      </w:r>
    </w:p>
    <w:p w:rsidR="00272811" w:rsidRPr="00112457" w:rsidRDefault="00272811" w:rsidP="00272811"/>
    <w:p w:rsidR="00272811" w:rsidRPr="00112457" w:rsidRDefault="00272811" w:rsidP="00272811">
      <w:pPr>
        <w:rPr>
          <w:b/>
        </w:rPr>
      </w:pPr>
      <w:r w:rsidRPr="00112457">
        <w:rPr>
          <w:b/>
        </w:rPr>
        <w:t xml:space="preserve">Pielikumā:    </w:t>
      </w:r>
    </w:p>
    <w:p w:rsidR="0003170C" w:rsidRPr="00112457" w:rsidRDefault="0003170C" w:rsidP="0003170C">
      <w:pPr>
        <w:numPr>
          <w:ilvl w:val="0"/>
          <w:numId w:val="2"/>
        </w:numPr>
        <w:ind w:hanging="720"/>
      </w:pPr>
      <w:r>
        <w:t>SIA “VELVE”</w:t>
      </w:r>
      <w:r w:rsidRPr="00112457">
        <w:t xml:space="preserve"> jautājum</w:t>
      </w:r>
      <w:r>
        <w:t>u</w:t>
      </w:r>
      <w:r w:rsidRPr="00112457">
        <w:t xml:space="preserve"> vēstule;</w:t>
      </w:r>
    </w:p>
    <w:p w:rsidR="0003170C" w:rsidRPr="00112457" w:rsidRDefault="0003170C" w:rsidP="0003170C">
      <w:pPr>
        <w:numPr>
          <w:ilvl w:val="0"/>
          <w:numId w:val="2"/>
        </w:numPr>
        <w:ind w:hanging="720"/>
      </w:pPr>
      <w:r>
        <w:t>SIA “MONUM”</w:t>
      </w:r>
      <w:r w:rsidRPr="00112457">
        <w:t xml:space="preserve"> jautājum</w:t>
      </w:r>
      <w:r>
        <w:t>u</w:t>
      </w:r>
      <w:r w:rsidRPr="00112457">
        <w:t xml:space="preserve"> vēstule</w:t>
      </w:r>
      <w:r>
        <w:t>s</w:t>
      </w:r>
      <w:r w:rsidRPr="00112457">
        <w:t>;</w:t>
      </w:r>
    </w:p>
    <w:p w:rsidR="00272811" w:rsidRPr="00112457" w:rsidRDefault="00300566" w:rsidP="00023654">
      <w:pPr>
        <w:numPr>
          <w:ilvl w:val="0"/>
          <w:numId w:val="2"/>
        </w:numPr>
        <w:ind w:hanging="720"/>
      </w:pPr>
      <w:r w:rsidRPr="00112457">
        <w:t>Izdruka no ĀND</w:t>
      </w:r>
      <w:r w:rsidR="00272811" w:rsidRPr="00112457">
        <w:t>;</w:t>
      </w:r>
    </w:p>
    <w:p w:rsidR="00272811" w:rsidRDefault="0003170C" w:rsidP="00023654">
      <w:pPr>
        <w:numPr>
          <w:ilvl w:val="0"/>
          <w:numId w:val="2"/>
        </w:numPr>
        <w:ind w:hanging="720"/>
      </w:pPr>
      <w:r>
        <w:t>SIA “VELVE” un SIA “MONUM”</w:t>
      </w:r>
      <w:r w:rsidR="00C9780F" w:rsidRPr="00112457">
        <w:t xml:space="preserve"> nosūtītā</w:t>
      </w:r>
      <w:r w:rsidR="00D358F4" w:rsidRPr="00112457">
        <w:t>s</w:t>
      </w:r>
      <w:r w:rsidR="00C9780F" w:rsidRPr="00112457">
        <w:t xml:space="preserve"> a</w:t>
      </w:r>
      <w:r w:rsidR="00300566" w:rsidRPr="00112457">
        <w:t>tbilde</w:t>
      </w:r>
      <w:r w:rsidR="00CB3FAC">
        <w:t>s</w:t>
      </w:r>
      <w:r w:rsidR="00DF2218">
        <w:t>;</w:t>
      </w:r>
    </w:p>
    <w:p w:rsidR="00DF2218" w:rsidRPr="00112457" w:rsidRDefault="00DF2218" w:rsidP="00023654">
      <w:pPr>
        <w:numPr>
          <w:ilvl w:val="0"/>
          <w:numId w:val="2"/>
        </w:numPr>
        <w:ind w:hanging="720"/>
      </w:pPr>
      <w:r>
        <w:t>Nolikums ar grozījumiem.</w:t>
      </w:r>
    </w:p>
    <w:p w:rsidR="00272811" w:rsidRPr="00112457" w:rsidRDefault="00272811" w:rsidP="00272811"/>
    <w:p w:rsidR="00436E9A" w:rsidRPr="00112457" w:rsidRDefault="00436E9A" w:rsidP="00402E33">
      <w:pPr>
        <w:spacing w:line="240" w:lineRule="auto"/>
        <w:ind w:right="-694"/>
      </w:pPr>
      <w:r w:rsidRPr="00112457">
        <w:t xml:space="preserve">Komisijas priekšsēdētājs: </w:t>
      </w:r>
      <w:r w:rsidRPr="00112457">
        <w:tab/>
        <w:t xml:space="preserve">            _____________________</w:t>
      </w:r>
      <w:r w:rsidRPr="00112457">
        <w:tab/>
        <w:t xml:space="preserve">V.Bulāns </w:t>
      </w:r>
    </w:p>
    <w:p w:rsidR="00436E9A" w:rsidRPr="00112457" w:rsidRDefault="00436E9A" w:rsidP="00402E33">
      <w:pPr>
        <w:spacing w:line="240" w:lineRule="auto"/>
        <w:ind w:right="-694"/>
      </w:pPr>
      <w:r w:rsidRPr="00112457">
        <w:t xml:space="preserve">   </w:t>
      </w:r>
    </w:p>
    <w:p w:rsidR="00436E9A" w:rsidRPr="00112457" w:rsidRDefault="00436E9A" w:rsidP="00402E33">
      <w:pPr>
        <w:spacing w:line="240" w:lineRule="auto"/>
        <w:ind w:right="-694"/>
      </w:pPr>
      <w:r w:rsidRPr="00112457">
        <w:t>Komisijas locekļi:</w:t>
      </w:r>
      <w:r w:rsidRPr="00112457">
        <w:tab/>
      </w:r>
      <w:r w:rsidRPr="00112457">
        <w:tab/>
      </w:r>
      <w:r w:rsidRPr="00112457">
        <w:tab/>
        <w:t>____________________</w:t>
      </w:r>
      <w:r w:rsidRPr="00112457">
        <w:tab/>
        <w:t>E. Kāpa</w:t>
      </w:r>
    </w:p>
    <w:p w:rsidR="00436E9A" w:rsidRPr="00112457" w:rsidRDefault="00436E9A" w:rsidP="00402E33">
      <w:pPr>
        <w:spacing w:line="240" w:lineRule="auto"/>
      </w:pPr>
    </w:p>
    <w:p w:rsidR="00436E9A" w:rsidRPr="00112457" w:rsidRDefault="00436E9A" w:rsidP="00402E33">
      <w:pPr>
        <w:spacing w:line="240" w:lineRule="auto"/>
      </w:pPr>
      <w:r w:rsidRPr="00112457">
        <w:tab/>
      </w:r>
      <w:r w:rsidRPr="00112457">
        <w:tab/>
      </w:r>
      <w:r w:rsidRPr="00112457">
        <w:tab/>
      </w:r>
      <w:r w:rsidRPr="00112457">
        <w:tab/>
      </w:r>
      <w:r w:rsidRPr="00112457">
        <w:tab/>
        <w:t>_____________________</w:t>
      </w:r>
      <w:r w:rsidRPr="00112457">
        <w:tab/>
        <w:t>H. Krasts</w:t>
      </w:r>
    </w:p>
    <w:p w:rsidR="00436E9A" w:rsidRPr="00112457" w:rsidRDefault="00436E9A" w:rsidP="00402E33">
      <w:pPr>
        <w:spacing w:line="240" w:lineRule="auto"/>
      </w:pPr>
    </w:p>
    <w:p w:rsidR="00436E9A" w:rsidRPr="00112457" w:rsidRDefault="00436E9A" w:rsidP="00402E33">
      <w:pPr>
        <w:spacing w:line="240" w:lineRule="auto"/>
      </w:pPr>
      <w:r w:rsidRPr="00112457">
        <w:tab/>
      </w:r>
      <w:r w:rsidRPr="00112457">
        <w:tab/>
      </w:r>
      <w:r w:rsidRPr="00112457">
        <w:tab/>
      </w:r>
      <w:r w:rsidRPr="00112457">
        <w:tab/>
      </w:r>
      <w:r w:rsidRPr="00112457">
        <w:tab/>
        <w:t>_____________________</w:t>
      </w:r>
      <w:r w:rsidRPr="00112457">
        <w:tab/>
        <w:t>U. Dambis</w:t>
      </w:r>
    </w:p>
    <w:p w:rsidR="00436E9A" w:rsidRPr="00112457" w:rsidRDefault="00436E9A" w:rsidP="00402E33">
      <w:pPr>
        <w:spacing w:line="240" w:lineRule="auto"/>
      </w:pPr>
    </w:p>
    <w:p w:rsidR="00436E9A" w:rsidRPr="00112457" w:rsidRDefault="00436E9A" w:rsidP="00402E33">
      <w:pPr>
        <w:spacing w:line="240" w:lineRule="auto"/>
      </w:pPr>
      <w:r w:rsidRPr="00112457">
        <w:tab/>
      </w:r>
      <w:r w:rsidRPr="00112457">
        <w:tab/>
      </w:r>
      <w:r w:rsidRPr="00112457">
        <w:tab/>
      </w:r>
      <w:r w:rsidRPr="00112457">
        <w:tab/>
      </w:r>
      <w:r w:rsidRPr="00112457">
        <w:tab/>
        <w:t>_____________________</w:t>
      </w:r>
      <w:r w:rsidRPr="00112457">
        <w:tab/>
        <w:t>R.Šteina</w:t>
      </w:r>
    </w:p>
    <w:p w:rsidR="00436E9A" w:rsidRPr="00112457" w:rsidRDefault="00436E9A" w:rsidP="00402E33">
      <w:pPr>
        <w:spacing w:line="240" w:lineRule="auto"/>
      </w:pPr>
    </w:p>
    <w:p w:rsidR="00436E9A" w:rsidRPr="00112457" w:rsidRDefault="00436E9A" w:rsidP="00402E33">
      <w:pPr>
        <w:spacing w:line="240" w:lineRule="auto"/>
      </w:pPr>
      <w:r w:rsidRPr="00112457">
        <w:tab/>
      </w:r>
      <w:r w:rsidRPr="00112457">
        <w:tab/>
      </w:r>
      <w:r w:rsidRPr="00112457">
        <w:tab/>
      </w:r>
      <w:r w:rsidRPr="00112457">
        <w:tab/>
      </w:r>
      <w:r w:rsidRPr="00112457">
        <w:tab/>
        <w:t>_____________________</w:t>
      </w:r>
      <w:r w:rsidRPr="00112457">
        <w:tab/>
        <w:t>A.Brūvers</w:t>
      </w:r>
    </w:p>
    <w:p w:rsidR="00436E9A" w:rsidRPr="00112457" w:rsidRDefault="00436E9A" w:rsidP="00402E33">
      <w:pPr>
        <w:spacing w:line="240" w:lineRule="auto"/>
      </w:pPr>
    </w:p>
    <w:p w:rsidR="00436E9A" w:rsidRPr="00112457" w:rsidRDefault="00436E9A" w:rsidP="00402E33">
      <w:pPr>
        <w:spacing w:line="240" w:lineRule="auto"/>
      </w:pPr>
    </w:p>
    <w:p w:rsidR="00436E9A" w:rsidRPr="00112457" w:rsidRDefault="00436E9A" w:rsidP="00402E33">
      <w:pPr>
        <w:spacing w:line="240" w:lineRule="auto"/>
        <w:ind w:right="-694"/>
      </w:pPr>
      <w:r w:rsidRPr="00112457">
        <w:t xml:space="preserve">Komisijas sekretāre: </w:t>
      </w:r>
      <w:r w:rsidRPr="00112457">
        <w:tab/>
        <w:t xml:space="preserve">             _____________________</w:t>
      </w:r>
      <w:r w:rsidRPr="00112457">
        <w:tab/>
        <w:t xml:space="preserve">A.Liepiņa-Jākobsone </w:t>
      </w:r>
    </w:p>
    <w:p w:rsidR="00436E9A" w:rsidRPr="00112457" w:rsidRDefault="00436E9A" w:rsidP="00402E33">
      <w:pPr>
        <w:spacing w:line="240" w:lineRule="auto"/>
      </w:pPr>
    </w:p>
    <w:p w:rsidR="00B5557C" w:rsidRPr="00112457" w:rsidRDefault="00B5557C" w:rsidP="00272811"/>
    <w:p w:rsidR="00272811" w:rsidRPr="00112457" w:rsidRDefault="00B5557C" w:rsidP="00272811">
      <w:r w:rsidRPr="00112457">
        <w:tab/>
      </w:r>
      <w:r w:rsidRPr="00112457">
        <w:tab/>
      </w:r>
      <w:r w:rsidRPr="00112457">
        <w:tab/>
      </w:r>
      <w:r w:rsidRPr="00112457">
        <w:tab/>
      </w:r>
      <w:r w:rsidRPr="00112457">
        <w:tab/>
      </w:r>
    </w:p>
    <w:p w:rsidR="00272811" w:rsidRPr="00112457" w:rsidRDefault="00272811" w:rsidP="00272811">
      <w:r w:rsidRPr="00112457">
        <w:tab/>
      </w:r>
      <w:r w:rsidRPr="00112457">
        <w:tab/>
      </w:r>
      <w:r w:rsidRPr="00112457">
        <w:tab/>
      </w:r>
      <w:r w:rsidRPr="00112457">
        <w:tab/>
      </w:r>
      <w:r w:rsidRPr="00112457">
        <w:tab/>
      </w:r>
    </w:p>
    <w:p w:rsidR="00272811" w:rsidRPr="00112457" w:rsidRDefault="00272811" w:rsidP="00272811"/>
    <w:p w:rsidR="006B6501" w:rsidRPr="00112457" w:rsidRDefault="006B6501"/>
    <w:sectPr w:rsidR="006B6501" w:rsidRPr="00112457" w:rsidSect="00453A45">
      <w:pgSz w:w="11906" w:h="16838"/>
      <w:pgMar w:top="1134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4B8"/>
    <w:multiLevelType w:val="hybridMultilevel"/>
    <w:tmpl w:val="40D81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28CD"/>
    <w:multiLevelType w:val="hybridMultilevel"/>
    <w:tmpl w:val="1A00A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532A1"/>
    <w:multiLevelType w:val="hybridMultilevel"/>
    <w:tmpl w:val="C352C6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D56E6"/>
    <w:multiLevelType w:val="hybridMultilevel"/>
    <w:tmpl w:val="62C473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C6F42"/>
    <w:multiLevelType w:val="hybridMultilevel"/>
    <w:tmpl w:val="574C8D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A29AB"/>
    <w:multiLevelType w:val="hybridMultilevel"/>
    <w:tmpl w:val="5C46482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B0AD8"/>
    <w:multiLevelType w:val="hybridMultilevel"/>
    <w:tmpl w:val="898A0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A4F64"/>
    <w:multiLevelType w:val="hybridMultilevel"/>
    <w:tmpl w:val="91DA01DE"/>
    <w:lvl w:ilvl="0" w:tplc="7340D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81048"/>
    <w:multiLevelType w:val="hybridMultilevel"/>
    <w:tmpl w:val="B4F21E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8292851"/>
    <w:multiLevelType w:val="hybridMultilevel"/>
    <w:tmpl w:val="0EC862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303AD"/>
    <w:multiLevelType w:val="hybridMultilevel"/>
    <w:tmpl w:val="7F4035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F4F45"/>
    <w:multiLevelType w:val="hybridMultilevel"/>
    <w:tmpl w:val="0EC862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D45BA"/>
    <w:multiLevelType w:val="singleLevel"/>
    <w:tmpl w:val="41B671FC"/>
    <w:lvl w:ilvl="0">
      <w:start w:val="1"/>
      <w:numFmt w:val="decimal"/>
      <w:lvlText w:val="4.1.%1."/>
      <w:legacy w:legacy="1" w:legacySpace="0" w:legacyIndent="696"/>
      <w:lvlJc w:val="left"/>
      <w:rPr>
        <w:rFonts w:ascii="Times New Roman" w:hAnsi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12"/>
  </w:num>
  <w:num w:numId="10">
    <w:abstractNumId w:val="0"/>
  </w:num>
  <w:num w:numId="11">
    <w:abstractNumId w:val="13"/>
    <w:lvlOverride w:ilvl="0">
      <w:lvl w:ilvl="0">
        <w:start w:val="3"/>
        <w:numFmt w:val="decimal"/>
        <w:lvlText w:val="4.1.%1.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12">
    <w:abstractNumId w:val="6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5D"/>
    <w:rsid w:val="00004AA5"/>
    <w:rsid w:val="00023654"/>
    <w:rsid w:val="0003170C"/>
    <w:rsid w:val="000711D9"/>
    <w:rsid w:val="0009587F"/>
    <w:rsid w:val="00097C01"/>
    <w:rsid w:val="000B00B8"/>
    <w:rsid w:val="000B0B2D"/>
    <w:rsid w:val="000C04A9"/>
    <w:rsid w:val="000C31E3"/>
    <w:rsid w:val="000D0C5D"/>
    <w:rsid w:val="000E01CD"/>
    <w:rsid w:val="000E77C8"/>
    <w:rsid w:val="000F6D77"/>
    <w:rsid w:val="00112457"/>
    <w:rsid w:val="00117B22"/>
    <w:rsid w:val="001464BD"/>
    <w:rsid w:val="00146516"/>
    <w:rsid w:val="001560EC"/>
    <w:rsid w:val="0016663C"/>
    <w:rsid w:val="001A227C"/>
    <w:rsid w:val="001B128E"/>
    <w:rsid w:val="001B5144"/>
    <w:rsid w:val="001D5B3D"/>
    <w:rsid w:val="001E56B8"/>
    <w:rsid w:val="001F37C7"/>
    <w:rsid w:val="001F4577"/>
    <w:rsid w:val="0020090F"/>
    <w:rsid w:val="00213C4D"/>
    <w:rsid w:val="00254EE4"/>
    <w:rsid w:val="002716BB"/>
    <w:rsid w:val="00272811"/>
    <w:rsid w:val="002A1C45"/>
    <w:rsid w:val="002A54C7"/>
    <w:rsid w:val="002A72D5"/>
    <w:rsid w:val="002B6414"/>
    <w:rsid w:val="002C3510"/>
    <w:rsid w:val="002F4114"/>
    <w:rsid w:val="00300566"/>
    <w:rsid w:val="00314412"/>
    <w:rsid w:val="0031533E"/>
    <w:rsid w:val="003241BF"/>
    <w:rsid w:val="00330D45"/>
    <w:rsid w:val="003337E3"/>
    <w:rsid w:val="00347760"/>
    <w:rsid w:val="00362434"/>
    <w:rsid w:val="00381801"/>
    <w:rsid w:val="00392432"/>
    <w:rsid w:val="003A17EB"/>
    <w:rsid w:val="003B2755"/>
    <w:rsid w:val="003D1F63"/>
    <w:rsid w:val="003D52F4"/>
    <w:rsid w:val="003D78D5"/>
    <w:rsid w:val="003E40AD"/>
    <w:rsid w:val="003E6729"/>
    <w:rsid w:val="003F47A8"/>
    <w:rsid w:val="00402E33"/>
    <w:rsid w:val="004244C8"/>
    <w:rsid w:val="00426D74"/>
    <w:rsid w:val="00436E9A"/>
    <w:rsid w:val="00437491"/>
    <w:rsid w:val="0045036C"/>
    <w:rsid w:val="0045072A"/>
    <w:rsid w:val="00453A45"/>
    <w:rsid w:val="00463D9A"/>
    <w:rsid w:val="004671C4"/>
    <w:rsid w:val="00487F2D"/>
    <w:rsid w:val="004A3157"/>
    <w:rsid w:val="004A40D6"/>
    <w:rsid w:val="004C478A"/>
    <w:rsid w:val="004C7FE0"/>
    <w:rsid w:val="004D2834"/>
    <w:rsid w:val="004E5069"/>
    <w:rsid w:val="00533101"/>
    <w:rsid w:val="00553B33"/>
    <w:rsid w:val="00567E5A"/>
    <w:rsid w:val="00570800"/>
    <w:rsid w:val="00580D28"/>
    <w:rsid w:val="005913ED"/>
    <w:rsid w:val="00594816"/>
    <w:rsid w:val="005965B8"/>
    <w:rsid w:val="005D66B5"/>
    <w:rsid w:val="00600BFE"/>
    <w:rsid w:val="006208C5"/>
    <w:rsid w:val="0062556D"/>
    <w:rsid w:val="00632AF2"/>
    <w:rsid w:val="00650725"/>
    <w:rsid w:val="00667A67"/>
    <w:rsid w:val="006A11A8"/>
    <w:rsid w:val="006A579F"/>
    <w:rsid w:val="006B2C5B"/>
    <w:rsid w:val="006B4E61"/>
    <w:rsid w:val="006B6501"/>
    <w:rsid w:val="006B68BA"/>
    <w:rsid w:val="006D295B"/>
    <w:rsid w:val="006D41F5"/>
    <w:rsid w:val="00705CD7"/>
    <w:rsid w:val="007079A4"/>
    <w:rsid w:val="00713441"/>
    <w:rsid w:val="00714AAD"/>
    <w:rsid w:val="00721422"/>
    <w:rsid w:val="00731D0F"/>
    <w:rsid w:val="00751129"/>
    <w:rsid w:val="00766450"/>
    <w:rsid w:val="0078206C"/>
    <w:rsid w:val="0078557E"/>
    <w:rsid w:val="00785D52"/>
    <w:rsid w:val="007B7F38"/>
    <w:rsid w:val="007D2CEA"/>
    <w:rsid w:val="007D4805"/>
    <w:rsid w:val="007D5DCD"/>
    <w:rsid w:val="00805173"/>
    <w:rsid w:val="0083447E"/>
    <w:rsid w:val="0084102F"/>
    <w:rsid w:val="00844A32"/>
    <w:rsid w:val="00860128"/>
    <w:rsid w:val="00863C22"/>
    <w:rsid w:val="008751B9"/>
    <w:rsid w:val="00876E7C"/>
    <w:rsid w:val="00887CD6"/>
    <w:rsid w:val="00892695"/>
    <w:rsid w:val="008A2CC0"/>
    <w:rsid w:val="008C3F6F"/>
    <w:rsid w:val="008C4E3F"/>
    <w:rsid w:val="00913B55"/>
    <w:rsid w:val="00925A26"/>
    <w:rsid w:val="009346FF"/>
    <w:rsid w:val="00941016"/>
    <w:rsid w:val="00946714"/>
    <w:rsid w:val="00977787"/>
    <w:rsid w:val="009808C8"/>
    <w:rsid w:val="00990C04"/>
    <w:rsid w:val="009A558E"/>
    <w:rsid w:val="009C0C0A"/>
    <w:rsid w:val="009D16A3"/>
    <w:rsid w:val="009D1926"/>
    <w:rsid w:val="009D36D6"/>
    <w:rsid w:val="009D5030"/>
    <w:rsid w:val="009D59D5"/>
    <w:rsid w:val="009E7C7B"/>
    <w:rsid w:val="009F571B"/>
    <w:rsid w:val="00A010FE"/>
    <w:rsid w:val="00A16D96"/>
    <w:rsid w:val="00A23BC0"/>
    <w:rsid w:val="00A4128B"/>
    <w:rsid w:val="00A47D1F"/>
    <w:rsid w:val="00A71860"/>
    <w:rsid w:val="00A844CB"/>
    <w:rsid w:val="00A871A3"/>
    <w:rsid w:val="00A871CD"/>
    <w:rsid w:val="00AC09B1"/>
    <w:rsid w:val="00AE1844"/>
    <w:rsid w:val="00B22AAB"/>
    <w:rsid w:val="00B23A4F"/>
    <w:rsid w:val="00B27748"/>
    <w:rsid w:val="00B30B65"/>
    <w:rsid w:val="00B4068D"/>
    <w:rsid w:val="00B43778"/>
    <w:rsid w:val="00B5557C"/>
    <w:rsid w:val="00B56B6B"/>
    <w:rsid w:val="00B60B23"/>
    <w:rsid w:val="00B70B31"/>
    <w:rsid w:val="00B80BB2"/>
    <w:rsid w:val="00B95BE5"/>
    <w:rsid w:val="00BA6096"/>
    <w:rsid w:val="00BB37C8"/>
    <w:rsid w:val="00BD1225"/>
    <w:rsid w:val="00BD42FA"/>
    <w:rsid w:val="00BE20F1"/>
    <w:rsid w:val="00BE502E"/>
    <w:rsid w:val="00C04C38"/>
    <w:rsid w:val="00C0500A"/>
    <w:rsid w:val="00C17C60"/>
    <w:rsid w:val="00C62621"/>
    <w:rsid w:val="00C6532F"/>
    <w:rsid w:val="00C93910"/>
    <w:rsid w:val="00C9780F"/>
    <w:rsid w:val="00CA1945"/>
    <w:rsid w:val="00CB1941"/>
    <w:rsid w:val="00CB3FAC"/>
    <w:rsid w:val="00CB61DC"/>
    <w:rsid w:val="00CC14D0"/>
    <w:rsid w:val="00CD60AF"/>
    <w:rsid w:val="00CE39BA"/>
    <w:rsid w:val="00CE7FC6"/>
    <w:rsid w:val="00CF222F"/>
    <w:rsid w:val="00D15748"/>
    <w:rsid w:val="00D358F4"/>
    <w:rsid w:val="00D55877"/>
    <w:rsid w:val="00D5716A"/>
    <w:rsid w:val="00D83A65"/>
    <w:rsid w:val="00D90BE4"/>
    <w:rsid w:val="00D9565E"/>
    <w:rsid w:val="00D9712F"/>
    <w:rsid w:val="00DA1906"/>
    <w:rsid w:val="00DB4A36"/>
    <w:rsid w:val="00DB51DC"/>
    <w:rsid w:val="00DB6C6C"/>
    <w:rsid w:val="00DC3215"/>
    <w:rsid w:val="00DE160A"/>
    <w:rsid w:val="00DE71B3"/>
    <w:rsid w:val="00DF2218"/>
    <w:rsid w:val="00DF44D0"/>
    <w:rsid w:val="00E0125D"/>
    <w:rsid w:val="00E10BC4"/>
    <w:rsid w:val="00E14B63"/>
    <w:rsid w:val="00E3018A"/>
    <w:rsid w:val="00E33CFC"/>
    <w:rsid w:val="00E4167E"/>
    <w:rsid w:val="00E4346E"/>
    <w:rsid w:val="00E44EB7"/>
    <w:rsid w:val="00E460B0"/>
    <w:rsid w:val="00E63A48"/>
    <w:rsid w:val="00E656DF"/>
    <w:rsid w:val="00E71D76"/>
    <w:rsid w:val="00E77527"/>
    <w:rsid w:val="00EC625D"/>
    <w:rsid w:val="00F26F96"/>
    <w:rsid w:val="00F30832"/>
    <w:rsid w:val="00F467C2"/>
    <w:rsid w:val="00F53DF7"/>
    <w:rsid w:val="00F85D92"/>
    <w:rsid w:val="00FB2920"/>
    <w:rsid w:val="00FB4200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1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81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2811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272811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272811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03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3654"/>
    <w:pPr>
      <w:ind w:left="720"/>
      <w:contextualSpacing/>
    </w:pPr>
  </w:style>
  <w:style w:type="table" w:styleId="TableGrid">
    <w:name w:val="Table Grid"/>
    <w:basedOn w:val="TableNormal"/>
    <w:uiPriority w:val="39"/>
    <w:rsid w:val="00D83A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65"/>
    <w:rPr>
      <w:rFonts w:ascii="Tahoma" w:eastAsia="Times New Roman" w:hAnsi="Tahoma" w:cs="Tahoma"/>
      <w:sz w:val="16"/>
      <w:szCs w:val="16"/>
    </w:rPr>
  </w:style>
  <w:style w:type="paragraph" w:customStyle="1" w:styleId="Style11">
    <w:name w:val="Style11"/>
    <w:basedOn w:val="Normal"/>
    <w:uiPriority w:val="99"/>
    <w:rsid w:val="00362434"/>
    <w:pPr>
      <w:widowControl w:val="0"/>
      <w:autoSpaceDE w:val="0"/>
      <w:autoSpaceDN w:val="0"/>
      <w:adjustRightInd w:val="0"/>
      <w:spacing w:line="250" w:lineRule="exact"/>
      <w:ind w:hanging="696"/>
    </w:pPr>
    <w:rPr>
      <w:lang w:eastAsia="lv-LV"/>
    </w:rPr>
  </w:style>
  <w:style w:type="character" w:customStyle="1" w:styleId="FontStyle19">
    <w:name w:val="Font Style19"/>
    <w:basedOn w:val="DefaultParagraphFont"/>
    <w:uiPriority w:val="99"/>
    <w:rsid w:val="00362434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1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81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2811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272811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272811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03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3654"/>
    <w:pPr>
      <w:ind w:left="720"/>
      <w:contextualSpacing/>
    </w:pPr>
  </w:style>
  <w:style w:type="table" w:styleId="TableGrid">
    <w:name w:val="Table Grid"/>
    <w:basedOn w:val="TableNormal"/>
    <w:uiPriority w:val="39"/>
    <w:rsid w:val="00D83A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65"/>
    <w:rPr>
      <w:rFonts w:ascii="Tahoma" w:eastAsia="Times New Roman" w:hAnsi="Tahoma" w:cs="Tahoma"/>
      <w:sz w:val="16"/>
      <w:szCs w:val="16"/>
    </w:rPr>
  </w:style>
  <w:style w:type="paragraph" w:customStyle="1" w:styleId="Style11">
    <w:name w:val="Style11"/>
    <w:basedOn w:val="Normal"/>
    <w:uiPriority w:val="99"/>
    <w:rsid w:val="00362434"/>
    <w:pPr>
      <w:widowControl w:val="0"/>
      <w:autoSpaceDE w:val="0"/>
      <w:autoSpaceDN w:val="0"/>
      <w:adjustRightInd w:val="0"/>
      <w:spacing w:line="250" w:lineRule="exact"/>
      <w:ind w:hanging="696"/>
    </w:pPr>
    <w:rPr>
      <w:lang w:eastAsia="lv-LV"/>
    </w:rPr>
  </w:style>
  <w:style w:type="character" w:customStyle="1" w:styleId="FontStyle19">
    <w:name w:val="Font Style19"/>
    <w:basedOn w:val="DefaultParagraphFont"/>
    <w:uiPriority w:val="99"/>
    <w:rsid w:val="00362434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17</Pages>
  <Words>17457</Words>
  <Characters>9951</Characters>
  <Application>Microsoft Office Word</Application>
  <DocSecurity>0</DocSecurity>
  <Lines>82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Rita Šteina</cp:lastModifiedBy>
  <cp:revision>123</cp:revision>
  <dcterms:created xsi:type="dcterms:W3CDTF">2015-03-19T13:27:00Z</dcterms:created>
  <dcterms:modified xsi:type="dcterms:W3CDTF">2017-12-13T13:35:00Z</dcterms:modified>
</cp:coreProperties>
</file>