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522" w:rsidRPr="00A33AEE" w:rsidRDefault="00614522" w:rsidP="00614522">
      <w:pPr>
        <w:jc w:val="center"/>
        <w:rPr>
          <w:b/>
        </w:rPr>
      </w:pPr>
    </w:p>
    <w:p w:rsidR="00614522" w:rsidRPr="00A33AEE" w:rsidRDefault="00614522" w:rsidP="00614522">
      <w:pPr>
        <w:jc w:val="center"/>
        <w:rPr>
          <w:b/>
        </w:rPr>
      </w:pPr>
    </w:p>
    <w:p w:rsidR="00614522" w:rsidRPr="00A33AEE" w:rsidRDefault="00614522" w:rsidP="00614522">
      <w:pPr>
        <w:jc w:val="center"/>
        <w:rPr>
          <w:b/>
        </w:rPr>
      </w:pPr>
      <w:r w:rsidRPr="00A33AEE">
        <w:rPr>
          <w:b/>
        </w:rPr>
        <w:t>Ādažu novada domes</w:t>
      </w:r>
    </w:p>
    <w:p w:rsidR="00614522" w:rsidRPr="00A33AEE" w:rsidRDefault="00614522" w:rsidP="00614522">
      <w:pPr>
        <w:jc w:val="center"/>
        <w:rPr>
          <w:b/>
        </w:rPr>
      </w:pPr>
      <w:r w:rsidRPr="00A33AEE">
        <w:rPr>
          <w:b/>
        </w:rPr>
        <w:t>iepirkuma</w:t>
      </w:r>
    </w:p>
    <w:p w:rsidR="00614522" w:rsidRPr="00A33AEE" w:rsidRDefault="00614522" w:rsidP="00614522">
      <w:pPr>
        <w:jc w:val="center"/>
        <w:rPr>
          <w:b/>
        </w:rPr>
      </w:pPr>
    </w:p>
    <w:p w:rsidR="00614522" w:rsidRPr="00A33AEE" w:rsidRDefault="00614522" w:rsidP="00614522">
      <w:pPr>
        <w:jc w:val="center"/>
        <w:rPr>
          <w:b/>
        </w:rPr>
      </w:pPr>
      <w:r w:rsidRPr="00A33AEE">
        <w:rPr>
          <w:b/>
        </w:rPr>
        <w:t>„</w:t>
      </w:r>
      <w:r w:rsidRPr="00A33AEE">
        <w:rPr>
          <w:rStyle w:val="Heading1Char"/>
          <w:b/>
          <w:sz w:val="24"/>
        </w:rPr>
        <w:t>Būvprojektu izstrāde plūdu risku un krasta erozijas novēršanai</w:t>
      </w:r>
      <w:r w:rsidRPr="00A33AEE">
        <w:rPr>
          <w:b/>
        </w:rPr>
        <w:t>”</w:t>
      </w:r>
    </w:p>
    <w:p w:rsidR="00614522" w:rsidRPr="00B8727F" w:rsidRDefault="00614522" w:rsidP="00B8727F">
      <w:pPr>
        <w:jc w:val="center"/>
        <w:rPr>
          <w:b/>
        </w:rPr>
      </w:pPr>
      <w:r w:rsidRPr="00A33AEE">
        <w:rPr>
          <w:b/>
        </w:rPr>
        <w:t>(</w:t>
      </w:r>
      <w:proofErr w:type="spellStart"/>
      <w:r w:rsidRPr="00A33AEE">
        <w:rPr>
          <w:b/>
        </w:rPr>
        <w:t>ID.Nr</w:t>
      </w:r>
      <w:proofErr w:type="spellEnd"/>
      <w:r w:rsidRPr="00A33AEE">
        <w:rPr>
          <w:b/>
        </w:rPr>
        <w:t>. ĀND 2017/80)</w:t>
      </w:r>
    </w:p>
    <w:p w:rsidR="00614522" w:rsidRPr="00A33AEE" w:rsidRDefault="00614522" w:rsidP="00614522">
      <w:pPr>
        <w:jc w:val="center"/>
      </w:pPr>
      <w:r w:rsidRPr="00A33AEE">
        <w:t>iepirkuma komisijas sēdes</w:t>
      </w:r>
    </w:p>
    <w:p w:rsidR="00614522" w:rsidRPr="00A33AEE" w:rsidRDefault="00614522" w:rsidP="00614522"/>
    <w:p w:rsidR="00614522" w:rsidRPr="00A33AEE" w:rsidRDefault="00614522" w:rsidP="00614522">
      <w:pPr>
        <w:pStyle w:val="Heading1"/>
        <w:rPr>
          <w:b/>
          <w:bCs/>
          <w:sz w:val="24"/>
        </w:rPr>
      </w:pPr>
      <w:r w:rsidRPr="00A33AEE">
        <w:rPr>
          <w:b/>
          <w:bCs/>
          <w:sz w:val="24"/>
        </w:rPr>
        <w:t>PROTOKOLS</w:t>
      </w:r>
      <w:r w:rsidRPr="00A33AEE">
        <w:rPr>
          <w:b/>
          <w:sz w:val="24"/>
        </w:rPr>
        <w:t xml:space="preserve"> Nr.05-30-2017/80-</w:t>
      </w:r>
      <w:r w:rsidR="00227AD2">
        <w:rPr>
          <w:b/>
          <w:sz w:val="24"/>
        </w:rPr>
        <w:t>8</w:t>
      </w:r>
    </w:p>
    <w:p w:rsidR="00771024" w:rsidRPr="00A33AEE" w:rsidRDefault="00771024" w:rsidP="00771024"/>
    <w:tbl>
      <w:tblPr>
        <w:tblW w:w="9072" w:type="dxa"/>
        <w:tblLook w:val="01E0" w:firstRow="1" w:lastRow="1" w:firstColumn="1" w:lastColumn="1" w:noHBand="0" w:noVBand="0"/>
      </w:tblPr>
      <w:tblGrid>
        <w:gridCol w:w="4261"/>
        <w:gridCol w:w="4811"/>
      </w:tblGrid>
      <w:tr w:rsidR="00771024" w:rsidRPr="00A33AEE" w:rsidTr="00316BB2">
        <w:tc>
          <w:tcPr>
            <w:tcW w:w="4261" w:type="dxa"/>
          </w:tcPr>
          <w:p w:rsidR="00771024" w:rsidRPr="00A33AEE" w:rsidRDefault="00771024" w:rsidP="001E230C">
            <w:r w:rsidRPr="00A33AEE">
              <w:t>Ādažos</w:t>
            </w:r>
          </w:p>
        </w:tc>
        <w:tc>
          <w:tcPr>
            <w:tcW w:w="4811" w:type="dxa"/>
          </w:tcPr>
          <w:p w:rsidR="00771024" w:rsidRPr="00A33AEE" w:rsidRDefault="00614522" w:rsidP="00614522">
            <w:pPr>
              <w:jc w:val="right"/>
            </w:pPr>
            <w:r w:rsidRPr="00A33AEE">
              <w:rPr>
                <w:b/>
              </w:rPr>
              <w:t>2018</w:t>
            </w:r>
            <w:r w:rsidR="00E44DCA" w:rsidRPr="00A33AEE">
              <w:rPr>
                <w:b/>
              </w:rPr>
              <w:t>.</w:t>
            </w:r>
            <w:r w:rsidR="00771024" w:rsidRPr="00A33AEE">
              <w:rPr>
                <w:b/>
              </w:rPr>
              <w:t xml:space="preserve">gada </w:t>
            </w:r>
            <w:r w:rsidR="00227AD2">
              <w:rPr>
                <w:b/>
              </w:rPr>
              <w:t>15.jūnijā</w:t>
            </w:r>
          </w:p>
        </w:tc>
      </w:tr>
    </w:tbl>
    <w:p w:rsidR="00614522" w:rsidRPr="00A33AEE" w:rsidRDefault="00614522" w:rsidP="00771024">
      <w:pPr>
        <w:pStyle w:val="Heading2"/>
        <w:rPr>
          <w:b/>
          <w:bCs/>
          <w:sz w:val="24"/>
        </w:rPr>
      </w:pPr>
    </w:p>
    <w:p w:rsidR="00771024" w:rsidRPr="00A33AEE" w:rsidRDefault="00771024" w:rsidP="00B2382A">
      <w:pPr>
        <w:jc w:val="both"/>
        <w:rPr>
          <w:b/>
          <w:bCs/>
        </w:rPr>
      </w:pPr>
      <w:r w:rsidRPr="00A33AEE">
        <w:rPr>
          <w:b/>
          <w:bCs/>
        </w:rPr>
        <w:t xml:space="preserve">Sēde sākās: </w:t>
      </w:r>
    </w:p>
    <w:p w:rsidR="00771024" w:rsidRPr="00A33AEE" w:rsidRDefault="00614522" w:rsidP="00771024">
      <w:pPr>
        <w:pStyle w:val="Heading2"/>
        <w:ind w:firstLine="720"/>
        <w:rPr>
          <w:sz w:val="24"/>
        </w:rPr>
      </w:pPr>
      <w:r w:rsidRPr="00A33AEE">
        <w:rPr>
          <w:sz w:val="24"/>
        </w:rPr>
        <w:t>Komisijas priekšsēdētāj</w:t>
      </w:r>
      <w:r w:rsidR="00A33AEE" w:rsidRPr="00A33AEE">
        <w:rPr>
          <w:sz w:val="24"/>
        </w:rPr>
        <w:t xml:space="preserve">s </w:t>
      </w:r>
      <w:r w:rsidR="00771024" w:rsidRPr="00A33AEE">
        <w:rPr>
          <w:sz w:val="24"/>
        </w:rPr>
        <w:t>atklāj sēdi plkst. 10:00</w:t>
      </w:r>
    </w:p>
    <w:p w:rsidR="00316BB2" w:rsidRPr="00A33AEE" w:rsidRDefault="00316BB2" w:rsidP="00316BB2">
      <w:pPr>
        <w:jc w:val="both"/>
        <w:rPr>
          <w:b/>
          <w:bCs/>
        </w:rPr>
      </w:pPr>
      <w:r w:rsidRPr="00A33AEE">
        <w:rPr>
          <w:b/>
          <w:bCs/>
        </w:rPr>
        <w:t>Sēdē piedalās:</w:t>
      </w:r>
    </w:p>
    <w:tbl>
      <w:tblPr>
        <w:tblW w:w="8231" w:type="dxa"/>
        <w:tblInd w:w="648" w:type="dxa"/>
        <w:tblLook w:val="01E0" w:firstRow="1" w:lastRow="1" w:firstColumn="1" w:lastColumn="1" w:noHBand="0" w:noVBand="0"/>
      </w:tblPr>
      <w:tblGrid>
        <w:gridCol w:w="3571"/>
        <w:gridCol w:w="4660"/>
      </w:tblGrid>
      <w:tr w:rsidR="00316BB2" w:rsidRPr="00A33AEE" w:rsidTr="00227AD2">
        <w:trPr>
          <w:trHeight w:val="1563"/>
        </w:trPr>
        <w:tc>
          <w:tcPr>
            <w:tcW w:w="3571" w:type="dxa"/>
          </w:tcPr>
          <w:p w:rsidR="00316BB2" w:rsidRPr="00A33AEE" w:rsidRDefault="00316BB2" w:rsidP="0069619C">
            <w:pPr>
              <w:ind w:left="72" w:right="-694"/>
              <w:jc w:val="both"/>
            </w:pPr>
            <w:r w:rsidRPr="00A33AEE">
              <w:t>Komisijas priekšsēdētājs:</w:t>
            </w:r>
          </w:p>
          <w:p w:rsidR="00316BB2" w:rsidRPr="00A33AEE" w:rsidRDefault="00316BB2" w:rsidP="0069619C">
            <w:pPr>
              <w:ind w:left="72" w:right="-694"/>
              <w:jc w:val="both"/>
            </w:pPr>
            <w:r w:rsidRPr="00A33AEE">
              <w:t>Komisijas locekļi:</w:t>
            </w:r>
          </w:p>
          <w:p w:rsidR="00316BB2" w:rsidRPr="00A33AEE" w:rsidRDefault="00316BB2" w:rsidP="0069619C">
            <w:pPr>
              <w:ind w:right="-694"/>
              <w:jc w:val="both"/>
            </w:pPr>
          </w:p>
          <w:p w:rsidR="00316BB2" w:rsidRPr="00A33AEE" w:rsidRDefault="00316BB2" w:rsidP="0069619C">
            <w:pPr>
              <w:ind w:left="72" w:right="-694"/>
              <w:jc w:val="both"/>
            </w:pPr>
          </w:p>
          <w:p w:rsidR="00227AD2" w:rsidRPr="00A33AEE" w:rsidRDefault="00227AD2" w:rsidP="00227AD2">
            <w:pPr>
              <w:ind w:right="-694"/>
              <w:jc w:val="both"/>
            </w:pPr>
            <w:r>
              <w:t>Iepirkumu speciālists:</w:t>
            </w:r>
          </w:p>
          <w:p w:rsidR="00316BB2" w:rsidRPr="00A33AEE" w:rsidRDefault="00316BB2" w:rsidP="0069619C">
            <w:pPr>
              <w:ind w:left="72" w:right="-694"/>
              <w:jc w:val="both"/>
            </w:pPr>
          </w:p>
          <w:p w:rsidR="00316BB2" w:rsidRPr="00A33AEE" w:rsidRDefault="00316BB2" w:rsidP="0069619C">
            <w:pPr>
              <w:ind w:left="72" w:right="-694"/>
              <w:jc w:val="both"/>
            </w:pPr>
          </w:p>
        </w:tc>
        <w:tc>
          <w:tcPr>
            <w:tcW w:w="4660" w:type="dxa"/>
          </w:tcPr>
          <w:p w:rsidR="00316BB2" w:rsidRPr="00A33AEE" w:rsidRDefault="00316BB2" w:rsidP="0069619C">
            <w:pPr>
              <w:jc w:val="both"/>
            </w:pPr>
            <w:r w:rsidRPr="00A33AEE">
              <w:t>Valērijs Bulāns</w:t>
            </w:r>
          </w:p>
          <w:p w:rsidR="00316BB2" w:rsidRPr="00A33AEE" w:rsidRDefault="00316BB2" w:rsidP="0069619C">
            <w:pPr>
              <w:jc w:val="both"/>
            </w:pPr>
            <w:r w:rsidRPr="00A33AEE">
              <w:t>Artis Brūvers</w:t>
            </w:r>
          </w:p>
          <w:p w:rsidR="00316BB2" w:rsidRPr="00A33AEE" w:rsidRDefault="00316BB2" w:rsidP="0069619C">
            <w:pPr>
              <w:jc w:val="both"/>
            </w:pPr>
            <w:r w:rsidRPr="00A33AEE">
              <w:t>Halfors Krasts</w:t>
            </w:r>
          </w:p>
          <w:p w:rsidR="00316BB2" w:rsidRDefault="00316BB2" w:rsidP="0069619C">
            <w:pPr>
              <w:jc w:val="both"/>
            </w:pPr>
            <w:r w:rsidRPr="00A33AEE">
              <w:t>Uģis Dambis</w:t>
            </w:r>
          </w:p>
          <w:p w:rsidR="00227AD2" w:rsidRPr="00A33AEE" w:rsidRDefault="00227AD2" w:rsidP="0069619C">
            <w:pPr>
              <w:jc w:val="both"/>
            </w:pPr>
            <w:r>
              <w:t>Alīna Liepiņa-Jākobsone</w:t>
            </w:r>
          </w:p>
        </w:tc>
      </w:tr>
    </w:tbl>
    <w:p w:rsidR="00316BB2" w:rsidRPr="00A33AEE" w:rsidRDefault="00316BB2" w:rsidP="00B2382A">
      <w:pPr>
        <w:jc w:val="both"/>
        <w:rPr>
          <w:b/>
          <w:bCs/>
        </w:rPr>
      </w:pPr>
      <w:r w:rsidRPr="00A33AEE">
        <w:rPr>
          <w:b/>
          <w:bCs/>
        </w:rPr>
        <w:t xml:space="preserve">Komisijas izveides pamats: </w:t>
      </w:r>
    </w:p>
    <w:p w:rsidR="00316BB2" w:rsidRPr="00A33AEE" w:rsidRDefault="00316BB2" w:rsidP="00B2382A">
      <w:pPr>
        <w:tabs>
          <w:tab w:val="left" w:pos="993"/>
        </w:tabs>
        <w:ind w:left="709"/>
        <w:jc w:val="both"/>
      </w:pPr>
      <w:r w:rsidRPr="00A33AEE">
        <w:t xml:space="preserve">Ādažu novada domes 2017.gada 22.augusta </w:t>
      </w:r>
      <w:smartTag w:uri="schemas-tilde-lv/tildestengine" w:element="veidnes">
        <w:smartTagPr>
          <w:attr w:name="id" w:val="-1"/>
          <w:attr w:name="baseform" w:val="lēmums"/>
          <w:attr w:name="text" w:val="lēmums"/>
        </w:smartTagPr>
        <w:r w:rsidRPr="00A33AEE">
          <w:t>lēmums</w:t>
        </w:r>
      </w:smartTag>
      <w:r w:rsidRPr="00A33AEE">
        <w:t xml:space="preserve"> Nr. 194 un Ādažu novada domes 2018.gada 13.aprīļa lēmums Nr. 72.</w:t>
      </w:r>
    </w:p>
    <w:p w:rsidR="00771024" w:rsidRPr="00A33AEE" w:rsidRDefault="00771024" w:rsidP="00771024">
      <w:pPr>
        <w:jc w:val="both"/>
      </w:pPr>
      <w:r w:rsidRPr="00A33AEE">
        <w:rPr>
          <w:b/>
          <w:bCs/>
        </w:rPr>
        <w:t>Darba kārtībā:</w:t>
      </w:r>
    </w:p>
    <w:p w:rsidR="00771024" w:rsidRPr="00A33AEE" w:rsidRDefault="00E44DCA" w:rsidP="00771024">
      <w:pPr>
        <w:tabs>
          <w:tab w:val="left" w:pos="993"/>
        </w:tabs>
        <w:ind w:left="709"/>
        <w:jc w:val="both"/>
      </w:pPr>
      <w:r w:rsidRPr="00A33AEE">
        <w:t>Līguma izmaiņu akceptēšana iepirkuma</w:t>
      </w:r>
      <w:r w:rsidR="00771024" w:rsidRPr="00A33AEE">
        <w:t xml:space="preserve"> „</w:t>
      </w:r>
      <w:r w:rsidR="00771024" w:rsidRPr="00A33AEE">
        <w:rPr>
          <w:rStyle w:val="Heading1Char"/>
          <w:sz w:val="24"/>
        </w:rPr>
        <w:t>Būvprojektu izstrāde plūdu risku un krasta erozijas novēršanai</w:t>
      </w:r>
      <w:r w:rsidR="00771024" w:rsidRPr="00A33AEE">
        <w:t>” (</w:t>
      </w:r>
      <w:proofErr w:type="spellStart"/>
      <w:r w:rsidR="00771024" w:rsidRPr="00A33AEE">
        <w:t>ID.</w:t>
      </w:r>
      <w:r w:rsidRPr="00A33AEE">
        <w:t>Nr</w:t>
      </w:r>
      <w:proofErr w:type="spellEnd"/>
      <w:r w:rsidRPr="00A33AEE">
        <w:t>.: ĀND 2017/80) rezultātā noslēgtajā līgumā.</w:t>
      </w:r>
    </w:p>
    <w:p w:rsidR="00771024" w:rsidRPr="00A33AEE" w:rsidRDefault="00771024" w:rsidP="00771024">
      <w:pPr>
        <w:tabs>
          <w:tab w:val="left" w:pos="993"/>
        </w:tabs>
        <w:jc w:val="both"/>
        <w:rPr>
          <w:b/>
        </w:rPr>
      </w:pPr>
      <w:r w:rsidRPr="00A33AEE">
        <w:rPr>
          <w:b/>
        </w:rPr>
        <w:t>Darba gaita:</w:t>
      </w:r>
    </w:p>
    <w:p w:rsidR="0002028C" w:rsidRPr="00A33AEE" w:rsidRDefault="00A02DA4" w:rsidP="00F40929">
      <w:pPr>
        <w:numPr>
          <w:ilvl w:val="0"/>
          <w:numId w:val="2"/>
        </w:numPr>
        <w:spacing w:before="120" w:after="120"/>
        <w:ind w:right="45" w:hanging="720"/>
        <w:jc w:val="both"/>
      </w:pPr>
      <w:r>
        <w:t>A. Liepiņa-Jākobsone</w:t>
      </w:r>
      <w:r w:rsidR="00962772" w:rsidRPr="00A33AEE">
        <w:t xml:space="preserve"> ziņo, ka ir saņemt</w:t>
      </w:r>
      <w:r w:rsidR="00B2382A" w:rsidRPr="00A33AEE">
        <w:t xml:space="preserve">s </w:t>
      </w:r>
      <w:r>
        <w:t xml:space="preserve">Saimniecības un infrastruktūras daļas </w:t>
      </w:r>
      <w:proofErr w:type="spellStart"/>
      <w:r>
        <w:t>hidromeliorācijas</w:t>
      </w:r>
      <w:proofErr w:type="spellEnd"/>
      <w:r>
        <w:t xml:space="preserve"> inženieres Lauras Breidakas</w:t>
      </w:r>
      <w:r w:rsidR="00B2382A" w:rsidRPr="00A33AEE">
        <w:t xml:space="preserve"> iesniegums</w:t>
      </w:r>
      <w:r w:rsidR="007E10E8" w:rsidRPr="00A33AEE">
        <w:t xml:space="preserve"> (</w:t>
      </w:r>
      <w:r w:rsidR="00221A07">
        <w:t>14.06</w:t>
      </w:r>
      <w:r w:rsidR="0015725E" w:rsidRPr="00A33AEE">
        <w:t>.2018.</w:t>
      </w:r>
      <w:r w:rsidR="00230D50" w:rsidRPr="00A33AEE">
        <w:t xml:space="preserve">), kurā </w:t>
      </w:r>
      <w:r w:rsidR="0002028C" w:rsidRPr="00A33AEE">
        <w:t>informē par radušos situāci</w:t>
      </w:r>
      <w:r w:rsidR="00927487" w:rsidRPr="00A33AEE">
        <w:t>ju</w:t>
      </w:r>
      <w:r w:rsidR="00852256" w:rsidRPr="00A33AEE">
        <w:t>:</w:t>
      </w:r>
    </w:p>
    <w:p w:rsidR="00221A07" w:rsidRPr="00221A07" w:rsidRDefault="00221A07" w:rsidP="00221A07">
      <w:pPr>
        <w:pStyle w:val="ListParagraph"/>
        <w:numPr>
          <w:ilvl w:val="1"/>
          <w:numId w:val="2"/>
        </w:numPr>
        <w:spacing w:before="120" w:after="120"/>
        <w:ind w:right="45"/>
        <w:contextualSpacing w:val="0"/>
        <w:jc w:val="both"/>
      </w:pPr>
      <w:r w:rsidRPr="00221A07">
        <w:rPr>
          <w:rFonts w:cs="Calibri"/>
        </w:rPr>
        <w:t xml:space="preserve">Ādažu novada dome 2017.gada 16.augustā noslēdza līgumu  </w:t>
      </w:r>
      <w:r>
        <w:rPr>
          <w:lang w:eastAsia="lv-LV"/>
        </w:rPr>
        <w:t xml:space="preserve">Nr.JUR2017-08/660 </w:t>
      </w:r>
      <w:r w:rsidRPr="00221A07">
        <w:rPr>
          <w:rFonts w:cs="Calibri"/>
        </w:rPr>
        <w:t xml:space="preserve">(turpmāk – Līgums) </w:t>
      </w:r>
      <w:r>
        <w:rPr>
          <w:lang w:eastAsia="lv-LV"/>
        </w:rPr>
        <w:t xml:space="preserve">ar VSIA “MELIORPROJEKTS” </w:t>
      </w:r>
      <w:r w:rsidRPr="00221A07">
        <w:rPr>
          <w:rFonts w:cs="Calibri"/>
        </w:rPr>
        <w:t xml:space="preserve">par būvprojekta izstrādi plūdu un krasta erozijas risku apdraudējumu novēršanai Ādažu novadā, tā saskaņošanu un akceptēšanu normatīvajos aktos noteiktajā kārtībā, kā arī par autoruzraudzības veikšanu. Līgums noslēgts uz 10 mēnešiem, t.i., līdz 16.jūnijam. </w:t>
      </w:r>
    </w:p>
    <w:p w:rsidR="00907E85" w:rsidRDefault="00907E85" w:rsidP="00907E85">
      <w:pPr>
        <w:pStyle w:val="ListParagraph"/>
        <w:numPr>
          <w:ilvl w:val="1"/>
          <w:numId w:val="2"/>
        </w:numPr>
        <w:spacing w:before="120" w:after="120"/>
        <w:ind w:right="45"/>
        <w:contextualSpacing w:val="0"/>
        <w:jc w:val="both"/>
      </w:pPr>
      <w:r>
        <w:rPr>
          <w:lang w:eastAsia="lv-LV"/>
        </w:rPr>
        <w:t>23.05.2018. tika veikta cenu aptauja – izsūtīts uzaicinājums četriem pretendentiem piedalīties</w:t>
      </w:r>
      <w:r w:rsidRPr="000F39F2">
        <w:rPr>
          <w:lang w:eastAsia="lv-LV"/>
        </w:rPr>
        <w:t xml:space="preserve"> </w:t>
      </w:r>
      <w:r>
        <w:rPr>
          <w:lang w:eastAsia="lv-LV"/>
        </w:rPr>
        <w:t xml:space="preserve">būvprojekta “Plūdu un krasta erozijas risku apdraudējumu novēršana Ādažu novadā” ekspertīzes veikšanā ar izpildes termiņu divas nedēļas, uz ko tika saņemts viens piedāvājums no SIA “Firma L4” par kopējo summu 74 000 </w:t>
      </w:r>
      <w:proofErr w:type="spellStart"/>
      <w:r>
        <w:rPr>
          <w:lang w:eastAsia="lv-LV"/>
        </w:rPr>
        <w:t>euro</w:t>
      </w:r>
      <w:proofErr w:type="spellEnd"/>
      <w:r>
        <w:rPr>
          <w:lang w:eastAsia="lv-LV"/>
        </w:rPr>
        <w:t xml:space="preserve"> bez PVN, kas pārsniedz noteikto iepirkuma slieksni, kā arī divi atteikumi piedalīties iepirkumu konkursā</w:t>
      </w:r>
    </w:p>
    <w:p w:rsidR="00907E85" w:rsidRDefault="00907E85" w:rsidP="00907E85">
      <w:pPr>
        <w:pStyle w:val="ListParagraph"/>
        <w:numPr>
          <w:ilvl w:val="1"/>
          <w:numId w:val="2"/>
        </w:numPr>
        <w:spacing w:before="120" w:after="120"/>
        <w:ind w:right="45"/>
        <w:contextualSpacing w:val="0"/>
        <w:jc w:val="both"/>
      </w:pPr>
      <w:r>
        <w:rPr>
          <w:lang w:eastAsia="lv-LV"/>
        </w:rPr>
        <w:t>29.05.2018. tika veikta atkārtota cenu aptauja – izsūtīts uzaicinājums astoņiem pretendentiem, uz ko tika saņemts viens piedāvājums no SIA “</w:t>
      </w:r>
      <w:proofErr w:type="spellStart"/>
      <w:r>
        <w:rPr>
          <w:lang w:eastAsia="lv-LV"/>
        </w:rPr>
        <w:t>Enviroprojekts</w:t>
      </w:r>
      <w:proofErr w:type="spellEnd"/>
      <w:r>
        <w:rPr>
          <w:lang w:eastAsia="lv-LV"/>
        </w:rPr>
        <w:t xml:space="preserve">” par kopējo summu 8 000,00 </w:t>
      </w:r>
      <w:proofErr w:type="spellStart"/>
      <w:r>
        <w:rPr>
          <w:lang w:eastAsia="lv-LV"/>
        </w:rPr>
        <w:t>euro</w:t>
      </w:r>
      <w:proofErr w:type="spellEnd"/>
      <w:r>
        <w:rPr>
          <w:lang w:eastAsia="lv-LV"/>
        </w:rPr>
        <w:t xml:space="preserve"> bez PVN. Ņemot vērā sākotnēji veiktās cenu aptaujas rezultātus darbu izpildes termiņš tika noteikts viens mēnesis.</w:t>
      </w:r>
    </w:p>
    <w:p w:rsidR="00432516" w:rsidRDefault="00907E85" w:rsidP="00432516">
      <w:pPr>
        <w:pStyle w:val="ListParagraph"/>
        <w:numPr>
          <w:ilvl w:val="1"/>
          <w:numId w:val="2"/>
        </w:numPr>
        <w:spacing w:before="120" w:after="120"/>
        <w:ind w:right="45"/>
        <w:contextualSpacing w:val="0"/>
        <w:jc w:val="both"/>
      </w:pPr>
      <w:r>
        <w:rPr>
          <w:lang w:eastAsia="lv-LV"/>
        </w:rPr>
        <w:lastRenderedPageBreak/>
        <w:t xml:space="preserve">Paralēli tika noskaidrots, ka Latvijā nav neviena sertificēta eksperta, kurš varētu veikt būvprojekta ekspertīzi hidrotehniskajai būvei, līdz ar to 29.05.2018. tika nosūtīts e-pasts Būvniecības valsts kontroles birojam ar lūgumu sniegt informāciju par to kā rīkoties šādā gadījumā, ja pašvaldība tomēr vēlas veikt būvprojekta ekspertīzi, uz ko 12.06.2018. saņemta atbilde, ka jautājums ir izskatīts, tomēr viedoklis lūgts arī Ekonomikas ministrijai kā vadošajai valsts pārvaldes iestādei ekonomiskās politikas jomā, kas izstrādā būvniecības nozari </w:t>
      </w:r>
      <w:r w:rsidRPr="00703C94">
        <w:rPr>
          <w:lang w:eastAsia="lv-LV"/>
        </w:rPr>
        <w:t xml:space="preserve">reglamentējošos tiesību aktus un attīstības plānošanas dokumentus. </w:t>
      </w:r>
    </w:p>
    <w:p w:rsidR="00432516" w:rsidRDefault="00432516" w:rsidP="00432516">
      <w:pPr>
        <w:pStyle w:val="ListParagraph"/>
        <w:numPr>
          <w:ilvl w:val="1"/>
          <w:numId w:val="2"/>
        </w:numPr>
        <w:spacing w:before="120" w:after="120"/>
        <w:ind w:right="45"/>
        <w:contextualSpacing w:val="0"/>
        <w:jc w:val="both"/>
      </w:pPr>
      <w:r w:rsidRPr="00703C94">
        <w:rPr>
          <w:lang w:eastAsia="lv-LV"/>
        </w:rPr>
        <w:t>Izvērtējot veikto cenu aptauju rezultātus, konstatēts, ka darbu izpildes termiņš jānosaka viens mēnesis no līguma noslēgšanas un divas nedēļas eksperta atzinuma iestrādei projektā.</w:t>
      </w:r>
      <w:r>
        <w:rPr>
          <w:lang w:eastAsia="lv-LV"/>
        </w:rPr>
        <w:t xml:space="preserve">  </w:t>
      </w:r>
    </w:p>
    <w:p w:rsidR="00B2382A" w:rsidRPr="00A33AEE" w:rsidRDefault="00B2382A" w:rsidP="008B6017">
      <w:pPr>
        <w:pStyle w:val="ListParagraph"/>
        <w:numPr>
          <w:ilvl w:val="0"/>
          <w:numId w:val="2"/>
        </w:numPr>
        <w:spacing w:before="120" w:after="120"/>
        <w:ind w:right="45" w:hanging="720"/>
        <w:contextualSpacing w:val="0"/>
        <w:jc w:val="both"/>
      </w:pPr>
      <w:r w:rsidRPr="00A33AEE">
        <w:t>L.</w:t>
      </w:r>
      <w:r w:rsidR="009E0B99" w:rsidRPr="00A33AEE">
        <w:t> </w:t>
      </w:r>
      <w:r w:rsidR="00432516">
        <w:t>Breidaka</w:t>
      </w:r>
      <w:r w:rsidR="00D50823" w:rsidRPr="00A33AEE">
        <w:t xml:space="preserve"> </w:t>
      </w:r>
      <w:r w:rsidR="00043246" w:rsidRPr="00A33AEE">
        <w:t>ziņo, ka</w:t>
      </w:r>
      <w:r w:rsidR="009A1D44" w:rsidRPr="00A33AEE">
        <w:t xml:space="preserve"> </w:t>
      </w:r>
      <w:r w:rsidR="0017657C" w:rsidRPr="00A33AEE">
        <w:t xml:space="preserve">konkrētajā situācijā </w:t>
      </w:r>
      <w:r w:rsidR="009A1D44" w:rsidRPr="00A33AEE">
        <w:t>ir nepieciešams veikt grozījumus</w:t>
      </w:r>
      <w:r w:rsidR="008B6017" w:rsidRPr="00A33AEE">
        <w:t xml:space="preserve"> līgumā</w:t>
      </w:r>
      <w:r w:rsidR="009A1D44" w:rsidRPr="00A33AEE">
        <w:t xml:space="preserve"> Nr. JUR 2017-08/660</w:t>
      </w:r>
      <w:r w:rsidRPr="00A33AEE">
        <w:t>:</w:t>
      </w:r>
    </w:p>
    <w:p w:rsidR="00EE7B2B" w:rsidRDefault="00B2382A" w:rsidP="00432516">
      <w:pPr>
        <w:pStyle w:val="ListParagraph"/>
        <w:numPr>
          <w:ilvl w:val="1"/>
          <w:numId w:val="2"/>
        </w:numPr>
        <w:spacing w:before="120" w:after="120"/>
        <w:ind w:right="45"/>
        <w:contextualSpacing w:val="0"/>
        <w:jc w:val="both"/>
        <w:rPr>
          <w:lang w:eastAsia="lv-LV"/>
        </w:rPr>
      </w:pPr>
      <w:r w:rsidRPr="00A33AEE">
        <w:rPr>
          <w:lang w:eastAsia="lv-LV"/>
        </w:rPr>
        <w:t>pagarinot</w:t>
      </w:r>
      <w:r w:rsidR="008F77F7">
        <w:rPr>
          <w:lang w:eastAsia="lv-LV"/>
        </w:rPr>
        <w:t xml:space="preserve"> līguma termiņu par 40 kalendārajām dienām</w:t>
      </w:r>
      <w:r w:rsidR="00432516">
        <w:t xml:space="preserve">, </w:t>
      </w:r>
      <w:r w:rsidR="00EE7B2B">
        <w:t>t.i., 12 mēneši, b</w:t>
      </w:r>
      <w:r w:rsidR="008F77F7">
        <w:t>et ne vēlāk kā līdz 2018.gada 16</w:t>
      </w:r>
      <w:r w:rsidR="00EE7B2B">
        <w:t>.augustam;</w:t>
      </w:r>
    </w:p>
    <w:p w:rsidR="00EE7B2B" w:rsidRDefault="00EE7B2B" w:rsidP="00432516">
      <w:pPr>
        <w:pStyle w:val="ListParagraph"/>
        <w:numPr>
          <w:ilvl w:val="1"/>
          <w:numId w:val="2"/>
        </w:numPr>
        <w:spacing w:before="120" w:after="120"/>
        <w:ind w:right="45"/>
        <w:contextualSpacing w:val="0"/>
        <w:jc w:val="both"/>
        <w:rPr>
          <w:lang w:eastAsia="lv-LV"/>
        </w:rPr>
      </w:pPr>
      <w:r>
        <w:t>precizēt Līguma pielikumu Nr.5. “Darba izpildes grafiks”, sākot no 5.punkta līdz 10.punktam.</w:t>
      </w:r>
    </w:p>
    <w:p w:rsidR="00771024" w:rsidRPr="00A33AEE" w:rsidRDefault="00266553" w:rsidP="00771024">
      <w:pPr>
        <w:pStyle w:val="ListParagraph"/>
        <w:numPr>
          <w:ilvl w:val="0"/>
          <w:numId w:val="2"/>
        </w:numPr>
        <w:spacing w:before="120" w:after="120"/>
        <w:ind w:right="43" w:hanging="720"/>
        <w:contextualSpacing w:val="0"/>
        <w:jc w:val="both"/>
      </w:pPr>
      <w:r w:rsidRPr="00A33AEE">
        <w:t>Komisija apspriež, ka</w:t>
      </w:r>
      <w:r w:rsidR="008D4987" w:rsidRPr="00A33AEE">
        <w:t xml:space="preserve"> konkrētajā situācijā nepieciešamie grozījumi ir nepieciešami tādu iemeslu dēļ, kurus neviena no līgumā iesaistītajā</w:t>
      </w:r>
      <w:r w:rsidR="00884F5A" w:rsidRPr="00A33AEE">
        <w:t xml:space="preserve">m pusēm iepriekš nevarēja paredzēt (PIL 61.panta </w:t>
      </w:r>
      <w:r w:rsidR="00CB38D7" w:rsidRPr="00A33AEE">
        <w:t>3.</w:t>
      </w:r>
      <w:r w:rsidR="00CB77F4" w:rsidRPr="00A33AEE">
        <w:t>apakšpunktā</w:t>
      </w:r>
      <w:r w:rsidR="00CB38D7" w:rsidRPr="00A33AEE">
        <w:t xml:space="preserve"> minētais gadījums).</w:t>
      </w:r>
    </w:p>
    <w:p w:rsidR="00771024" w:rsidRPr="00A33AEE" w:rsidRDefault="00771024" w:rsidP="00771024">
      <w:pPr>
        <w:pBdr>
          <w:top w:val="single" w:sz="4" w:space="1" w:color="auto"/>
          <w:left w:val="single" w:sz="4" w:space="4" w:color="auto"/>
          <w:bottom w:val="single" w:sz="4" w:space="1" w:color="auto"/>
          <w:right w:val="single" w:sz="4" w:space="4" w:color="auto"/>
        </w:pBdr>
        <w:shd w:val="clear" w:color="auto" w:fill="A8D08D"/>
        <w:jc w:val="both"/>
        <w:rPr>
          <w:b/>
          <w:bCs/>
        </w:rPr>
      </w:pPr>
      <w:r w:rsidRPr="00A33AEE">
        <w:rPr>
          <w:b/>
          <w:bCs/>
        </w:rPr>
        <w:t xml:space="preserve">Komisija vienbalsīgi nolemj: </w:t>
      </w:r>
    </w:p>
    <w:p w:rsidR="003326EF" w:rsidRPr="00A33AEE" w:rsidRDefault="00955723" w:rsidP="00D01B98">
      <w:pPr>
        <w:numPr>
          <w:ilvl w:val="0"/>
          <w:numId w:val="3"/>
        </w:numPr>
        <w:pBdr>
          <w:top w:val="single" w:sz="4" w:space="1" w:color="auto"/>
          <w:left w:val="single" w:sz="4" w:space="4" w:color="auto"/>
          <w:bottom w:val="single" w:sz="4" w:space="1" w:color="auto"/>
          <w:right w:val="single" w:sz="4" w:space="4" w:color="auto"/>
        </w:pBdr>
        <w:shd w:val="clear" w:color="auto" w:fill="A8D08D"/>
        <w:ind w:right="43" w:hanging="720"/>
        <w:jc w:val="both"/>
        <w:rPr>
          <w:b/>
        </w:rPr>
      </w:pPr>
      <w:r w:rsidRPr="00A33AEE">
        <w:rPr>
          <w:b/>
        </w:rPr>
        <w:t xml:space="preserve">Akceptēt </w:t>
      </w:r>
      <w:r w:rsidR="00646B74" w:rsidRPr="00A33AEE">
        <w:rPr>
          <w:b/>
        </w:rPr>
        <w:t>grozīju</w:t>
      </w:r>
      <w:r w:rsidR="00D01B98" w:rsidRPr="00A33AEE">
        <w:rPr>
          <w:b/>
        </w:rPr>
        <w:t>mus līgumā</w:t>
      </w:r>
      <w:r w:rsidR="003326EF" w:rsidRPr="00A33AEE">
        <w:rPr>
          <w:b/>
        </w:rPr>
        <w:t xml:space="preserve"> Nr. JUR 2017-08/660</w:t>
      </w:r>
      <w:r w:rsidR="009E0B99" w:rsidRPr="00A33AEE">
        <w:rPr>
          <w:b/>
        </w:rPr>
        <w:t xml:space="preserve">, </w:t>
      </w:r>
      <w:r w:rsidR="009E0B99" w:rsidRPr="00A33AEE">
        <w:rPr>
          <w:b/>
          <w:lang w:eastAsia="lv-LV"/>
        </w:rPr>
        <w:t>pagarinot</w:t>
      </w:r>
      <w:r w:rsidR="008F77F7">
        <w:rPr>
          <w:b/>
          <w:lang w:eastAsia="lv-LV"/>
        </w:rPr>
        <w:t xml:space="preserve"> līguma termiņu </w:t>
      </w:r>
      <w:bookmarkStart w:id="0" w:name="_GoBack"/>
      <w:bookmarkEnd w:id="0"/>
      <w:r w:rsidR="008F77F7">
        <w:rPr>
          <w:b/>
          <w:lang w:eastAsia="lv-LV"/>
        </w:rPr>
        <w:t>par 40 kalendārajām dienām,</w:t>
      </w:r>
      <w:r w:rsidR="00B8727F">
        <w:rPr>
          <w:b/>
        </w:rPr>
        <w:t xml:space="preserve"> t.i., 12</w:t>
      </w:r>
      <w:r w:rsidR="009E0B99" w:rsidRPr="00A33AEE">
        <w:rPr>
          <w:b/>
        </w:rPr>
        <w:t xml:space="preserve"> mēneši, </w:t>
      </w:r>
      <w:r w:rsidR="007E6940" w:rsidRPr="007E6940">
        <w:rPr>
          <w:b/>
        </w:rPr>
        <w:t>bet ne vēlāk kā līdz 2018.gada 16.augustam</w:t>
      </w:r>
      <w:r w:rsidR="007E6940">
        <w:rPr>
          <w:b/>
        </w:rPr>
        <w:t xml:space="preserve">, </w:t>
      </w:r>
      <w:r w:rsidR="009E0B99" w:rsidRPr="00A33AEE">
        <w:rPr>
          <w:b/>
        </w:rPr>
        <w:t>tostarp precizēt Līguma pielikumu Nr.5. “Darba izpildes grafiks”, sākot ar 5.punktu līdz 10.</w:t>
      </w:r>
      <w:r w:rsidR="00B8727F">
        <w:rPr>
          <w:b/>
        </w:rPr>
        <w:t>punktam.</w:t>
      </w:r>
    </w:p>
    <w:p w:rsidR="00771024" w:rsidRPr="00A33AEE" w:rsidRDefault="00B8727F" w:rsidP="00771024">
      <w:pPr>
        <w:numPr>
          <w:ilvl w:val="0"/>
          <w:numId w:val="3"/>
        </w:numPr>
        <w:pBdr>
          <w:top w:val="single" w:sz="4" w:space="1" w:color="auto"/>
          <w:left w:val="single" w:sz="4" w:space="4" w:color="auto"/>
          <w:bottom w:val="single" w:sz="4" w:space="1" w:color="auto"/>
          <w:right w:val="single" w:sz="4" w:space="4" w:color="auto"/>
        </w:pBdr>
        <w:shd w:val="clear" w:color="auto" w:fill="A8D08D"/>
        <w:ind w:right="43" w:hanging="720"/>
        <w:jc w:val="both"/>
        <w:rPr>
          <w:b/>
        </w:rPr>
      </w:pPr>
      <w:r>
        <w:rPr>
          <w:b/>
        </w:rPr>
        <w:t>A</w:t>
      </w:r>
      <w:r w:rsidR="00771024" w:rsidRPr="00A33AEE">
        <w:rPr>
          <w:b/>
        </w:rPr>
        <w:t>. Liepiņai</w:t>
      </w:r>
      <w:r>
        <w:rPr>
          <w:b/>
        </w:rPr>
        <w:t>-</w:t>
      </w:r>
      <w:proofErr w:type="spellStart"/>
      <w:r>
        <w:rPr>
          <w:b/>
        </w:rPr>
        <w:t>Jākobsonei</w:t>
      </w:r>
      <w:proofErr w:type="spellEnd"/>
      <w:r w:rsidR="00695261" w:rsidRPr="00A33AEE">
        <w:rPr>
          <w:b/>
        </w:rPr>
        <w:t xml:space="preserve"> publicēt informāciju </w:t>
      </w:r>
      <w:r w:rsidR="00771024" w:rsidRPr="00A33AEE">
        <w:rPr>
          <w:b/>
        </w:rPr>
        <w:t>ĀND mājaslapā;</w:t>
      </w:r>
    </w:p>
    <w:p w:rsidR="00771024" w:rsidRPr="00A33AEE" w:rsidRDefault="00B8727F" w:rsidP="00771024">
      <w:pPr>
        <w:numPr>
          <w:ilvl w:val="0"/>
          <w:numId w:val="3"/>
        </w:numPr>
        <w:pBdr>
          <w:top w:val="single" w:sz="4" w:space="1" w:color="auto"/>
          <w:left w:val="single" w:sz="4" w:space="4" w:color="auto"/>
          <w:bottom w:val="single" w:sz="4" w:space="1" w:color="auto"/>
          <w:right w:val="single" w:sz="4" w:space="4" w:color="auto"/>
        </w:pBdr>
        <w:shd w:val="clear" w:color="auto" w:fill="A8D08D"/>
        <w:ind w:right="43" w:hanging="720"/>
        <w:jc w:val="both"/>
        <w:rPr>
          <w:b/>
        </w:rPr>
      </w:pPr>
      <w:r>
        <w:rPr>
          <w:b/>
        </w:rPr>
        <w:t>N. Krasnovai</w:t>
      </w:r>
      <w:r w:rsidR="00771024" w:rsidRPr="00A33AEE">
        <w:rPr>
          <w:b/>
        </w:rPr>
        <w:t xml:space="preserve"> saskaņot ar pusēm līguma</w:t>
      </w:r>
      <w:r w:rsidR="00695261" w:rsidRPr="00A33AEE">
        <w:rPr>
          <w:b/>
        </w:rPr>
        <w:t xml:space="preserve"> grozījumus</w:t>
      </w:r>
      <w:r w:rsidR="00771024" w:rsidRPr="00A33AEE">
        <w:rPr>
          <w:b/>
        </w:rPr>
        <w:t>.</w:t>
      </w:r>
    </w:p>
    <w:p w:rsidR="00771024" w:rsidRPr="00A33AEE" w:rsidRDefault="00771024" w:rsidP="00771024">
      <w:pPr>
        <w:ind w:left="720" w:right="43"/>
        <w:jc w:val="both"/>
      </w:pPr>
    </w:p>
    <w:p w:rsidR="00771024" w:rsidRPr="00A33AEE" w:rsidRDefault="00771024" w:rsidP="00771024">
      <w:pPr>
        <w:ind w:left="720" w:right="43"/>
        <w:jc w:val="both"/>
      </w:pPr>
    </w:p>
    <w:p w:rsidR="00771024" w:rsidRPr="00A33AEE" w:rsidRDefault="00771024" w:rsidP="00771024">
      <w:pPr>
        <w:jc w:val="both"/>
      </w:pPr>
      <w:r w:rsidRPr="00A33AEE">
        <w:rPr>
          <w:b/>
          <w:bCs/>
        </w:rPr>
        <w:t>Sēdi slēdz:</w:t>
      </w:r>
      <w:r w:rsidRPr="00A33AEE">
        <w:t xml:space="preserve"> </w:t>
      </w:r>
    </w:p>
    <w:p w:rsidR="00771024" w:rsidRPr="00A33AEE" w:rsidRDefault="00771024" w:rsidP="00771024">
      <w:pPr>
        <w:ind w:firstLine="720"/>
        <w:jc w:val="both"/>
      </w:pPr>
      <w:r w:rsidRPr="00A33AEE">
        <w:t>Komisijas pri</w:t>
      </w:r>
      <w:r w:rsidR="003326EF" w:rsidRPr="00A33AEE">
        <w:t>ekšsēdētāj</w:t>
      </w:r>
      <w:r w:rsidR="00B2382A" w:rsidRPr="00A33AEE">
        <w:t>s</w:t>
      </w:r>
      <w:r w:rsidR="003326EF" w:rsidRPr="00A33AEE">
        <w:t xml:space="preserve"> </w:t>
      </w:r>
      <w:r w:rsidRPr="00A33AEE">
        <w:t>sēdi slēdz plkst. 1</w:t>
      </w:r>
      <w:r w:rsidR="003326EF" w:rsidRPr="00A33AEE">
        <w:t>0</w:t>
      </w:r>
      <w:r w:rsidRPr="00A33AEE">
        <w:t>:</w:t>
      </w:r>
      <w:r w:rsidR="003326EF" w:rsidRPr="00A33AEE">
        <w:t>3</w:t>
      </w:r>
      <w:r w:rsidRPr="00A33AEE">
        <w:t>0.</w:t>
      </w:r>
    </w:p>
    <w:p w:rsidR="00771024" w:rsidRPr="00A33AEE" w:rsidRDefault="00771024" w:rsidP="00771024">
      <w:pPr>
        <w:ind w:firstLine="720"/>
        <w:jc w:val="both"/>
      </w:pPr>
    </w:p>
    <w:p w:rsidR="00771024" w:rsidRPr="00A33AEE" w:rsidRDefault="00771024" w:rsidP="00771024">
      <w:pPr>
        <w:jc w:val="both"/>
        <w:rPr>
          <w:b/>
        </w:rPr>
      </w:pPr>
      <w:r w:rsidRPr="00A33AEE">
        <w:rPr>
          <w:b/>
        </w:rPr>
        <w:t xml:space="preserve">Pielikumā: </w:t>
      </w:r>
    </w:p>
    <w:p w:rsidR="00695261" w:rsidRPr="00A33AEE" w:rsidRDefault="00B8727F" w:rsidP="00771024">
      <w:pPr>
        <w:numPr>
          <w:ilvl w:val="0"/>
          <w:numId w:val="1"/>
        </w:numPr>
        <w:jc w:val="both"/>
      </w:pPr>
      <w:r>
        <w:t>L. Breidakas iesniegums;</w:t>
      </w:r>
    </w:p>
    <w:p w:rsidR="00771024" w:rsidRPr="00A33AEE" w:rsidRDefault="00984290" w:rsidP="00771024">
      <w:pPr>
        <w:numPr>
          <w:ilvl w:val="0"/>
          <w:numId w:val="1"/>
        </w:numPr>
        <w:jc w:val="both"/>
      </w:pPr>
      <w:r w:rsidRPr="00A33AEE">
        <w:t>Izdruka</w:t>
      </w:r>
      <w:r w:rsidR="00771024" w:rsidRPr="00A33AEE">
        <w:t xml:space="preserve"> no </w:t>
      </w:r>
      <w:r w:rsidRPr="00A33AEE">
        <w:t>ĀND mājaslapas</w:t>
      </w:r>
      <w:r w:rsidR="00771024" w:rsidRPr="00A33AEE">
        <w:t>.</w:t>
      </w:r>
    </w:p>
    <w:p w:rsidR="00771024" w:rsidRPr="00A33AEE" w:rsidRDefault="00771024" w:rsidP="00771024">
      <w:pPr>
        <w:spacing w:line="360" w:lineRule="auto"/>
        <w:ind w:right="-694"/>
        <w:jc w:val="both"/>
      </w:pPr>
    </w:p>
    <w:p w:rsidR="00B65F18" w:rsidRPr="00A33AEE" w:rsidRDefault="00B65F18" w:rsidP="00771024">
      <w:pPr>
        <w:spacing w:line="360" w:lineRule="auto"/>
        <w:ind w:right="-694"/>
        <w:jc w:val="both"/>
      </w:pPr>
    </w:p>
    <w:p w:rsidR="00316BB2" w:rsidRPr="00A33AEE" w:rsidRDefault="00316BB2" w:rsidP="00316BB2">
      <w:pPr>
        <w:spacing w:line="480" w:lineRule="auto"/>
        <w:ind w:right="-694"/>
        <w:jc w:val="both"/>
      </w:pPr>
      <w:r w:rsidRPr="00A33AEE">
        <w:t>Komisijas priekšsēdētājs:</w:t>
      </w:r>
      <w:r w:rsidRPr="00A33AEE">
        <w:tab/>
      </w:r>
      <w:r w:rsidRPr="00A33AEE">
        <w:tab/>
        <w:t>_____________________</w:t>
      </w:r>
      <w:r w:rsidRPr="00A33AEE">
        <w:tab/>
        <w:t>V. Bulāns</w:t>
      </w:r>
    </w:p>
    <w:p w:rsidR="00316BB2" w:rsidRPr="00A33AEE" w:rsidRDefault="00316BB2" w:rsidP="00B8727F">
      <w:pPr>
        <w:spacing w:line="480" w:lineRule="auto"/>
        <w:ind w:right="-694"/>
        <w:jc w:val="both"/>
      </w:pPr>
      <w:r w:rsidRPr="00A33AEE">
        <w:t>Komisijas locekļi:</w:t>
      </w:r>
      <w:r w:rsidRPr="00A33AEE">
        <w:tab/>
      </w:r>
      <w:r w:rsidRPr="00A33AEE">
        <w:tab/>
      </w:r>
      <w:r w:rsidRPr="00A33AEE">
        <w:tab/>
        <w:t>_____________________</w:t>
      </w:r>
      <w:r w:rsidRPr="00A33AEE">
        <w:tab/>
        <w:t>A. Brūvers</w:t>
      </w:r>
    </w:p>
    <w:p w:rsidR="00316BB2" w:rsidRPr="00A33AEE" w:rsidRDefault="00316BB2" w:rsidP="00316BB2">
      <w:pPr>
        <w:spacing w:line="480" w:lineRule="auto"/>
        <w:ind w:left="2880" w:right="-694" w:firstLine="720"/>
        <w:jc w:val="both"/>
      </w:pPr>
      <w:r w:rsidRPr="00A33AEE">
        <w:t>_____________________</w:t>
      </w:r>
      <w:r w:rsidRPr="00A33AEE">
        <w:tab/>
        <w:t>H. Krasts</w:t>
      </w:r>
    </w:p>
    <w:p w:rsidR="00B8727F" w:rsidRDefault="00316BB2" w:rsidP="00B8727F">
      <w:pPr>
        <w:spacing w:line="480" w:lineRule="auto"/>
        <w:ind w:left="2880" w:right="-694" w:firstLine="720"/>
        <w:jc w:val="both"/>
      </w:pPr>
      <w:r w:rsidRPr="00A33AEE">
        <w:t>_____________________</w:t>
      </w:r>
      <w:r w:rsidRPr="00A33AEE">
        <w:tab/>
        <w:t>U. Dambis</w:t>
      </w:r>
    </w:p>
    <w:p w:rsidR="00B8727F" w:rsidRPr="00A33AEE" w:rsidRDefault="00B8727F" w:rsidP="00B8727F">
      <w:pPr>
        <w:spacing w:line="480" w:lineRule="auto"/>
        <w:ind w:right="-694"/>
        <w:jc w:val="both"/>
      </w:pPr>
      <w:r>
        <w:t>Iepirkumu speciālists:</w:t>
      </w:r>
      <w:r>
        <w:tab/>
      </w:r>
      <w:r>
        <w:tab/>
      </w:r>
      <w:r>
        <w:tab/>
        <w:t>_____________________</w:t>
      </w:r>
      <w:r>
        <w:tab/>
        <w:t>A. Liepiņa-Jākobsone</w:t>
      </w:r>
    </w:p>
    <w:p w:rsidR="00361820" w:rsidRPr="00A33AEE" w:rsidRDefault="00361820"/>
    <w:sectPr w:rsidR="00361820" w:rsidRPr="00A33AEE" w:rsidSect="00A33AEE">
      <w:pgSz w:w="11906" w:h="16838"/>
      <w:pgMar w:top="709" w:right="1558"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708"/>
    <w:multiLevelType w:val="hybridMultilevel"/>
    <w:tmpl w:val="5E427448"/>
    <w:lvl w:ilvl="0" w:tplc="EB62C8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5B866DB"/>
    <w:multiLevelType w:val="hybridMultilevel"/>
    <w:tmpl w:val="50C0491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4C5140"/>
    <w:multiLevelType w:val="hybridMultilevel"/>
    <w:tmpl w:val="F6F23A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4D3244"/>
    <w:multiLevelType w:val="hybridMultilevel"/>
    <w:tmpl w:val="753AB4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2B6B1E"/>
    <w:multiLevelType w:val="hybridMultilevel"/>
    <w:tmpl w:val="754A27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F301DA"/>
    <w:multiLevelType w:val="hybridMultilevel"/>
    <w:tmpl w:val="5D307AA4"/>
    <w:lvl w:ilvl="0" w:tplc="A45004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16C45FC"/>
    <w:multiLevelType w:val="hybridMultilevel"/>
    <w:tmpl w:val="58DA1168"/>
    <w:lvl w:ilvl="0" w:tplc="E94A4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7364E10"/>
    <w:multiLevelType w:val="hybridMultilevel"/>
    <w:tmpl w:val="0816AB3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72C65656"/>
    <w:multiLevelType w:val="hybridMultilevel"/>
    <w:tmpl w:val="E75EA4C8"/>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AC"/>
    <w:rsid w:val="0002028C"/>
    <w:rsid w:val="00043246"/>
    <w:rsid w:val="0015725E"/>
    <w:rsid w:val="0017657C"/>
    <w:rsid w:val="00187612"/>
    <w:rsid w:val="00221A07"/>
    <w:rsid w:val="00227AD2"/>
    <w:rsid w:val="00230D50"/>
    <w:rsid w:val="00266553"/>
    <w:rsid w:val="00316BB2"/>
    <w:rsid w:val="00326881"/>
    <w:rsid w:val="003326EF"/>
    <w:rsid w:val="00361820"/>
    <w:rsid w:val="0038120B"/>
    <w:rsid w:val="003C3CB7"/>
    <w:rsid w:val="00401FEE"/>
    <w:rsid w:val="004044AB"/>
    <w:rsid w:val="004164F7"/>
    <w:rsid w:val="00432516"/>
    <w:rsid w:val="004B67FF"/>
    <w:rsid w:val="00614522"/>
    <w:rsid w:val="00646B74"/>
    <w:rsid w:val="00695261"/>
    <w:rsid w:val="006A45AF"/>
    <w:rsid w:val="006E2AE0"/>
    <w:rsid w:val="006F5B46"/>
    <w:rsid w:val="007146B2"/>
    <w:rsid w:val="00771024"/>
    <w:rsid w:val="007E10E8"/>
    <w:rsid w:val="007E6940"/>
    <w:rsid w:val="00831D3B"/>
    <w:rsid w:val="00852256"/>
    <w:rsid w:val="00884F5A"/>
    <w:rsid w:val="008860E1"/>
    <w:rsid w:val="008B6017"/>
    <w:rsid w:val="008D4987"/>
    <w:rsid w:val="008F77F7"/>
    <w:rsid w:val="00907E85"/>
    <w:rsid w:val="00927487"/>
    <w:rsid w:val="00955723"/>
    <w:rsid w:val="00962772"/>
    <w:rsid w:val="00984290"/>
    <w:rsid w:val="009A1D44"/>
    <w:rsid w:val="009B3BAC"/>
    <w:rsid w:val="009E0B99"/>
    <w:rsid w:val="00A02DA4"/>
    <w:rsid w:val="00A33AEE"/>
    <w:rsid w:val="00A465DE"/>
    <w:rsid w:val="00AE4561"/>
    <w:rsid w:val="00B2382A"/>
    <w:rsid w:val="00B65F18"/>
    <w:rsid w:val="00B8727F"/>
    <w:rsid w:val="00BC1611"/>
    <w:rsid w:val="00BE393E"/>
    <w:rsid w:val="00C62E69"/>
    <w:rsid w:val="00C777BC"/>
    <w:rsid w:val="00C8016E"/>
    <w:rsid w:val="00CB38D7"/>
    <w:rsid w:val="00CB77F4"/>
    <w:rsid w:val="00D01B98"/>
    <w:rsid w:val="00D43DC8"/>
    <w:rsid w:val="00D50823"/>
    <w:rsid w:val="00DC7099"/>
    <w:rsid w:val="00DE5449"/>
    <w:rsid w:val="00E44DCA"/>
    <w:rsid w:val="00EE7B2B"/>
    <w:rsid w:val="00EF7C6F"/>
    <w:rsid w:val="00F0258C"/>
    <w:rsid w:val="00F40929"/>
    <w:rsid w:val="00F721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F6D5BCB-6ADA-4571-8D4C-C767E258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0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1024"/>
    <w:pPr>
      <w:keepNext/>
      <w:jc w:val="center"/>
      <w:outlineLvl w:val="0"/>
    </w:pPr>
    <w:rPr>
      <w:sz w:val="28"/>
    </w:rPr>
  </w:style>
  <w:style w:type="paragraph" w:styleId="Heading2">
    <w:name w:val="heading 2"/>
    <w:basedOn w:val="Normal"/>
    <w:next w:val="Normal"/>
    <w:link w:val="Heading2Char"/>
    <w:uiPriority w:val="99"/>
    <w:qFormat/>
    <w:rsid w:val="00771024"/>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024"/>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9"/>
    <w:rsid w:val="00771024"/>
    <w:rPr>
      <w:rFonts w:ascii="Times New Roman" w:eastAsia="Times New Roman" w:hAnsi="Times New Roman" w:cs="Times New Roman"/>
      <w:sz w:val="28"/>
      <w:szCs w:val="24"/>
    </w:rPr>
  </w:style>
  <w:style w:type="paragraph" w:styleId="ListParagraph">
    <w:name w:val="List Paragraph"/>
    <w:basedOn w:val="Normal"/>
    <w:uiPriority w:val="34"/>
    <w:qFormat/>
    <w:rsid w:val="00C80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2643</Words>
  <Characters>1508</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8</cp:revision>
  <dcterms:created xsi:type="dcterms:W3CDTF">2018-05-17T13:30:00Z</dcterms:created>
  <dcterms:modified xsi:type="dcterms:W3CDTF">2018-06-19T07:26:00Z</dcterms:modified>
</cp:coreProperties>
</file>