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22" w:rsidRPr="00A33AEE" w:rsidRDefault="00614522" w:rsidP="00614522">
      <w:pPr>
        <w:jc w:val="center"/>
        <w:rPr>
          <w:b/>
        </w:rPr>
      </w:pPr>
    </w:p>
    <w:p w:rsidR="00614522" w:rsidRPr="00A33AEE" w:rsidRDefault="00614522" w:rsidP="00614522">
      <w:pPr>
        <w:jc w:val="center"/>
        <w:rPr>
          <w:b/>
        </w:rPr>
      </w:pPr>
    </w:p>
    <w:p w:rsidR="00614522" w:rsidRPr="00A33AEE" w:rsidRDefault="00614522" w:rsidP="00614522">
      <w:pPr>
        <w:jc w:val="center"/>
        <w:rPr>
          <w:b/>
        </w:rPr>
      </w:pPr>
      <w:r w:rsidRPr="00A33AEE">
        <w:rPr>
          <w:b/>
        </w:rPr>
        <w:t>Ādažu novada domes</w:t>
      </w:r>
    </w:p>
    <w:p w:rsidR="00614522" w:rsidRPr="00A33AEE" w:rsidRDefault="00614522" w:rsidP="00614522">
      <w:pPr>
        <w:jc w:val="center"/>
        <w:rPr>
          <w:b/>
        </w:rPr>
      </w:pPr>
      <w:r w:rsidRPr="00A33AEE">
        <w:rPr>
          <w:b/>
        </w:rPr>
        <w:t>iepirkuma</w:t>
      </w:r>
    </w:p>
    <w:p w:rsidR="00614522" w:rsidRPr="00A33AEE" w:rsidRDefault="00614522" w:rsidP="00614522">
      <w:pPr>
        <w:jc w:val="center"/>
        <w:rPr>
          <w:b/>
        </w:rPr>
      </w:pPr>
    </w:p>
    <w:p w:rsidR="00614522" w:rsidRPr="00A33AEE" w:rsidRDefault="00614522" w:rsidP="00614522">
      <w:pPr>
        <w:jc w:val="center"/>
        <w:rPr>
          <w:b/>
        </w:rPr>
      </w:pPr>
      <w:r w:rsidRPr="00A33AEE">
        <w:rPr>
          <w:b/>
        </w:rPr>
        <w:t>„</w:t>
      </w:r>
      <w:r w:rsidRPr="00A33AEE">
        <w:rPr>
          <w:rStyle w:val="Virsraksts1Rakstz"/>
          <w:b/>
          <w:sz w:val="24"/>
        </w:rPr>
        <w:t>Būvprojektu izstrāde plūdu risku un krasta erozijas novēršanai</w:t>
      </w:r>
      <w:r w:rsidRPr="00A33AEE">
        <w:rPr>
          <w:b/>
        </w:rPr>
        <w:t>”</w:t>
      </w:r>
    </w:p>
    <w:p w:rsidR="00614522" w:rsidRPr="00A33AEE" w:rsidRDefault="00614522" w:rsidP="00614522">
      <w:pPr>
        <w:jc w:val="center"/>
        <w:rPr>
          <w:b/>
        </w:rPr>
      </w:pPr>
      <w:r w:rsidRPr="00A33AEE">
        <w:rPr>
          <w:b/>
        </w:rPr>
        <w:t>(</w:t>
      </w:r>
      <w:proofErr w:type="spellStart"/>
      <w:r w:rsidRPr="00A33AEE">
        <w:rPr>
          <w:b/>
        </w:rPr>
        <w:t>ID.Nr</w:t>
      </w:r>
      <w:proofErr w:type="spellEnd"/>
      <w:r w:rsidRPr="00A33AEE">
        <w:rPr>
          <w:b/>
        </w:rPr>
        <w:t>. ĀND 2017/80)</w:t>
      </w:r>
    </w:p>
    <w:p w:rsidR="00614522" w:rsidRPr="00A33AEE" w:rsidRDefault="00614522" w:rsidP="00614522">
      <w:pPr>
        <w:jc w:val="center"/>
      </w:pPr>
    </w:p>
    <w:p w:rsidR="00614522" w:rsidRPr="00A33AEE" w:rsidRDefault="00614522" w:rsidP="00614522">
      <w:pPr>
        <w:jc w:val="center"/>
      </w:pPr>
    </w:p>
    <w:p w:rsidR="00614522" w:rsidRPr="00A33AEE" w:rsidRDefault="00614522" w:rsidP="00614522">
      <w:pPr>
        <w:jc w:val="center"/>
      </w:pPr>
      <w:r w:rsidRPr="00A33AEE">
        <w:t>iepirkuma komisijas sēdes</w:t>
      </w:r>
    </w:p>
    <w:p w:rsidR="00614522" w:rsidRPr="00A33AEE" w:rsidRDefault="00614522" w:rsidP="00614522"/>
    <w:p w:rsidR="00614522" w:rsidRPr="00A33AEE" w:rsidRDefault="00614522" w:rsidP="00614522">
      <w:pPr>
        <w:pStyle w:val="Virsraksts1"/>
        <w:rPr>
          <w:b/>
          <w:bCs/>
          <w:sz w:val="24"/>
        </w:rPr>
      </w:pPr>
      <w:r w:rsidRPr="00A33AEE">
        <w:rPr>
          <w:b/>
          <w:bCs/>
          <w:sz w:val="24"/>
        </w:rPr>
        <w:t>PROTOKOLS</w:t>
      </w:r>
      <w:r w:rsidRPr="00A33AEE">
        <w:rPr>
          <w:b/>
          <w:sz w:val="24"/>
        </w:rPr>
        <w:t xml:space="preserve"> Nr.05-30-2017/80-</w:t>
      </w:r>
      <w:r w:rsidR="00316BB2" w:rsidRPr="00A33AEE">
        <w:rPr>
          <w:b/>
          <w:sz w:val="24"/>
        </w:rPr>
        <w:t>7</w:t>
      </w:r>
    </w:p>
    <w:p w:rsidR="00771024" w:rsidRPr="00A33AEE" w:rsidRDefault="00771024" w:rsidP="00771024"/>
    <w:tbl>
      <w:tblPr>
        <w:tblW w:w="9072" w:type="dxa"/>
        <w:tblLook w:val="01E0" w:firstRow="1" w:lastRow="1" w:firstColumn="1" w:lastColumn="1" w:noHBand="0" w:noVBand="0"/>
      </w:tblPr>
      <w:tblGrid>
        <w:gridCol w:w="4261"/>
        <w:gridCol w:w="4811"/>
      </w:tblGrid>
      <w:tr w:rsidR="00771024" w:rsidRPr="00A33AEE" w:rsidTr="00316BB2">
        <w:tc>
          <w:tcPr>
            <w:tcW w:w="4261" w:type="dxa"/>
          </w:tcPr>
          <w:p w:rsidR="00771024" w:rsidRPr="00A33AEE" w:rsidRDefault="00771024" w:rsidP="001E230C">
            <w:r w:rsidRPr="00A33AEE">
              <w:t>Ādažos</w:t>
            </w:r>
          </w:p>
        </w:tc>
        <w:tc>
          <w:tcPr>
            <w:tcW w:w="4811" w:type="dxa"/>
          </w:tcPr>
          <w:p w:rsidR="00771024" w:rsidRPr="00A33AEE" w:rsidRDefault="00614522" w:rsidP="00614522">
            <w:pPr>
              <w:jc w:val="right"/>
            </w:pPr>
            <w:r w:rsidRPr="00A33AEE">
              <w:rPr>
                <w:b/>
              </w:rPr>
              <w:t>2018</w:t>
            </w:r>
            <w:r w:rsidR="00E44DCA" w:rsidRPr="00A33AEE">
              <w:rPr>
                <w:b/>
              </w:rPr>
              <w:t>.</w:t>
            </w:r>
            <w:r w:rsidR="00771024" w:rsidRPr="00A33AEE">
              <w:rPr>
                <w:b/>
              </w:rPr>
              <w:t xml:space="preserve">gada </w:t>
            </w:r>
            <w:r w:rsidR="00316BB2" w:rsidRPr="00A33AEE">
              <w:rPr>
                <w:b/>
              </w:rPr>
              <w:t>22.maijā</w:t>
            </w:r>
          </w:p>
        </w:tc>
      </w:tr>
    </w:tbl>
    <w:p w:rsidR="00614522" w:rsidRPr="00A33AEE" w:rsidRDefault="00614522" w:rsidP="00771024">
      <w:pPr>
        <w:pStyle w:val="Virsraksts2"/>
        <w:rPr>
          <w:b/>
          <w:bCs/>
          <w:sz w:val="24"/>
        </w:rPr>
      </w:pPr>
    </w:p>
    <w:p w:rsidR="00771024" w:rsidRPr="00A33AEE" w:rsidRDefault="00771024" w:rsidP="00B2382A">
      <w:pPr>
        <w:jc w:val="both"/>
        <w:rPr>
          <w:b/>
          <w:bCs/>
        </w:rPr>
      </w:pPr>
      <w:r w:rsidRPr="00A33AEE">
        <w:rPr>
          <w:b/>
          <w:bCs/>
        </w:rPr>
        <w:t xml:space="preserve">Sēde sākās: </w:t>
      </w:r>
    </w:p>
    <w:p w:rsidR="00771024" w:rsidRPr="00A33AEE" w:rsidRDefault="00614522" w:rsidP="00771024">
      <w:pPr>
        <w:pStyle w:val="Virsraksts2"/>
        <w:ind w:firstLine="720"/>
        <w:rPr>
          <w:sz w:val="24"/>
        </w:rPr>
      </w:pPr>
      <w:r w:rsidRPr="00A33AEE">
        <w:rPr>
          <w:sz w:val="24"/>
        </w:rPr>
        <w:t>Komisijas priekšsēdētāj</w:t>
      </w:r>
      <w:r w:rsidR="00A33AEE" w:rsidRPr="00A33AEE">
        <w:rPr>
          <w:sz w:val="24"/>
        </w:rPr>
        <w:t xml:space="preserve">s </w:t>
      </w:r>
      <w:r w:rsidR="00771024" w:rsidRPr="00A33AEE">
        <w:rPr>
          <w:sz w:val="24"/>
        </w:rPr>
        <w:t>atklāj sēdi plkst. 10:00</w:t>
      </w:r>
    </w:p>
    <w:p w:rsidR="00316BB2" w:rsidRPr="00A33AEE" w:rsidRDefault="00316BB2" w:rsidP="00316BB2">
      <w:pPr>
        <w:jc w:val="both"/>
        <w:rPr>
          <w:b/>
          <w:bCs/>
        </w:rPr>
      </w:pPr>
      <w:r w:rsidRPr="00A33AEE">
        <w:rPr>
          <w:b/>
          <w:bCs/>
        </w:rPr>
        <w:t>Sēdē piedalās:</w:t>
      </w:r>
    </w:p>
    <w:tbl>
      <w:tblPr>
        <w:tblW w:w="8231" w:type="dxa"/>
        <w:tblInd w:w="648" w:type="dxa"/>
        <w:tblLook w:val="01E0" w:firstRow="1" w:lastRow="1" w:firstColumn="1" w:lastColumn="1" w:noHBand="0" w:noVBand="0"/>
      </w:tblPr>
      <w:tblGrid>
        <w:gridCol w:w="3571"/>
        <w:gridCol w:w="4660"/>
      </w:tblGrid>
      <w:tr w:rsidR="00316BB2" w:rsidRPr="00A33AEE" w:rsidTr="0069619C">
        <w:trPr>
          <w:trHeight w:val="1131"/>
        </w:trPr>
        <w:tc>
          <w:tcPr>
            <w:tcW w:w="3571" w:type="dxa"/>
          </w:tcPr>
          <w:p w:rsidR="00316BB2" w:rsidRPr="00A33AEE" w:rsidRDefault="00316BB2" w:rsidP="0069619C">
            <w:pPr>
              <w:ind w:left="72" w:right="-694"/>
              <w:jc w:val="both"/>
            </w:pPr>
            <w:r w:rsidRPr="00A33AEE">
              <w:t>Komisijas priekšsēdētājs:</w:t>
            </w:r>
          </w:p>
          <w:p w:rsidR="00316BB2" w:rsidRPr="00A33AEE" w:rsidRDefault="00316BB2" w:rsidP="0069619C">
            <w:pPr>
              <w:ind w:left="72" w:right="-694"/>
              <w:jc w:val="both"/>
            </w:pPr>
            <w:r w:rsidRPr="00A33AEE">
              <w:t>Komisijas locekļi:</w:t>
            </w:r>
          </w:p>
          <w:p w:rsidR="00316BB2" w:rsidRPr="00A33AEE" w:rsidRDefault="00316BB2" w:rsidP="0069619C">
            <w:pPr>
              <w:ind w:right="-694"/>
              <w:jc w:val="both"/>
            </w:pPr>
          </w:p>
          <w:p w:rsidR="00316BB2" w:rsidRPr="00A33AEE" w:rsidRDefault="00316BB2" w:rsidP="0069619C">
            <w:pPr>
              <w:ind w:left="72" w:right="-694"/>
              <w:jc w:val="both"/>
            </w:pPr>
          </w:p>
          <w:p w:rsidR="00316BB2" w:rsidRPr="00A33AEE" w:rsidRDefault="00316BB2" w:rsidP="0069619C">
            <w:pPr>
              <w:ind w:left="72" w:right="-694"/>
              <w:jc w:val="both"/>
            </w:pPr>
          </w:p>
          <w:p w:rsidR="00316BB2" w:rsidRPr="00A33AEE" w:rsidRDefault="00316BB2" w:rsidP="0069619C">
            <w:pPr>
              <w:ind w:left="72" w:right="-694"/>
              <w:jc w:val="both"/>
            </w:pPr>
          </w:p>
          <w:p w:rsidR="00316BB2" w:rsidRPr="00A33AEE" w:rsidRDefault="00316BB2" w:rsidP="0069619C">
            <w:pPr>
              <w:ind w:left="72" w:right="-694"/>
              <w:jc w:val="both"/>
            </w:pPr>
          </w:p>
        </w:tc>
        <w:tc>
          <w:tcPr>
            <w:tcW w:w="4660" w:type="dxa"/>
          </w:tcPr>
          <w:p w:rsidR="00316BB2" w:rsidRPr="00A33AEE" w:rsidRDefault="00316BB2" w:rsidP="0069619C">
            <w:pPr>
              <w:jc w:val="both"/>
            </w:pPr>
            <w:r w:rsidRPr="00A33AEE">
              <w:t>Valērijs Bulāns</w:t>
            </w:r>
          </w:p>
          <w:p w:rsidR="00316BB2" w:rsidRPr="00A33AEE" w:rsidRDefault="00316BB2" w:rsidP="0069619C">
            <w:pPr>
              <w:jc w:val="both"/>
            </w:pPr>
            <w:r w:rsidRPr="00A33AEE">
              <w:t>Everita Kāpa</w:t>
            </w:r>
          </w:p>
          <w:p w:rsidR="00316BB2" w:rsidRPr="00A33AEE" w:rsidRDefault="00316BB2" w:rsidP="0069619C">
            <w:pPr>
              <w:jc w:val="both"/>
            </w:pPr>
            <w:r w:rsidRPr="00A33AEE">
              <w:t>Zane Liepiņa</w:t>
            </w:r>
          </w:p>
          <w:p w:rsidR="00316BB2" w:rsidRPr="00A33AEE" w:rsidRDefault="00316BB2" w:rsidP="0069619C">
            <w:pPr>
              <w:jc w:val="both"/>
            </w:pPr>
            <w:r w:rsidRPr="00A33AEE">
              <w:t>Artis Brūvers</w:t>
            </w:r>
          </w:p>
          <w:p w:rsidR="00316BB2" w:rsidRPr="00A33AEE" w:rsidRDefault="00316BB2" w:rsidP="0069619C">
            <w:pPr>
              <w:jc w:val="both"/>
            </w:pPr>
            <w:proofErr w:type="spellStart"/>
            <w:r w:rsidRPr="00A33AEE">
              <w:t>Halfors</w:t>
            </w:r>
            <w:proofErr w:type="spellEnd"/>
            <w:r w:rsidRPr="00A33AEE">
              <w:t xml:space="preserve"> Krasts</w:t>
            </w:r>
          </w:p>
          <w:p w:rsidR="00316BB2" w:rsidRPr="00A33AEE" w:rsidRDefault="00316BB2" w:rsidP="0069619C">
            <w:pPr>
              <w:jc w:val="both"/>
            </w:pPr>
            <w:r w:rsidRPr="00A33AEE">
              <w:t>Uģis Dambis</w:t>
            </w:r>
          </w:p>
        </w:tc>
      </w:tr>
    </w:tbl>
    <w:p w:rsidR="00316BB2" w:rsidRPr="00A33AEE" w:rsidRDefault="00316BB2" w:rsidP="00B2382A">
      <w:pPr>
        <w:jc w:val="both"/>
        <w:rPr>
          <w:b/>
          <w:bCs/>
        </w:rPr>
      </w:pPr>
      <w:r w:rsidRPr="00A33AEE">
        <w:rPr>
          <w:b/>
          <w:bCs/>
        </w:rPr>
        <w:t xml:space="preserve">Komisijas izveides pamats: </w:t>
      </w:r>
    </w:p>
    <w:p w:rsidR="00316BB2" w:rsidRPr="00A33AEE" w:rsidRDefault="00316BB2" w:rsidP="00B2382A">
      <w:pPr>
        <w:tabs>
          <w:tab w:val="left" w:pos="993"/>
        </w:tabs>
        <w:ind w:left="709"/>
        <w:jc w:val="both"/>
      </w:pPr>
      <w:r w:rsidRPr="00A33AEE">
        <w:t xml:space="preserve">Ādažu novada domes 2017.gada 22.augusta </w:t>
      </w:r>
      <w:smartTag w:uri="schemas-tilde-lv/tildestengine" w:element="veidnes">
        <w:smartTagPr>
          <w:attr w:name="id" w:val="-1"/>
          <w:attr w:name="baseform" w:val="lēmums"/>
          <w:attr w:name="text" w:val="lēmums"/>
        </w:smartTagPr>
        <w:r w:rsidRPr="00A33AEE">
          <w:t>lēmums</w:t>
        </w:r>
      </w:smartTag>
      <w:r w:rsidRPr="00A33AEE">
        <w:t xml:space="preserve"> Nr. 194 un Ādažu novada domes 2018.gada 13.aprīļa lēmums Nr. 72.</w:t>
      </w:r>
    </w:p>
    <w:p w:rsidR="00771024" w:rsidRPr="00A33AEE" w:rsidRDefault="00771024" w:rsidP="00771024">
      <w:pPr>
        <w:jc w:val="both"/>
      </w:pPr>
      <w:r w:rsidRPr="00A33AEE">
        <w:rPr>
          <w:b/>
          <w:bCs/>
        </w:rPr>
        <w:t>Darba kārtībā:</w:t>
      </w:r>
    </w:p>
    <w:p w:rsidR="00771024" w:rsidRPr="00A33AEE" w:rsidRDefault="00E44DCA" w:rsidP="00771024">
      <w:pPr>
        <w:tabs>
          <w:tab w:val="left" w:pos="993"/>
        </w:tabs>
        <w:ind w:left="709"/>
        <w:jc w:val="both"/>
      </w:pPr>
      <w:r w:rsidRPr="00A33AEE">
        <w:t>Līguma izmaiņu akceptēšana iepirkuma</w:t>
      </w:r>
      <w:r w:rsidR="00771024" w:rsidRPr="00A33AEE">
        <w:t xml:space="preserve"> „</w:t>
      </w:r>
      <w:r w:rsidR="00771024" w:rsidRPr="00A33AEE">
        <w:rPr>
          <w:rStyle w:val="Virsraksts1Rakstz"/>
          <w:sz w:val="24"/>
        </w:rPr>
        <w:t>Būvprojektu izstrāde plūdu risku un krasta erozijas novēršanai</w:t>
      </w:r>
      <w:r w:rsidR="00771024" w:rsidRPr="00A33AEE">
        <w:t>” (</w:t>
      </w:r>
      <w:proofErr w:type="spellStart"/>
      <w:r w:rsidR="00771024" w:rsidRPr="00A33AEE">
        <w:t>ID.</w:t>
      </w:r>
      <w:r w:rsidRPr="00A33AEE">
        <w:t>Nr</w:t>
      </w:r>
      <w:proofErr w:type="spellEnd"/>
      <w:r w:rsidRPr="00A33AEE">
        <w:t>.: ĀND 2017/80) rezultātā noslēgtajā līgumā.</w:t>
      </w:r>
    </w:p>
    <w:p w:rsidR="00771024" w:rsidRPr="00A33AEE" w:rsidRDefault="00771024" w:rsidP="00771024">
      <w:pPr>
        <w:tabs>
          <w:tab w:val="left" w:pos="993"/>
        </w:tabs>
        <w:jc w:val="both"/>
        <w:rPr>
          <w:b/>
        </w:rPr>
      </w:pPr>
      <w:r w:rsidRPr="00A33AEE">
        <w:rPr>
          <w:b/>
        </w:rPr>
        <w:t>Darba gaita:</w:t>
      </w:r>
    </w:p>
    <w:p w:rsidR="00771024" w:rsidRPr="00A33AEE" w:rsidRDefault="00614522" w:rsidP="00984290">
      <w:pPr>
        <w:numPr>
          <w:ilvl w:val="0"/>
          <w:numId w:val="2"/>
        </w:numPr>
        <w:spacing w:before="120" w:after="120"/>
        <w:ind w:right="45" w:hanging="720"/>
        <w:jc w:val="both"/>
      </w:pPr>
      <w:r w:rsidRPr="00A33AEE">
        <w:t>E. Kāpa</w:t>
      </w:r>
      <w:r w:rsidR="00771024" w:rsidRPr="00A33AEE">
        <w:t xml:space="preserve"> atgādina, ka </w:t>
      </w:r>
      <w:r w:rsidR="00DE5449" w:rsidRPr="00A33AEE">
        <w:t>2017.gada 16.augustā iepirkuma „</w:t>
      </w:r>
      <w:r w:rsidR="00DE5449" w:rsidRPr="00A33AEE">
        <w:rPr>
          <w:rStyle w:val="Virsraksts1Rakstz"/>
          <w:sz w:val="24"/>
        </w:rPr>
        <w:t>Būvprojektu izstrāde plūdu risku un krasta erozijas novēršanai</w:t>
      </w:r>
      <w:r w:rsidR="00DE5449" w:rsidRPr="00A33AEE">
        <w:t>” (</w:t>
      </w:r>
      <w:proofErr w:type="spellStart"/>
      <w:r w:rsidR="00DE5449" w:rsidRPr="00A33AEE">
        <w:t>ID.Nr</w:t>
      </w:r>
      <w:proofErr w:type="spellEnd"/>
      <w:r w:rsidR="00DE5449" w:rsidRPr="00A33AEE">
        <w:t>.: ĀND 2017/80) rezultātā tika noslēgts līgums ar SIA “</w:t>
      </w:r>
      <w:proofErr w:type="spellStart"/>
      <w:r w:rsidR="00DE5449" w:rsidRPr="00A33AEE">
        <w:t>Meliorprojekts</w:t>
      </w:r>
      <w:proofErr w:type="spellEnd"/>
      <w:r w:rsidR="00DE5449" w:rsidRPr="00A33AEE">
        <w:t>” (124 500.00 EUR bez PVN) par</w:t>
      </w:r>
      <w:r w:rsidR="00326881" w:rsidRPr="00A33AEE">
        <w:t xml:space="preserve"> divu</w:t>
      </w:r>
      <w:r w:rsidR="00DE5449" w:rsidRPr="00A33AEE">
        <w:t xml:space="preserve"> būvprojektu izstrādi. </w:t>
      </w:r>
    </w:p>
    <w:p w:rsidR="0002028C" w:rsidRPr="00A33AEE" w:rsidRDefault="00962772" w:rsidP="00F40929">
      <w:pPr>
        <w:numPr>
          <w:ilvl w:val="0"/>
          <w:numId w:val="2"/>
        </w:numPr>
        <w:spacing w:before="120" w:after="120"/>
        <w:ind w:right="45" w:hanging="720"/>
        <w:jc w:val="both"/>
      </w:pPr>
      <w:r w:rsidRPr="00A33AEE">
        <w:t>E. Kāpa ziņo, ka ir saņemt</w:t>
      </w:r>
      <w:r w:rsidR="00B2382A" w:rsidRPr="00A33AEE">
        <w:t>s Attīstības un investīcijas daļas projektu vadītājas Lauras Indriksones iesniegums</w:t>
      </w:r>
      <w:r w:rsidR="007E10E8" w:rsidRPr="00A33AEE">
        <w:t xml:space="preserve"> (</w:t>
      </w:r>
      <w:r w:rsidR="00B2382A" w:rsidRPr="00A33AEE">
        <w:t>14.05</w:t>
      </w:r>
      <w:r w:rsidR="0015725E" w:rsidRPr="00A33AEE">
        <w:t>.2018.</w:t>
      </w:r>
      <w:r w:rsidR="00230D50" w:rsidRPr="00A33AEE">
        <w:t xml:space="preserve">), kurā </w:t>
      </w:r>
      <w:r w:rsidR="0002028C" w:rsidRPr="00A33AEE">
        <w:t>informē par radušos situāci</w:t>
      </w:r>
      <w:r w:rsidR="00927487" w:rsidRPr="00A33AEE">
        <w:t>ju</w:t>
      </w:r>
      <w:r w:rsidR="00852256" w:rsidRPr="00A33AEE">
        <w:t>:</w:t>
      </w:r>
    </w:p>
    <w:p w:rsidR="00B2382A" w:rsidRPr="00A33AEE" w:rsidRDefault="00B2382A" w:rsidP="00B2382A">
      <w:pPr>
        <w:pStyle w:val="Sarakstarindkopa"/>
        <w:numPr>
          <w:ilvl w:val="1"/>
          <w:numId w:val="2"/>
        </w:numPr>
        <w:spacing w:before="120" w:after="120"/>
        <w:ind w:right="45"/>
        <w:contextualSpacing w:val="0"/>
        <w:jc w:val="both"/>
      </w:pPr>
      <w:r w:rsidRPr="00A33AEE">
        <w:t xml:space="preserve">Ņemot vērā, ka projektam “Novērst plūdu un krasta erozijas risku apdraudējumu Ādažu novadā, pirmā daļa” nebija projekta tehnikā vadītāja (objektīvu iemeslu dēļ) un tikai š.g. 7.maijā darbu Saimniecības un infrastruktūras daļā uzsāka </w:t>
      </w:r>
      <w:proofErr w:type="spellStart"/>
      <w:r w:rsidRPr="00A33AEE">
        <w:t>Hidromeliorācijas</w:t>
      </w:r>
      <w:proofErr w:type="spellEnd"/>
      <w:r w:rsidRPr="00A33AEE">
        <w:t xml:space="preserve"> inženiere, kura ir nozīmēta par Projekta tehnisko vadītāju, ir nepieciešams ilgāks laiks nekā sākotnēji Līgumā paredzēts, lai izvērtētu no Izpildītāja  puses iesniegto būvprojektu un organizētu būvekspertīzes veikšanu. </w:t>
      </w:r>
    </w:p>
    <w:p w:rsidR="00D50823" w:rsidRPr="00A33AEE" w:rsidRDefault="00B2382A" w:rsidP="00B2382A">
      <w:pPr>
        <w:pStyle w:val="Sarakstarindkopa"/>
        <w:numPr>
          <w:ilvl w:val="1"/>
          <w:numId w:val="2"/>
        </w:numPr>
        <w:spacing w:before="120" w:after="120"/>
        <w:ind w:right="45"/>
        <w:contextualSpacing w:val="0"/>
        <w:jc w:val="both"/>
      </w:pPr>
      <w:r w:rsidRPr="00A33AEE">
        <w:t>Tādējādi, lai kvalitatīvi veiktu būvprojekta izskatīšanu un sniegtu atzinumu, kā arī lai noorganizētu ekspertīzi, nepieciešams pagarināt līguma termiņu par vienu mēnesi. No Izpildītāja saņemts elektronisks apstiprinājums par Līguma iespējamo pagarinājumu līdz 16.jūlijam</w:t>
      </w:r>
      <w:r w:rsidR="00D50823" w:rsidRPr="00A33AEE">
        <w:t>.</w:t>
      </w:r>
    </w:p>
    <w:p w:rsidR="00B2382A" w:rsidRPr="00A33AEE" w:rsidRDefault="00B2382A" w:rsidP="008B6017">
      <w:pPr>
        <w:pStyle w:val="Sarakstarindkopa"/>
        <w:numPr>
          <w:ilvl w:val="0"/>
          <w:numId w:val="2"/>
        </w:numPr>
        <w:spacing w:before="120" w:after="120"/>
        <w:ind w:right="45" w:hanging="720"/>
        <w:contextualSpacing w:val="0"/>
        <w:jc w:val="both"/>
      </w:pPr>
      <w:r w:rsidRPr="00A33AEE">
        <w:t>L.</w:t>
      </w:r>
      <w:r w:rsidR="009E0B99" w:rsidRPr="00A33AEE">
        <w:t> </w:t>
      </w:r>
      <w:r w:rsidRPr="00A33AEE">
        <w:t>Indriksone</w:t>
      </w:r>
      <w:r w:rsidR="00D50823" w:rsidRPr="00A33AEE">
        <w:t xml:space="preserve"> </w:t>
      </w:r>
      <w:r w:rsidR="00043246" w:rsidRPr="00A33AEE">
        <w:t>ziņo, ka</w:t>
      </w:r>
      <w:r w:rsidR="009A1D44" w:rsidRPr="00A33AEE">
        <w:t xml:space="preserve"> </w:t>
      </w:r>
      <w:r w:rsidR="0017657C" w:rsidRPr="00A33AEE">
        <w:t xml:space="preserve">konkrētajā situācijā </w:t>
      </w:r>
      <w:r w:rsidR="009A1D44" w:rsidRPr="00A33AEE">
        <w:t>ir nepieciešams veikt grozījumus</w:t>
      </w:r>
      <w:r w:rsidR="008B6017" w:rsidRPr="00A33AEE">
        <w:t xml:space="preserve"> līgumā</w:t>
      </w:r>
      <w:r w:rsidR="009A1D44" w:rsidRPr="00A33AEE">
        <w:t xml:space="preserve"> Nr. JUR 2017-08/660</w:t>
      </w:r>
      <w:r w:rsidRPr="00A33AEE">
        <w:t>:</w:t>
      </w:r>
    </w:p>
    <w:p w:rsidR="00B2382A" w:rsidRPr="00A33AEE" w:rsidRDefault="00B2382A" w:rsidP="00B2382A">
      <w:pPr>
        <w:pStyle w:val="Sarakstarindkopa"/>
        <w:numPr>
          <w:ilvl w:val="1"/>
          <w:numId w:val="2"/>
        </w:numPr>
        <w:spacing w:before="120" w:after="120"/>
        <w:ind w:right="45"/>
        <w:contextualSpacing w:val="0"/>
        <w:jc w:val="both"/>
      </w:pPr>
      <w:r w:rsidRPr="00A33AEE">
        <w:rPr>
          <w:lang w:eastAsia="lv-LV"/>
        </w:rPr>
        <w:lastRenderedPageBreak/>
        <w:t>pagarinot līguma termiņu par vienu mēnesi</w:t>
      </w:r>
      <w:r w:rsidRPr="00A33AEE">
        <w:t>, t.i., 11 mēneši</w:t>
      </w:r>
      <w:r w:rsidR="00A33AEE">
        <w:t xml:space="preserve"> – Līguma 4.2. punkts;</w:t>
      </w:r>
    </w:p>
    <w:p w:rsidR="008B6017" w:rsidRPr="00A33AEE" w:rsidRDefault="00B2382A" w:rsidP="00B2382A">
      <w:pPr>
        <w:pStyle w:val="Sarakstarindkopa"/>
        <w:numPr>
          <w:ilvl w:val="1"/>
          <w:numId w:val="2"/>
        </w:numPr>
        <w:spacing w:before="120" w:after="120"/>
        <w:ind w:right="45"/>
        <w:contextualSpacing w:val="0"/>
        <w:jc w:val="both"/>
      </w:pPr>
      <w:r w:rsidRPr="00A33AEE">
        <w:t>tostarp precizēt Līguma pielikumu Nr.5. “Darba izpildes grafiks”, sākot ar 5.punktu līdz 10.punktam - darbu izpildes grafiku pārlikt uz vienu mēnesi uz priekšu</w:t>
      </w:r>
    </w:p>
    <w:p w:rsidR="00771024" w:rsidRPr="00A33AEE" w:rsidRDefault="00266553" w:rsidP="00771024">
      <w:pPr>
        <w:pStyle w:val="Sarakstarindkopa"/>
        <w:numPr>
          <w:ilvl w:val="0"/>
          <w:numId w:val="2"/>
        </w:numPr>
        <w:spacing w:before="120" w:after="120"/>
        <w:ind w:right="43" w:hanging="720"/>
        <w:contextualSpacing w:val="0"/>
        <w:jc w:val="both"/>
      </w:pPr>
      <w:r w:rsidRPr="00A33AEE">
        <w:t>Komisija apspriež, ka</w:t>
      </w:r>
      <w:r w:rsidR="008D4987" w:rsidRPr="00A33AEE">
        <w:t xml:space="preserve"> konkrētajā situācijā nepieciešamie grozījumi ir nepieciešami tādu iemeslu dēļ, kurus neviena n</w:t>
      </w:r>
      <w:bookmarkStart w:id="0" w:name="_GoBack"/>
      <w:bookmarkEnd w:id="0"/>
      <w:r w:rsidR="008D4987" w:rsidRPr="00A33AEE">
        <w:t>o līgumā iesaistītajā</w:t>
      </w:r>
      <w:r w:rsidR="00884F5A" w:rsidRPr="00A33AEE">
        <w:t xml:space="preserve">m pusēm iepriekš nevarēja paredzēt (PIL 61.panta </w:t>
      </w:r>
      <w:r w:rsidR="00CB38D7" w:rsidRPr="00A33AEE">
        <w:t>3.</w:t>
      </w:r>
      <w:r w:rsidR="00CB77F4" w:rsidRPr="00A33AEE">
        <w:t>apakšpunktā</w:t>
      </w:r>
      <w:r w:rsidR="00CB38D7" w:rsidRPr="00A33AEE">
        <w:t xml:space="preserve"> minētais gadījums).</w:t>
      </w:r>
    </w:p>
    <w:p w:rsidR="00771024" w:rsidRPr="00A33AEE" w:rsidRDefault="00771024" w:rsidP="00771024">
      <w:pPr>
        <w:pBdr>
          <w:top w:val="single" w:sz="4" w:space="1" w:color="auto"/>
          <w:left w:val="single" w:sz="4" w:space="4" w:color="auto"/>
          <w:bottom w:val="single" w:sz="4" w:space="1" w:color="auto"/>
          <w:right w:val="single" w:sz="4" w:space="4" w:color="auto"/>
        </w:pBdr>
        <w:shd w:val="clear" w:color="auto" w:fill="A8D08D"/>
        <w:jc w:val="both"/>
        <w:rPr>
          <w:b/>
          <w:bCs/>
        </w:rPr>
      </w:pPr>
      <w:r w:rsidRPr="00A33AEE">
        <w:rPr>
          <w:b/>
          <w:bCs/>
        </w:rPr>
        <w:t xml:space="preserve">Komisija vienbalsīgi nolemj: </w:t>
      </w:r>
    </w:p>
    <w:p w:rsidR="003326EF" w:rsidRPr="00A33AEE" w:rsidRDefault="00955723" w:rsidP="00D01B98">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A33AEE">
        <w:rPr>
          <w:b/>
        </w:rPr>
        <w:t xml:space="preserve">Akceptēt </w:t>
      </w:r>
      <w:r w:rsidR="00646B74" w:rsidRPr="00A33AEE">
        <w:rPr>
          <w:b/>
        </w:rPr>
        <w:t>grozīju</w:t>
      </w:r>
      <w:r w:rsidR="00D01B98" w:rsidRPr="00A33AEE">
        <w:rPr>
          <w:b/>
        </w:rPr>
        <w:t>mus līgumā</w:t>
      </w:r>
      <w:r w:rsidR="003326EF" w:rsidRPr="00A33AEE">
        <w:rPr>
          <w:b/>
        </w:rPr>
        <w:t xml:space="preserve"> Nr. JUR 2017-08/660</w:t>
      </w:r>
      <w:r w:rsidR="009E0B99" w:rsidRPr="00A33AEE">
        <w:rPr>
          <w:b/>
        </w:rPr>
        <w:t xml:space="preserve">, </w:t>
      </w:r>
      <w:r w:rsidR="009E0B99" w:rsidRPr="00A33AEE">
        <w:rPr>
          <w:b/>
          <w:lang w:eastAsia="lv-LV"/>
        </w:rPr>
        <w:t>pagarinot līguma termiņu par vienu mēnesi</w:t>
      </w:r>
      <w:r w:rsidR="009E0B99" w:rsidRPr="00A33AEE">
        <w:rPr>
          <w:b/>
        </w:rPr>
        <w:t>, t.i., 11 mēneši, tostarp precizēt Līguma pielikumu Nr.5. “Darba izpildes grafiks”, sākot ar 5.punktu līdz 10.punktam darbu izpildes grafiku pārlikt uz vienu mēnesi uz priekšu</w:t>
      </w:r>
    </w:p>
    <w:p w:rsidR="00771024" w:rsidRPr="00A33AEE" w:rsidRDefault="00B2382A"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A33AEE">
        <w:rPr>
          <w:b/>
        </w:rPr>
        <w:t>Z</w:t>
      </w:r>
      <w:r w:rsidR="00771024" w:rsidRPr="00A33AEE">
        <w:rPr>
          <w:b/>
        </w:rPr>
        <w:t>. Liepiņai</w:t>
      </w:r>
      <w:r w:rsidR="00695261" w:rsidRPr="00A33AEE">
        <w:rPr>
          <w:b/>
        </w:rPr>
        <w:t xml:space="preserve"> publicēt informāciju </w:t>
      </w:r>
      <w:r w:rsidR="00771024" w:rsidRPr="00A33AEE">
        <w:rPr>
          <w:b/>
        </w:rPr>
        <w:t>ĀND mājaslapā;</w:t>
      </w:r>
    </w:p>
    <w:p w:rsidR="00771024" w:rsidRPr="00A33AEE" w:rsidRDefault="00771024" w:rsidP="00771024">
      <w:pPr>
        <w:numPr>
          <w:ilvl w:val="0"/>
          <w:numId w:val="3"/>
        </w:numPr>
        <w:pBdr>
          <w:top w:val="single" w:sz="4" w:space="1" w:color="auto"/>
          <w:left w:val="single" w:sz="4" w:space="4" w:color="auto"/>
          <w:bottom w:val="single" w:sz="4" w:space="1" w:color="auto"/>
          <w:right w:val="single" w:sz="4" w:space="4" w:color="auto"/>
        </w:pBdr>
        <w:shd w:val="clear" w:color="auto" w:fill="A8D08D"/>
        <w:ind w:right="43" w:hanging="720"/>
        <w:jc w:val="both"/>
        <w:rPr>
          <w:b/>
        </w:rPr>
      </w:pPr>
      <w:r w:rsidRPr="00A33AEE">
        <w:rPr>
          <w:b/>
        </w:rPr>
        <w:t>E. Kāpai saskaņot ar pusēm līguma</w:t>
      </w:r>
      <w:r w:rsidR="00695261" w:rsidRPr="00A33AEE">
        <w:rPr>
          <w:b/>
        </w:rPr>
        <w:t xml:space="preserve"> grozījumus</w:t>
      </w:r>
      <w:r w:rsidRPr="00A33AEE">
        <w:rPr>
          <w:b/>
        </w:rPr>
        <w:t>.</w:t>
      </w:r>
    </w:p>
    <w:p w:rsidR="00771024" w:rsidRPr="00A33AEE" w:rsidRDefault="00771024" w:rsidP="00771024">
      <w:pPr>
        <w:ind w:left="720" w:right="43"/>
        <w:jc w:val="both"/>
      </w:pPr>
    </w:p>
    <w:p w:rsidR="00771024" w:rsidRPr="00A33AEE" w:rsidRDefault="00771024" w:rsidP="00771024">
      <w:pPr>
        <w:ind w:left="720" w:right="43"/>
        <w:jc w:val="both"/>
      </w:pPr>
    </w:p>
    <w:p w:rsidR="00771024" w:rsidRPr="00A33AEE" w:rsidRDefault="00771024" w:rsidP="00771024">
      <w:pPr>
        <w:jc w:val="both"/>
      </w:pPr>
      <w:r w:rsidRPr="00A33AEE">
        <w:rPr>
          <w:b/>
          <w:bCs/>
        </w:rPr>
        <w:t>Sēdi slēdz:</w:t>
      </w:r>
      <w:r w:rsidRPr="00A33AEE">
        <w:t xml:space="preserve"> </w:t>
      </w:r>
    </w:p>
    <w:p w:rsidR="00771024" w:rsidRPr="00A33AEE" w:rsidRDefault="00771024" w:rsidP="00771024">
      <w:pPr>
        <w:ind w:firstLine="720"/>
        <w:jc w:val="both"/>
      </w:pPr>
      <w:r w:rsidRPr="00A33AEE">
        <w:t>Komisijas pri</w:t>
      </w:r>
      <w:r w:rsidR="003326EF" w:rsidRPr="00A33AEE">
        <w:t>ekšsēdētāj</w:t>
      </w:r>
      <w:r w:rsidR="00B2382A" w:rsidRPr="00A33AEE">
        <w:t>s</w:t>
      </w:r>
      <w:r w:rsidR="003326EF" w:rsidRPr="00A33AEE">
        <w:t xml:space="preserve"> </w:t>
      </w:r>
      <w:r w:rsidRPr="00A33AEE">
        <w:t>sēdi slēdz plkst. 1</w:t>
      </w:r>
      <w:r w:rsidR="003326EF" w:rsidRPr="00A33AEE">
        <w:t>0</w:t>
      </w:r>
      <w:r w:rsidRPr="00A33AEE">
        <w:t>:</w:t>
      </w:r>
      <w:r w:rsidR="003326EF" w:rsidRPr="00A33AEE">
        <w:t>3</w:t>
      </w:r>
      <w:r w:rsidRPr="00A33AEE">
        <w:t>0.</w:t>
      </w:r>
    </w:p>
    <w:p w:rsidR="00771024" w:rsidRPr="00A33AEE" w:rsidRDefault="00771024" w:rsidP="00771024">
      <w:pPr>
        <w:ind w:firstLine="720"/>
        <w:jc w:val="both"/>
      </w:pPr>
    </w:p>
    <w:p w:rsidR="00771024" w:rsidRPr="00A33AEE" w:rsidRDefault="00771024" w:rsidP="00771024">
      <w:pPr>
        <w:jc w:val="both"/>
        <w:rPr>
          <w:b/>
        </w:rPr>
      </w:pPr>
      <w:r w:rsidRPr="00A33AEE">
        <w:rPr>
          <w:b/>
        </w:rPr>
        <w:t xml:space="preserve">Pielikumā: </w:t>
      </w:r>
    </w:p>
    <w:p w:rsidR="00695261" w:rsidRPr="00A33AEE" w:rsidRDefault="00695261" w:rsidP="00771024">
      <w:pPr>
        <w:numPr>
          <w:ilvl w:val="0"/>
          <w:numId w:val="1"/>
        </w:numPr>
        <w:jc w:val="both"/>
      </w:pPr>
      <w:r w:rsidRPr="00A33AEE">
        <w:t>SIA “</w:t>
      </w:r>
      <w:proofErr w:type="spellStart"/>
      <w:r w:rsidRPr="00A33AEE">
        <w:t>Meliorprojekts</w:t>
      </w:r>
      <w:proofErr w:type="spellEnd"/>
      <w:r w:rsidRPr="00A33AEE">
        <w:t xml:space="preserve">” vēstule </w:t>
      </w:r>
    </w:p>
    <w:p w:rsidR="00771024" w:rsidRPr="00A33AEE" w:rsidRDefault="00984290" w:rsidP="00771024">
      <w:pPr>
        <w:numPr>
          <w:ilvl w:val="0"/>
          <w:numId w:val="1"/>
        </w:numPr>
        <w:jc w:val="both"/>
      </w:pPr>
      <w:r w:rsidRPr="00A33AEE">
        <w:t>Izdruka</w:t>
      </w:r>
      <w:r w:rsidR="00771024" w:rsidRPr="00A33AEE">
        <w:t xml:space="preserve"> no </w:t>
      </w:r>
      <w:r w:rsidRPr="00A33AEE">
        <w:t>ĀND mājaslapas</w:t>
      </w:r>
      <w:r w:rsidR="00771024" w:rsidRPr="00A33AEE">
        <w:t>.</w:t>
      </w:r>
    </w:p>
    <w:p w:rsidR="00771024" w:rsidRPr="00A33AEE" w:rsidRDefault="00771024" w:rsidP="00771024">
      <w:pPr>
        <w:spacing w:line="360" w:lineRule="auto"/>
        <w:ind w:right="-694"/>
        <w:jc w:val="both"/>
      </w:pPr>
    </w:p>
    <w:p w:rsidR="00B65F18" w:rsidRPr="00A33AEE" w:rsidRDefault="00B65F18" w:rsidP="00771024">
      <w:pPr>
        <w:spacing w:line="360" w:lineRule="auto"/>
        <w:ind w:right="-694"/>
        <w:jc w:val="both"/>
      </w:pPr>
    </w:p>
    <w:p w:rsidR="00316BB2" w:rsidRPr="00A33AEE" w:rsidRDefault="00316BB2" w:rsidP="00316BB2">
      <w:pPr>
        <w:spacing w:line="480" w:lineRule="auto"/>
        <w:ind w:right="-694"/>
        <w:jc w:val="both"/>
      </w:pPr>
      <w:r w:rsidRPr="00A33AEE">
        <w:t>Komisijas priekšsēdētājs:</w:t>
      </w:r>
      <w:r w:rsidRPr="00A33AEE">
        <w:tab/>
      </w:r>
      <w:r w:rsidRPr="00A33AEE">
        <w:tab/>
        <w:t>_____________________</w:t>
      </w:r>
      <w:r w:rsidRPr="00A33AEE">
        <w:tab/>
        <w:t>V. Bulāns</w:t>
      </w:r>
    </w:p>
    <w:p w:rsidR="00316BB2" w:rsidRPr="00A33AEE" w:rsidRDefault="00316BB2" w:rsidP="00316BB2">
      <w:pPr>
        <w:spacing w:line="480" w:lineRule="auto"/>
        <w:ind w:right="-694"/>
        <w:jc w:val="both"/>
      </w:pPr>
      <w:r w:rsidRPr="00A33AEE">
        <w:t>Komisijas locekļi:</w:t>
      </w:r>
      <w:r w:rsidRPr="00A33AEE">
        <w:tab/>
      </w:r>
      <w:r w:rsidRPr="00A33AEE">
        <w:tab/>
      </w:r>
      <w:r w:rsidRPr="00A33AEE">
        <w:tab/>
        <w:t>_____________________</w:t>
      </w:r>
      <w:r w:rsidRPr="00A33AEE">
        <w:tab/>
        <w:t>E. Kāpa</w:t>
      </w:r>
    </w:p>
    <w:p w:rsidR="00316BB2" w:rsidRPr="00A33AEE" w:rsidRDefault="00316BB2" w:rsidP="00316BB2">
      <w:pPr>
        <w:spacing w:line="480" w:lineRule="auto"/>
        <w:ind w:right="-694"/>
        <w:jc w:val="both"/>
      </w:pPr>
      <w:r w:rsidRPr="00A33AEE">
        <w:tab/>
      </w:r>
      <w:r w:rsidRPr="00A33AEE">
        <w:tab/>
      </w:r>
      <w:r w:rsidRPr="00A33AEE">
        <w:tab/>
      </w:r>
      <w:r w:rsidRPr="00A33AEE">
        <w:tab/>
      </w:r>
      <w:r w:rsidRPr="00A33AEE">
        <w:tab/>
        <w:t>_____________________</w:t>
      </w:r>
      <w:r w:rsidRPr="00A33AEE">
        <w:tab/>
        <w:t>Z. Liepiņa</w:t>
      </w:r>
    </w:p>
    <w:p w:rsidR="00316BB2" w:rsidRPr="00A33AEE" w:rsidRDefault="00316BB2" w:rsidP="00316BB2">
      <w:pPr>
        <w:spacing w:line="480" w:lineRule="auto"/>
        <w:ind w:left="2880" w:right="-694" w:firstLine="720"/>
        <w:jc w:val="both"/>
      </w:pPr>
      <w:r w:rsidRPr="00A33AEE">
        <w:t>_____________________</w:t>
      </w:r>
      <w:r w:rsidRPr="00A33AEE">
        <w:tab/>
        <w:t>A. Brūvers</w:t>
      </w:r>
    </w:p>
    <w:p w:rsidR="00316BB2" w:rsidRPr="00A33AEE" w:rsidRDefault="00316BB2" w:rsidP="00316BB2">
      <w:pPr>
        <w:spacing w:line="480" w:lineRule="auto"/>
        <w:ind w:left="2880" w:right="-694" w:firstLine="720"/>
        <w:jc w:val="both"/>
      </w:pPr>
      <w:r w:rsidRPr="00A33AEE">
        <w:t>_____________________</w:t>
      </w:r>
      <w:r w:rsidRPr="00A33AEE">
        <w:tab/>
        <w:t>H. Krasts</w:t>
      </w:r>
    </w:p>
    <w:p w:rsidR="00316BB2" w:rsidRPr="00A33AEE" w:rsidRDefault="00316BB2" w:rsidP="00316BB2">
      <w:pPr>
        <w:spacing w:line="480" w:lineRule="auto"/>
        <w:ind w:left="2880" w:right="-694" w:firstLine="720"/>
        <w:jc w:val="both"/>
      </w:pPr>
      <w:r w:rsidRPr="00A33AEE">
        <w:t>_____________________</w:t>
      </w:r>
      <w:r w:rsidRPr="00A33AEE">
        <w:tab/>
        <w:t>U. Dambis</w:t>
      </w:r>
    </w:p>
    <w:p w:rsidR="00361820" w:rsidRPr="00A33AEE" w:rsidRDefault="00361820"/>
    <w:sectPr w:rsidR="00361820" w:rsidRPr="00A33AEE" w:rsidSect="00A33AEE">
      <w:pgSz w:w="11906" w:h="16838"/>
      <w:pgMar w:top="709" w:right="1558"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708"/>
    <w:multiLevelType w:val="hybridMultilevel"/>
    <w:tmpl w:val="5E427448"/>
    <w:lvl w:ilvl="0" w:tplc="EB62C8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4C5140"/>
    <w:multiLevelType w:val="hybridMultilevel"/>
    <w:tmpl w:val="F6F23A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4D3244"/>
    <w:multiLevelType w:val="hybridMultilevel"/>
    <w:tmpl w:val="753AB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2B6B1E"/>
    <w:multiLevelType w:val="hybridMultilevel"/>
    <w:tmpl w:val="754A275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F301DA"/>
    <w:multiLevelType w:val="hybridMultilevel"/>
    <w:tmpl w:val="5D307AA4"/>
    <w:lvl w:ilvl="0" w:tplc="A45004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6C45FC"/>
    <w:multiLevelType w:val="hybridMultilevel"/>
    <w:tmpl w:val="58DA1168"/>
    <w:lvl w:ilvl="0" w:tplc="E94A4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7364E10"/>
    <w:multiLevelType w:val="hybridMultilevel"/>
    <w:tmpl w:val="0816AB3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72C65656"/>
    <w:multiLevelType w:val="hybridMultilevel"/>
    <w:tmpl w:val="E75EA4C8"/>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AC"/>
    <w:rsid w:val="0002028C"/>
    <w:rsid w:val="00043246"/>
    <w:rsid w:val="0015725E"/>
    <w:rsid w:val="0017657C"/>
    <w:rsid w:val="00187612"/>
    <w:rsid w:val="00230D50"/>
    <w:rsid w:val="00266553"/>
    <w:rsid w:val="00316BB2"/>
    <w:rsid w:val="00326881"/>
    <w:rsid w:val="003326EF"/>
    <w:rsid w:val="00361820"/>
    <w:rsid w:val="0038120B"/>
    <w:rsid w:val="003C3CB7"/>
    <w:rsid w:val="00401FEE"/>
    <w:rsid w:val="004044AB"/>
    <w:rsid w:val="004164F7"/>
    <w:rsid w:val="004B67FF"/>
    <w:rsid w:val="00614522"/>
    <w:rsid w:val="00646B74"/>
    <w:rsid w:val="00695261"/>
    <w:rsid w:val="006A45AF"/>
    <w:rsid w:val="006E2AE0"/>
    <w:rsid w:val="006F5B46"/>
    <w:rsid w:val="007146B2"/>
    <w:rsid w:val="00771024"/>
    <w:rsid w:val="007E10E8"/>
    <w:rsid w:val="00831D3B"/>
    <w:rsid w:val="00852256"/>
    <w:rsid w:val="00884F5A"/>
    <w:rsid w:val="008860E1"/>
    <w:rsid w:val="008B6017"/>
    <w:rsid w:val="008D4987"/>
    <w:rsid w:val="00927487"/>
    <w:rsid w:val="00955723"/>
    <w:rsid w:val="00962772"/>
    <w:rsid w:val="00984290"/>
    <w:rsid w:val="009A1D44"/>
    <w:rsid w:val="009B3BAC"/>
    <w:rsid w:val="009E0B99"/>
    <w:rsid w:val="00A33AEE"/>
    <w:rsid w:val="00A465DE"/>
    <w:rsid w:val="00AE4561"/>
    <w:rsid w:val="00B2382A"/>
    <w:rsid w:val="00B65F18"/>
    <w:rsid w:val="00BC1611"/>
    <w:rsid w:val="00BE393E"/>
    <w:rsid w:val="00C62E69"/>
    <w:rsid w:val="00C777BC"/>
    <w:rsid w:val="00C8016E"/>
    <w:rsid w:val="00CB38D7"/>
    <w:rsid w:val="00CB77F4"/>
    <w:rsid w:val="00D01B98"/>
    <w:rsid w:val="00D43DC8"/>
    <w:rsid w:val="00D50823"/>
    <w:rsid w:val="00DC7099"/>
    <w:rsid w:val="00DE5449"/>
    <w:rsid w:val="00E44DCA"/>
    <w:rsid w:val="00EF7C6F"/>
    <w:rsid w:val="00F0258C"/>
    <w:rsid w:val="00F40929"/>
    <w:rsid w:val="00F72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1F8A3C"/>
  <w15:docId w15:val="{8F6D5BCB-6ADA-4571-8D4C-C767E25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71024"/>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71024"/>
    <w:pPr>
      <w:keepNext/>
      <w:jc w:val="center"/>
      <w:outlineLvl w:val="0"/>
    </w:pPr>
    <w:rPr>
      <w:sz w:val="28"/>
    </w:rPr>
  </w:style>
  <w:style w:type="paragraph" w:styleId="Virsraksts2">
    <w:name w:val="heading 2"/>
    <w:basedOn w:val="Parasts"/>
    <w:next w:val="Parasts"/>
    <w:link w:val="Virsraksts2Rakstz"/>
    <w:uiPriority w:val="99"/>
    <w:qFormat/>
    <w:rsid w:val="00771024"/>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024"/>
    <w:rPr>
      <w:rFonts w:ascii="Times New Roman" w:eastAsia="Times New Roman" w:hAnsi="Times New Roman" w:cs="Times New Roman"/>
      <w:sz w:val="28"/>
      <w:szCs w:val="24"/>
    </w:rPr>
  </w:style>
  <w:style w:type="character" w:customStyle="1" w:styleId="Virsraksts2Rakstz">
    <w:name w:val="Virsraksts 2 Rakstz."/>
    <w:basedOn w:val="Noklusjumarindkopasfonts"/>
    <w:link w:val="Virsraksts2"/>
    <w:uiPriority w:val="99"/>
    <w:rsid w:val="00771024"/>
    <w:rPr>
      <w:rFonts w:ascii="Times New Roman" w:eastAsia="Times New Roman" w:hAnsi="Times New Roman" w:cs="Times New Roman"/>
      <w:sz w:val="28"/>
      <w:szCs w:val="24"/>
    </w:rPr>
  </w:style>
  <w:style w:type="paragraph" w:styleId="Sarakstarindkopa">
    <w:name w:val="List Paragraph"/>
    <w:basedOn w:val="Parasts"/>
    <w:uiPriority w:val="34"/>
    <w:qFormat/>
    <w:rsid w:val="00C8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2058</Words>
  <Characters>1174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5</cp:revision>
  <dcterms:created xsi:type="dcterms:W3CDTF">2018-05-17T13:30:00Z</dcterms:created>
  <dcterms:modified xsi:type="dcterms:W3CDTF">2018-05-18T06:39:00Z</dcterms:modified>
</cp:coreProperties>
</file>