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7FA4A" w14:textId="77777777" w:rsidR="003A091C" w:rsidRDefault="003A091C" w:rsidP="00FD7647">
      <w:pPr>
        <w:pStyle w:val="Bezatstarpm"/>
        <w:rPr>
          <w:lang w:eastAsia="lv-LV"/>
        </w:rPr>
      </w:pPr>
    </w:p>
    <w:bookmarkStart w:id="0" w:name="_Hlk94691010" w:displacedByCustomXml="next"/>
    <w:sdt>
      <w:sdtPr>
        <w:rPr>
          <w:rFonts w:ascii="Times New Roman" w:eastAsiaTheme="minorHAnsi" w:hAnsi="Times New Roman"/>
          <w:sz w:val="20"/>
          <w:szCs w:val="20"/>
          <w:lang w:val="lv-LV"/>
        </w:rPr>
        <w:id w:val="-1834680988"/>
        <w:placeholder>
          <w:docPart w:val="1AD5367B73974C71A95D9066A848BBC9"/>
        </w:placeholder>
      </w:sdtPr>
      <w:sdtEndPr>
        <w:rPr>
          <w:rFonts w:eastAsia="Calibri"/>
          <w:lang w:val="en-US"/>
        </w:rPr>
      </w:sdtEndPr>
      <w:sdtContent>
        <w:p w14:paraId="1C59AF18" w14:textId="77777777" w:rsidR="003A091C" w:rsidRPr="00EE2398" w:rsidRDefault="003A091C" w:rsidP="003A091C">
          <w:pPr>
            <w:pStyle w:val="Bezatstarpm"/>
            <w:rPr>
              <w:rFonts w:ascii="Times New Roman" w:hAnsi="Times New Roman"/>
              <w:sz w:val="24"/>
              <w:szCs w:val="24"/>
              <w:lang w:val="lv-LV"/>
            </w:rPr>
          </w:pPr>
          <w:r>
            <w:rPr>
              <w:noProof/>
              <w:lang w:val="lv-LV" w:eastAsia="lv-LV"/>
            </w:rPr>
            <w:drawing>
              <wp:anchor distT="0" distB="0" distL="114300" distR="114300" simplePos="0" relativeHeight="251659264" behindDoc="0" locked="0" layoutInCell="1" allowOverlap="1" wp14:anchorId="511502BA" wp14:editId="2E168505">
                <wp:simplePos x="0" y="0"/>
                <wp:positionH relativeFrom="margin">
                  <wp:align>center</wp:align>
                </wp:positionH>
                <wp:positionV relativeFrom="paragraph">
                  <wp:posOffset>-430823</wp:posOffset>
                </wp:positionV>
                <wp:extent cx="657300" cy="702734"/>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300" cy="7027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9EE6C3" w14:textId="77777777" w:rsidR="003A091C" w:rsidRPr="00EE2398" w:rsidRDefault="003A091C" w:rsidP="003A091C">
          <w:pPr>
            <w:pStyle w:val="Bezatstarpm"/>
            <w:spacing w:before="120"/>
            <w:jc w:val="center"/>
            <w:rPr>
              <w:rFonts w:ascii="Times New Roman" w:hAnsi="Times New Roman"/>
              <w:b/>
              <w:bCs/>
              <w:sz w:val="28"/>
              <w:szCs w:val="28"/>
              <w:lang w:val="lv-LV"/>
            </w:rPr>
          </w:pPr>
          <w:r w:rsidRPr="00EE2398">
            <w:rPr>
              <w:rFonts w:ascii="Times New Roman" w:hAnsi="Times New Roman"/>
              <w:b/>
              <w:bCs/>
              <w:sz w:val="28"/>
              <w:szCs w:val="28"/>
              <w:lang w:val="lv-LV"/>
            </w:rPr>
            <w:t>ĀDAŽU NOVADA PAŠVALDĪBA</w:t>
          </w:r>
        </w:p>
        <w:p w14:paraId="6607A5C6" w14:textId="77777777" w:rsidR="003A091C" w:rsidRPr="00EE2398" w:rsidRDefault="003A091C" w:rsidP="003A091C">
          <w:pPr>
            <w:pStyle w:val="Bezatstarpm"/>
            <w:jc w:val="center"/>
            <w:rPr>
              <w:rFonts w:ascii="Times New Roman" w:hAnsi="Times New Roman"/>
              <w:sz w:val="10"/>
              <w:szCs w:val="10"/>
              <w:lang w:val="lv-LV"/>
            </w:rPr>
          </w:pPr>
          <w:r w:rsidRPr="00EE2398">
            <w:rPr>
              <w:rFonts w:ascii="Times New Roman" w:hAnsi="Times New Roman"/>
              <w:sz w:val="10"/>
              <w:szCs w:val="10"/>
              <w:lang w:val="lv-LV"/>
            </w:rPr>
            <w:t>__________________________________________________________________________________________________________________________________________________________________</w:t>
          </w:r>
        </w:p>
        <w:p w14:paraId="4E6F7C17" w14:textId="77777777" w:rsidR="003A091C" w:rsidRPr="00E61DDE" w:rsidRDefault="003A091C" w:rsidP="003A091C">
          <w:pPr>
            <w:pStyle w:val="Bezatstarpm"/>
            <w:spacing w:before="60"/>
            <w:jc w:val="center"/>
            <w:rPr>
              <w:rFonts w:ascii="Times New Roman" w:hAnsi="Times New Roman"/>
              <w:sz w:val="20"/>
              <w:szCs w:val="20"/>
              <w:lang w:val="lv-LV"/>
            </w:rPr>
          </w:pPr>
          <w:r w:rsidRPr="00EE2398">
            <w:rPr>
              <w:rFonts w:ascii="Times New Roman" w:hAnsi="Times New Roman"/>
              <w:noProof/>
              <w:sz w:val="20"/>
              <w:szCs w:val="20"/>
              <w:lang w:val="lv-LV"/>
            </w:rPr>
            <w:t xml:space="preserve">Gaujas iela 33A, Ādaži, Ādažu pag., Ādažu novads, LV-2164, tālr. 67997350, e-pasts </w:t>
          </w:r>
          <w:hyperlink r:id="rId9" w:history="1">
            <w:r w:rsidRPr="00AF574A">
              <w:rPr>
                <w:rStyle w:val="Hipersaite"/>
                <w:rFonts w:ascii="Times New Roman" w:hAnsi="Times New Roman"/>
                <w:noProof/>
                <w:sz w:val="20"/>
                <w:szCs w:val="20"/>
                <w:lang w:val="lv-LV"/>
              </w:rPr>
              <w:t>dome@adazi.lv</w:t>
            </w:r>
          </w:hyperlink>
        </w:p>
      </w:sdtContent>
    </w:sdt>
    <w:p w14:paraId="25F84C0F" w14:textId="77777777" w:rsidR="00CF73FB" w:rsidRPr="00E65E4B" w:rsidRDefault="00CF73FB" w:rsidP="003A091C">
      <w:pPr>
        <w:pStyle w:val="Bezatstarpm"/>
        <w:spacing w:before="60"/>
        <w:jc w:val="center"/>
        <w:rPr>
          <w:rFonts w:ascii="Times New Roman" w:hAnsi="Times New Roman"/>
          <w:noProof/>
          <w:sz w:val="24"/>
          <w:szCs w:val="24"/>
          <w:lang w:val="lv-LV"/>
        </w:rPr>
      </w:pPr>
    </w:p>
    <w:p w14:paraId="418A9CC9" w14:textId="77777777" w:rsidR="003A091C" w:rsidRPr="00E65E4B" w:rsidRDefault="00CF73FB" w:rsidP="0054281E">
      <w:pPr>
        <w:pStyle w:val="Bezatstarpm"/>
        <w:spacing w:before="60"/>
        <w:jc w:val="center"/>
        <w:rPr>
          <w:rFonts w:ascii="Times New Roman" w:hAnsi="Times New Roman"/>
          <w:noProof/>
          <w:sz w:val="24"/>
          <w:szCs w:val="24"/>
          <w:lang w:val="lv-LV"/>
        </w:rPr>
      </w:pPr>
      <w:r w:rsidRPr="00E65E4B">
        <w:rPr>
          <w:rFonts w:ascii="Times New Roman" w:hAnsi="Times New Roman"/>
          <w:noProof/>
          <w:sz w:val="24"/>
          <w:szCs w:val="24"/>
          <w:lang w:val="lv-LV"/>
        </w:rPr>
        <w:t>Iepirkums</w:t>
      </w:r>
    </w:p>
    <w:p w14:paraId="7DADB3D7" w14:textId="453F4B32" w:rsidR="00CF73FB" w:rsidRPr="00E65E4B" w:rsidRDefault="00CF73FB" w:rsidP="0054281E">
      <w:pPr>
        <w:spacing w:after="0"/>
        <w:jc w:val="center"/>
        <w:rPr>
          <w:bCs/>
        </w:rPr>
      </w:pPr>
      <w:r w:rsidRPr="00E65E4B">
        <w:rPr>
          <w:noProof/>
        </w:rPr>
        <w:t>„</w:t>
      </w:r>
      <w:r w:rsidR="00E10F33" w:rsidRPr="00E65E4B">
        <w:rPr>
          <w:rStyle w:val="Virsraksts1Rakstz"/>
          <w:rFonts w:eastAsiaTheme="minorHAnsi"/>
          <w:sz w:val="24"/>
        </w:rPr>
        <w:t>Būvprojektu izstrāde plūdu risku un krasta erozijas novēršanai</w:t>
      </w:r>
      <w:r w:rsidRPr="00E65E4B">
        <w:rPr>
          <w:noProof/>
        </w:rPr>
        <w:t>”</w:t>
      </w:r>
    </w:p>
    <w:p w14:paraId="0BD943BB" w14:textId="530C5FFB" w:rsidR="00CF73FB" w:rsidRPr="00E65E4B" w:rsidRDefault="00CF73FB" w:rsidP="0054281E">
      <w:pPr>
        <w:pStyle w:val="Bezatstarpm"/>
        <w:spacing w:before="60"/>
        <w:jc w:val="center"/>
        <w:rPr>
          <w:rFonts w:ascii="Times New Roman" w:hAnsi="Times New Roman"/>
          <w:noProof/>
          <w:sz w:val="24"/>
          <w:szCs w:val="24"/>
          <w:lang w:val="lv-LV"/>
        </w:rPr>
      </w:pPr>
      <w:r w:rsidRPr="00E65E4B">
        <w:rPr>
          <w:rFonts w:ascii="Times New Roman" w:hAnsi="Times New Roman"/>
          <w:noProof/>
          <w:sz w:val="24"/>
          <w:szCs w:val="24"/>
          <w:lang w:val="lv-LV"/>
        </w:rPr>
        <w:t>(Iepirkuma identifikācijas Nr. ĀN</w:t>
      </w:r>
      <w:r w:rsidR="00665C7A" w:rsidRPr="00E65E4B">
        <w:rPr>
          <w:rFonts w:ascii="Times New Roman" w:hAnsi="Times New Roman"/>
          <w:noProof/>
          <w:sz w:val="24"/>
          <w:szCs w:val="24"/>
          <w:lang w:val="lv-LV"/>
        </w:rPr>
        <w:t>D</w:t>
      </w:r>
      <w:r w:rsidRPr="00E65E4B">
        <w:rPr>
          <w:rFonts w:ascii="Times New Roman" w:hAnsi="Times New Roman"/>
          <w:noProof/>
          <w:sz w:val="24"/>
          <w:szCs w:val="24"/>
          <w:lang w:val="lv-LV"/>
        </w:rPr>
        <w:t xml:space="preserve"> 20</w:t>
      </w:r>
      <w:r w:rsidR="00FE5563" w:rsidRPr="00E65E4B">
        <w:rPr>
          <w:rFonts w:ascii="Times New Roman" w:hAnsi="Times New Roman"/>
          <w:noProof/>
          <w:sz w:val="24"/>
          <w:szCs w:val="24"/>
          <w:lang w:val="lv-LV"/>
        </w:rPr>
        <w:t>1</w:t>
      </w:r>
      <w:r w:rsidR="00E10F33" w:rsidRPr="00E65E4B">
        <w:rPr>
          <w:rFonts w:ascii="Times New Roman" w:hAnsi="Times New Roman"/>
          <w:noProof/>
          <w:sz w:val="24"/>
          <w:szCs w:val="24"/>
          <w:lang w:val="lv-LV"/>
        </w:rPr>
        <w:t>7</w:t>
      </w:r>
      <w:r w:rsidRPr="00E65E4B">
        <w:rPr>
          <w:rFonts w:ascii="Times New Roman" w:hAnsi="Times New Roman"/>
          <w:noProof/>
          <w:sz w:val="24"/>
          <w:szCs w:val="24"/>
          <w:lang w:val="lv-LV"/>
        </w:rPr>
        <w:t>/</w:t>
      </w:r>
      <w:r w:rsidR="00E10F33" w:rsidRPr="00E65E4B">
        <w:rPr>
          <w:rFonts w:ascii="Times New Roman" w:hAnsi="Times New Roman"/>
          <w:noProof/>
          <w:sz w:val="24"/>
          <w:szCs w:val="24"/>
          <w:lang w:val="lv-LV"/>
        </w:rPr>
        <w:t>80</w:t>
      </w:r>
      <w:r w:rsidRPr="00E65E4B">
        <w:rPr>
          <w:rFonts w:ascii="Times New Roman" w:hAnsi="Times New Roman"/>
          <w:noProof/>
          <w:sz w:val="24"/>
          <w:szCs w:val="24"/>
          <w:lang w:val="lv-LV"/>
        </w:rPr>
        <w:t>)</w:t>
      </w:r>
    </w:p>
    <w:p w14:paraId="290823E4" w14:textId="77777777" w:rsidR="00CF73FB" w:rsidRPr="00E65E4B" w:rsidRDefault="00CF73FB" w:rsidP="0054281E">
      <w:pPr>
        <w:pStyle w:val="Bezatstarpm"/>
        <w:spacing w:before="60"/>
        <w:jc w:val="center"/>
        <w:rPr>
          <w:rFonts w:ascii="Times New Roman" w:hAnsi="Times New Roman"/>
          <w:noProof/>
          <w:sz w:val="24"/>
          <w:szCs w:val="24"/>
          <w:lang w:val="lv-LV"/>
        </w:rPr>
      </w:pPr>
    </w:p>
    <w:bookmarkEnd w:id="0"/>
    <w:p w14:paraId="3855BC31" w14:textId="77777777" w:rsidR="003A091C" w:rsidRPr="00E65E4B" w:rsidRDefault="003A091C" w:rsidP="0054281E">
      <w:pPr>
        <w:pStyle w:val="Default"/>
        <w:jc w:val="center"/>
        <w:rPr>
          <w:caps/>
          <w:color w:val="auto"/>
        </w:rPr>
      </w:pPr>
      <w:r w:rsidRPr="00E65E4B">
        <w:rPr>
          <w:b/>
          <w:caps/>
        </w:rPr>
        <w:t>Ādažu novada pašvaldības IEPIRKUMU KOMISIJAS</w:t>
      </w:r>
    </w:p>
    <w:p w14:paraId="4C217FE3" w14:textId="77777777" w:rsidR="003A091C" w:rsidRPr="00E65E4B" w:rsidRDefault="007B0EFF" w:rsidP="0054281E">
      <w:pPr>
        <w:pStyle w:val="Default"/>
        <w:jc w:val="center"/>
        <w:rPr>
          <w:color w:val="auto"/>
        </w:rPr>
      </w:pPr>
      <w:r w:rsidRPr="00E65E4B">
        <w:rPr>
          <w:b/>
          <w:bCs/>
          <w:color w:val="auto"/>
        </w:rPr>
        <w:t xml:space="preserve">SĒDES </w:t>
      </w:r>
      <w:r w:rsidR="003A091C" w:rsidRPr="00E65E4B">
        <w:rPr>
          <w:b/>
          <w:bCs/>
          <w:color w:val="auto"/>
        </w:rPr>
        <w:t>PROTOKOLS</w:t>
      </w:r>
    </w:p>
    <w:p w14:paraId="3C340A5F" w14:textId="77777777" w:rsidR="003A091C" w:rsidRPr="00E65E4B" w:rsidRDefault="003A091C" w:rsidP="0054281E">
      <w:pPr>
        <w:pStyle w:val="Default"/>
        <w:jc w:val="center"/>
        <w:rPr>
          <w:color w:val="auto"/>
        </w:rPr>
      </w:pPr>
      <w:r w:rsidRPr="00E65E4B">
        <w:rPr>
          <w:color w:val="auto"/>
        </w:rPr>
        <w:t>Ādažos, Ādažu novadā</w:t>
      </w:r>
    </w:p>
    <w:p w14:paraId="337EAF5C" w14:textId="77777777" w:rsidR="003A091C" w:rsidRPr="00E65E4B" w:rsidRDefault="003A091C" w:rsidP="0054281E">
      <w:pPr>
        <w:pStyle w:val="Default"/>
        <w:rPr>
          <w:color w:val="auto"/>
        </w:rPr>
      </w:pPr>
    </w:p>
    <w:p w14:paraId="1E1A35E3" w14:textId="6F0307AF" w:rsidR="003A091C" w:rsidRPr="00E65E4B" w:rsidRDefault="00634B3C" w:rsidP="0054281E">
      <w:pPr>
        <w:pStyle w:val="Default"/>
        <w:tabs>
          <w:tab w:val="right" w:pos="9356"/>
        </w:tabs>
        <w:rPr>
          <w:color w:val="auto"/>
        </w:rPr>
      </w:pPr>
      <w:r w:rsidRPr="00E65E4B">
        <w:t xml:space="preserve">2022. gada </w:t>
      </w:r>
      <w:r w:rsidR="006506B9" w:rsidRPr="00E65E4B">
        <w:t>20. decembrī</w:t>
      </w:r>
      <w:r w:rsidR="003A091C" w:rsidRPr="00E65E4B">
        <w:t xml:space="preserve"> </w:t>
      </w:r>
      <w:r w:rsidR="003A091C" w:rsidRPr="00E65E4B">
        <w:tab/>
      </w:r>
      <w:r w:rsidR="003A091C" w:rsidRPr="00E65E4B">
        <w:rPr>
          <w:color w:val="auto"/>
        </w:rPr>
        <w:t>Nr.</w:t>
      </w:r>
      <w:r w:rsidR="003A1007" w:rsidRPr="00E65E4B">
        <w:rPr>
          <w:color w:val="auto"/>
        </w:rPr>
        <w:t> </w:t>
      </w:r>
      <w:r w:rsidR="004B67E8" w:rsidRPr="00E65E4B">
        <w:t>05-30-20</w:t>
      </w:r>
      <w:r w:rsidR="00FE5563" w:rsidRPr="00E65E4B">
        <w:t>1</w:t>
      </w:r>
      <w:r w:rsidR="00E10F33" w:rsidRPr="00E65E4B">
        <w:t>7</w:t>
      </w:r>
      <w:r w:rsidR="00665C7A" w:rsidRPr="00E65E4B">
        <w:t>/</w:t>
      </w:r>
      <w:r w:rsidR="00E10F33" w:rsidRPr="00E65E4B">
        <w:t>80</w:t>
      </w:r>
      <w:r w:rsidR="00665C7A" w:rsidRPr="00E65E4B">
        <w:t>-</w:t>
      </w:r>
      <w:r w:rsidR="006506B9" w:rsidRPr="00E65E4B">
        <w:t>10</w:t>
      </w:r>
    </w:p>
    <w:p w14:paraId="6E921AA8" w14:textId="77777777" w:rsidR="00E7121F" w:rsidRPr="00E65E4B" w:rsidRDefault="00E7121F" w:rsidP="0054281E">
      <w:pPr>
        <w:pStyle w:val="Default"/>
        <w:tabs>
          <w:tab w:val="right" w:pos="9356"/>
        </w:tabs>
        <w:rPr>
          <w:b/>
          <w:bCs/>
          <w:color w:val="auto"/>
        </w:rPr>
      </w:pPr>
    </w:p>
    <w:p w14:paraId="76158D06" w14:textId="33512829" w:rsidR="003A091C" w:rsidRPr="00E65E4B" w:rsidRDefault="00073900" w:rsidP="0054281E">
      <w:pPr>
        <w:pStyle w:val="Default"/>
        <w:spacing w:after="120"/>
        <w:rPr>
          <w:color w:val="auto"/>
        </w:rPr>
      </w:pPr>
      <w:r w:rsidRPr="00E65E4B">
        <w:rPr>
          <w:color w:val="auto"/>
        </w:rPr>
        <w:t>Komisijas izveides pamats:</w:t>
      </w:r>
      <w:r w:rsidR="003A091C" w:rsidRPr="00E65E4B">
        <w:rPr>
          <w:color w:val="auto"/>
        </w:rPr>
        <w:t xml:space="preserve"> </w:t>
      </w:r>
      <w:r w:rsidR="00567541" w:rsidRPr="00E65E4B">
        <w:t xml:space="preserve">Ādažu novada pašvaldības 2021.gada 27.jūlija </w:t>
      </w:r>
      <w:smartTag w:uri="schemas-tilde-lv/tildestengine" w:element="veidnes">
        <w:smartTagPr>
          <w:attr w:name="id" w:val="-1"/>
          <w:attr w:name="baseform" w:val="lēmums"/>
          <w:attr w:name="text" w:val="lēmums"/>
        </w:smartTagPr>
        <w:r w:rsidR="00567541" w:rsidRPr="00E65E4B">
          <w:t>lēmums</w:t>
        </w:r>
      </w:smartTag>
      <w:r w:rsidR="00567541" w:rsidRPr="00E65E4B">
        <w:t xml:space="preserve"> Nr.20 “Par Ādažu novada pašvaldības Iepirkumu komisijas sastāva apstiprināšanu”</w:t>
      </w:r>
      <w:r w:rsidRPr="00E65E4B">
        <w:rPr>
          <w:color w:val="auto"/>
        </w:rPr>
        <w:t>.</w:t>
      </w:r>
    </w:p>
    <w:p w14:paraId="33D011E5" w14:textId="77777777" w:rsidR="003A091C" w:rsidRPr="00E65E4B" w:rsidRDefault="003A091C" w:rsidP="0054281E">
      <w:pPr>
        <w:pStyle w:val="Default"/>
        <w:spacing w:after="120"/>
        <w:rPr>
          <w:color w:val="auto"/>
        </w:rPr>
      </w:pPr>
      <w:r w:rsidRPr="00E65E4B">
        <w:rPr>
          <w:color w:val="auto"/>
        </w:rPr>
        <w:t xml:space="preserve">Sēdi vada: </w:t>
      </w:r>
      <w:r w:rsidR="00073900" w:rsidRPr="00E65E4B">
        <w:rPr>
          <w:color w:val="auto"/>
        </w:rPr>
        <w:t>komisijas</w:t>
      </w:r>
      <w:r w:rsidRPr="00E65E4B">
        <w:rPr>
          <w:color w:val="auto"/>
        </w:rPr>
        <w:t xml:space="preserve"> priekšsēdētājs</w:t>
      </w:r>
      <w:r w:rsidR="00073900" w:rsidRPr="00E65E4B">
        <w:rPr>
          <w:color w:val="auto"/>
        </w:rPr>
        <w:t>:</w:t>
      </w:r>
      <w:r w:rsidRPr="00E65E4B">
        <w:rPr>
          <w:color w:val="auto"/>
        </w:rPr>
        <w:t xml:space="preserve"> </w:t>
      </w:r>
      <w:r w:rsidR="00073900" w:rsidRPr="00E65E4B">
        <w:rPr>
          <w:color w:val="auto"/>
        </w:rPr>
        <w:t>Valērijs Bulāns.</w:t>
      </w:r>
    </w:p>
    <w:p w14:paraId="504B5BA0" w14:textId="30E7614B" w:rsidR="00073900" w:rsidRPr="00E65E4B" w:rsidRDefault="00073900" w:rsidP="0054281E">
      <w:pPr>
        <w:pStyle w:val="Default"/>
        <w:spacing w:after="120"/>
        <w:rPr>
          <w:color w:val="auto"/>
        </w:rPr>
      </w:pPr>
      <w:r w:rsidRPr="00E65E4B">
        <w:rPr>
          <w:color w:val="auto"/>
        </w:rPr>
        <w:t>Sēdē piedalās: komisijas locekļi: Everita Kāpa</w:t>
      </w:r>
      <w:r w:rsidR="00664A26" w:rsidRPr="00E65E4B">
        <w:rPr>
          <w:color w:val="auto"/>
        </w:rPr>
        <w:t>, Uģis Dambis</w:t>
      </w:r>
      <w:r w:rsidR="00770EA9" w:rsidRPr="00E65E4B">
        <w:rPr>
          <w:color w:val="auto"/>
        </w:rPr>
        <w:t>, Artis Brūvers</w:t>
      </w:r>
      <w:r w:rsidR="00801DA3" w:rsidRPr="00E65E4B">
        <w:rPr>
          <w:color w:val="auto"/>
        </w:rPr>
        <w:t>, Alīna Liepiņa-Jākobsone</w:t>
      </w:r>
      <w:r w:rsidR="00D95BC9" w:rsidRPr="00E65E4B">
        <w:rPr>
          <w:color w:val="auto"/>
        </w:rPr>
        <w:t>, Evija Šefere, Jānis Leja.</w:t>
      </w:r>
    </w:p>
    <w:p w14:paraId="7606F65E" w14:textId="479739E7" w:rsidR="00073900" w:rsidRPr="00E65E4B" w:rsidRDefault="00073900" w:rsidP="0054281E">
      <w:pPr>
        <w:pStyle w:val="Default"/>
        <w:spacing w:after="120"/>
        <w:rPr>
          <w:color w:val="auto"/>
        </w:rPr>
      </w:pPr>
      <w:r w:rsidRPr="00E65E4B">
        <w:rPr>
          <w:color w:val="auto"/>
        </w:rPr>
        <w:t xml:space="preserve">Sēdi protokolē: </w:t>
      </w:r>
      <w:r w:rsidR="00801DA3" w:rsidRPr="00E65E4B">
        <w:rPr>
          <w:color w:val="auto"/>
        </w:rPr>
        <w:t>Alīna Liepiņa-Jākobsone</w:t>
      </w:r>
      <w:r w:rsidR="00634B3C" w:rsidRPr="00E65E4B">
        <w:rPr>
          <w:color w:val="auto"/>
        </w:rPr>
        <w:t>.</w:t>
      </w:r>
    </w:p>
    <w:p w14:paraId="04266DE9" w14:textId="6B7BE08E" w:rsidR="00073900" w:rsidRPr="00E65E4B" w:rsidRDefault="00073900" w:rsidP="0054281E">
      <w:pPr>
        <w:pStyle w:val="Default"/>
        <w:spacing w:after="120"/>
        <w:rPr>
          <w:color w:val="auto"/>
        </w:rPr>
      </w:pPr>
      <w:r w:rsidRPr="00E65E4B">
        <w:rPr>
          <w:color w:val="auto"/>
        </w:rPr>
        <w:t>Sē</w:t>
      </w:r>
      <w:r w:rsidR="007B0EFF" w:rsidRPr="00E65E4B">
        <w:rPr>
          <w:color w:val="auto"/>
        </w:rPr>
        <w:t xml:space="preserve">di atklāj plkst. </w:t>
      </w:r>
      <w:r w:rsidR="006506B9" w:rsidRPr="00E65E4B">
        <w:rPr>
          <w:color w:val="auto"/>
        </w:rPr>
        <w:t>9</w:t>
      </w:r>
      <w:r w:rsidR="00801DA3" w:rsidRPr="00E65E4B">
        <w:rPr>
          <w:color w:val="auto"/>
        </w:rPr>
        <w:t>.</w:t>
      </w:r>
      <w:r w:rsidR="006506B9" w:rsidRPr="00E65E4B">
        <w:rPr>
          <w:color w:val="auto"/>
        </w:rPr>
        <w:t>00</w:t>
      </w:r>
      <w:r w:rsidR="00801DA3" w:rsidRPr="00E65E4B">
        <w:rPr>
          <w:color w:val="auto"/>
        </w:rPr>
        <w:t>.</w:t>
      </w:r>
    </w:p>
    <w:p w14:paraId="51533D90" w14:textId="77777777" w:rsidR="00073900" w:rsidRPr="00E65E4B" w:rsidRDefault="00073900" w:rsidP="0054281E">
      <w:pPr>
        <w:pStyle w:val="Default"/>
        <w:spacing w:before="240" w:after="120"/>
        <w:jc w:val="center"/>
        <w:rPr>
          <w:b/>
          <w:iCs/>
          <w:caps/>
          <w:color w:val="auto"/>
        </w:rPr>
      </w:pPr>
      <w:r w:rsidRPr="00E65E4B">
        <w:rPr>
          <w:b/>
          <w:iCs/>
          <w:caps/>
          <w:color w:val="auto"/>
        </w:rPr>
        <w:t>Darba kārtībā:</w:t>
      </w:r>
    </w:p>
    <w:p w14:paraId="016DA6D1" w14:textId="11DFA1CE" w:rsidR="00073900" w:rsidRPr="00E65E4B" w:rsidRDefault="00A1568E" w:rsidP="00F0751C">
      <w:pPr>
        <w:pStyle w:val="Sarakstarindkopa"/>
        <w:contextualSpacing w:val="0"/>
        <w:rPr>
          <w:color w:val="000000"/>
        </w:rPr>
      </w:pPr>
      <w:r w:rsidRPr="00E65E4B">
        <w:rPr>
          <w:color w:val="000000"/>
        </w:rPr>
        <w:t>G</w:t>
      </w:r>
      <w:r w:rsidR="0089241B" w:rsidRPr="00E65E4B">
        <w:rPr>
          <w:color w:val="000000"/>
        </w:rPr>
        <w:t>rozījumu akceptēšana</w:t>
      </w:r>
      <w:r w:rsidR="0058249D" w:rsidRPr="00E65E4B">
        <w:rPr>
          <w:color w:val="000000"/>
        </w:rPr>
        <w:t xml:space="preserve"> </w:t>
      </w:r>
      <w:r w:rsidRPr="00E65E4B">
        <w:rPr>
          <w:color w:val="000000"/>
        </w:rPr>
        <w:t xml:space="preserve">iepirkuma </w:t>
      </w:r>
      <w:r w:rsidR="00634B3C" w:rsidRPr="00E65E4B">
        <w:rPr>
          <w:color w:val="000000"/>
        </w:rPr>
        <w:t>„</w:t>
      </w:r>
      <w:r w:rsidR="00801DA3" w:rsidRPr="00E65E4B">
        <w:rPr>
          <w:rStyle w:val="Virsraksts1Rakstz"/>
          <w:rFonts w:eastAsiaTheme="minorHAnsi"/>
          <w:sz w:val="24"/>
        </w:rPr>
        <w:t>Būvprojektu izstrāde plūdu risku un krasta erozijas novēršanai</w:t>
      </w:r>
      <w:r w:rsidR="00634B3C" w:rsidRPr="00E65E4B">
        <w:rPr>
          <w:color w:val="000000"/>
        </w:rPr>
        <w:t>” (ID Nr. ĀN</w:t>
      </w:r>
      <w:r w:rsidR="00665C7A" w:rsidRPr="00E65E4B">
        <w:rPr>
          <w:color w:val="000000"/>
        </w:rPr>
        <w:t>D</w:t>
      </w:r>
      <w:r w:rsidR="00634B3C" w:rsidRPr="00E65E4B">
        <w:rPr>
          <w:color w:val="000000"/>
        </w:rPr>
        <w:t xml:space="preserve"> 20</w:t>
      </w:r>
      <w:r w:rsidR="00801DA3" w:rsidRPr="00E65E4B">
        <w:rPr>
          <w:color w:val="000000"/>
        </w:rPr>
        <w:t>17</w:t>
      </w:r>
      <w:r w:rsidR="00634B3C" w:rsidRPr="00E65E4B">
        <w:rPr>
          <w:color w:val="000000"/>
        </w:rPr>
        <w:t>/</w:t>
      </w:r>
      <w:r w:rsidR="00801DA3" w:rsidRPr="00E65E4B">
        <w:rPr>
          <w:color w:val="000000"/>
        </w:rPr>
        <w:t>80</w:t>
      </w:r>
      <w:r w:rsidR="00634B3C" w:rsidRPr="00E65E4B">
        <w:rPr>
          <w:color w:val="000000"/>
        </w:rPr>
        <w:t>)</w:t>
      </w:r>
      <w:r w:rsidRPr="00E65E4B">
        <w:rPr>
          <w:color w:val="000000"/>
        </w:rPr>
        <w:t xml:space="preserve"> rezultātā noslēgtajā līgumā.</w:t>
      </w:r>
    </w:p>
    <w:p w14:paraId="66A549CF" w14:textId="77777777" w:rsidR="00E7121F" w:rsidRPr="00E65E4B" w:rsidRDefault="00E7121F" w:rsidP="0054281E">
      <w:pPr>
        <w:pStyle w:val="Default"/>
        <w:spacing w:before="240" w:after="120"/>
        <w:jc w:val="center"/>
        <w:rPr>
          <w:b/>
          <w:iCs/>
          <w:caps/>
          <w:color w:val="auto"/>
        </w:rPr>
      </w:pPr>
      <w:r w:rsidRPr="00E65E4B">
        <w:rPr>
          <w:b/>
          <w:iCs/>
          <w:caps/>
          <w:color w:val="auto"/>
        </w:rPr>
        <w:t>sanāksmes gaita:</w:t>
      </w:r>
    </w:p>
    <w:p w14:paraId="762ED6E2" w14:textId="1B65DED5" w:rsidR="006930BE" w:rsidRPr="00E65E4B" w:rsidRDefault="008167AF" w:rsidP="00334D78">
      <w:pPr>
        <w:pStyle w:val="Default"/>
        <w:numPr>
          <w:ilvl w:val="0"/>
          <w:numId w:val="8"/>
        </w:numPr>
        <w:spacing w:after="120"/>
        <w:rPr>
          <w:rFonts w:eastAsiaTheme="minorHAnsi"/>
          <w:bCs/>
          <w:color w:val="auto"/>
          <w:lang w:eastAsia="en-US"/>
        </w:rPr>
      </w:pPr>
      <w:r w:rsidRPr="00E65E4B">
        <w:rPr>
          <w:color w:val="auto"/>
        </w:rPr>
        <w:t>A</w:t>
      </w:r>
      <w:r w:rsidR="00334D78" w:rsidRPr="00E65E4B">
        <w:rPr>
          <w:color w:val="auto"/>
        </w:rPr>
        <w:t xml:space="preserve">. </w:t>
      </w:r>
      <w:r w:rsidRPr="00E65E4B">
        <w:rPr>
          <w:color w:val="auto"/>
        </w:rPr>
        <w:t>Liepiņa-Jākobsone</w:t>
      </w:r>
      <w:r w:rsidR="006930BE" w:rsidRPr="00E65E4B">
        <w:t xml:space="preserve"> ziņo, ka ir saņemts Ādažu novada pašvaldības Attīstības un projektu nodaļas Tehniskās projektu vadītājas Ilutas Plikgalves iesniegums</w:t>
      </w:r>
      <w:r w:rsidR="002F276E" w:rsidRPr="00E65E4B">
        <w:t xml:space="preserve"> par </w:t>
      </w:r>
      <w:r w:rsidR="002F276E" w:rsidRPr="00E65E4B">
        <w:rPr>
          <w:bCs/>
        </w:rPr>
        <w:t>būvuzraudzības un autoruzraudzības līguma izpildes termiņa pagarinājumu</w:t>
      </w:r>
      <w:r w:rsidR="00E65F91" w:rsidRPr="00E65E4B">
        <w:rPr>
          <w:bCs/>
        </w:rPr>
        <w:t>.</w:t>
      </w:r>
    </w:p>
    <w:p w14:paraId="6E1AF11C" w14:textId="1E7F83C1" w:rsidR="00D66F0E" w:rsidRPr="00E65E4B" w:rsidRDefault="00D66F0E" w:rsidP="00334D78">
      <w:pPr>
        <w:pStyle w:val="Default"/>
        <w:numPr>
          <w:ilvl w:val="0"/>
          <w:numId w:val="8"/>
        </w:numPr>
        <w:spacing w:after="120"/>
        <w:rPr>
          <w:rFonts w:eastAsiaTheme="minorHAnsi"/>
          <w:bCs/>
          <w:color w:val="auto"/>
          <w:lang w:eastAsia="en-US"/>
        </w:rPr>
      </w:pPr>
      <w:r w:rsidRPr="00E65E4B">
        <w:rPr>
          <w:rFonts w:eastAsiaTheme="minorHAnsi"/>
          <w:bCs/>
          <w:color w:val="auto"/>
          <w:lang w:eastAsia="en-US"/>
        </w:rPr>
        <w:t>Komisija iepazīstas ar I. Plikgalves iesniegumu, kurā norādīts:</w:t>
      </w:r>
    </w:p>
    <w:p w14:paraId="70D77CE5" w14:textId="08CAF267" w:rsidR="002F276E" w:rsidRPr="00E65E4B" w:rsidRDefault="002F276E" w:rsidP="002F276E">
      <w:pPr>
        <w:pStyle w:val="Default"/>
        <w:numPr>
          <w:ilvl w:val="1"/>
          <w:numId w:val="8"/>
        </w:numPr>
        <w:spacing w:after="120"/>
        <w:rPr>
          <w:rFonts w:eastAsiaTheme="minorHAnsi"/>
          <w:bCs/>
          <w:color w:val="auto"/>
          <w:lang w:eastAsia="en-US"/>
        </w:rPr>
      </w:pPr>
      <w:r w:rsidRPr="00E65E4B">
        <w:t>Ādažu novada pašvaldība (turpmāk - Pasūtītājs) 2019. gada 5. aprīlī ar Centrālo finanšu un līgumu aģentūru noslēdza Vienošanos par Eiropas Savienības fonda projekta īstenošanu Nr. 5.1.1.0/17/I/009 “Novērst plūdu un krasta erozijas risku apdraudējumu Ādažu novadā, pirmā daļa” (turpmāk – Projekts).</w:t>
      </w:r>
    </w:p>
    <w:p w14:paraId="6F46CB9C" w14:textId="3707B328" w:rsidR="002F276E" w:rsidRPr="00E65E4B" w:rsidRDefault="002F276E" w:rsidP="00334D78">
      <w:pPr>
        <w:pStyle w:val="Default"/>
        <w:numPr>
          <w:ilvl w:val="1"/>
          <w:numId w:val="8"/>
        </w:numPr>
        <w:spacing w:after="120"/>
        <w:rPr>
          <w:rFonts w:eastAsiaTheme="minorHAnsi"/>
          <w:bCs/>
          <w:color w:val="auto"/>
          <w:lang w:eastAsia="en-US"/>
        </w:rPr>
      </w:pPr>
      <w:r w:rsidRPr="00E65E4B">
        <w:t>Pasūtītājs 2017. gada 16. augustā noslēdza līgumu Nr. JUR 2017-08/660 ar VSIA “Meliorprojekts” par būvprojekta izstrādi plūdu un krasta erozijas risku apdraudējumu novēršanai  un autoruzraudzības veikšanu.</w:t>
      </w:r>
    </w:p>
    <w:p w14:paraId="3D70CCDD" w14:textId="309B0E05" w:rsidR="002F276E" w:rsidRPr="00E65E4B" w:rsidRDefault="002F276E" w:rsidP="00334D78">
      <w:pPr>
        <w:pStyle w:val="Default"/>
        <w:numPr>
          <w:ilvl w:val="1"/>
          <w:numId w:val="8"/>
        </w:numPr>
        <w:spacing w:after="120"/>
        <w:rPr>
          <w:rFonts w:eastAsiaTheme="minorHAnsi"/>
          <w:bCs/>
          <w:color w:val="auto"/>
          <w:lang w:eastAsia="en-US"/>
        </w:rPr>
      </w:pPr>
      <w:r w:rsidRPr="00E65E4B">
        <w:lastRenderedPageBreak/>
        <w:t>Pasūtītājs 2019. gada 12. aprīlī noslēdza līgumu Nr. JUR2019-04/292 ar SIA “Valkas meliorācija” (turpmāk – Būvuzņēmējs) par būvdarbiem plūdu un krasta risku apdraudējumu novēršanai Ādažu novadā (turpmāk – Būvdarbi).</w:t>
      </w:r>
    </w:p>
    <w:p w14:paraId="4775A517" w14:textId="24EAF889" w:rsidR="002F276E" w:rsidRPr="00E65E4B" w:rsidRDefault="002F276E" w:rsidP="00334D78">
      <w:pPr>
        <w:pStyle w:val="Default"/>
        <w:numPr>
          <w:ilvl w:val="1"/>
          <w:numId w:val="8"/>
        </w:numPr>
        <w:spacing w:after="120"/>
        <w:rPr>
          <w:rFonts w:eastAsiaTheme="minorHAnsi"/>
          <w:bCs/>
          <w:color w:val="auto"/>
          <w:lang w:eastAsia="en-US"/>
        </w:rPr>
      </w:pPr>
      <w:r w:rsidRPr="00E65E4B">
        <w:t>Pasūtītājs 2019. gada 17. aprīlī noslēdza līgumu Nr. JUR 2019-04/307 ar SIA “Firma L4” (turpmāk – Būvuzraugs) par būvuzraudzības veikšanu Gaujas kreisā krasta nostiprinājumu būvniecībai.</w:t>
      </w:r>
    </w:p>
    <w:p w14:paraId="654D5F9B" w14:textId="67062649" w:rsidR="002F276E" w:rsidRPr="00E65E4B" w:rsidRDefault="002F276E" w:rsidP="00334D78">
      <w:pPr>
        <w:pStyle w:val="Default"/>
        <w:numPr>
          <w:ilvl w:val="1"/>
          <w:numId w:val="8"/>
        </w:numPr>
        <w:spacing w:after="120"/>
        <w:rPr>
          <w:rFonts w:eastAsiaTheme="minorHAnsi"/>
          <w:bCs/>
          <w:color w:val="auto"/>
          <w:lang w:eastAsia="en-US"/>
        </w:rPr>
      </w:pPr>
      <w:r w:rsidRPr="00E65E4B">
        <w:t>2022.gada 27.septembrī būvdarbu izpildes termiņš tika pagarināts līdz 2022.gada 15.novembrim (Vienošanās Nr. 8 JUR2022-09/1057).</w:t>
      </w:r>
    </w:p>
    <w:p w14:paraId="71F7B61A" w14:textId="5ABBD8BF" w:rsidR="002F276E" w:rsidRPr="00E65E4B" w:rsidRDefault="002F276E" w:rsidP="00334D78">
      <w:pPr>
        <w:pStyle w:val="Default"/>
        <w:numPr>
          <w:ilvl w:val="1"/>
          <w:numId w:val="8"/>
        </w:numPr>
        <w:spacing w:after="120"/>
        <w:rPr>
          <w:rFonts w:eastAsiaTheme="minorHAnsi"/>
          <w:bCs/>
          <w:color w:val="auto"/>
          <w:lang w:eastAsia="en-US"/>
        </w:rPr>
      </w:pPr>
      <w:r w:rsidRPr="00E65E4B">
        <w:t>Pēc Būvuzņēmēja 01.12.2022. vēstules Nr. 1_01/12-2 un 12.12.2022. vēstules Nr. 1_12/12-2 saņemšanas, būvdarbi RS-1 zonā tiek plānoti no 21.06.2023. līdz 21.08.2023. un objekts nodots ekspluatācijā līdz 29.09.2023, pie nosacījuma, ka labvēlīgu laikapstākļu gadījumā, darbi var tikt atsākti 2023. gada martā</w:t>
      </w:r>
      <w:r w:rsidR="00E65F91" w:rsidRPr="00E65E4B">
        <w:t>.</w:t>
      </w:r>
    </w:p>
    <w:p w14:paraId="7376F5A5" w14:textId="3FF561BC" w:rsidR="00E65F91" w:rsidRPr="00E65E4B" w:rsidRDefault="00E65F91" w:rsidP="00334D78">
      <w:pPr>
        <w:pStyle w:val="Default"/>
        <w:numPr>
          <w:ilvl w:val="1"/>
          <w:numId w:val="8"/>
        </w:numPr>
        <w:spacing w:after="120"/>
        <w:rPr>
          <w:rFonts w:eastAsiaTheme="minorHAnsi"/>
          <w:bCs/>
          <w:color w:val="auto"/>
          <w:lang w:eastAsia="en-US"/>
        </w:rPr>
      </w:pPr>
      <w:r w:rsidRPr="00E65E4B">
        <w:rPr>
          <w:b/>
          <w:bCs/>
        </w:rPr>
        <w:t>Būvuzraudzības līgums:</w:t>
      </w:r>
    </w:p>
    <w:p w14:paraId="43B3314E" w14:textId="5FF761F0" w:rsidR="00E65F91" w:rsidRPr="00E65E4B" w:rsidRDefault="00E65F91" w:rsidP="00E65F91">
      <w:pPr>
        <w:pStyle w:val="Default"/>
        <w:numPr>
          <w:ilvl w:val="2"/>
          <w:numId w:val="8"/>
        </w:numPr>
        <w:spacing w:after="120"/>
        <w:ind w:left="1843" w:hanging="709"/>
        <w:rPr>
          <w:rFonts w:eastAsiaTheme="minorHAnsi"/>
          <w:bCs/>
          <w:color w:val="auto"/>
          <w:lang w:eastAsia="en-US"/>
        </w:rPr>
      </w:pPr>
      <w:r w:rsidRPr="00E65E4B">
        <w:t>2022.gada 17.oktobrī tika noslēgta vienošanās Nr.3 JUR 2022-10/1109 par grozījumiem 17.04.2019 līgumā Nr. JUR 2019-04/307 par būvuzraudzības termiņa pagarināšanu līdz 2022.</w:t>
      </w:r>
      <w:r w:rsidR="00AA1AB2" w:rsidRPr="00E65E4B">
        <w:t xml:space="preserve"> </w:t>
      </w:r>
      <w:r w:rsidRPr="00E65E4B">
        <w:t xml:space="preserve">gada 15.novembrim un līgumcenas palielināšanu par 2796 </w:t>
      </w:r>
      <w:r w:rsidRPr="00E65E4B">
        <w:rPr>
          <w:i/>
          <w:iCs/>
        </w:rPr>
        <w:t>euro.</w:t>
      </w:r>
    </w:p>
    <w:p w14:paraId="79701922" w14:textId="3698F86A" w:rsidR="00E65F91" w:rsidRPr="00E65E4B" w:rsidRDefault="00E65F91" w:rsidP="00E65F91">
      <w:pPr>
        <w:pStyle w:val="Default"/>
        <w:numPr>
          <w:ilvl w:val="2"/>
          <w:numId w:val="8"/>
        </w:numPr>
        <w:spacing w:after="120"/>
        <w:ind w:left="1843" w:hanging="709"/>
        <w:rPr>
          <w:rFonts w:eastAsiaTheme="minorHAnsi"/>
          <w:bCs/>
          <w:color w:val="auto"/>
          <w:lang w:eastAsia="en-US"/>
        </w:rPr>
      </w:pPr>
      <w:r w:rsidRPr="00E65E4B">
        <w:t>Ņemot vērā faktu, ka būvuzņēmējs darbus nav pabeidzis un tie ir jāturpina neatkarīgi no tā, ka līguma termiņš ar būvuzņēmēju netiks pagarināts, kā arī tie nevar notikt bez būvuzraudzības nodrošināšanas, nepieciešams atkārtoti pagarināt noslēgto līgumu par būvuzraudzības veikšanu Projekta ietvaros.</w:t>
      </w:r>
    </w:p>
    <w:p w14:paraId="257ECAFC" w14:textId="43611AB9" w:rsidR="00E65F91" w:rsidRPr="00E65E4B" w:rsidRDefault="00E65F91" w:rsidP="00E65F91">
      <w:pPr>
        <w:pStyle w:val="Default"/>
        <w:numPr>
          <w:ilvl w:val="2"/>
          <w:numId w:val="8"/>
        </w:numPr>
        <w:spacing w:after="120"/>
        <w:ind w:left="1843" w:hanging="709"/>
        <w:rPr>
          <w:rFonts w:eastAsiaTheme="minorHAnsi"/>
          <w:bCs/>
          <w:color w:val="auto"/>
          <w:lang w:eastAsia="en-US"/>
        </w:rPr>
      </w:pPr>
      <w:r w:rsidRPr="00E65E4B">
        <w:t>Pēc iepriekšējām sarunām gan ar būvuzraugu A.</w:t>
      </w:r>
      <w:r w:rsidR="00AA1AB2" w:rsidRPr="00E65E4B">
        <w:t xml:space="preserve"> </w:t>
      </w:r>
      <w:r w:rsidRPr="00E65E4B">
        <w:t>Bolmani, gan SIA “L4 Firma” valdes locekli G.</w:t>
      </w:r>
      <w:r w:rsidR="00AA1AB2" w:rsidRPr="00E65E4B">
        <w:t xml:space="preserve"> </w:t>
      </w:r>
      <w:r w:rsidRPr="00E65E4B">
        <w:t>Nordenu, 13.12.2022. saņemts e-pasts no G.</w:t>
      </w:r>
      <w:r w:rsidR="00AA1AB2" w:rsidRPr="00E65E4B">
        <w:t xml:space="preserve"> </w:t>
      </w:r>
      <w:r w:rsidRPr="00E65E4B">
        <w:t xml:space="preserve">Nordena par būvuzraudzības līguma pagarinājumu līdz pilnīgai būvdarbu pabeigšanai. Būvuzraugs piekritis turpināt būvuzraudzības veikšanu Projektā nosakot tādu pašu cenu kā jau iepriekš pagarinātajā vienošanās – 2796 </w:t>
      </w:r>
      <w:r w:rsidRPr="00E65E4B">
        <w:rPr>
          <w:i/>
          <w:iCs/>
        </w:rPr>
        <w:t>euro</w:t>
      </w:r>
      <w:r w:rsidRPr="00E65E4B">
        <w:t xml:space="preserve"> (bez PVN) apmērā par papildus 1,5 mēnesi, kas attiecīgi mēnesī veido 1864 </w:t>
      </w:r>
      <w:r w:rsidRPr="00E65E4B">
        <w:rPr>
          <w:i/>
          <w:iCs/>
        </w:rPr>
        <w:t>euro</w:t>
      </w:r>
      <w:r w:rsidRPr="00E65E4B">
        <w:t xml:space="preserve"> (bez PVN). Būvuzraugs apstiprina pārtraukuma noteikšanu atbilstoši būvdarbu tehnoloģiskam pārtraukumam, attiecīgi koriģējot arī maksu par būvuzraudzību.</w:t>
      </w:r>
    </w:p>
    <w:p w14:paraId="49D95F05" w14:textId="18718F0D" w:rsidR="00E65F91" w:rsidRPr="00E65E4B" w:rsidRDefault="00E65F91" w:rsidP="00E65F91">
      <w:pPr>
        <w:pStyle w:val="Default"/>
        <w:numPr>
          <w:ilvl w:val="2"/>
          <w:numId w:val="8"/>
        </w:numPr>
        <w:spacing w:after="120"/>
        <w:ind w:left="1843" w:hanging="709"/>
        <w:rPr>
          <w:rFonts w:eastAsiaTheme="minorHAnsi"/>
          <w:bCs/>
          <w:color w:val="auto"/>
          <w:lang w:eastAsia="en-US"/>
        </w:rPr>
      </w:pPr>
      <w:r w:rsidRPr="00E65E4B">
        <w:t>Sākotnēji noslēgtais līgums par 28</w:t>
      </w:r>
      <w:r w:rsidR="00AA1AB2" w:rsidRPr="00E65E4B">
        <w:t xml:space="preserve"> </w:t>
      </w:r>
      <w:r w:rsidRPr="00E65E4B">
        <w:t xml:space="preserve">000 </w:t>
      </w:r>
      <w:r w:rsidRPr="00E65E4B">
        <w:rPr>
          <w:i/>
          <w:iCs/>
        </w:rPr>
        <w:t>euro</w:t>
      </w:r>
      <w:r w:rsidRPr="00E65E4B">
        <w:t xml:space="preserve"> (bez PVN) pēc Publisko iepirkumu likuma atbilsts 9. pantam, līdz ar to līguma slieksnis ir 42</w:t>
      </w:r>
      <w:r w:rsidR="00AA1AB2" w:rsidRPr="00E65E4B">
        <w:t xml:space="preserve"> </w:t>
      </w:r>
      <w:r w:rsidRPr="00E65E4B">
        <w:t xml:space="preserve">000 </w:t>
      </w:r>
      <w:r w:rsidRPr="00E65E4B">
        <w:rPr>
          <w:i/>
          <w:iCs/>
        </w:rPr>
        <w:t xml:space="preserve">euro </w:t>
      </w:r>
      <w:r w:rsidRPr="00E65E4B">
        <w:t>(bez PVN), šobrīd līdz 15.11.2022. kopējā līgumcena ir 30</w:t>
      </w:r>
      <w:r w:rsidR="00AA1AB2" w:rsidRPr="00E65E4B">
        <w:t xml:space="preserve"> </w:t>
      </w:r>
      <w:r w:rsidRPr="00E65E4B">
        <w:t xml:space="preserve">796 </w:t>
      </w:r>
      <w:r w:rsidRPr="00E65E4B">
        <w:rPr>
          <w:i/>
          <w:iCs/>
        </w:rPr>
        <w:t>euro</w:t>
      </w:r>
      <w:r w:rsidRPr="00E65E4B">
        <w:t xml:space="preserve"> (bez PVN), kas attiecīgi pieļauj turpināt līgumu pēc 15.11.2022. vēl 6 mēnešus, no kā nedaudz vairāk par 1 mēnesi paies šajā gadā. Šobrīd pēc Būvuzņēmēja sniegtās informācijas, 2023. gadā Būvuzraudzība būs nepieciešama no 21.06.2023. līdz 29.09.2023. (objekta nodošanai ekspluatācijā), t.i. 3,3 mēneši.</w:t>
      </w:r>
    </w:p>
    <w:p w14:paraId="35574E31" w14:textId="746411E6" w:rsidR="00E65F91" w:rsidRPr="00E65E4B" w:rsidRDefault="00E65F91" w:rsidP="00E65F91">
      <w:pPr>
        <w:pStyle w:val="Default"/>
        <w:numPr>
          <w:ilvl w:val="1"/>
          <w:numId w:val="8"/>
        </w:numPr>
        <w:spacing w:after="120"/>
        <w:ind w:left="1134"/>
        <w:rPr>
          <w:rFonts w:eastAsiaTheme="minorHAnsi"/>
          <w:bCs/>
          <w:color w:val="auto"/>
          <w:lang w:eastAsia="en-US"/>
        </w:rPr>
      </w:pPr>
      <w:r w:rsidRPr="00E65E4B">
        <w:rPr>
          <w:b/>
          <w:bCs/>
        </w:rPr>
        <w:t>Autoruzraudzības līgums:</w:t>
      </w:r>
    </w:p>
    <w:p w14:paraId="3E0F9206" w14:textId="6997A9D4" w:rsidR="00E65F91" w:rsidRPr="00E65E4B" w:rsidRDefault="00E65F91" w:rsidP="00AA1AB2">
      <w:pPr>
        <w:pStyle w:val="Default"/>
        <w:numPr>
          <w:ilvl w:val="2"/>
          <w:numId w:val="8"/>
        </w:numPr>
        <w:spacing w:after="120"/>
        <w:ind w:left="1843" w:hanging="709"/>
        <w:rPr>
          <w:rFonts w:eastAsiaTheme="minorHAnsi"/>
          <w:bCs/>
          <w:color w:val="auto"/>
          <w:lang w:eastAsia="en-US"/>
        </w:rPr>
      </w:pPr>
      <w:r w:rsidRPr="00E65E4B">
        <w:t xml:space="preserve">Pēc 16.06.2020. Vienošanās Nr. JUR 2020-06/468 un 07.10.2022. Vienošanās Nr. JUR 2022-10/1082 pie 16.08.2017. līguma JUR 2017-08/660 par Objekta 2. kārta autoruzraudzību, ir spēkā sekojošs sadalījums: </w:t>
      </w:r>
    </w:p>
    <w:p w14:paraId="2840E068" w14:textId="77777777" w:rsidR="00E65F91" w:rsidRPr="00E65E4B" w:rsidRDefault="00E65F91" w:rsidP="00E65F91">
      <w:pPr>
        <w:pStyle w:val="Sarakstarindkopa"/>
        <w:ind w:left="1440" w:firstLine="720"/>
      </w:pPr>
      <w:r w:rsidRPr="00E65E4B">
        <w:t>RS-1 būve – 3400,00 eur un bez PVN</w:t>
      </w:r>
    </w:p>
    <w:p w14:paraId="5BEDC667" w14:textId="06B47AF4" w:rsidR="00E65F91" w:rsidRPr="00E65E4B" w:rsidRDefault="00E65F91" w:rsidP="00E65F91">
      <w:pPr>
        <w:pStyle w:val="Sarakstarindkopa"/>
      </w:pPr>
      <w:r w:rsidRPr="00E65E4B">
        <w:tab/>
      </w:r>
      <w:r w:rsidRPr="00E65E4B">
        <w:tab/>
        <w:t>RS-2 būve – 400,00 eur un bez PVN</w:t>
      </w:r>
    </w:p>
    <w:p w14:paraId="7A5B0A98" w14:textId="7AB44372" w:rsidR="00E65F91" w:rsidRPr="00E65E4B" w:rsidRDefault="00E65F91" w:rsidP="00AA1AB2">
      <w:pPr>
        <w:pStyle w:val="Sarakstarindkopa"/>
      </w:pPr>
      <w:r w:rsidRPr="00E65E4B">
        <w:lastRenderedPageBreak/>
        <w:tab/>
      </w:r>
      <w:r w:rsidRPr="00E65E4B">
        <w:tab/>
        <w:t>RS-3 būve – 1000,00 eur un bez PVN.</w:t>
      </w:r>
    </w:p>
    <w:p w14:paraId="5F7C8F4F" w14:textId="3A8782E0" w:rsidR="00E65F91" w:rsidRPr="00E65E4B" w:rsidRDefault="00E65F91" w:rsidP="00AA1AB2">
      <w:pPr>
        <w:pStyle w:val="Default"/>
        <w:numPr>
          <w:ilvl w:val="2"/>
          <w:numId w:val="8"/>
        </w:numPr>
        <w:spacing w:after="120"/>
        <w:ind w:left="1843" w:hanging="709"/>
        <w:rPr>
          <w:rFonts w:eastAsiaTheme="minorHAnsi"/>
          <w:bCs/>
          <w:color w:val="auto"/>
          <w:lang w:eastAsia="en-US"/>
        </w:rPr>
      </w:pPr>
      <w:r w:rsidRPr="00E65E4B">
        <w:t>Ņemot vērā faktu, ka būvuzņēmējs darbus nav pabeidzis un tie ir jāturpina neatkarīgi no tā, ka līguma termiņš ar būvuzņēmēju netiks pagarināts, nepieciešams atkārtoti pagarināt noslēgto līgumu par autoruzraudzības veikšanu Projekta ietvaros.</w:t>
      </w:r>
    </w:p>
    <w:p w14:paraId="7BB4927B" w14:textId="28BCBC99" w:rsidR="00E65F91" w:rsidRPr="00E65E4B" w:rsidRDefault="00E65F91" w:rsidP="00AA1AB2">
      <w:pPr>
        <w:pStyle w:val="Default"/>
        <w:numPr>
          <w:ilvl w:val="2"/>
          <w:numId w:val="8"/>
        </w:numPr>
        <w:spacing w:after="120"/>
        <w:ind w:left="1843" w:hanging="709"/>
        <w:rPr>
          <w:rFonts w:eastAsiaTheme="minorHAnsi"/>
          <w:bCs/>
          <w:color w:val="auto"/>
          <w:lang w:eastAsia="en-US"/>
        </w:rPr>
      </w:pPr>
      <w:r w:rsidRPr="00E65E4B">
        <w:t xml:space="preserve">Pēc sarunām ar VSIA “Meliorprojekts” valdes priekšsēdētāju Zigurdu Zēnu, ir 08.12.2022. saņemts e-pasts par piekrišanu turpināt Projekta autoruzraudzību ar nosacījumu, ka tiek veikti savstarpēji norēķini par šobrīd aktuālo līgumcenu un no 01.12.2022. tiek noteikta ikmēneša maksa 1500 </w:t>
      </w:r>
      <w:r w:rsidRPr="00E65E4B">
        <w:rPr>
          <w:i/>
          <w:iCs/>
        </w:rPr>
        <w:t>euro</w:t>
      </w:r>
      <w:r w:rsidRPr="00E65E4B">
        <w:t xml:space="preserve"> (bez PVN) par autoruzraudzības veikšanu. Autoruzraugs apstiprina pārtraukuma noteikšanu atbilstoši būvdarbu tehnoloģiskam pārtraukumam, attiecīgi koriģējot arī maksu par autoruzraudzību.</w:t>
      </w:r>
    </w:p>
    <w:p w14:paraId="6B9C0B1A" w14:textId="1F8B99C5" w:rsidR="00E65F91" w:rsidRPr="00E65E4B" w:rsidRDefault="00E65F91" w:rsidP="00AA1AB2">
      <w:pPr>
        <w:pStyle w:val="Default"/>
        <w:numPr>
          <w:ilvl w:val="2"/>
          <w:numId w:val="8"/>
        </w:numPr>
        <w:spacing w:after="120"/>
        <w:ind w:left="1843" w:hanging="709"/>
        <w:rPr>
          <w:rFonts w:eastAsiaTheme="minorHAnsi"/>
          <w:bCs/>
          <w:color w:val="auto"/>
          <w:lang w:eastAsia="en-US"/>
        </w:rPr>
      </w:pPr>
      <w:r w:rsidRPr="00E65E4B">
        <w:t xml:space="preserve">14.12.2022. saņemta vēstule Nr. 01-0.3/181e ar lūgumu mainīt samaksas kārtību par autoruzraudzības veikšanu. Autoruzraugs lūdz veikt apmaksu par RS-2 un RS-3 posmiem, jo faktiskie būvdarbi tur ir pabeigti, ar apliecinājumu, ka gadījumā, ja tiks sadalīta būvatļauja un būves tiks nodotas katra atsevišķi, līgumcena par RS-2 un RS-3 ietver arī būvju nodošanu ekspluatācijā, un papildus maksa par to netiks prasīta. Vēstulē lūgts veikt apmaksu par veikto autoruzraudzību RS-1 posmā un turpmāk piemērot ikmēneša maksu 1500 </w:t>
      </w:r>
      <w:r w:rsidRPr="00E65E4B">
        <w:rPr>
          <w:i/>
          <w:iCs/>
        </w:rPr>
        <w:t>euro</w:t>
      </w:r>
      <w:r w:rsidRPr="00E65E4B">
        <w:t xml:space="preserve"> bez PVN, kā tas minēts augstāk.</w:t>
      </w:r>
    </w:p>
    <w:p w14:paraId="4996D037" w14:textId="5D300875" w:rsidR="00E65F91" w:rsidRPr="00E65E4B" w:rsidRDefault="00E65F91" w:rsidP="00E65F91">
      <w:pPr>
        <w:pStyle w:val="Default"/>
        <w:numPr>
          <w:ilvl w:val="1"/>
          <w:numId w:val="8"/>
        </w:numPr>
        <w:spacing w:after="120"/>
        <w:rPr>
          <w:rFonts w:eastAsiaTheme="minorHAnsi"/>
          <w:bCs/>
          <w:color w:val="auto"/>
          <w:lang w:eastAsia="en-US"/>
        </w:rPr>
      </w:pPr>
      <w:r w:rsidRPr="00E65E4B">
        <w:t xml:space="preserve">Saskaņā ar noslēgtā būvdarbu veikšanas līguma 10.1 punktu Puses savstarpēji ir atbildīgas par nodarītajiem zaudējumiem, ja tie radušies vienas Puses vai tā darbinieku darbības vai bezdarbības rezultātā. Ar 08.09.2022. Ādažu novada pašvaldības lēmumu Nr. 421 ir apstiprinātas kopējais projekta finansējums 3 207 803 </w:t>
      </w:r>
      <w:r w:rsidRPr="00E65E4B">
        <w:rPr>
          <w:i/>
          <w:iCs/>
        </w:rPr>
        <w:t xml:space="preserve">euro </w:t>
      </w:r>
      <w:r w:rsidRPr="00E65E4B">
        <w:t xml:space="preserve">apmērā, tai skaitā 2 109 413 </w:t>
      </w:r>
      <w:r w:rsidRPr="00E65E4B">
        <w:rPr>
          <w:i/>
          <w:iCs/>
        </w:rPr>
        <w:t>euro</w:t>
      </w:r>
      <w:r w:rsidRPr="00E65E4B">
        <w:t xml:space="preserve"> pašvaldības finansējums, bet tā kā izdevumus par papildus būvuzraudzības termiņa nodrošināšanu plānots atgūt no Būvuzņēmēja un sākotnēji pakalpojumu segšanai varēs izmantot ieturēto soda naudu no Būvuzņēmēja, tad Būvuzraudzības līguma termiņa pagarināšana nepalielina pašvaldības lēmumā apstiprinātās kopējās projekta izmaksas.</w:t>
      </w:r>
    </w:p>
    <w:p w14:paraId="2ECC7922" w14:textId="4A19E640" w:rsidR="00E65F91" w:rsidRPr="00E65E4B" w:rsidRDefault="00E65F91" w:rsidP="00AB6028">
      <w:pPr>
        <w:pStyle w:val="Default"/>
        <w:spacing w:after="120"/>
        <w:ind w:left="1134"/>
        <w:rPr>
          <w:rFonts w:eastAsiaTheme="minorHAnsi"/>
          <w:bCs/>
          <w:color w:val="auto"/>
          <w:lang w:eastAsia="en-US"/>
        </w:rPr>
      </w:pPr>
      <w:r w:rsidRPr="00E65E4B">
        <w:rPr>
          <w:b/>
          <w:bCs/>
        </w:rPr>
        <w:t xml:space="preserve">Ņemot vērā augstāk minēto, </w:t>
      </w:r>
      <w:r w:rsidR="00AB6028" w:rsidRPr="00E65E4B">
        <w:rPr>
          <w:b/>
          <w:bCs/>
        </w:rPr>
        <w:t xml:space="preserve">I. Plikgalve </w:t>
      </w:r>
      <w:r w:rsidRPr="00E65E4B">
        <w:rPr>
          <w:b/>
          <w:bCs/>
        </w:rPr>
        <w:t>lūdz Iepirkumu komisiju pieņemt lēmumu par vienošanās slēgšanu ar Būvuzrau</w:t>
      </w:r>
      <w:r w:rsidR="0025021C" w:rsidRPr="00E65E4B">
        <w:rPr>
          <w:b/>
          <w:bCs/>
        </w:rPr>
        <w:t>gu</w:t>
      </w:r>
      <w:r w:rsidRPr="00E65E4B">
        <w:rPr>
          <w:b/>
          <w:bCs/>
        </w:rPr>
        <w:t xml:space="preserve"> un Autoruzrau</w:t>
      </w:r>
      <w:r w:rsidR="0025021C" w:rsidRPr="00E65E4B">
        <w:rPr>
          <w:b/>
          <w:bCs/>
        </w:rPr>
        <w:t>gu</w:t>
      </w:r>
      <w:r w:rsidRPr="00E65E4B">
        <w:rPr>
          <w:b/>
          <w:bCs/>
        </w:rPr>
        <w:t xml:space="preserve"> par atkārtotu līguma termiņa pagarinājumu un līgumcenas palielinājumu, kā arī mainīt apmaksas kārtību Autoruzraudzības līgumā saskaņā ar VSIA “Meliorprojekts” 14.12.2022. vēstuli Nr. 01-0.3/181e.</w:t>
      </w:r>
    </w:p>
    <w:p w14:paraId="21C3AA10" w14:textId="56DBC4FC" w:rsidR="002F723A" w:rsidRPr="00E65E4B" w:rsidRDefault="00521C13" w:rsidP="00E65F91">
      <w:pPr>
        <w:pStyle w:val="Default"/>
        <w:numPr>
          <w:ilvl w:val="0"/>
          <w:numId w:val="8"/>
        </w:numPr>
        <w:spacing w:after="120"/>
        <w:rPr>
          <w:rFonts w:eastAsiaTheme="minorHAnsi"/>
          <w:bCs/>
          <w:color w:val="auto"/>
          <w:lang w:eastAsia="en-US"/>
        </w:rPr>
      </w:pPr>
      <w:r w:rsidRPr="00E65E4B">
        <w:t>Komisija iepazīstas ar I. Plikgalves iesniegum</w:t>
      </w:r>
      <w:r w:rsidR="00923DA9" w:rsidRPr="00E65E4B">
        <w:t>u</w:t>
      </w:r>
      <w:r w:rsidR="00E65F91" w:rsidRPr="00E65E4B">
        <w:t xml:space="preserve">, </w:t>
      </w:r>
      <w:r w:rsidR="00923DA9" w:rsidRPr="00E65E4B">
        <w:t>tā pielikumiem</w:t>
      </w:r>
      <w:r w:rsidR="00E65F91" w:rsidRPr="00E65E4B">
        <w:t xml:space="preserve"> un nolemj attiecīgajā sēdē skatīt pieprasītos līguma grozījumus</w:t>
      </w:r>
      <w:r w:rsidR="009371DC" w:rsidRPr="00E65E4B">
        <w:t>, kas skar autoruzraudzību.</w:t>
      </w:r>
    </w:p>
    <w:p w14:paraId="5D5BBB4F" w14:textId="3EB4FA4D" w:rsidR="00CF6417" w:rsidRPr="00E65E4B" w:rsidRDefault="00E65E4B" w:rsidP="00CF6417">
      <w:pPr>
        <w:pStyle w:val="Default"/>
        <w:numPr>
          <w:ilvl w:val="0"/>
          <w:numId w:val="8"/>
        </w:numPr>
        <w:spacing w:after="120"/>
        <w:rPr>
          <w:rFonts w:eastAsiaTheme="minorHAnsi"/>
          <w:bCs/>
          <w:color w:val="auto"/>
          <w:lang w:eastAsia="en-US"/>
        </w:rPr>
      </w:pPr>
      <w:r w:rsidRPr="00E65E4B">
        <w:t>No</w:t>
      </w:r>
      <w:r w:rsidR="00D97D3D" w:rsidRPr="00E65E4B">
        <w:t xml:space="preserve"> </w:t>
      </w:r>
      <w:r w:rsidRPr="00E65E4B">
        <w:t>iesniegtajām</w:t>
      </w:r>
      <w:r w:rsidR="00D97D3D" w:rsidRPr="00E65E4B">
        <w:t xml:space="preserve"> </w:t>
      </w:r>
      <w:r w:rsidRPr="00E65E4B">
        <w:t>e-pasta sarakstēm secināms, ka Izpildītājs piekrīt turpināt veikt autoruzraudzību, kā arī lūdz sagatavot vienošanos un veikt samaksu par veiktajiem autoruzraudzības darbiem,  jo</w:t>
      </w:r>
      <w:r w:rsidR="00897CA1" w:rsidRPr="00E65E4B">
        <w:t xml:space="preserve"> autoruzraudzības izmaksu segšanas turpināšana no citu </w:t>
      </w:r>
      <w:r w:rsidRPr="00E65E4B">
        <w:t>o</w:t>
      </w:r>
      <w:r w:rsidR="00897CA1" w:rsidRPr="00E65E4B">
        <w:t xml:space="preserve">bjektu finansējuma ir stipri vien finansiāli apgrūtinoša, skaidri nezinot, kad attiecīgais </w:t>
      </w:r>
      <w:r w:rsidRPr="00E65E4B">
        <w:t>o</w:t>
      </w:r>
      <w:r w:rsidR="00897CA1" w:rsidRPr="00E65E4B">
        <w:t>bjekts tiks nodots ekspluatācijā.</w:t>
      </w:r>
    </w:p>
    <w:p w14:paraId="71626042" w14:textId="77777777" w:rsidR="00E65E4B" w:rsidRPr="00E65E4B" w:rsidRDefault="00EB1CE9" w:rsidP="0025021C">
      <w:pPr>
        <w:pStyle w:val="Default"/>
        <w:numPr>
          <w:ilvl w:val="0"/>
          <w:numId w:val="8"/>
        </w:numPr>
        <w:spacing w:after="120"/>
        <w:rPr>
          <w:rFonts w:eastAsiaTheme="minorHAnsi"/>
          <w:bCs/>
          <w:color w:val="auto"/>
          <w:lang w:eastAsia="en-US"/>
        </w:rPr>
      </w:pPr>
      <w:r w:rsidRPr="00E65E4B">
        <w:rPr>
          <w:rFonts w:eastAsiaTheme="minorHAnsi"/>
          <w:bCs/>
          <w:color w:val="auto"/>
          <w:lang w:eastAsia="en-US"/>
        </w:rPr>
        <w:t xml:space="preserve">Komisija apspriež, ka </w:t>
      </w:r>
      <w:r w:rsidR="00880D02" w:rsidRPr="00E65E4B">
        <w:rPr>
          <w:rFonts w:eastAsiaTheme="minorHAnsi"/>
          <w:bCs/>
          <w:color w:val="auto"/>
          <w:lang w:eastAsia="en-US"/>
        </w:rPr>
        <w:t>16.08.2017. noslēg</w:t>
      </w:r>
      <w:r w:rsidR="00E65E4B">
        <w:rPr>
          <w:rFonts w:eastAsiaTheme="minorHAnsi"/>
          <w:bCs/>
          <w:color w:val="auto"/>
          <w:lang w:eastAsia="en-US"/>
        </w:rPr>
        <w:t xml:space="preserve">tā </w:t>
      </w:r>
      <w:r w:rsidR="00880D02" w:rsidRPr="00E65E4B">
        <w:rPr>
          <w:rFonts w:eastAsiaTheme="minorHAnsi"/>
          <w:bCs/>
          <w:color w:val="auto"/>
          <w:lang w:eastAsia="en-US"/>
        </w:rPr>
        <w:t>i</w:t>
      </w:r>
      <w:r w:rsidRPr="00E65E4B">
        <w:rPr>
          <w:rFonts w:eastAsiaTheme="minorHAnsi"/>
          <w:bCs/>
          <w:color w:val="auto"/>
          <w:lang w:eastAsia="en-US"/>
        </w:rPr>
        <w:t>epirkuma līguma 2.9. punkt</w:t>
      </w:r>
      <w:r w:rsidR="00880D02" w:rsidRPr="00E65E4B">
        <w:rPr>
          <w:rFonts w:eastAsiaTheme="minorHAnsi"/>
          <w:bCs/>
          <w:color w:val="auto"/>
          <w:lang w:eastAsia="en-US"/>
        </w:rPr>
        <w:t xml:space="preserve">s noteica, ka </w:t>
      </w:r>
      <w:r w:rsidRPr="00E65E4B">
        <w:rPr>
          <w:bCs/>
        </w:rPr>
        <w:t xml:space="preserve">Izpildītājs nodrošina Autoruzraudzības sniegšanu līdz pilnīgai Objekta būvdarbu </w:t>
      </w:r>
      <w:r w:rsidRPr="00E65E4B">
        <w:rPr>
          <w:bCs/>
        </w:rPr>
        <w:lastRenderedPageBreak/>
        <w:t>pabeigšanai, neatkarīgi no būvdarbu realizācijas termiņa, bet ne vairāk kā 44 (četrdesmit četrus) mēnešus astoņu gadu periodā no būvatļaujas saņemšanas</w:t>
      </w:r>
      <w:r w:rsidR="00E65E4B">
        <w:rPr>
          <w:bCs/>
        </w:rPr>
        <w:t>.</w:t>
      </w:r>
    </w:p>
    <w:p w14:paraId="623D332C" w14:textId="1F258553" w:rsidR="00E65E4B" w:rsidRDefault="00E65E4B" w:rsidP="00E65E4B">
      <w:pPr>
        <w:pStyle w:val="Default"/>
        <w:spacing w:after="120"/>
        <w:ind w:left="720"/>
        <w:rPr>
          <w:bCs/>
        </w:rPr>
      </w:pPr>
      <w:r>
        <w:rPr>
          <w:bCs/>
        </w:rPr>
        <w:t>Ņ</w:t>
      </w:r>
      <w:r w:rsidR="002D31D1" w:rsidRPr="00E65E4B">
        <w:rPr>
          <w:bCs/>
        </w:rPr>
        <w:t xml:space="preserve">emot vērā to, ka minētais termiņš tika pārsniegts, 07.10.2022. tika noslēgta Vienošanās </w:t>
      </w:r>
      <w:r w:rsidR="00EB1CE9" w:rsidRPr="00E65E4B">
        <w:rPr>
          <w:bCs/>
        </w:rPr>
        <w:t xml:space="preserve">Nr. JUR 2022-10/1082, kurā tika pagarināts Autoruzraudzības </w:t>
      </w:r>
      <w:r w:rsidR="002D31D1" w:rsidRPr="00E65E4B">
        <w:rPr>
          <w:bCs/>
        </w:rPr>
        <w:t xml:space="preserve">pakalpojuma </w:t>
      </w:r>
      <w:r w:rsidR="00EB1CE9" w:rsidRPr="00E65E4B">
        <w:rPr>
          <w:bCs/>
        </w:rPr>
        <w:t xml:space="preserve">sniegšanas termiņš, nosakot, ka </w:t>
      </w:r>
      <w:r w:rsidR="00EB1CE9" w:rsidRPr="00E65E4B">
        <w:rPr>
          <w:bCs/>
          <w:lang w:eastAsia="x-none"/>
        </w:rPr>
        <w:t>Izpildītājs nodrošina Autoruzraudzības sniegšanu līdz pilnīgai Objekta būvdarbu pabeigšanai, neatkarīgi no būvdarbu realizācijas termiņa, bet ne vairāk kā 50 (piecdesmit) mēnešus astoņu gadu periodā no būvatļaujas saņemšanas</w:t>
      </w:r>
      <w:r w:rsidRPr="00E65E4B">
        <w:rPr>
          <w:bCs/>
        </w:rPr>
        <w:t>. Minētie 50 (piecdesmit) mēneši iestājušies 30.11.2022..</w:t>
      </w:r>
    </w:p>
    <w:p w14:paraId="52B2E21D" w14:textId="57E71444" w:rsidR="00E65E4B" w:rsidRDefault="002D31D1" w:rsidP="00E65E4B">
      <w:pPr>
        <w:pStyle w:val="Default"/>
        <w:spacing w:after="120"/>
        <w:ind w:left="720"/>
      </w:pPr>
      <w:r w:rsidRPr="00E65E4B">
        <w:rPr>
          <w:bCs/>
        </w:rPr>
        <w:t xml:space="preserve">Papildus iepriekšminētajam tika akceptēts </w:t>
      </w:r>
      <w:r w:rsidRPr="00E65E4B">
        <w:t xml:space="preserve">līgumcenas palielinājums 2800,00 </w:t>
      </w:r>
      <w:r w:rsidRPr="00E65E4B">
        <w:rPr>
          <w:i/>
          <w:iCs/>
        </w:rPr>
        <w:t>euro</w:t>
      </w:r>
      <w:r w:rsidRPr="00E65E4B">
        <w:t xml:space="preserve"> bez PVN apmērā par </w:t>
      </w:r>
      <w:r w:rsidR="00880D02" w:rsidRPr="00E65E4B">
        <w:t xml:space="preserve">papildus </w:t>
      </w:r>
      <w:r w:rsidRPr="00E65E4B">
        <w:t>autoruzraudzības veikšanu</w:t>
      </w:r>
      <w:r w:rsidR="00E65E4B" w:rsidRPr="00E65E4B">
        <w:t xml:space="preserve"> pēc sākotnēji noteiktā 44 (četrdesmit četru) mēnešu perioda līdz 15.11.2022. (ar SIA “Valkas meliorācija” noslēgt</w:t>
      </w:r>
      <w:r w:rsidR="004F7B51">
        <w:t>a vienošanās</w:t>
      </w:r>
      <w:r w:rsidR="00E65E4B" w:rsidRPr="00E65E4B">
        <w:t xml:space="preserve"> par būvdarbiem plūdu un krasta risku apdraudējumu novēršanai Ādažu novadā būvdarbu termiņa pagarinājum</w:t>
      </w:r>
      <w:r w:rsidR="00E65E4B">
        <w:t>s</w:t>
      </w:r>
      <w:r w:rsidR="00E65E4B" w:rsidRPr="00E65E4B">
        <w:t xml:space="preserve"> RS-1 būvdarbu zonā</w:t>
      </w:r>
      <w:r w:rsidR="004F7B51">
        <w:t xml:space="preserve"> līdz 15.12.2022.</w:t>
      </w:r>
      <w:r w:rsidR="00E65E4B" w:rsidRPr="00E65E4B">
        <w:t>)</w:t>
      </w:r>
      <w:r w:rsidRPr="00E65E4B">
        <w:t>.</w:t>
      </w:r>
      <w:r w:rsidR="0094399E" w:rsidRPr="00E65E4B">
        <w:t xml:space="preserve"> </w:t>
      </w:r>
    </w:p>
    <w:p w14:paraId="2348065B" w14:textId="01200900" w:rsidR="002D31D1" w:rsidRPr="00E65E4B" w:rsidRDefault="00880D02" w:rsidP="00E65E4B">
      <w:pPr>
        <w:pStyle w:val="Default"/>
        <w:spacing w:after="120"/>
        <w:ind w:left="720"/>
        <w:rPr>
          <w:rFonts w:eastAsiaTheme="minorHAnsi"/>
          <w:bCs/>
          <w:color w:val="auto"/>
          <w:lang w:eastAsia="en-US"/>
        </w:rPr>
      </w:pPr>
      <w:r w:rsidRPr="00E65E4B">
        <w:rPr>
          <w:bCs/>
        </w:rPr>
        <w:t xml:space="preserve">16.06.2022. </w:t>
      </w:r>
      <w:r w:rsidR="0081749B">
        <w:rPr>
          <w:bCs/>
        </w:rPr>
        <w:t xml:space="preserve">noslēgtās </w:t>
      </w:r>
      <w:r w:rsidRPr="00E65E4B">
        <w:rPr>
          <w:bCs/>
        </w:rPr>
        <w:t>vienošanās Nr. JUR 2020-06/468 2.2.3. punkts paredz</w:t>
      </w:r>
      <w:r w:rsidR="0094399E" w:rsidRPr="00E65E4B">
        <w:rPr>
          <w:bCs/>
        </w:rPr>
        <w:t xml:space="preserve">, ka samaksa par </w:t>
      </w:r>
      <w:r w:rsidRPr="00E65E4B">
        <w:rPr>
          <w:bCs/>
        </w:rPr>
        <w:t>Objekta 2. kārtas Autoruzraudzību</w:t>
      </w:r>
      <w:r w:rsidR="0094399E" w:rsidRPr="00E65E4B">
        <w:rPr>
          <w:bCs/>
        </w:rPr>
        <w:t xml:space="preserve"> tiek veikta </w:t>
      </w:r>
      <w:r w:rsidRPr="00E65E4B">
        <w:rPr>
          <w:bCs/>
        </w:rPr>
        <w:t>10 kalendāro dienu laikā no Autoruzraudzības Objekta 2. kārtas vai to posmu pabeigšanas, pieņemšanas–nodošanas akta abpusējas parakstīšanas un Izpildītāja rēķina saņemšanas.</w:t>
      </w:r>
      <w:r w:rsidR="00E65E4B" w:rsidRPr="00E65E4B">
        <w:rPr>
          <w:bCs/>
        </w:rPr>
        <w:t xml:space="preserve"> </w:t>
      </w:r>
      <w:r w:rsidR="004F7B51">
        <w:rPr>
          <w:bCs/>
        </w:rPr>
        <w:t xml:space="preserve">Savukārt </w:t>
      </w:r>
      <w:r w:rsidR="004F7B51" w:rsidRPr="00E65E4B">
        <w:rPr>
          <w:rFonts w:eastAsiaTheme="minorHAnsi"/>
          <w:bCs/>
          <w:color w:val="auto"/>
          <w:lang w:eastAsia="en-US"/>
        </w:rPr>
        <w:t>16.08.2017. noslēg</w:t>
      </w:r>
      <w:r w:rsidR="004F7B51">
        <w:rPr>
          <w:rFonts w:eastAsiaTheme="minorHAnsi"/>
          <w:bCs/>
          <w:color w:val="auto"/>
          <w:lang w:eastAsia="en-US"/>
        </w:rPr>
        <w:t xml:space="preserve">tā </w:t>
      </w:r>
      <w:r w:rsidR="004F7B51" w:rsidRPr="00E65E4B">
        <w:rPr>
          <w:rFonts w:eastAsiaTheme="minorHAnsi"/>
          <w:bCs/>
          <w:color w:val="auto"/>
          <w:lang w:eastAsia="en-US"/>
        </w:rPr>
        <w:t xml:space="preserve">iepirkuma līguma </w:t>
      </w:r>
      <w:r w:rsidR="004F7B51">
        <w:rPr>
          <w:rFonts w:eastAsiaTheme="minorHAnsi"/>
          <w:bCs/>
          <w:color w:val="auto"/>
          <w:lang w:eastAsia="en-US"/>
        </w:rPr>
        <w:t>4.14.</w:t>
      </w:r>
      <w:r w:rsidR="004F7B51" w:rsidRPr="00E65E4B">
        <w:rPr>
          <w:rFonts w:eastAsiaTheme="minorHAnsi"/>
          <w:bCs/>
          <w:color w:val="auto"/>
          <w:lang w:eastAsia="en-US"/>
        </w:rPr>
        <w:t xml:space="preserve"> punkts no</w:t>
      </w:r>
      <w:r w:rsidR="004F7B51">
        <w:rPr>
          <w:rFonts w:eastAsiaTheme="minorHAnsi"/>
          <w:bCs/>
          <w:color w:val="auto"/>
          <w:lang w:eastAsia="en-US"/>
        </w:rPr>
        <w:t xml:space="preserve">saka, ka </w:t>
      </w:r>
      <w:r w:rsidR="004F7B51">
        <w:t>Izpildītājs nodrošina Autoruzraudzību Objekta būvniecības laikā līdz pilnīgai būvdarbu pabeigšanai, ievērojot 2.9. punkta nosacījumu, bet 4.15. punkts nosaka, ka Autoruzraudzība uzskatāma par pabeigtu, kad Objekts nodots ekspluatācijā, ko apliecina akts par būves nodošanu ekspluatācijā, par ko Puses paraksta Autoruzraudzības nodošanas–pieņemšanas aktu.</w:t>
      </w:r>
    </w:p>
    <w:p w14:paraId="0038BF77" w14:textId="4EF31F4E" w:rsidR="00125018" w:rsidRPr="004D5E6A" w:rsidRDefault="00CF6417" w:rsidP="00493526">
      <w:pPr>
        <w:pStyle w:val="Default"/>
        <w:numPr>
          <w:ilvl w:val="0"/>
          <w:numId w:val="8"/>
        </w:numPr>
        <w:spacing w:after="120"/>
        <w:rPr>
          <w:rFonts w:eastAsiaTheme="minorHAnsi"/>
          <w:bCs/>
          <w:color w:val="auto"/>
          <w:lang w:eastAsia="en-US"/>
        </w:rPr>
      </w:pPr>
      <w:r w:rsidRPr="00E65E4B">
        <w:t xml:space="preserve">Komisija apspriež, ka </w:t>
      </w:r>
      <w:r w:rsidR="004F7B51">
        <w:t xml:space="preserve">I. Plikgalves un </w:t>
      </w:r>
      <w:r w:rsidR="004F7B51" w:rsidRPr="004F7B51">
        <w:t>VSIA “Meliorprojekts”</w:t>
      </w:r>
      <w:r w:rsidR="004F7B51">
        <w:rPr>
          <w:b/>
          <w:bCs/>
        </w:rPr>
        <w:t xml:space="preserve"> </w:t>
      </w:r>
      <w:r w:rsidR="00466728" w:rsidRPr="00E65E4B">
        <w:t xml:space="preserve">pieprasītie </w:t>
      </w:r>
      <w:r w:rsidRPr="00E65E4B">
        <w:t xml:space="preserve">līguma grozījumi </w:t>
      </w:r>
      <w:r w:rsidR="00466728" w:rsidRPr="00E65E4B">
        <w:t xml:space="preserve">un to iemesli ir pamatoti un objektīvi, un tie </w:t>
      </w:r>
      <w:r w:rsidRPr="00E65E4B">
        <w:t xml:space="preserve">būtu pamatojami ar Publisko iepirkumu likuma 61. panta trešās daļas 3. punktā noteikto, t.i. līguma grozījumi ir nepieciešami tādu iemeslu dēļ, kurus </w:t>
      </w:r>
      <w:r w:rsidR="0025021C" w:rsidRPr="00E65E4B">
        <w:t>P</w:t>
      </w:r>
      <w:r w:rsidRPr="00E65E4B">
        <w:t>asūtītājs iepriekš nevarēja paredzēt, jo iepirkuma izsludināšanas brīdī nebija paredzams, ka</w:t>
      </w:r>
      <w:r w:rsidR="00125018" w:rsidRPr="00E65E4B">
        <w:t xml:space="preserve"> Līguma </w:t>
      </w:r>
      <w:r w:rsidR="00466728" w:rsidRPr="00E65E4B">
        <w:t xml:space="preserve">izpildes termiņš </w:t>
      </w:r>
      <w:r w:rsidR="002F7BB9" w:rsidRPr="00E65E4B">
        <w:t>varētu tik</w:t>
      </w:r>
      <w:r w:rsidR="00466728" w:rsidRPr="00E65E4B">
        <w:t xml:space="preserve"> būtiski pārsnieg</w:t>
      </w:r>
      <w:r w:rsidR="002F7BB9" w:rsidRPr="00E65E4B">
        <w:t>t iepirkumā</w:t>
      </w:r>
      <w:r w:rsidR="00466728" w:rsidRPr="00E65E4B">
        <w:t xml:space="preserve"> sākotnēj</w:t>
      </w:r>
      <w:r w:rsidR="00125018" w:rsidRPr="00E65E4B">
        <w:t xml:space="preserve">i noteikto </w:t>
      </w:r>
      <w:r w:rsidR="002F7BB9" w:rsidRPr="00E65E4B">
        <w:t xml:space="preserve">Līguma </w:t>
      </w:r>
      <w:r w:rsidR="00125018" w:rsidRPr="00E65E4B">
        <w:t>izpildes termiņu</w:t>
      </w:r>
      <w:r w:rsidR="002F7BB9" w:rsidRPr="00E65E4B">
        <w:t xml:space="preserve">, kas attiecīgajā situācijā radījis nepieciešamību pagarināt </w:t>
      </w:r>
      <w:r w:rsidR="00490D75" w:rsidRPr="00E65E4B">
        <w:t>autoruzraudzības</w:t>
      </w:r>
      <w:r w:rsidR="002F7BB9" w:rsidRPr="00E65E4B">
        <w:t xml:space="preserve"> izpildes termiņu, kā arī veikt papildus samaksu par autoruzraudzības pakalpojuma </w:t>
      </w:r>
      <w:r w:rsidR="00C972B1" w:rsidRPr="00E65E4B">
        <w:t xml:space="preserve">sniegšanu pēc </w:t>
      </w:r>
      <w:r w:rsidR="00490D75" w:rsidRPr="00E65E4B">
        <w:t>līgumā</w:t>
      </w:r>
      <w:r w:rsidR="00493526" w:rsidRPr="00E65E4B">
        <w:t xml:space="preserve"> </w:t>
      </w:r>
      <w:r w:rsidR="00490D75" w:rsidRPr="00E65E4B">
        <w:t>noteiktā</w:t>
      </w:r>
      <w:r w:rsidR="00C972B1" w:rsidRPr="00E65E4B">
        <w:t xml:space="preserve"> </w:t>
      </w:r>
      <w:r w:rsidR="001C0834" w:rsidRPr="00E65E4B">
        <w:t xml:space="preserve">sākotnējā izpildes </w:t>
      </w:r>
      <w:r w:rsidR="00C972B1" w:rsidRPr="00E65E4B">
        <w:t>termiņa</w:t>
      </w:r>
      <w:r w:rsidR="0025021C" w:rsidRPr="00E65E4B">
        <w:t xml:space="preserve">. </w:t>
      </w:r>
      <w:r w:rsidR="00897CA1" w:rsidRPr="00E65E4B">
        <w:t>Savukārt</w:t>
      </w:r>
      <w:r w:rsidR="00125018" w:rsidRPr="00E65E4B">
        <w:t xml:space="preserve">, </w:t>
      </w:r>
      <w:r w:rsidR="00897CA1" w:rsidRPr="00E65E4B">
        <w:t>ņemot v</w:t>
      </w:r>
      <w:r w:rsidR="00125018" w:rsidRPr="00E65E4B">
        <w:t>ē</w:t>
      </w:r>
      <w:r w:rsidR="00897CA1" w:rsidRPr="00E65E4B">
        <w:t>rā iepriekšminēto,</w:t>
      </w:r>
      <w:r w:rsidR="0025021C" w:rsidRPr="00E65E4B">
        <w:t xml:space="preserve"> </w:t>
      </w:r>
      <w:r w:rsidR="00897CA1" w:rsidRPr="00E65E4B">
        <w:t>būtu akceptējami arī grozījumi</w:t>
      </w:r>
      <w:r w:rsidR="00125018" w:rsidRPr="00E65E4B">
        <w:t xml:space="preserve"> </w:t>
      </w:r>
      <w:r w:rsidR="00897CA1" w:rsidRPr="00E65E4B">
        <w:t>noslēgtā Līguma samaksas kārtībā,</w:t>
      </w:r>
      <w:r w:rsidR="00125018" w:rsidRPr="00E65E4B">
        <w:t xml:space="preserve"> akceptējot </w:t>
      </w:r>
      <w:r w:rsidR="002F7BB9" w:rsidRPr="00E65E4B">
        <w:t>pieprasīto a</w:t>
      </w:r>
      <w:r w:rsidR="00C972B1" w:rsidRPr="00E65E4B">
        <w:t>p</w:t>
      </w:r>
      <w:r w:rsidR="002F7BB9" w:rsidRPr="00E65E4B">
        <w:t>maksu par RS-1, RS-2 un RS-3 posm</w:t>
      </w:r>
      <w:r w:rsidR="00C972B1" w:rsidRPr="00E65E4B">
        <w:t>os faktiski veikto</w:t>
      </w:r>
      <w:r w:rsidR="002F7BB9" w:rsidRPr="00E65E4B">
        <w:t xml:space="preserve"> autoruzraudzību</w:t>
      </w:r>
      <w:r w:rsidR="00493526" w:rsidRPr="00E65E4B">
        <w:t>.</w:t>
      </w:r>
      <w:r w:rsidR="00493526" w:rsidRPr="00E65E4B">
        <w:rPr>
          <w:rFonts w:eastAsiaTheme="minorHAnsi"/>
          <w:bCs/>
          <w:color w:val="auto"/>
          <w:lang w:eastAsia="en-US"/>
        </w:rPr>
        <w:t xml:space="preserve"> </w:t>
      </w:r>
      <w:r w:rsidR="0094399E" w:rsidRPr="00E65E4B">
        <w:t>Ņ</w:t>
      </w:r>
      <w:r w:rsidR="0025021C" w:rsidRPr="00E65E4B">
        <w:t>emot vērā to, ka</w:t>
      </w:r>
      <w:r w:rsidR="002F7BB9" w:rsidRPr="00E65E4B">
        <w:t xml:space="preserve"> </w:t>
      </w:r>
      <w:r w:rsidR="00C972B1" w:rsidRPr="00E65E4B">
        <w:t xml:space="preserve">faktiskie </w:t>
      </w:r>
      <w:r w:rsidR="00EB1CE9" w:rsidRPr="00E65E4B">
        <w:t xml:space="preserve">autoruzraudzības </w:t>
      </w:r>
      <w:r w:rsidR="00C972B1" w:rsidRPr="00E65E4B">
        <w:t>darbi minētajos posmos ir pabeigti</w:t>
      </w:r>
      <w:r w:rsidR="00880D02" w:rsidRPr="00E65E4B">
        <w:t>,</w:t>
      </w:r>
      <w:r w:rsidR="00C972B1" w:rsidRPr="00E65E4B">
        <w:t xml:space="preserve"> no </w:t>
      </w:r>
      <w:r w:rsidR="002F7BB9" w:rsidRPr="00E65E4B">
        <w:t xml:space="preserve">Izpildītāja nevar tikt sagaidīts, ka tas </w:t>
      </w:r>
      <w:r w:rsidR="00C972B1" w:rsidRPr="00E65E4B">
        <w:t>ilgstoši</w:t>
      </w:r>
      <w:r w:rsidR="0025021C" w:rsidRPr="00E65E4B">
        <w:t xml:space="preserve"> (</w:t>
      </w:r>
      <w:r w:rsidR="00C972B1" w:rsidRPr="00E65E4B">
        <w:t>pēc sākotnēji noslēgtā līguma izpildes termiņa beigām</w:t>
      </w:r>
      <w:r w:rsidR="0025021C" w:rsidRPr="00E65E4B">
        <w:t xml:space="preserve">) </w:t>
      </w:r>
      <w:r w:rsidR="00C972B1" w:rsidRPr="00E65E4B">
        <w:t>nesaņem samaksu par izpildīto darbu</w:t>
      </w:r>
      <w:r w:rsidR="008F2920" w:rsidRPr="00E65E4B">
        <w:t xml:space="preserve"> </w:t>
      </w:r>
      <w:r w:rsidR="0094399E" w:rsidRPr="00E65E4B">
        <w:t>O</w:t>
      </w:r>
      <w:r w:rsidR="008F2920" w:rsidRPr="00E65E4B">
        <w:t>bjekt</w:t>
      </w:r>
      <w:r w:rsidR="00054130" w:rsidRPr="00E65E4B">
        <w:t>ā</w:t>
      </w:r>
      <w:r w:rsidR="0094399E" w:rsidRPr="00E65E4B">
        <w:t>, ja minētais termiņa pagarinājums iestājies no Pasūtītāja un Izpildītāja neatkarīgu iemeslu dēļ.</w:t>
      </w:r>
    </w:p>
    <w:p w14:paraId="6004DF75" w14:textId="7F2AB427" w:rsidR="004D5E6A" w:rsidRPr="00E65E4B" w:rsidRDefault="004D5E6A" w:rsidP="00493526">
      <w:pPr>
        <w:pStyle w:val="Default"/>
        <w:numPr>
          <w:ilvl w:val="0"/>
          <w:numId w:val="8"/>
        </w:numPr>
        <w:spacing w:after="120"/>
        <w:rPr>
          <w:rFonts w:eastAsiaTheme="minorHAnsi"/>
          <w:bCs/>
          <w:color w:val="auto"/>
          <w:lang w:eastAsia="en-US"/>
        </w:rPr>
      </w:pPr>
      <w:r>
        <w:rPr>
          <w:bCs/>
        </w:rPr>
        <w:t xml:space="preserve">Komisija papildus apspriež, ka, ņemot vērā šā brīža informāciju par </w:t>
      </w:r>
      <w:r>
        <w:rPr>
          <w:bCs/>
        </w:rPr>
        <w:t>autoruzraudzības</w:t>
      </w:r>
      <w:r>
        <w:rPr>
          <w:bCs/>
        </w:rPr>
        <w:t xml:space="preserve"> pakalpojuma termiņu, kā arī, ņemot vērā panākto vienošanos par </w:t>
      </w:r>
      <w:r>
        <w:rPr>
          <w:bCs/>
        </w:rPr>
        <w:t>autoruzraudzības</w:t>
      </w:r>
      <w:r>
        <w:rPr>
          <w:bCs/>
        </w:rPr>
        <w:t xml:space="preserve"> mēneša maksas apjomu, attiecīgajā situācijā kopējais līgumcenas palielinājums sastāda </w:t>
      </w:r>
      <w:r>
        <w:rPr>
          <w:bCs/>
        </w:rPr>
        <w:t>6000</w:t>
      </w:r>
      <w:r>
        <w:rPr>
          <w:bCs/>
        </w:rPr>
        <w:t>,00 euro bez PVN</w:t>
      </w:r>
    </w:p>
    <w:p w14:paraId="5FC5579D" w14:textId="5ACE2884" w:rsidR="00A34C91" w:rsidRPr="00E65E4B" w:rsidRDefault="00A34C91" w:rsidP="00334D78">
      <w:pPr>
        <w:pStyle w:val="Default"/>
        <w:numPr>
          <w:ilvl w:val="0"/>
          <w:numId w:val="8"/>
        </w:numPr>
        <w:spacing w:after="120"/>
        <w:rPr>
          <w:rFonts w:eastAsiaTheme="minorHAnsi"/>
          <w:bCs/>
          <w:color w:val="auto"/>
          <w:lang w:eastAsia="en-US"/>
        </w:rPr>
      </w:pPr>
      <w:r w:rsidRPr="00E65E4B">
        <w:t>Komisija lemj par grozījumu akceptēšanu.</w:t>
      </w:r>
    </w:p>
    <w:p w14:paraId="51EB3091" w14:textId="77777777" w:rsidR="00E7121F" w:rsidRPr="00E65E4B" w:rsidRDefault="00E7121F" w:rsidP="0054281E">
      <w:pPr>
        <w:pStyle w:val="Default"/>
        <w:spacing w:before="240" w:after="120"/>
        <w:jc w:val="center"/>
        <w:rPr>
          <w:b/>
          <w:iCs/>
          <w:caps/>
          <w:color w:val="auto"/>
        </w:rPr>
      </w:pPr>
      <w:r w:rsidRPr="00E65E4B">
        <w:rPr>
          <w:b/>
          <w:iCs/>
          <w:caps/>
          <w:color w:val="auto"/>
        </w:rPr>
        <w:t>komisija vienbalsīgi nolemj:</w:t>
      </w:r>
    </w:p>
    <w:p w14:paraId="77268C53" w14:textId="70FE1A4C" w:rsidR="00B145A1" w:rsidRPr="00E65E4B" w:rsidRDefault="002F723A" w:rsidP="007528BA">
      <w:pPr>
        <w:pStyle w:val="Sarakstarindkopa"/>
        <w:numPr>
          <w:ilvl w:val="0"/>
          <w:numId w:val="7"/>
        </w:numPr>
        <w:ind w:hanging="357"/>
        <w:contextualSpacing w:val="0"/>
      </w:pPr>
      <w:r w:rsidRPr="00E65E4B">
        <w:t xml:space="preserve">Akceptēt </w:t>
      </w:r>
      <w:r w:rsidR="0037375B" w:rsidRPr="00E65E4B">
        <w:t>autoruzraudzības</w:t>
      </w:r>
      <w:r w:rsidR="00672BDD" w:rsidRPr="00E65E4B">
        <w:t xml:space="preserve"> </w:t>
      </w:r>
      <w:r w:rsidRPr="00E65E4B">
        <w:t>termiņa pagarinājumu līdz 202</w:t>
      </w:r>
      <w:r w:rsidR="003B23F6" w:rsidRPr="00E65E4B">
        <w:t>3</w:t>
      </w:r>
      <w:r w:rsidRPr="00E65E4B">
        <w:t xml:space="preserve">. gada </w:t>
      </w:r>
      <w:r w:rsidR="003B23F6" w:rsidRPr="00E65E4B">
        <w:t>29. septembrim;</w:t>
      </w:r>
    </w:p>
    <w:p w14:paraId="015BCBA3" w14:textId="64CE99A5" w:rsidR="003B23F6" w:rsidRPr="00E65E4B" w:rsidRDefault="003B23F6" w:rsidP="007528BA">
      <w:pPr>
        <w:pStyle w:val="Sarakstarindkopa"/>
        <w:numPr>
          <w:ilvl w:val="0"/>
          <w:numId w:val="7"/>
        </w:numPr>
        <w:ind w:hanging="357"/>
        <w:contextualSpacing w:val="0"/>
      </w:pPr>
      <w:r w:rsidRPr="00E65E4B">
        <w:lastRenderedPageBreak/>
        <w:t>Akceptēt grozījumu veikšanu Līgumā noteiktajā samaksas kārtībā</w:t>
      </w:r>
      <w:r w:rsidR="00FE19D5" w:rsidRPr="00E65E4B">
        <w:t>, veicot apmaksu pilnā apmērā par Objekta 2. kārtā veikto autoruzraudzību RS-2 un RS-3 posmiem, kā arī veikt apmaksu par RS-1 posmā faktiski veikto autoruzraudzību laika periodā līdz 30.11.2022.</w:t>
      </w:r>
    </w:p>
    <w:p w14:paraId="0BBDBC67" w14:textId="22B7187A" w:rsidR="00FE19D5" w:rsidRPr="00E65E4B" w:rsidRDefault="00FE19D5" w:rsidP="00FE19D5">
      <w:pPr>
        <w:pStyle w:val="Sarakstarindkopa"/>
        <w:numPr>
          <w:ilvl w:val="0"/>
          <w:numId w:val="7"/>
        </w:numPr>
        <w:ind w:hanging="357"/>
        <w:contextualSpacing w:val="0"/>
      </w:pPr>
      <w:r w:rsidRPr="00E65E4B">
        <w:t>Akceptēt pieprasīto ikmēneša maksu par autoruzraudzības veikšanu 1500 euro bez PVN apmērā, sākot no 01.12.2022. (ņemot vērā to, ka samaksa netiek veikta Būvdarbu tehnoloģiskā pārtraukuma laikā (no 13.12.2022. līdz 21.06.2023.)).</w:t>
      </w:r>
    </w:p>
    <w:p w14:paraId="09F9D961" w14:textId="520FDDB1" w:rsidR="00B802E5" w:rsidRPr="00E65E4B" w:rsidRDefault="00E7121F" w:rsidP="0054281E">
      <w:pPr>
        <w:spacing w:before="240" w:after="0"/>
      </w:pPr>
      <w:r w:rsidRPr="00E65E4B">
        <w:t xml:space="preserve">Sēdi slēdz plkst. </w:t>
      </w:r>
      <w:r w:rsidR="006506B9" w:rsidRPr="00E65E4B">
        <w:t>9</w:t>
      </w:r>
      <w:r w:rsidR="0058249D" w:rsidRPr="00E65E4B">
        <w:t>.</w:t>
      </w:r>
      <w:r w:rsidR="006506B9" w:rsidRPr="00E65E4B">
        <w:t>30</w:t>
      </w:r>
      <w:r w:rsidR="0058249D" w:rsidRPr="00E65E4B">
        <w:t>.</w:t>
      </w:r>
    </w:p>
    <w:p w14:paraId="61B0050E" w14:textId="77777777" w:rsidR="00F37855" w:rsidRPr="00E65E4B" w:rsidRDefault="00F37855" w:rsidP="0054281E">
      <w:pPr>
        <w:spacing w:before="240" w:after="0"/>
        <w:rPr>
          <w:bCs/>
        </w:rPr>
      </w:pPr>
      <w:r w:rsidRPr="00E65E4B">
        <w:rPr>
          <w:bCs/>
        </w:rPr>
        <w:t xml:space="preserve">Pielikumā: </w:t>
      </w:r>
    </w:p>
    <w:p w14:paraId="46B2C899" w14:textId="192B9579" w:rsidR="00451561" w:rsidRDefault="00770EA9" w:rsidP="0054281E">
      <w:pPr>
        <w:pStyle w:val="Sarakstarindkopa"/>
        <w:numPr>
          <w:ilvl w:val="0"/>
          <w:numId w:val="17"/>
        </w:numPr>
        <w:spacing w:after="0"/>
        <w:ind w:left="714" w:hanging="357"/>
        <w:contextualSpacing w:val="0"/>
      </w:pPr>
      <w:r w:rsidRPr="00E65E4B">
        <w:t>I. Plikgalves iesniegum</w:t>
      </w:r>
      <w:r w:rsidR="00D54994" w:rsidRPr="00E65E4B">
        <w:t>s</w:t>
      </w:r>
      <w:r w:rsidRPr="00E65E4B">
        <w:t xml:space="preserve"> ar pielikumiem.</w:t>
      </w:r>
    </w:p>
    <w:p w14:paraId="3811F443" w14:textId="77777777" w:rsidR="004F7B51" w:rsidRPr="00E65E4B" w:rsidRDefault="004F7B51" w:rsidP="004F7B51">
      <w:pPr>
        <w:pStyle w:val="Sarakstarindkopa"/>
        <w:spacing w:after="0"/>
        <w:ind w:left="714"/>
        <w:contextualSpacing w:val="0"/>
      </w:pPr>
    </w:p>
    <w:tbl>
      <w:tblPr>
        <w:tblStyle w:val="Reatabula"/>
        <w:tblW w:w="10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3"/>
        <w:gridCol w:w="902"/>
        <w:gridCol w:w="2456"/>
        <w:gridCol w:w="3088"/>
      </w:tblGrid>
      <w:tr w:rsidR="004F7B51" w:rsidRPr="003136AC" w14:paraId="085A7E90" w14:textId="77777777" w:rsidTr="008F4A7E">
        <w:trPr>
          <w:trHeight w:val="581"/>
        </w:trPr>
        <w:tc>
          <w:tcPr>
            <w:tcW w:w="4093" w:type="dxa"/>
            <w:vAlign w:val="bottom"/>
            <w:hideMark/>
          </w:tcPr>
          <w:p w14:paraId="351887F4" w14:textId="77777777" w:rsidR="004F7B51" w:rsidRPr="004F7B51" w:rsidRDefault="004F7B51" w:rsidP="008F4A7E">
            <w:pPr>
              <w:tabs>
                <w:tab w:val="left" w:pos="7230"/>
              </w:tabs>
              <w:spacing w:before="240" w:after="0"/>
              <w:rPr>
                <w:bCs/>
                <w:lang w:val="en-US"/>
              </w:rPr>
            </w:pPr>
            <w:r w:rsidRPr="004F7B51">
              <w:rPr>
                <w:bCs/>
                <w:lang w:val="en-US"/>
              </w:rPr>
              <w:t>Iepirkumu komisijas priekšsēdētājs</w:t>
            </w:r>
          </w:p>
        </w:tc>
        <w:tc>
          <w:tcPr>
            <w:tcW w:w="902" w:type="dxa"/>
            <w:vAlign w:val="bottom"/>
          </w:tcPr>
          <w:p w14:paraId="0924697F" w14:textId="77777777" w:rsidR="004F7B51" w:rsidRPr="004F7B51" w:rsidRDefault="004F7B51" w:rsidP="008F4A7E">
            <w:pPr>
              <w:tabs>
                <w:tab w:val="left" w:pos="7230"/>
              </w:tabs>
              <w:spacing w:before="240" w:after="0"/>
              <w:rPr>
                <w:bCs/>
                <w:lang w:val="en-US"/>
              </w:rPr>
            </w:pPr>
          </w:p>
        </w:tc>
        <w:tc>
          <w:tcPr>
            <w:tcW w:w="2456" w:type="dxa"/>
            <w:tcBorders>
              <w:top w:val="nil"/>
              <w:left w:val="nil"/>
              <w:bottom w:val="single" w:sz="4" w:space="0" w:color="auto"/>
              <w:right w:val="nil"/>
            </w:tcBorders>
            <w:vAlign w:val="bottom"/>
          </w:tcPr>
          <w:p w14:paraId="54EFD60C" w14:textId="77777777" w:rsidR="004F7B51" w:rsidRPr="004F7B51" w:rsidRDefault="004F7B51" w:rsidP="008F4A7E">
            <w:pPr>
              <w:tabs>
                <w:tab w:val="left" w:pos="7230"/>
              </w:tabs>
              <w:spacing w:before="240" w:after="0"/>
              <w:rPr>
                <w:bCs/>
                <w:lang w:val="en-US"/>
              </w:rPr>
            </w:pPr>
          </w:p>
        </w:tc>
        <w:tc>
          <w:tcPr>
            <w:tcW w:w="3088" w:type="dxa"/>
            <w:vAlign w:val="bottom"/>
            <w:hideMark/>
          </w:tcPr>
          <w:p w14:paraId="0FF36AF2" w14:textId="77777777" w:rsidR="004F7B51" w:rsidRPr="004F7B51" w:rsidRDefault="004F7B51" w:rsidP="008F4A7E">
            <w:pPr>
              <w:tabs>
                <w:tab w:val="left" w:pos="7230"/>
              </w:tabs>
              <w:spacing w:before="240" w:after="0"/>
              <w:rPr>
                <w:bCs/>
                <w:lang w:val="en-US"/>
              </w:rPr>
            </w:pPr>
            <w:r w:rsidRPr="004F7B51">
              <w:rPr>
                <w:bCs/>
                <w:lang w:val="en-US"/>
              </w:rPr>
              <w:t>/ V.Bulāns</w:t>
            </w:r>
          </w:p>
        </w:tc>
      </w:tr>
      <w:tr w:rsidR="004F7B51" w:rsidRPr="003136AC" w14:paraId="73CEAEFF" w14:textId="77777777" w:rsidTr="008F4A7E">
        <w:trPr>
          <w:trHeight w:val="581"/>
        </w:trPr>
        <w:tc>
          <w:tcPr>
            <w:tcW w:w="4093" w:type="dxa"/>
            <w:vAlign w:val="bottom"/>
            <w:hideMark/>
          </w:tcPr>
          <w:p w14:paraId="12B61A14" w14:textId="77777777" w:rsidR="004F7B51" w:rsidRPr="004F7B51" w:rsidRDefault="004F7B51" w:rsidP="008F4A7E">
            <w:pPr>
              <w:tabs>
                <w:tab w:val="left" w:pos="7230"/>
              </w:tabs>
              <w:spacing w:before="240" w:after="0"/>
              <w:rPr>
                <w:bCs/>
                <w:lang w:val="en-US"/>
              </w:rPr>
            </w:pPr>
            <w:r w:rsidRPr="004F7B51">
              <w:rPr>
                <w:bCs/>
                <w:lang w:val="en-US"/>
              </w:rPr>
              <w:t>Komisijas locekļi</w:t>
            </w:r>
          </w:p>
        </w:tc>
        <w:tc>
          <w:tcPr>
            <w:tcW w:w="902" w:type="dxa"/>
            <w:vAlign w:val="bottom"/>
          </w:tcPr>
          <w:p w14:paraId="6F133AD8" w14:textId="77777777" w:rsidR="004F7B51" w:rsidRPr="004F7B51" w:rsidRDefault="004F7B51" w:rsidP="008F4A7E">
            <w:pPr>
              <w:tabs>
                <w:tab w:val="left" w:pos="7230"/>
              </w:tabs>
              <w:spacing w:before="240" w:after="0"/>
              <w:rPr>
                <w:bCs/>
                <w:lang w:val="en-US"/>
              </w:rPr>
            </w:pPr>
          </w:p>
        </w:tc>
        <w:tc>
          <w:tcPr>
            <w:tcW w:w="2456" w:type="dxa"/>
            <w:tcBorders>
              <w:top w:val="single" w:sz="4" w:space="0" w:color="auto"/>
              <w:left w:val="nil"/>
              <w:bottom w:val="single" w:sz="4" w:space="0" w:color="auto"/>
              <w:right w:val="nil"/>
            </w:tcBorders>
            <w:vAlign w:val="bottom"/>
          </w:tcPr>
          <w:p w14:paraId="4FC5588B" w14:textId="77777777" w:rsidR="004F7B51" w:rsidRPr="004F7B51" w:rsidRDefault="004F7B51" w:rsidP="008F4A7E">
            <w:pPr>
              <w:tabs>
                <w:tab w:val="left" w:pos="7230"/>
              </w:tabs>
              <w:spacing w:before="240" w:after="0"/>
              <w:rPr>
                <w:bCs/>
                <w:lang w:val="en-US"/>
              </w:rPr>
            </w:pPr>
          </w:p>
        </w:tc>
        <w:tc>
          <w:tcPr>
            <w:tcW w:w="3088" w:type="dxa"/>
            <w:vAlign w:val="bottom"/>
            <w:hideMark/>
          </w:tcPr>
          <w:p w14:paraId="60E2B1DF" w14:textId="77777777" w:rsidR="004F7B51" w:rsidRPr="004F7B51" w:rsidRDefault="004F7B51" w:rsidP="008F4A7E">
            <w:pPr>
              <w:tabs>
                <w:tab w:val="left" w:pos="7230"/>
              </w:tabs>
              <w:spacing w:before="240" w:after="0"/>
              <w:rPr>
                <w:bCs/>
                <w:lang w:val="en-US"/>
              </w:rPr>
            </w:pPr>
            <w:r w:rsidRPr="004F7B51">
              <w:rPr>
                <w:bCs/>
                <w:lang w:val="en-US"/>
              </w:rPr>
              <w:t>/ A.Liepiņa-Jākobsone</w:t>
            </w:r>
          </w:p>
        </w:tc>
      </w:tr>
      <w:tr w:rsidR="004F7B51" w:rsidRPr="003136AC" w14:paraId="49910EB5" w14:textId="77777777" w:rsidTr="008F4A7E">
        <w:trPr>
          <w:trHeight w:val="581"/>
        </w:trPr>
        <w:tc>
          <w:tcPr>
            <w:tcW w:w="4093" w:type="dxa"/>
            <w:vAlign w:val="bottom"/>
          </w:tcPr>
          <w:p w14:paraId="5B1C578F" w14:textId="77777777" w:rsidR="004F7B51" w:rsidRPr="004F7B51" w:rsidRDefault="004F7B51" w:rsidP="008F4A7E">
            <w:pPr>
              <w:tabs>
                <w:tab w:val="left" w:pos="7230"/>
              </w:tabs>
              <w:spacing w:before="240" w:after="0"/>
              <w:rPr>
                <w:bCs/>
                <w:lang w:val="en-US"/>
              </w:rPr>
            </w:pPr>
          </w:p>
        </w:tc>
        <w:tc>
          <w:tcPr>
            <w:tcW w:w="902" w:type="dxa"/>
            <w:vAlign w:val="bottom"/>
          </w:tcPr>
          <w:p w14:paraId="6957EA94" w14:textId="77777777" w:rsidR="004F7B51" w:rsidRPr="004F7B51" w:rsidRDefault="004F7B51" w:rsidP="008F4A7E">
            <w:pPr>
              <w:tabs>
                <w:tab w:val="left" w:pos="7230"/>
              </w:tabs>
              <w:spacing w:before="240" w:after="0"/>
              <w:rPr>
                <w:bCs/>
                <w:lang w:val="en-US"/>
              </w:rPr>
            </w:pPr>
          </w:p>
        </w:tc>
        <w:tc>
          <w:tcPr>
            <w:tcW w:w="2456" w:type="dxa"/>
            <w:tcBorders>
              <w:top w:val="single" w:sz="4" w:space="0" w:color="auto"/>
              <w:left w:val="nil"/>
              <w:bottom w:val="single" w:sz="4" w:space="0" w:color="auto"/>
              <w:right w:val="nil"/>
            </w:tcBorders>
            <w:vAlign w:val="bottom"/>
          </w:tcPr>
          <w:p w14:paraId="6CCF239A" w14:textId="77777777" w:rsidR="004F7B51" w:rsidRPr="004F7B51" w:rsidRDefault="004F7B51" w:rsidP="008F4A7E">
            <w:pPr>
              <w:tabs>
                <w:tab w:val="left" w:pos="7230"/>
              </w:tabs>
              <w:spacing w:before="240" w:after="0"/>
              <w:rPr>
                <w:bCs/>
                <w:lang w:val="en-US"/>
              </w:rPr>
            </w:pPr>
          </w:p>
        </w:tc>
        <w:tc>
          <w:tcPr>
            <w:tcW w:w="3088" w:type="dxa"/>
            <w:vAlign w:val="bottom"/>
            <w:hideMark/>
          </w:tcPr>
          <w:p w14:paraId="6195C41A" w14:textId="77777777" w:rsidR="004F7B51" w:rsidRPr="004F7B51" w:rsidRDefault="004F7B51" w:rsidP="008F4A7E">
            <w:pPr>
              <w:tabs>
                <w:tab w:val="left" w:pos="7230"/>
              </w:tabs>
              <w:spacing w:before="240" w:after="0"/>
              <w:rPr>
                <w:bCs/>
                <w:lang w:val="en-US"/>
              </w:rPr>
            </w:pPr>
            <w:r w:rsidRPr="004F7B51">
              <w:rPr>
                <w:bCs/>
                <w:lang w:val="en-US"/>
              </w:rPr>
              <w:t xml:space="preserve">/ E.Kāpa </w:t>
            </w:r>
          </w:p>
        </w:tc>
      </w:tr>
      <w:tr w:rsidR="004F7B51" w:rsidRPr="003136AC" w14:paraId="52087358" w14:textId="77777777" w:rsidTr="008F4A7E">
        <w:trPr>
          <w:trHeight w:val="581"/>
        </w:trPr>
        <w:tc>
          <w:tcPr>
            <w:tcW w:w="4093" w:type="dxa"/>
            <w:vAlign w:val="bottom"/>
          </w:tcPr>
          <w:p w14:paraId="5CEE19DB" w14:textId="77777777" w:rsidR="004F7B51" w:rsidRPr="004F7B51" w:rsidRDefault="004F7B51" w:rsidP="008F4A7E">
            <w:pPr>
              <w:tabs>
                <w:tab w:val="left" w:pos="7230"/>
              </w:tabs>
              <w:spacing w:before="240" w:after="0"/>
              <w:rPr>
                <w:bCs/>
                <w:lang w:val="en-US"/>
              </w:rPr>
            </w:pPr>
          </w:p>
        </w:tc>
        <w:tc>
          <w:tcPr>
            <w:tcW w:w="902" w:type="dxa"/>
            <w:vAlign w:val="bottom"/>
          </w:tcPr>
          <w:p w14:paraId="3562DA2D" w14:textId="77777777" w:rsidR="004F7B51" w:rsidRPr="004F7B51" w:rsidRDefault="004F7B51" w:rsidP="008F4A7E">
            <w:pPr>
              <w:tabs>
                <w:tab w:val="left" w:pos="7230"/>
              </w:tabs>
              <w:spacing w:before="240" w:after="0"/>
              <w:rPr>
                <w:bCs/>
                <w:lang w:val="en-US"/>
              </w:rPr>
            </w:pPr>
          </w:p>
        </w:tc>
        <w:tc>
          <w:tcPr>
            <w:tcW w:w="2456" w:type="dxa"/>
            <w:tcBorders>
              <w:top w:val="single" w:sz="4" w:space="0" w:color="auto"/>
              <w:left w:val="nil"/>
              <w:bottom w:val="single" w:sz="4" w:space="0" w:color="auto"/>
              <w:right w:val="nil"/>
            </w:tcBorders>
            <w:vAlign w:val="bottom"/>
          </w:tcPr>
          <w:p w14:paraId="2C58AE3D" w14:textId="77777777" w:rsidR="004F7B51" w:rsidRPr="004F7B51" w:rsidRDefault="004F7B51" w:rsidP="008F4A7E">
            <w:pPr>
              <w:tabs>
                <w:tab w:val="left" w:pos="7230"/>
              </w:tabs>
              <w:spacing w:before="240" w:after="0"/>
              <w:rPr>
                <w:bCs/>
                <w:lang w:val="en-US"/>
              </w:rPr>
            </w:pPr>
          </w:p>
        </w:tc>
        <w:tc>
          <w:tcPr>
            <w:tcW w:w="3088" w:type="dxa"/>
            <w:vAlign w:val="bottom"/>
            <w:hideMark/>
          </w:tcPr>
          <w:p w14:paraId="61213559" w14:textId="77777777" w:rsidR="004F7B51" w:rsidRPr="004F7B51" w:rsidRDefault="004F7B51" w:rsidP="008F4A7E">
            <w:pPr>
              <w:tabs>
                <w:tab w:val="left" w:pos="7230"/>
              </w:tabs>
              <w:spacing w:before="240" w:after="0"/>
              <w:rPr>
                <w:bCs/>
                <w:lang w:val="en-US"/>
              </w:rPr>
            </w:pPr>
            <w:r w:rsidRPr="004F7B51">
              <w:rPr>
                <w:bCs/>
                <w:lang w:val="en-US"/>
              </w:rPr>
              <w:t>/A.Brūvers</w:t>
            </w:r>
          </w:p>
        </w:tc>
      </w:tr>
      <w:tr w:rsidR="004F7B51" w:rsidRPr="003136AC" w14:paraId="4DC69F06" w14:textId="77777777" w:rsidTr="008F4A7E">
        <w:trPr>
          <w:trHeight w:val="581"/>
        </w:trPr>
        <w:tc>
          <w:tcPr>
            <w:tcW w:w="4093" w:type="dxa"/>
            <w:vAlign w:val="bottom"/>
          </w:tcPr>
          <w:p w14:paraId="293DD2E8" w14:textId="77777777" w:rsidR="004F7B51" w:rsidRPr="004F7B51" w:rsidRDefault="004F7B51" w:rsidP="008F4A7E">
            <w:pPr>
              <w:tabs>
                <w:tab w:val="left" w:pos="7230"/>
              </w:tabs>
              <w:spacing w:before="240" w:after="0"/>
              <w:rPr>
                <w:bCs/>
                <w:lang w:val="en-US"/>
              </w:rPr>
            </w:pPr>
          </w:p>
        </w:tc>
        <w:tc>
          <w:tcPr>
            <w:tcW w:w="902" w:type="dxa"/>
            <w:vAlign w:val="bottom"/>
          </w:tcPr>
          <w:p w14:paraId="43D0E340" w14:textId="77777777" w:rsidR="004F7B51" w:rsidRPr="004F7B51" w:rsidRDefault="004F7B51" w:rsidP="008F4A7E">
            <w:pPr>
              <w:tabs>
                <w:tab w:val="left" w:pos="7230"/>
              </w:tabs>
              <w:spacing w:before="240" w:after="0"/>
              <w:rPr>
                <w:bCs/>
                <w:lang w:val="en-US"/>
              </w:rPr>
            </w:pPr>
          </w:p>
        </w:tc>
        <w:tc>
          <w:tcPr>
            <w:tcW w:w="2456" w:type="dxa"/>
            <w:tcBorders>
              <w:top w:val="single" w:sz="4" w:space="0" w:color="auto"/>
              <w:left w:val="nil"/>
              <w:bottom w:val="single" w:sz="4" w:space="0" w:color="auto"/>
              <w:right w:val="nil"/>
            </w:tcBorders>
            <w:vAlign w:val="bottom"/>
          </w:tcPr>
          <w:p w14:paraId="3FAAE757" w14:textId="77777777" w:rsidR="004F7B51" w:rsidRPr="004F7B51" w:rsidRDefault="004F7B51" w:rsidP="008F4A7E">
            <w:pPr>
              <w:tabs>
                <w:tab w:val="left" w:pos="7230"/>
              </w:tabs>
              <w:spacing w:before="240" w:after="0"/>
              <w:rPr>
                <w:bCs/>
                <w:lang w:val="en-US"/>
              </w:rPr>
            </w:pPr>
          </w:p>
        </w:tc>
        <w:tc>
          <w:tcPr>
            <w:tcW w:w="3088" w:type="dxa"/>
            <w:vAlign w:val="bottom"/>
            <w:hideMark/>
          </w:tcPr>
          <w:p w14:paraId="1A79CD53" w14:textId="77777777" w:rsidR="004F7B51" w:rsidRPr="004F7B51" w:rsidRDefault="004F7B51" w:rsidP="008F4A7E">
            <w:pPr>
              <w:tabs>
                <w:tab w:val="left" w:pos="7230"/>
              </w:tabs>
              <w:spacing w:before="240" w:after="0"/>
              <w:rPr>
                <w:bCs/>
                <w:lang w:val="en-US"/>
              </w:rPr>
            </w:pPr>
            <w:r w:rsidRPr="004F7B51">
              <w:rPr>
                <w:bCs/>
                <w:lang w:val="en-US"/>
              </w:rPr>
              <w:t>/ U.Dambis</w:t>
            </w:r>
          </w:p>
        </w:tc>
      </w:tr>
      <w:tr w:rsidR="004F7B51" w:rsidRPr="003136AC" w14:paraId="1C778F10" w14:textId="77777777" w:rsidTr="008F4A7E">
        <w:trPr>
          <w:trHeight w:val="581"/>
        </w:trPr>
        <w:tc>
          <w:tcPr>
            <w:tcW w:w="4093" w:type="dxa"/>
            <w:vAlign w:val="bottom"/>
          </w:tcPr>
          <w:p w14:paraId="57CF9A05" w14:textId="77777777" w:rsidR="004F7B51" w:rsidRPr="004F7B51" w:rsidRDefault="004F7B51" w:rsidP="008F4A7E">
            <w:pPr>
              <w:tabs>
                <w:tab w:val="left" w:pos="7230"/>
              </w:tabs>
              <w:spacing w:before="240" w:after="0"/>
              <w:rPr>
                <w:bCs/>
                <w:lang w:val="en-US"/>
              </w:rPr>
            </w:pPr>
          </w:p>
        </w:tc>
        <w:tc>
          <w:tcPr>
            <w:tcW w:w="902" w:type="dxa"/>
            <w:vAlign w:val="bottom"/>
          </w:tcPr>
          <w:p w14:paraId="5254A0C9" w14:textId="77777777" w:rsidR="004F7B51" w:rsidRPr="004F7B51" w:rsidRDefault="004F7B51" w:rsidP="008F4A7E">
            <w:pPr>
              <w:tabs>
                <w:tab w:val="left" w:pos="7230"/>
              </w:tabs>
              <w:spacing w:before="240" w:after="0"/>
              <w:rPr>
                <w:bCs/>
                <w:lang w:val="en-US"/>
              </w:rPr>
            </w:pPr>
          </w:p>
        </w:tc>
        <w:tc>
          <w:tcPr>
            <w:tcW w:w="2456" w:type="dxa"/>
            <w:tcBorders>
              <w:top w:val="single" w:sz="4" w:space="0" w:color="auto"/>
              <w:left w:val="nil"/>
              <w:bottom w:val="single" w:sz="4" w:space="0" w:color="auto"/>
              <w:right w:val="nil"/>
            </w:tcBorders>
            <w:vAlign w:val="bottom"/>
          </w:tcPr>
          <w:p w14:paraId="13A9193C" w14:textId="77777777" w:rsidR="004F7B51" w:rsidRPr="004F7B51" w:rsidRDefault="004F7B51" w:rsidP="008F4A7E">
            <w:pPr>
              <w:tabs>
                <w:tab w:val="left" w:pos="7230"/>
              </w:tabs>
              <w:spacing w:before="240" w:after="0"/>
              <w:rPr>
                <w:bCs/>
                <w:lang w:val="en-US"/>
              </w:rPr>
            </w:pPr>
          </w:p>
        </w:tc>
        <w:tc>
          <w:tcPr>
            <w:tcW w:w="3088" w:type="dxa"/>
            <w:vAlign w:val="bottom"/>
            <w:hideMark/>
          </w:tcPr>
          <w:p w14:paraId="5939E0F2" w14:textId="77777777" w:rsidR="004F7B51" w:rsidRPr="004F7B51" w:rsidRDefault="004F7B51" w:rsidP="008F4A7E">
            <w:pPr>
              <w:tabs>
                <w:tab w:val="left" w:pos="7230"/>
              </w:tabs>
              <w:spacing w:before="240" w:after="0"/>
              <w:rPr>
                <w:bCs/>
                <w:lang w:val="en-US"/>
              </w:rPr>
            </w:pPr>
            <w:r w:rsidRPr="004F7B51">
              <w:rPr>
                <w:bCs/>
                <w:lang w:val="en-US"/>
              </w:rPr>
              <w:t>/ J.Leja</w:t>
            </w:r>
          </w:p>
        </w:tc>
      </w:tr>
      <w:tr w:rsidR="004F7B51" w:rsidRPr="003136AC" w14:paraId="46C98788" w14:textId="77777777" w:rsidTr="008F4A7E">
        <w:trPr>
          <w:trHeight w:val="581"/>
        </w:trPr>
        <w:tc>
          <w:tcPr>
            <w:tcW w:w="4093" w:type="dxa"/>
            <w:vAlign w:val="bottom"/>
          </w:tcPr>
          <w:p w14:paraId="31B828E9" w14:textId="77777777" w:rsidR="004F7B51" w:rsidRPr="004F7B51" w:rsidRDefault="004F7B51" w:rsidP="008F4A7E">
            <w:pPr>
              <w:tabs>
                <w:tab w:val="left" w:pos="7230"/>
              </w:tabs>
              <w:spacing w:before="240" w:after="0"/>
              <w:rPr>
                <w:bCs/>
                <w:lang w:val="en-US"/>
              </w:rPr>
            </w:pPr>
          </w:p>
        </w:tc>
        <w:tc>
          <w:tcPr>
            <w:tcW w:w="902" w:type="dxa"/>
            <w:vAlign w:val="bottom"/>
          </w:tcPr>
          <w:p w14:paraId="01065328" w14:textId="77777777" w:rsidR="004F7B51" w:rsidRPr="004F7B51" w:rsidRDefault="004F7B51" w:rsidP="008F4A7E">
            <w:pPr>
              <w:tabs>
                <w:tab w:val="left" w:pos="7230"/>
              </w:tabs>
              <w:spacing w:before="240" w:after="0"/>
              <w:rPr>
                <w:bCs/>
                <w:lang w:val="en-US"/>
              </w:rPr>
            </w:pPr>
          </w:p>
        </w:tc>
        <w:tc>
          <w:tcPr>
            <w:tcW w:w="2456" w:type="dxa"/>
            <w:tcBorders>
              <w:top w:val="single" w:sz="4" w:space="0" w:color="auto"/>
              <w:left w:val="nil"/>
              <w:bottom w:val="single" w:sz="4" w:space="0" w:color="auto"/>
              <w:right w:val="nil"/>
            </w:tcBorders>
            <w:vAlign w:val="bottom"/>
          </w:tcPr>
          <w:p w14:paraId="6AB0D735" w14:textId="77777777" w:rsidR="004F7B51" w:rsidRPr="004F7B51" w:rsidRDefault="004F7B51" w:rsidP="008F4A7E">
            <w:pPr>
              <w:tabs>
                <w:tab w:val="left" w:pos="7230"/>
              </w:tabs>
              <w:spacing w:before="240" w:after="0"/>
              <w:rPr>
                <w:bCs/>
                <w:lang w:val="en-US"/>
              </w:rPr>
            </w:pPr>
          </w:p>
        </w:tc>
        <w:tc>
          <w:tcPr>
            <w:tcW w:w="3088" w:type="dxa"/>
            <w:vAlign w:val="bottom"/>
            <w:hideMark/>
          </w:tcPr>
          <w:p w14:paraId="1D3CF681" w14:textId="77777777" w:rsidR="004F7B51" w:rsidRPr="004F7B51" w:rsidRDefault="004F7B51" w:rsidP="008F4A7E">
            <w:pPr>
              <w:tabs>
                <w:tab w:val="left" w:pos="7230"/>
              </w:tabs>
              <w:spacing w:before="240" w:after="0"/>
              <w:rPr>
                <w:bCs/>
                <w:lang w:val="en-US"/>
              </w:rPr>
            </w:pPr>
            <w:r w:rsidRPr="004F7B51">
              <w:rPr>
                <w:bCs/>
                <w:lang w:val="en-US"/>
              </w:rPr>
              <w:t>/ E.Šefere</w:t>
            </w:r>
          </w:p>
        </w:tc>
      </w:tr>
    </w:tbl>
    <w:p w14:paraId="26D0EE5A" w14:textId="77777777" w:rsidR="00632D70" w:rsidRPr="00E65F91" w:rsidRDefault="00632D70" w:rsidP="00B802E5">
      <w:pPr>
        <w:tabs>
          <w:tab w:val="left" w:pos="7230"/>
        </w:tabs>
        <w:spacing w:before="240" w:after="0"/>
        <w:rPr>
          <w:bCs/>
        </w:rPr>
      </w:pPr>
    </w:p>
    <w:sectPr w:rsidR="00632D70" w:rsidRPr="00E65F91">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9398C" w14:textId="77777777" w:rsidR="004C734C" w:rsidRDefault="004C734C" w:rsidP="00B802E5">
      <w:pPr>
        <w:spacing w:after="0"/>
      </w:pPr>
      <w:r>
        <w:separator/>
      </w:r>
    </w:p>
  </w:endnote>
  <w:endnote w:type="continuationSeparator" w:id="0">
    <w:p w14:paraId="01C7D8A2" w14:textId="77777777" w:rsidR="004C734C" w:rsidRDefault="004C734C" w:rsidP="00B802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066022"/>
      <w:docPartObj>
        <w:docPartGallery w:val="Page Numbers (Bottom of Page)"/>
        <w:docPartUnique/>
      </w:docPartObj>
    </w:sdtPr>
    <w:sdtEndPr>
      <w:rPr>
        <w:noProof/>
      </w:rPr>
    </w:sdtEndPr>
    <w:sdtContent>
      <w:p w14:paraId="1C08FDA7" w14:textId="17DA5451" w:rsidR="00B802E5" w:rsidRDefault="00B802E5">
        <w:pPr>
          <w:pStyle w:val="Kjene"/>
          <w:jc w:val="center"/>
        </w:pPr>
        <w:r>
          <w:fldChar w:fldCharType="begin"/>
        </w:r>
        <w:r>
          <w:instrText xml:space="preserve"> PAGE   \* MERGEFORMAT </w:instrText>
        </w:r>
        <w:r>
          <w:fldChar w:fldCharType="separate"/>
        </w:r>
        <w:r w:rsidR="00E305BC">
          <w:rPr>
            <w:noProof/>
          </w:rPr>
          <w:t>2</w:t>
        </w:r>
        <w:r>
          <w:rPr>
            <w:noProof/>
          </w:rPr>
          <w:fldChar w:fldCharType="end"/>
        </w:r>
      </w:p>
    </w:sdtContent>
  </w:sdt>
  <w:p w14:paraId="1FF7A060" w14:textId="77777777" w:rsidR="00B802E5" w:rsidRDefault="00B802E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B2A4F" w14:textId="77777777" w:rsidR="004C734C" w:rsidRDefault="004C734C" w:rsidP="00B802E5">
      <w:pPr>
        <w:spacing w:after="0"/>
      </w:pPr>
      <w:r>
        <w:separator/>
      </w:r>
    </w:p>
  </w:footnote>
  <w:footnote w:type="continuationSeparator" w:id="0">
    <w:p w14:paraId="2137C4DA" w14:textId="77777777" w:rsidR="004C734C" w:rsidRDefault="004C734C" w:rsidP="00B802E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DF8"/>
    <w:multiLevelType w:val="hybridMultilevel"/>
    <w:tmpl w:val="DEF2A09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39223F"/>
    <w:multiLevelType w:val="multilevel"/>
    <w:tmpl w:val="FF3AEEC0"/>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eastAsia="Times New Roman" w:hint="default"/>
        <w:color w:val="000000"/>
      </w:rPr>
    </w:lvl>
    <w:lvl w:ilvl="2">
      <w:start w:val="1"/>
      <w:numFmt w:val="decimal"/>
      <w:isLgl/>
      <w:lvlText w:val="%1.%2.%3."/>
      <w:lvlJc w:val="left"/>
      <w:pPr>
        <w:ind w:left="1800" w:hanging="720"/>
      </w:pPr>
      <w:rPr>
        <w:rFonts w:eastAsia="Times New Roman" w:hint="default"/>
        <w:color w:val="000000"/>
      </w:rPr>
    </w:lvl>
    <w:lvl w:ilvl="3">
      <w:start w:val="1"/>
      <w:numFmt w:val="decimal"/>
      <w:isLgl/>
      <w:lvlText w:val="%1.%2.%3.%4."/>
      <w:lvlJc w:val="left"/>
      <w:pPr>
        <w:ind w:left="2160" w:hanging="720"/>
      </w:pPr>
      <w:rPr>
        <w:rFonts w:eastAsia="Times New Roman" w:hint="default"/>
        <w:color w:val="000000"/>
      </w:rPr>
    </w:lvl>
    <w:lvl w:ilvl="4">
      <w:start w:val="1"/>
      <w:numFmt w:val="decimal"/>
      <w:isLgl/>
      <w:lvlText w:val="%1.%2.%3.%4.%5."/>
      <w:lvlJc w:val="left"/>
      <w:pPr>
        <w:ind w:left="2880" w:hanging="1080"/>
      </w:pPr>
      <w:rPr>
        <w:rFonts w:eastAsia="Times New Roman" w:hint="default"/>
        <w:color w:val="000000"/>
      </w:rPr>
    </w:lvl>
    <w:lvl w:ilvl="5">
      <w:start w:val="1"/>
      <w:numFmt w:val="decimal"/>
      <w:isLgl/>
      <w:lvlText w:val="%1.%2.%3.%4.%5.%6."/>
      <w:lvlJc w:val="left"/>
      <w:pPr>
        <w:ind w:left="3240" w:hanging="1080"/>
      </w:pPr>
      <w:rPr>
        <w:rFonts w:eastAsia="Times New Roman" w:hint="default"/>
        <w:color w:val="000000"/>
      </w:rPr>
    </w:lvl>
    <w:lvl w:ilvl="6">
      <w:start w:val="1"/>
      <w:numFmt w:val="decimal"/>
      <w:isLgl/>
      <w:lvlText w:val="%1.%2.%3.%4.%5.%6.%7."/>
      <w:lvlJc w:val="left"/>
      <w:pPr>
        <w:ind w:left="3960" w:hanging="1440"/>
      </w:pPr>
      <w:rPr>
        <w:rFonts w:eastAsia="Times New Roman" w:hint="default"/>
        <w:color w:val="000000"/>
      </w:rPr>
    </w:lvl>
    <w:lvl w:ilvl="7">
      <w:start w:val="1"/>
      <w:numFmt w:val="decimal"/>
      <w:isLgl/>
      <w:lvlText w:val="%1.%2.%3.%4.%5.%6.%7.%8."/>
      <w:lvlJc w:val="left"/>
      <w:pPr>
        <w:ind w:left="4320" w:hanging="1440"/>
      </w:pPr>
      <w:rPr>
        <w:rFonts w:eastAsia="Times New Roman" w:hint="default"/>
        <w:color w:val="000000"/>
      </w:rPr>
    </w:lvl>
    <w:lvl w:ilvl="8">
      <w:start w:val="1"/>
      <w:numFmt w:val="decimal"/>
      <w:isLgl/>
      <w:lvlText w:val="%1.%2.%3.%4.%5.%6.%7.%8.%9."/>
      <w:lvlJc w:val="left"/>
      <w:pPr>
        <w:ind w:left="5040" w:hanging="1800"/>
      </w:pPr>
      <w:rPr>
        <w:rFonts w:eastAsia="Times New Roman" w:hint="default"/>
        <w:color w:val="000000"/>
      </w:rPr>
    </w:lvl>
  </w:abstractNum>
  <w:abstractNum w:abstractNumId="2" w15:restartNumberingAfterBreak="0">
    <w:nsid w:val="21D052D4"/>
    <w:multiLevelType w:val="multilevel"/>
    <w:tmpl w:val="FF3AEEC0"/>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eastAsia="Times New Roman" w:hint="default"/>
        <w:color w:val="000000"/>
      </w:rPr>
    </w:lvl>
    <w:lvl w:ilvl="2">
      <w:start w:val="1"/>
      <w:numFmt w:val="decimal"/>
      <w:isLgl/>
      <w:lvlText w:val="%1.%2.%3."/>
      <w:lvlJc w:val="left"/>
      <w:pPr>
        <w:ind w:left="1800" w:hanging="720"/>
      </w:pPr>
      <w:rPr>
        <w:rFonts w:eastAsia="Times New Roman" w:hint="default"/>
        <w:color w:val="000000"/>
      </w:rPr>
    </w:lvl>
    <w:lvl w:ilvl="3">
      <w:start w:val="1"/>
      <w:numFmt w:val="decimal"/>
      <w:isLgl/>
      <w:lvlText w:val="%1.%2.%3.%4."/>
      <w:lvlJc w:val="left"/>
      <w:pPr>
        <w:ind w:left="2160" w:hanging="720"/>
      </w:pPr>
      <w:rPr>
        <w:rFonts w:eastAsia="Times New Roman" w:hint="default"/>
        <w:color w:val="000000"/>
      </w:rPr>
    </w:lvl>
    <w:lvl w:ilvl="4">
      <w:start w:val="1"/>
      <w:numFmt w:val="decimal"/>
      <w:isLgl/>
      <w:lvlText w:val="%1.%2.%3.%4.%5."/>
      <w:lvlJc w:val="left"/>
      <w:pPr>
        <w:ind w:left="2880" w:hanging="1080"/>
      </w:pPr>
      <w:rPr>
        <w:rFonts w:eastAsia="Times New Roman" w:hint="default"/>
        <w:color w:val="000000"/>
      </w:rPr>
    </w:lvl>
    <w:lvl w:ilvl="5">
      <w:start w:val="1"/>
      <w:numFmt w:val="decimal"/>
      <w:isLgl/>
      <w:lvlText w:val="%1.%2.%3.%4.%5.%6."/>
      <w:lvlJc w:val="left"/>
      <w:pPr>
        <w:ind w:left="3240" w:hanging="1080"/>
      </w:pPr>
      <w:rPr>
        <w:rFonts w:eastAsia="Times New Roman" w:hint="default"/>
        <w:color w:val="000000"/>
      </w:rPr>
    </w:lvl>
    <w:lvl w:ilvl="6">
      <w:start w:val="1"/>
      <w:numFmt w:val="decimal"/>
      <w:isLgl/>
      <w:lvlText w:val="%1.%2.%3.%4.%5.%6.%7."/>
      <w:lvlJc w:val="left"/>
      <w:pPr>
        <w:ind w:left="3960" w:hanging="1440"/>
      </w:pPr>
      <w:rPr>
        <w:rFonts w:eastAsia="Times New Roman" w:hint="default"/>
        <w:color w:val="000000"/>
      </w:rPr>
    </w:lvl>
    <w:lvl w:ilvl="7">
      <w:start w:val="1"/>
      <w:numFmt w:val="decimal"/>
      <w:isLgl/>
      <w:lvlText w:val="%1.%2.%3.%4.%5.%6.%7.%8."/>
      <w:lvlJc w:val="left"/>
      <w:pPr>
        <w:ind w:left="4320" w:hanging="1440"/>
      </w:pPr>
      <w:rPr>
        <w:rFonts w:eastAsia="Times New Roman" w:hint="default"/>
        <w:color w:val="000000"/>
      </w:rPr>
    </w:lvl>
    <w:lvl w:ilvl="8">
      <w:start w:val="1"/>
      <w:numFmt w:val="decimal"/>
      <w:isLgl/>
      <w:lvlText w:val="%1.%2.%3.%4.%5.%6.%7.%8.%9."/>
      <w:lvlJc w:val="left"/>
      <w:pPr>
        <w:ind w:left="5040" w:hanging="1800"/>
      </w:pPr>
      <w:rPr>
        <w:rFonts w:eastAsia="Times New Roman" w:hint="default"/>
        <w:color w:val="000000"/>
      </w:rPr>
    </w:lvl>
  </w:abstractNum>
  <w:abstractNum w:abstractNumId="3" w15:restartNumberingAfterBreak="0">
    <w:nsid w:val="245E764E"/>
    <w:multiLevelType w:val="hybridMultilevel"/>
    <w:tmpl w:val="BE9872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932250E"/>
    <w:multiLevelType w:val="hybridMultilevel"/>
    <w:tmpl w:val="A31842A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130D50"/>
    <w:multiLevelType w:val="hybridMultilevel"/>
    <w:tmpl w:val="BED6B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DC374E"/>
    <w:multiLevelType w:val="hybridMultilevel"/>
    <w:tmpl w:val="09682A2E"/>
    <w:lvl w:ilvl="0" w:tplc="A1D864F2">
      <w:start w:val="1"/>
      <w:numFmt w:val="upperRoman"/>
      <w:lvlText w:val="%1."/>
      <w:lvlJc w:val="left"/>
      <w:pPr>
        <w:ind w:left="1860" w:hanging="720"/>
      </w:pPr>
      <w:rPr>
        <w:rFonts w:eastAsia="Times New Roman" w:hint="default"/>
        <w:color w:val="000000"/>
      </w:r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7" w15:restartNumberingAfterBreak="0">
    <w:nsid w:val="363256CC"/>
    <w:multiLevelType w:val="hybridMultilevel"/>
    <w:tmpl w:val="4816D5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B03311C"/>
    <w:multiLevelType w:val="hybridMultilevel"/>
    <w:tmpl w:val="67605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7E13AA"/>
    <w:multiLevelType w:val="hybridMultilevel"/>
    <w:tmpl w:val="1E3E988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431070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D131C0D"/>
    <w:multiLevelType w:val="hybridMultilevel"/>
    <w:tmpl w:val="2350FAD0"/>
    <w:lvl w:ilvl="0" w:tplc="B53E796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C72793"/>
    <w:multiLevelType w:val="hybridMultilevel"/>
    <w:tmpl w:val="F3269BD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90F67E2"/>
    <w:multiLevelType w:val="hybridMultilevel"/>
    <w:tmpl w:val="2B74668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AE053A9"/>
    <w:multiLevelType w:val="hybridMultilevel"/>
    <w:tmpl w:val="6EE00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3E2425"/>
    <w:multiLevelType w:val="hybridMultilevel"/>
    <w:tmpl w:val="5DBC625A"/>
    <w:lvl w:ilvl="0" w:tplc="7FFC812A">
      <w:start w:val="1"/>
      <w:numFmt w:val="decimal"/>
      <w:lvlText w:val="%1."/>
      <w:lvlJc w:val="left"/>
      <w:pPr>
        <w:ind w:left="720" w:hanging="360"/>
      </w:pPr>
      <w:rPr>
        <w:rFonts w:ascii="Times New Roman" w:eastAsia="Times New Roman" w:hAnsi="Times New Roman" w:cs="Times New Roman"/>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D25AF2"/>
    <w:multiLevelType w:val="hybridMultilevel"/>
    <w:tmpl w:val="648CEF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16909FA"/>
    <w:multiLevelType w:val="hybridMultilevel"/>
    <w:tmpl w:val="818A03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96276949">
    <w:abstractNumId w:val="17"/>
  </w:num>
  <w:num w:numId="2" w16cid:durableId="1738169595">
    <w:abstractNumId w:val="11"/>
  </w:num>
  <w:num w:numId="3" w16cid:durableId="1844857751">
    <w:abstractNumId w:val="15"/>
  </w:num>
  <w:num w:numId="4" w16cid:durableId="560018545">
    <w:abstractNumId w:val="10"/>
  </w:num>
  <w:num w:numId="5" w16cid:durableId="941378287">
    <w:abstractNumId w:val="7"/>
  </w:num>
  <w:num w:numId="6" w16cid:durableId="705642956">
    <w:abstractNumId w:val="14"/>
  </w:num>
  <w:num w:numId="7" w16cid:durableId="2112239189">
    <w:abstractNumId w:val="8"/>
  </w:num>
  <w:num w:numId="8" w16cid:durableId="780685478">
    <w:abstractNumId w:val="1"/>
  </w:num>
  <w:num w:numId="9" w16cid:durableId="713428611">
    <w:abstractNumId w:val="5"/>
  </w:num>
  <w:num w:numId="10" w16cid:durableId="800417291">
    <w:abstractNumId w:val="13"/>
  </w:num>
  <w:num w:numId="11" w16cid:durableId="2100366135">
    <w:abstractNumId w:val="16"/>
  </w:num>
  <w:num w:numId="12" w16cid:durableId="1244799039">
    <w:abstractNumId w:val="4"/>
  </w:num>
  <w:num w:numId="13" w16cid:durableId="2021929690">
    <w:abstractNumId w:val="9"/>
  </w:num>
  <w:num w:numId="14" w16cid:durableId="1220481386">
    <w:abstractNumId w:val="12"/>
  </w:num>
  <w:num w:numId="15" w16cid:durableId="2092310746">
    <w:abstractNumId w:val="0"/>
  </w:num>
  <w:num w:numId="16" w16cid:durableId="1686983566">
    <w:abstractNumId w:val="3"/>
  </w:num>
  <w:num w:numId="17" w16cid:durableId="1667053226">
    <w:abstractNumId w:val="2"/>
  </w:num>
  <w:num w:numId="18" w16cid:durableId="16344035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1DF"/>
    <w:rsid w:val="00007E77"/>
    <w:rsid w:val="000117D8"/>
    <w:rsid w:val="00016B05"/>
    <w:rsid w:val="00016F19"/>
    <w:rsid w:val="00023640"/>
    <w:rsid w:val="00023B52"/>
    <w:rsid w:val="0003121E"/>
    <w:rsid w:val="00043BFF"/>
    <w:rsid w:val="000467E6"/>
    <w:rsid w:val="00050367"/>
    <w:rsid w:val="00050D58"/>
    <w:rsid w:val="00054130"/>
    <w:rsid w:val="00073900"/>
    <w:rsid w:val="00073F4C"/>
    <w:rsid w:val="00076C1C"/>
    <w:rsid w:val="000B25A8"/>
    <w:rsid w:val="00105707"/>
    <w:rsid w:val="00117ABF"/>
    <w:rsid w:val="00125018"/>
    <w:rsid w:val="0012561C"/>
    <w:rsid w:val="001310F2"/>
    <w:rsid w:val="0013345B"/>
    <w:rsid w:val="0014469D"/>
    <w:rsid w:val="00195A44"/>
    <w:rsid w:val="00195C59"/>
    <w:rsid w:val="001A3B0A"/>
    <w:rsid w:val="001A4FE8"/>
    <w:rsid w:val="001B02BF"/>
    <w:rsid w:val="001C0834"/>
    <w:rsid w:val="001C2373"/>
    <w:rsid w:val="001C3A40"/>
    <w:rsid w:val="001C4B94"/>
    <w:rsid w:val="001E1EA6"/>
    <w:rsid w:val="00211B92"/>
    <w:rsid w:val="002471DF"/>
    <w:rsid w:val="0025021C"/>
    <w:rsid w:val="00253D22"/>
    <w:rsid w:val="002575F7"/>
    <w:rsid w:val="00265214"/>
    <w:rsid w:val="00267703"/>
    <w:rsid w:val="00272274"/>
    <w:rsid w:val="00275600"/>
    <w:rsid w:val="002834E4"/>
    <w:rsid w:val="002924C1"/>
    <w:rsid w:val="002B54B8"/>
    <w:rsid w:val="002B688C"/>
    <w:rsid w:val="002C1621"/>
    <w:rsid w:val="002D31D1"/>
    <w:rsid w:val="002E6100"/>
    <w:rsid w:val="002F276E"/>
    <w:rsid w:val="002F5852"/>
    <w:rsid w:val="002F723A"/>
    <w:rsid w:val="002F7BB9"/>
    <w:rsid w:val="003024BC"/>
    <w:rsid w:val="0030310B"/>
    <w:rsid w:val="003124F0"/>
    <w:rsid w:val="003136AC"/>
    <w:rsid w:val="00317985"/>
    <w:rsid w:val="00327901"/>
    <w:rsid w:val="00334D78"/>
    <w:rsid w:val="00340002"/>
    <w:rsid w:val="00344138"/>
    <w:rsid w:val="00345A50"/>
    <w:rsid w:val="00345A8E"/>
    <w:rsid w:val="00353234"/>
    <w:rsid w:val="003565ED"/>
    <w:rsid w:val="00356C6E"/>
    <w:rsid w:val="0037375B"/>
    <w:rsid w:val="00384B6C"/>
    <w:rsid w:val="00390AE9"/>
    <w:rsid w:val="003A091C"/>
    <w:rsid w:val="003A1007"/>
    <w:rsid w:val="003B23F6"/>
    <w:rsid w:val="003C4B17"/>
    <w:rsid w:val="003D57BC"/>
    <w:rsid w:val="003D5C1E"/>
    <w:rsid w:val="003D6B41"/>
    <w:rsid w:val="003E3443"/>
    <w:rsid w:val="003F7DFE"/>
    <w:rsid w:val="00403C3A"/>
    <w:rsid w:val="004142F9"/>
    <w:rsid w:val="004154E4"/>
    <w:rsid w:val="004222B3"/>
    <w:rsid w:val="00422502"/>
    <w:rsid w:val="00433BFA"/>
    <w:rsid w:val="00433CD0"/>
    <w:rsid w:val="004357E7"/>
    <w:rsid w:val="004452AA"/>
    <w:rsid w:val="00446FC7"/>
    <w:rsid w:val="00450C52"/>
    <w:rsid w:val="00451561"/>
    <w:rsid w:val="0045329B"/>
    <w:rsid w:val="00454DA0"/>
    <w:rsid w:val="00466728"/>
    <w:rsid w:val="00473F55"/>
    <w:rsid w:val="0047550A"/>
    <w:rsid w:val="00475818"/>
    <w:rsid w:val="00477CA9"/>
    <w:rsid w:val="00481139"/>
    <w:rsid w:val="0048333A"/>
    <w:rsid w:val="00490D75"/>
    <w:rsid w:val="00493526"/>
    <w:rsid w:val="004B67E8"/>
    <w:rsid w:val="004C734C"/>
    <w:rsid w:val="004D5E6A"/>
    <w:rsid w:val="004D7820"/>
    <w:rsid w:val="004F55F9"/>
    <w:rsid w:val="004F7B51"/>
    <w:rsid w:val="004F7FA5"/>
    <w:rsid w:val="00521C13"/>
    <w:rsid w:val="005230CA"/>
    <w:rsid w:val="00524A60"/>
    <w:rsid w:val="0054281E"/>
    <w:rsid w:val="005523C9"/>
    <w:rsid w:val="00567541"/>
    <w:rsid w:val="00570913"/>
    <w:rsid w:val="00575F50"/>
    <w:rsid w:val="0058249D"/>
    <w:rsid w:val="005B30A6"/>
    <w:rsid w:val="005C01AA"/>
    <w:rsid w:val="005D0ED9"/>
    <w:rsid w:val="00611B23"/>
    <w:rsid w:val="00632D70"/>
    <w:rsid w:val="00634B3C"/>
    <w:rsid w:val="00634D8C"/>
    <w:rsid w:val="006410C6"/>
    <w:rsid w:val="006506B9"/>
    <w:rsid w:val="00664A26"/>
    <w:rsid w:val="00665C7A"/>
    <w:rsid w:val="006677A9"/>
    <w:rsid w:val="00672BDD"/>
    <w:rsid w:val="00677D1A"/>
    <w:rsid w:val="00692D14"/>
    <w:rsid w:val="006930BE"/>
    <w:rsid w:val="006A554C"/>
    <w:rsid w:val="006A5E48"/>
    <w:rsid w:val="006B41BC"/>
    <w:rsid w:val="006C1602"/>
    <w:rsid w:val="006D07CD"/>
    <w:rsid w:val="006E4559"/>
    <w:rsid w:val="006F0D63"/>
    <w:rsid w:val="006F362A"/>
    <w:rsid w:val="006F51A1"/>
    <w:rsid w:val="00702373"/>
    <w:rsid w:val="007071F2"/>
    <w:rsid w:val="00707BCC"/>
    <w:rsid w:val="00735D6F"/>
    <w:rsid w:val="00751469"/>
    <w:rsid w:val="007528BA"/>
    <w:rsid w:val="00755B49"/>
    <w:rsid w:val="007610D2"/>
    <w:rsid w:val="00770EA9"/>
    <w:rsid w:val="00771984"/>
    <w:rsid w:val="00797DC3"/>
    <w:rsid w:val="007B0EFF"/>
    <w:rsid w:val="007C7BCD"/>
    <w:rsid w:val="007D0097"/>
    <w:rsid w:val="00801DA3"/>
    <w:rsid w:val="008167AF"/>
    <w:rsid w:val="0081749B"/>
    <w:rsid w:val="00822748"/>
    <w:rsid w:val="00825F8E"/>
    <w:rsid w:val="008349F8"/>
    <w:rsid w:val="00842523"/>
    <w:rsid w:val="00857DBD"/>
    <w:rsid w:val="0087253E"/>
    <w:rsid w:val="00880D02"/>
    <w:rsid w:val="0088226A"/>
    <w:rsid w:val="0089241B"/>
    <w:rsid w:val="00897CA1"/>
    <w:rsid w:val="008A4294"/>
    <w:rsid w:val="008D13D9"/>
    <w:rsid w:val="008D6CFA"/>
    <w:rsid w:val="008F2920"/>
    <w:rsid w:val="00903F31"/>
    <w:rsid w:val="00906A83"/>
    <w:rsid w:val="0090761D"/>
    <w:rsid w:val="00911853"/>
    <w:rsid w:val="00923DA9"/>
    <w:rsid w:val="009247AB"/>
    <w:rsid w:val="009371DC"/>
    <w:rsid w:val="00941250"/>
    <w:rsid w:val="0094127E"/>
    <w:rsid w:val="0094399E"/>
    <w:rsid w:val="00944686"/>
    <w:rsid w:val="009459B2"/>
    <w:rsid w:val="009547D3"/>
    <w:rsid w:val="00961D29"/>
    <w:rsid w:val="00964AB5"/>
    <w:rsid w:val="0097119D"/>
    <w:rsid w:val="00993D95"/>
    <w:rsid w:val="00995FA8"/>
    <w:rsid w:val="009B1D08"/>
    <w:rsid w:val="009D034E"/>
    <w:rsid w:val="009D3720"/>
    <w:rsid w:val="009F4FD3"/>
    <w:rsid w:val="009F5D31"/>
    <w:rsid w:val="00A032FD"/>
    <w:rsid w:val="00A1568E"/>
    <w:rsid w:val="00A31F19"/>
    <w:rsid w:val="00A34C91"/>
    <w:rsid w:val="00A45CF5"/>
    <w:rsid w:val="00A618D0"/>
    <w:rsid w:val="00A71218"/>
    <w:rsid w:val="00A7670D"/>
    <w:rsid w:val="00A830AA"/>
    <w:rsid w:val="00A95EFF"/>
    <w:rsid w:val="00AA1AB2"/>
    <w:rsid w:val="00AB33F4"/>
    <w:rsid w:val="00AB6028"/>
    <w:rsid w:val="00AC1019"/>
    <w:rsid w:val="00AC3E31"/>
    <w:rsid w:val="00AC56AC"/>
    <w:rsid w:val="00AE0D28"/>
    <w:rsid w:val="00AE47A4"/>
    <w:rsid w:val="00B117D0"/>
    <w:rsid w:val="00B12EAF"/>
    <w:rsid w:val="00B145A1"/>
    <w:rsid w:val="00B34377"/>
    <w:rsid w:val="00B36329"/>
    <w:rsid w:val="00B52D9D"/>
    <w:rsid w:val="00B60C09"/>
    <w:rsid w:val="00B65601"/>
    <w:rsid w:val="00B712AD"/>
    <w:rsid w:val="00B77E5A"/>
    <w:rsid w:val="00B802E5"/>
    <w:rsid w:val="00B816F9"/>
    <w:rsid w:val="00B90EA1"/>
    <w:rsid w:val="00B95713"/>
    <w:rsid w:val="00B96E3E"/>
    <w:rsid w:val="00BB4C45"/>
    <w:rsid w:val="00BC214B"/>
    <w:rsid w:val="00BC6D4B"/>
    <w:rsid w:val="00BD6801"/>
    <w:rsid w:val="00BE6C36"/>
    <w:rsid w:val="00C214DE"/>
    <w:rsid w:val="00C225C5"/>
    <w:rsid w:val="00C23719"/>
    <w:rsid w:val="00C44317"/>
    <w:rsid w:val="00C478AF"/>
    <w:rsid w:val="00C65FFA"/>
    <w:rsid w:val="00C716FD"/>
    <w:rsid w:val="00C741BB"/>
    <w:rsid w:val="00C74404"/>
    <w:rsid w:val="00C81C20"/>
    <w:rsid w:val="00C938F9"/>
    <w:rsid w:val="00C972B1"/>
    <w:rsid w:val="00CA6801"/>
    <w:rsid w:val="00CB3A13"/>
    <w:rsid w:val="00CB68BE"/>
    <w:rsid w:val="00CC5262"/>
    <w:rsid w:val="00CD36D5"/>
    <w:rsid w:val="00CD61E2"/>
    <w:rsid w:val="00CD714F"/>
    <w:rsid w:val="00CF6417"/>
    <w:rsid w:val="00CF73FB"/>
    <w:rsid w:val="00D03AFD"/>
    <w:rsid w:val="00D118E3"/>
    <w:rsid w:val="00D30EA6"/>
    <w:rsid w:val="00D407FA"/>
    <w:rsid w:val="00D4241A"/>
    <w:rsid w:val="00D515E0"/>
    <w:rsid w:val="00D54994"/>
    <w:rsid w:val="00D64558"/>
    <w:rsid w:val="00D66F0E"/>
    <w:rsid w:val="00D95BC9"/>
    <w:rsid w:val="00D97D3D"/>
    <w:rsid w:val="00DA37DD"/>
    <w:rsid w:val="00DC214F"/>
    <w:rsid w:val="00DC2602"/>
    <w:rsid w:val="00DD6F15"/>
    <w:rsid w:val="00DF4FB5"/>
    <w:rsid w:val="00E10F33"/>
    <w:rsid w:val="00E149D5"/>
    <w:rsid w:val="00E1785C"/>
    <w:rsid w:val="00E229F3"/>
    <w:rsid w:val="00E305BC"/>
    <w:rsid w:val="00E308E5"/>
    <w:rsid w:val="00E31682"/>
    <w:rsid w:val="00E354FB"/>
    <w:rsid w:val="00E37BB5"/>
    <w:rsid w:val="00E61DDE"/>
    <w:rsid w:val="00E630C4"/>
    <w:rsid w:val="00E65C4E"/>
    <w:rsid w:val="00E65E4B"/>
    <w:rsid w:val="00E65F91"/>
    <w:rsid w:val="00E7121F"/>
    <w:rsid w:val="00E7507D"/>
    <w:rsid w:val="00EA59CF"/>
    <w:rsid w:val="00EB1350"/>
    <w:rsid w:val="00EB1CE9"/>
    <w:rsid w:val="00F0751C"/>
    <w:rsid w:val="00F176AD"/>
    <w:rsid w:val="00F21BC3"/>
    <w:rsid w:val="00F37855"/>
    <w:rsid w:val="00F57810"/>
    <w:rsid w:val="00F61D7D"/>
    <w:rsid w:val="00F74FF6"/>
    <w:rsid w:val="00F852ED"/>
    <w:rsid w:val="00F9727B"/>
    <w:rsid w:val="00FA0C5F"/>
    <w:rsid w:val="00FB22CE"/>
    <w:rsid w:val="00FC0BDC"/>
    <w:rsid w:val="00FC6064"/>
    <w:rsid w:val="00FD0C22"/>
    <w:rsid w:val="00FD5F47"/>
    <w:rsid w:val="00FD7647"/>
    <w:rsid w:val="00FE19D5"/>
    <w:rsid w:val="00FE5563"/>
    <w:rsid w:val="00FE6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6054240"/>
  <w15:chartTrackingRefBased/>
  <w15:docId w15:val="{A379A512-84E3-4152-A85E-8E8142D4B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091C"/>
    <w:pPr>
      <w:spacing w:after="120" w:line="240" w:lineRule="auto"/>
      <w:jc w:val="both"/>
    </w:pPr>
    <w:rPr>
      <w:rFonts w:ascii="Times New Roman" w:hAnsi="Times New Roman" w:cs="Times New Roman"/>
      <w:sz w:val="24"/>
      <w:szCs w:val="24"/>
      <w:lang w:val="lv-LV"/>
    </w:rPr>
  </w:style>
  <w:style w:type="paragraph" w:styleId="Virsraksts1">
    <w:name w:val="heading 1"/>
    <w:aliases w:val="Section Heading,heading1,Antraste 1,h1,Section Heading Char,heading1 Char,Antraste 1 Char,h1 Char,H1"/>
    <w:basedOn w:val="Parasts"/>
    <w:next w:val="Parasts"/>
    <w:link w:val="Virsraksts1Rakstz"/>
    <w:qFormat/>
    <w:rsid w:val="00FE5563"/>
    <w:pPr>
      <w:keepNext/>
      <w:spacing w:after="0"/>
      <w:jc w:val="center"/>
      <w:outlineLvl w:val="0"/>
    </w:pPr>
    <w:rPr>
      <w:rFonts w:eastAsia="Times New Roman"/>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3A091C"/>
    <w:pPr>
      <w:widowControl w:val="0"/>
      <w:spacing w:after="0" w:line="240" w:lineRule="auto"/>
    </w:pPr>
    <w:rPr>
      <w:rFonts w:ascii="Calibri" w:eastAsia="Calibri" w:hAnsi="Calibri" w:cs="Times New Roman"/>
    </w:rPr>
  </w:style>
  <w:style w:type="character" w:styleId="Hipersaite">
    <w:name w:val="Hyperlink"/>
    <w:rsid w:val="003A091C"/>
    <w:rPr>
      <w:color w:val="0000FF"/>
      <w:u w:val="single"/>
    </w:rPr>
  </w:style>
  <w:style w:type="paragraph" w:customStyle="1" w:styleId="Default">
    <w:name w:val="Default"/>
    <w:rsid w:val="003A091C"/>
    <w:pPr>
      <w:autoSpaceDE w:val="0"/>
      <w:autoSpaceDN w:val="0"/>
      <w:adjustRightInd w:val="0"/>
      <w:spacing w:after="0" w:line="240" w:lineRule="auto"/>
      <w:jc w:val="both"/>
    </w:pPr>
    <w:rPr>
      <w:rFonts w:ascii="Times New Roman" w:eastAsia="Times New Roman" w:hAnsi="Times New Roman" w:cs="Times New Roman"/>
      <w:color w:val="000000"/>
      <w:sz w:val="24"/>
      <w:szCs w:val="24"/>
      <w:lang w:val="lv-LV" w:eastAsia="lv-LV"/>
    </w:rPr>
  </w:style>
  <w:style w:type="paragraph" w:styleId="Galvene">
    <w:name w:val="header"/>
    <w:basedOn w:val="Parasts"/>
    <w:link w:val="GalveneRakstz"/>
    <w:uiPriority w:val="99"/>
    <w:unhideWhenUsed/>
    <w:rsid w:val="00B802E5"/>
    <w:pPr>
      <w:tabs>
        <w:tab w:val="center" w:pos="4680"/>
        <w:tab w:val="right" w:pos="9360"/>
      </w:tabs>
      <w:spacing w:after="0"/>
    </w:pPr>
  </w:style>
  <w:style w:type="character" w:customStyle="1" w:styleId="GalveneRakstz">
    <w:name w:val="Galvene Rakstz."/>
    <w:basedOn w:val="Noklusjumarindkopasfonts"/>
    <w:link w:val="Galvene"/>
    <w:uiPriority w:val="99"/>
    <w:rsid w:val="00B802E5"/>
    <w:rPr>
      <w:rFonts w:ascii="Times New Roman" w:hAnsi="Times New Roman" w:cs="Times New Roman"/>
      <w:sz w:val="24"/>
      <w:szCs w:val="24"/>
      <w:lang w:val="lv-LV"/>
    </w:rPr>
  </w:style>
  <w:style w:type="paragraph" w:styleId="Kjene">
    <w:name w:val="footer"/>
    <w:basedOn w:val="Parasts"/>
    <w:link w:val="KjeneRakstz"/>
    <w:uiPriority w:val="99"/>
    <w:unhideWhenUsed/>
    <w:rsid w:val="00B802E5"/>
    <w:pPr>
      <w:tabs>
        <w:tab w:val="center" w:pos="4680"/>
        <w:tab w:val="right" w:pos="9360"/>
      </w:tabs>
      <w:spacing w:after="0"/>
    </w:pPr>
  </w:style>
  <w:style w:type="character" w:customStyle="1" w:styleId="KjeneRakstz">
    <w:name w:val="Kājene Rakstz."/>
    <w:basedOn w:val="Noklusjumarindkopasfonts"/>
    <w:link w:val="Kjene"/>
    <w:uiPriority w:val="99"/>
    <w:rsid w:val="00B802E5"/>
    <w:rPr>
      <w:rFonts w:ascii="Times New Roman" w:hAnsi="Times New Roman" w:cs="Times New Roman"/>
      <w:sz w:val="24"/>
      <w:szCs w:val="24"/>
      <w:lang w:val="lv-LV"/>
    </w:rPr>
  </w:style>
  <w:style w:type="table" w:styleId="Reatabula">
    <w:name w:val="Table Grid"/>
    <w:basedOn w:val="Parastatabula"/>
    <w:uiPriority w:val="39"/>
    <w:rsid w:val="00B8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D118E3"/>
    <w:pPr>
      <w:ind w:left="720"/>
      <w:contextualSpacing/>
    </w:pPr>
  </w:style>
  <w:style w:type="character" w:styleId="Izteiksmgs">
    <w:name w:val="Strong"/>
    <w:basedOn w:val="Noklusjumarindkopasfonts"/>
    <w:uiPriority w:val="22"/>
    <w:qFormat/>
    <w:rsid w:val="00632D70"/>
    <w:rPr>
      <w:b/>
      <w:bCs/>
    </w:rPr>
  </w:style>
  <w:style w:type="character" w:styleId="Komentraatsauce">
    <w:name w:val="annotation reference"/>
    <w:basedOn w:val="Noklusjumarindkopasfonts"/>
    <w:uiPriority w:val="99"/>
    <w:semiHidden/>
    <w:unhideWhenUsed/>
    <w:rsid w:val="00F21BC3"/>
    <w:rPr>
      <w:sz w:val="16"/>
      <w:szCs w:val="16"/>
    </w:rPr>
  </w:style>
  <w:style w:type="paragraph" w:styleId="Komentrateksts">
    <w:name w:val="annotation text"/>
    <w:basedOn w:val="Parasts"/>
    <w:link w:val="KomentratekstsRakstz"/>
    <w:uiPriority w:val="99"/>
    <w:semiHidden/>
    <w:unhideWhenUsed/>
    <w:rsid w:val="00F21BC3"/>
    <w:rPr>
      <w:sz w:val="20"/>
      <w:szCs w:val="20"/>
    </w:rPr>
  </w:style>
  <w:style w:type="character" w:customStyle="1" w:styleId="KomentratekstsRakstz">
    <w:name w:val="Komentāra teksts Rakstz."/>
    <w:basedOn w:val="Noklusjumarindkopasfonts"/>
    <w:link w:val="Komentrateksts"/>
    <w:uiPriority w:val="99"/>
    <w:semiHidden/>
    <w:rsid w:val="00F21BC3"/>
    <w:rPr>
      <w:rFonts w:ascii="Times New Roman" w:hAnsi="Times New Roman" w:cs="Times New Roman"/>
      <w:sz w:val="20"/>
      <w:szCs w:val="20"/>
      <w:lang w:val="lv-LV"/>
    </w:rPr>
  </w:style>
  <w:style w:type="paragraph" w:styleId="Komentratma">
    <w:name w:val="annotation subject"/>
    <w:basedOn w:val="Komentrateksts"/>
    <w:next w:val="Komentrateksts"/>
    <w:link w:val="KomentratmaRakstz"/>
    <w:uiPriority w:val="99"/>
    <w:semiHidden/>
    <w:unhideWhenUsed/>
    <w:rsid w:val="00F21BC3"/>
    <w:rPr>
      <w:b/>
      <w:bCs/>
    </w:rPr>
  </w:style>
  <w:style w:type="character" w:customStyle="1" w:styleId="KomentratmaRakstz">
    <w:name w:val="Komentāra tēma Rakstz."/>
    <w:basedOn w:val="KomentratekstsRakstz"/>
    <w:link w:val="Komentratma"/>
    <w:uiPriority w:val="99"/>
    <w:semiHidden/>
    <w:rsid w:val="00F21BC3"/>
    <w:rPr>
      <w:rFonts w:ascii="Times New Roman" w:hAnsi="Times New Roman" w:cs="Times New Roman"/>
      <w:b/>
      <w:bCs/>
      <w:sz w:val="20"/>
      <w:szCs w:val="20"/>
      <w:lang w:val="lv-LV"/>
    </w:rPr>
  </w:style>
  <w:style w:type="character" w:customStyle="1" w:styleId="Virsraksts1Rakstz">
    <w:name w:val="Virsraksts 1 Rakstz."/>
    <w:aliases w:val="Section Heading Rakstz.,heading1 Rakstz.,Antraste 1 Rakstz.,h1 Rakstz.,Section Heading Char Rakstz.,heading1 Char Rakstz.,Antraste 1 Char Rakstz.,h1 Char Rakstz.,H1 Rakstz."/>
    <w:basedOn w:val="Noklusjumarindkopasfonts"/>
    <w:link w:val="Virsraksts1"/>
    <w:rsid w:val="00FE5563"/>
    <w:rPr>
      <w:rFonts w:ascii="Times New Roman" w:eastAsia="Times New Roman" w:hAnsi="Times New Roman" w:cs="Times New Roman"/>
      <w:sz w:val="28"/>
      <w:szCs w:val="24"/>
      <w:lang w:val="lv-LV"/>
    </w:rPr>
  </w:style>
  <w:style w:type="character" w:styleId="Izclums">
    <w:name w:val="Emphasis"/>
    <w:basedOn w:val="Noklusjumarindkopasfonts"/>
    <w:uiPriority w:val="20"/>
    <w:qFormat/>
    <w:rsid w:val="00570913"/>
    <w:rPr>
      <w:i/>
      <w:iCs/>
    </w:rPr>
  </w:style>
  <w:style w:type="paragraph" w:styleId="Prskatjums">
    <w:name w:val="Revision"/>
    <w:hidden/>
    <w:uiPriority w:val="99"/>
    <w:semiHidden/>
    <w:rsid w:val="00672BDD"/>
    <w:pPr>
      <w:spacing w:after="0" w:line="240" w:lineRule="auto"/>
    </w:pPr>
    <w:rPr>
      <w:rFonts w:ascii="Times New Roman" w:hAnsi="Times New Roman" w:cs="Times New Roman"/>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137">
      <w:bodyDiv w:val="1"/>
      <w:marLeft w:val="0"/>
      <w:marRight w:val="0"/>
      <w:marTop w:val="0"/>
      <w:marBottom w:val="0"/>
      <w:divBdr>
        <w:top w:val="none" w:sz="0" w:space="0" w:color="auto"/>
        <w:left w:val="none" w:sz="0" w:space="0" w:color="auto"/>
        <w:bottom w:val="none" w:sz="0" w:space="0" w:color="auto"/>
        <w:right w:val="none" w:sz="0" w:space="0" w:color="auto"/>
      </w:divBdr>
    </w:div>
    <w:div w:id="553468439">
      <w:bodyDiv w:val="1"/>
      <w:marLeft w:val="0"/>
      <w:marRight w:val="0"/>
      <w:marTop w:val="0"/>
      <w:marBottom w:val="0"/>
      <w:divBdr>
        <w:top w:val="none" w:sz="0" w:space="0" w:color="auto"/>
        <w:left w:val="none" w:sz="0" w:space="0" w:color="auto"/>
        <w:bottom w:val="none" w:sz="0" w:space="0" w:color="auto"/>
        <w:right w:val="none" w:sz="0" w:space="0" w:color="auto"/>
      </w:divBdr>
    </w:div>
    <w:div w:id="1342929518">
      <w:bodyDiv w:val="1"/>
      <w:marLeft w:val="0"/>
      <w:marRight w:val="0"/>
      <w:marTop w:val="0"/>
      <w:marBottom w:val="0"/>
      <w:divBdr>
        <w:top w:val="none" w:sz="0" w:space="0" w:color="auto"/>
        <w:left w:val="none" w:sz="0" w:space="0" w:color="auto"/>
        <w:bottom w:val="none" w:sz="0" w:space="0" w:color="auto"/>
        <w:right w:val="none" w:sz="0" w:space="0" w:color="auto"/>
      </w:divBdr>
    </w:div>
    <w:div w:id="204455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adazi.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D5367B73974C71A95D9066A848BBC9"/>
        <w:category>
          <w:name w:val="General"/>
          <w:gallery w:val="placeholder"/>
        </w:category>
        <w:types>
          <w:type w:val="bbPlcHdr"/>
        </w:types>
        <w:behaviors>
          <w:behavior w:val="content"/>
        </w:behaviors>
        <w:guid w:val="{EFA5740D-2757-4189-9873-4EDC7C5117BA}"/>
      </w:docPartPr>
      <w:docPartBody>
        <w:p w:rsidR="004B7135" w:rsidRDefault="002A089B" w:rsidP="002A089B">
          <w:pPr>
            <w:pStyle w:val="1AD5367B73974C71A95D9066A848BBC9"/>
          </w:pPr>
          <w:r w:rsidRPr="00057AEF">
            <w:rPr>
              <w:rStyle w:val="Vietturateksts"/>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89B"/>
    <w:rsid w:val="002A089B"/>
    <w:rsid w:val="004B7135"/>
    <w:rsid w:val="006D50AA"/>
    <w:rsid w:val="00CD0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2A089B"/>
    <w:rPr>
      <w:color w:val="808080"/>
    </w:rPr>
  </w:style>
  <w:style w:type="paragraph" w:customStyle="1" w:styleId="1AD5367B73974C71A95D9066A848BBC9">
    <w:name w:val="1AD5367B73974C71A95D9066A848BBC9"/>
    <w:rsid w:val="002A08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99AF8-3442-4132-A77A-E51168A0F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5</Pages>
  <Words>7594</Words>
  <Characters>4330</Characters>
  <Application>Microsoft Office Word</Application>
  <DocSecurity>0</DocSecurity>
  <Lines>36</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Naļivaiko</dc:creator>
  <cp:keywords/>
  <dc:description/>
  <cp:lastModifiedBy>Alīna Liepiņa-Jākobsone</cp:lastModifiedBy>
  <cp:revision>38</cp:revision>
  <cp:lastPrinted>2022-09-08T13:44:00Z</cp:lastPrinted>
  <dcterms:created xsi:type="dcterms:W3CDTF">2022-09-26T14:13:00Z</dcterms:created>
  <dcterms:modified xsi:type="dcterms:W3CDTF">2022-12-20T06:30:00Z</dcterms:modified>
</cp:coreProperties>
</file>