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C1" w:rsidRDefault="00842AC1" w:rsidP="00842AC1">
      <w:pPr>
        <w:jc w:val="center"/>
        <w:rPr>
          <w:b/>
        </w:rPr>
      </w:pPr>
      <w:r w:rsidRPr="009D2D87">
        <w:rPr>
          <w:noProof/>
        </w:rPr>
        <w:drawing>
          <wp:inline distT="0" distB="0" distL="0" distR="0" wp14:anchorId="1533E8F7" wp14:editId="037D116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842AC1" w:rsidRDefault="00842AC1" w:rsidP="00842AC1">
      <w:pPr>
        <w:jc w:val="center"/>
        <w:rPr>
          <w:b/>
        </w:rPr>
      </w:pPr>
    </w:p>
    <w:p w:rsidR="00842AC1" w:rsidRDefault="00842AC1" w:rsidP="00842AC1">
      <w:pPr>
        <w:shd w:val="clear" w:color="auto" w:fill="C2D69B"/>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sz w:val="28"/>
        </w:rPr>
      </w:pPr>
      <w:r>
        <w:rPr>
          <w:b/>
          <w:sz w:val="28"/>
        </w:rPr>
        <w:t>IEPIRKUMA</w:t>
      </w:r>
    </w:p>
    <w:p w:rsidR="00842AC1" w:rsidRDefault="00842AC1" w:rsidP="00842AC1">
      <w:pPr>
        <w:shd w:val="clear" w:color="auto" w:fill="C2D69B"/>
        <w:rPr>
          <w:sz w:val="28"/>
        </w:rPr>
      </w:pPr>
    </w:p>
    <w:p w:rsidR="00842AC1" w:rsidRDefault="00842AC1" w:rsidP="00842AC1">
      <w:pPr>
        <w:shd w:val="clear" w:color="auto" w:fill="C2D69B"/>
        <w:rPr>
          <w:sz w:val="36"/>
          <w:szCs w:val="36"/>
        </w:rPr>
      </w:pPr>
    </w:p>
    <w:p w:rsidR="00842AC1" w:rsidRPr="004726A8" w:rsidRDefault="00842AC1" w:rsidP="00842AC1">
      <w:pPr>
        <w:shd w:val="clear" w:color="auto" w:fill="C2D69B"/>
        <w:jc w:val="center"/>
        <w:rPr>
          <w:sz w:val="36"/>
          <w:szCs w:val="36"/>
        </w:rPr>
      </w:pPr>
      <w:r w:rsidRPr="004726A8">
        <w:rPr>
          <w:b/>
          <w:sz w:val="36"/>
          <w:szCs w:val="36"/>
        </w:rPr>
        <w:t>„</w:t>
      </w:r>
      <w:r>
        <w:rPr>
          <w:b/>
          <w:sz w:val="36"/>
          <w:szCs w:val="36"/>
        </w:rPr>
        <w:t>Veļas mazgāšanas pakalpojumi</w:t>
      </w:r>
      <w:r w:rsidRPr="004726A8">
        <w:rPr>
          <w:b/>
          <w:sz w:val="36"/>
          <w:szCs w:val="36"/>
        </w:rPr>
        <w:t>”</w:t>
      </w:r>
    </w:p>
    <w:p w:rsidR="00842AC1" w:rsidRPr="00D2499A" w:rsidRDefault="00842AC1" w:rsidP="00842AC1">
      <w:pPr>
        <w:shd w:val="clear" w:color="auto" w:fill="C2D69B"/>
        <w:rPr>
          <w:sz w:val="28"/>
        </w:rPr>
      </w:pPr>
    </w:p>
    <w:p w:rsidR="00842AC1" w:rsidRPr="00D2499A" w:rsidRDefault="00842AC1" w:rsidP="00842AC1">
      <w:pPr>
        <w:shd w:val="clear" w:color="auto" w:fill="C2D69B"/>
        <w:rPr>
          <w:sz w:val="28"/>
        </w:rPr>
      </w:pPr>
    </w:p>
    <w:p w:rsidR="00842AC1" w:rsidRPr="00D2499A" w:rsidRDefault="00842AC1" w:rsidP="00842AC1">
      <w:pPr>
        <w:shd w:val="clear" w:color="auto" w:fill="C2D69B"/>
        <w:jc w:val="center"/>
        <w:rPr>
          <w:b/>
          <w:sz w:val="28"/>
        </w:rPr>
      </w:pPr>
      <w:r w:rsidRPr="00D2499A">
        <w:rPr>
          <w:b/>
          <w:sz w:val="28"/>
        </w:rPr>
        <w:t>NOLIKUMS</w:t>
      </w:r>
    </w:p>
    <w:p w:rsidR="00842AC1" w:rsidRPr="00D2499A" w:rsidRDefault="00842AC1" w:rsidP="00842AC1">
      <w:pPr>
        <w:shd w:val="clear" w:color="auto" w:fill="C2D69B"/>
        <w:jc w:val="center"/>
        <w:rPr>
          <w:b/>
          <w:sz w:val="28"/>
        </w:rPr>
      </w:pPr>
    </w:p>
    <w:p w:rsidR="00842AC1" w:rsidRPr="00D2499A" w:rsidRDefault="00842AC1" w:rsidP="00842AC1">
      <w:pPr>
        <w:shd w:val="clear" w:color="auto" w:fill="C2D69B"/>
        <w:jc w:val="center"/>
        <w:rPr>
          <w:b/>
          <w:sz w:val="28"/>
        </w:rPr>
      </w:pPr>
    </w:p>
    <w:p w:rsidR="00842AC1" w:rsidRPr="00D2499A" w:rsidRDefault="00842AC1" w:rsidP="00842AC1">
      <w:pPr>
        <w:shd w:val="clear" w:color="auto" w:fill="C2D69B"/>
        <w:jc w:val="center"/>
        <w:rPr>
          <w:b/>
        </w:rPr>
      </w:pPr>
      <w:r w:rsidRPr="00D2499A">
        <w:rPr>
          <w:b/>
          <w:sz w:val="28"/>
        </w:rPr>
        <w:t>Identifikācijas Nr.: ĀND 201</w:t>
      </w:r>
      <w:r>
        <w:rPr>
          <w:b/>
          <w:sz w:val="28"/>
        </w:rPr>
        <w:t>7/86</w:t>
      </w:r>
    </w:p>
    <w:p w:rsidR="00842AC1" w:rsidRPr="00D2499A"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r>
        <w:rPr>
          <w:b/>
        </w:rPr>
        <w:t>Ādažos</w:t>
      </w:r>
    </w:p>
    <w:p w:rsidR="00842AC1" w:rsidRDefault="00842AC1" w:rsidP="00842AC1">
      <w:pPr>
        <w:shd w:val="clear" w:color="auto" w:fill="C2D69B"/>
        <w:jc w:val="center"/>
        <w:rPr>
          <w:b/>
        </w:rPr>
      </w:pPr>
      <w:r>
        <w:rPr>
          <w:b/>
        </w:rPr>
        <w:t>2017</w:t>
      </w:r>
    </w:p>
    <w:p w:rsidR="00842AC1" w:rsidRDefault="00842AC1" w:rsidP="00842AC1">
      <w:pPr>
        <w:shd w:val="clear" w:color="auto" w:fill="C2D69B"/>
        <w:jc w:val="center"/>
      </w:pPr>
    </w:p>
    <w:p w:rsidR="00842AC1" w:rsidRDefault="00842AC1" w:rsidP="00842AC1"/>
    <w:p w:rsidR="00842AC1" w:rsidRDefault="00842AC1" w:rsidP="00842AC1"/>
    <w:p w:rsidR="00842AC1" w:rsidRDefault="00842AC1" w:rsidP="00842AC1">
      <w:pPr>
        <w:numPr>
          <w:ilvl w:val="0"/>
          <w:numId w:val="5"/>
        </w:numPr>
        <w:shd w:val="clear" w:color="auto" w:fill="C2D69B"/>
        <w:suppressAutoHyphens/>
        <w:spacing w:before="120" w:after="120"/>
        <w:ind w:left="357" w:hanging="357"/>
        <w:jc w:val="center"/>
        <w:rPr>
          <w:b/>
        </w:rPr>
      </w:pPr>
      <w:r>
        <w:rPr>
          <w:b/>
        </w:rPr>
        <w:lastRenderedPageBreak/>
        <w:t>Vispārējā informācija</w:t>
      </w:r>
    </w:p>
    <w:p w:rsidR="00842AC1" w:rsidRDefault="00842AC1" w:rsidP="00842AC1">
      <w:pPr>
        <w:numPr>
          <w:ilvl w:val="1"/>
          <w:numId w:val="5"/>
        </w:numPr>
        <w:suppressAutoHyphens/>
        <w:spacing w:before="120" w:after="120"/>
        <w:ind w:left="567" w:hanging="567"/>
        <w:jc w:val="both"/>
      </w:pPr>
      <w:r w:rsidRPr="007722C5">
        <w:rPr>
          <w:b/>
        </w:rPr>
        <w:t xml:space="preserve">Iepirkuma identifikācijas numurs: </w:t>
      </w:r>
      <w:r>
        <w:t>ĀND 2017/86</w:t>
      </w:r>
    </w:p>
    <w:p w:rsidR="00842AC1" w:rsidRDefault="00842AC1" w:rsidP="00842AC1">
      <w:pPr>
        <w:numPr>
          <w:ilvl w:val="1"/>
          <w:numId w:val="5"/>
        </w:numPr>
        <w:suppressAutoHyphens/>
        <w:spacing w:before="120" w:after="120"/>
        <w:ind w:left="567" w:hanging="567"/>
        <w:jc w:val="both"/>
      </w:pPr>
      <w:r w:rsidRPr="007722C5">
        <w:rPr>
          <w:b/>
        </w:rPr>
        <w:t xml:space="preserve">Pasūtītājs: </w:t>
      </w:r>
      <w:r>
        <w:t>Ādažu novada dome</w:t>
      </w:r>
    </w:p>
    <w:p w:rsidR="00842AC1" w:rsidRDefault="00842AC1" w:rsidP="00842AC1">
      <w:pPr>
        <w:numPr>
          <w:ilvl w:val="1"/>
          <w:numId w:val="5"/>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842AC1" w:rsidTr="00400644">
        <w:tc>
          <w:tcPr>
            <w:tcW w:w="1950" w:type="dxa"/>
            <w:hideMark/>
          </w:tcPr>
          <w:p w:rsidR="00842AC1" w:rsidRDefault="00842AC1" w:rsidP="00400644">
            <w:pPr>
              <w:ind w:left="-108"/>
            </w:pPr>
            <w:r>
              <w:t>Adrese:</w:t>
            </w:r>
          </w:p>
        </w:tc>
        <w:tc>
          <w:tcPr>
            <w:tcW w:w="5103" w:type="dxa"/>
            <w:hideMark/>
          </w:tcPr>
          <w:p w:rsidR="00842AC1" w:rsidRDefault="00842AC1" w:rsidP="00400644">
            <w:r>
              <w:t>Gaujas iela 33A, Ādaži, Ādažu novads, LV-2164</w:t>
            </w:r>
          </w:p>
        </w:tc>
      </w:tr>
      <w:tr w:rsidR="00842AC1" w:rsidTr="00400644">
        <w:tc>
          <w:tcPr>
            <w:tcW w:w="1950" w:type="dxa"/>
            <w:hideMark/>
          </w:tcPr>
          <w:p w:rsidR="00842AC1" w:rsidRDefault="00842AC1" w:rsidP="00400644">
            <w:pPr>
              <w:ind w:left="-108"/>
            </w:pPr>
            <w:r>
              <w:t>Reģistrācijas Nr.</w:t>
            </w:r>
          </w:p>
        </w:tc>
        <w:tc>
          <w:tcPr>
            <w:tcW w:w="5103" w:type="dxa"/>
            <w:hideMark/>
          </w:tcPr>
          <w:p w:rsidR="00842AC1" w:rsidRDefault="00842AC1" w:rsidP="00400644">
            <w:r>
              <w:t>90000048472</w:t>
            </w:r>
          </w:p>
        </w:tc>
      </w:tr>
      <w:tr w:rsidR="00842AC1" w:rsidTr="00400644">
        <w:tc>
          <w:tcPr>
            <w:tcW w:w="1950" w:type="dxa"/>
            <w:hideMark/>
          </w:tcPr>
          <w:p w:rsidR="00842AC1" w:rsidRDefault="00842AC1" w:rsidP="00400644">
            <w:pPr>
              <w:ind w:left="-108"/>
            </w:pPr>
            <w:r>
              <w:t>Tālrunis:</w:t>
            </w:r>
          </w:p>
        </w:tc>
        <w:tc>
          <w:tcPr>
            <w:tcW w:w="5103" w:type="dxa"/>
            <w:hideMark/>
          </w:tcPr>
          <w:p w:rsidR="00842AC1" w:rsidRDefault="00842AC1" w:rsidP="00400644">
            <w:r>
              <w:t>67997350</w:t>
            </w:r>
          </w:p>
        </w:tc>
      </w:tr>
      <w:tr w:rsidR="00842AC1" w:rsidTr="00400644">
        <w:tc>
          <w:tcPr>
            <w:tcW w:w="1950" w:type="dxa"/>
            <w:hideMark/>
          </w:tcPr>
          <w:p w:rsidR="00842AC1" w:rsidRDefault="00842AC1" w:rsidP="00400644">
            <w:pPr>
              <w:ind w:left="-108"/>
            </w:pPr>
            <w:r>
              <w:t>Fakss:</w:t>
            </w:r>
          </w:p>
        </w:tc>
        <w:tc>
          <w:tcPr>
            <w:tcW w:w="5103" w:type="dxa"/>
            <w:hideMark/>
          </w:tcPr>
          <w:p w:rsidR="00842AC1" w:rsidRDefault="00842AC1" w:rsidP="00400644">
            <w:r>
              <w:t>67997828</w:t>
            </w:r>
          </w:p>
        </w:tc>
      </w:tr>
    </w:tbl>
    <w:p w:rsidR="00842AC1" w:rsidRDefault="00842AC1" w:rsidP="00842AC1">
      <w:pPr>
        <w:numPr>
          <w:ilvl w:val="1"/>
          <w:numId w:val="5"/>
        </w:numPr>
        <w:suppressAutoHyphens/>
        <w:spacing w:before="120" w:after="120"/>
        <w:ind w:left="567" w:hanging="567"/>
        <w:jc w:val="both"/>
        <w:rPr>
          <w:rStyle w:val="Hyperlink"/>
        </w:rPr>
      </w:pPr>
      <w:r w:rsidRPr="007722C5">
        <w:rPr>
          <w:b/>
        </w:rPr>
        <w:t>Kontaktpersona</w:t>
      </w:r>
      <w:r>
        <w:t xml:space="preserve">: Rita Šteina, tālr.: 67996298, e-pasts: </w:t>
      </w:r>
      <w:hyperlink r:id="rId7" w:history="1">
        <w:r w:rsidRPr="00BF1CCE">
          <w:rPr>
            <w:rStyle w:val="Hyperlink"/>
          </w:rPr>
          <w:t>rita.steina@adazi.lv</w:t>
        </w:r>
      </w:hyperlink>
      <w:r>
        <w:rPr>
          <w:rStyle w:val="Hyperlink"/>
        </w:rPr>
        <w:t>.</w:t>
      </w:r>
    </w:p>
    <w:p w:rsidR="00842AC1" w:rsidRPr="00D2499A" w:rsidRDefault="00842AC1" w:rsidP="00842AC1">
      <w:pPr>
        <w:numPr>
          <w:ilvl w:val="1"/>
          <w:numId w:val="5"/>
        </w:numPr>
        <w:suppressAutoHyphens/>
        <w:ind w:left="567" w:hanging="567"/>
        <w:jc w:val="both"/>
      </w:pPr>
      <w:r w:rsidRPr="00D2499A">
        <w:rPr>
          <w:b/>
        </w:rPr>
        <w:t>Kontaktpersona</w:t>
      </w:r>
      <w:r>
        <w:rPr>
          <w:b/>
        </w:rPr>
        <w:t>s</w:t>
      </w:r>
      <w:r w:rsidRPr="00D2499A">
        <w:rPr>
          <w:b/>
        </w:rPr>
        <w:t xml:space="preserve"> iepirkuma priekšmeta jautājumos</w:t>
      </w:r>
      <w:r w:rsidRPr="00D2499A">
        <w:t>:</w:t>
      </w:r>
    </w:p>
    <w:p w:rsidR="00842AC1" w:rsidRPr="008F1FD5" w:rsidRDefault="00842AC1" w:rsidP="00842AC1">
      <w:pPr>
        <w:pStyle w:val="ListParagraph"/>
        <w:tabs>
          <w:tab w:val="left" w:pos="5954"/>
        </w:tabs>
        <w:ind w:left="360"/>
      </w:pPr>
    </w:p>
    <w:tbl>
      <w:tblPr>
        <w:tblW w:w="8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23"/>
        <w:gridCol w:w="2675"/>
        <w:gridCol w:w="2382"/>
      </w:tblGrid>
      <w:tr w:rsidR="00842AC1" w:rsidRPr="00842AC1" w:rsidTr="00842AC1">
        <w:tc>
          <w:tcPr>
            <w:tcW w:w="638" w:type="dxa"/>
            <w:shd w:val="clear" w:color="auto" w:fill="D9D9D9"/>
          </w:tcPr>
          <w:p w:rsidR="00842AC1" w:rsidRPr="00842AC1" w:rsidRDefault="00842AC1" w:rsidP="00400644">
            <w:pPr>
              <w:tabs>
                <w:tab w:val="left" w:pos="5954"/>
              </w:tabs>
              <w:jc w:val="center"/>
              <w:rPr>
                <w:sz w:val="20"/>
                <w:szCs w:val="20"/>
              </w:rPr>
            </w:pPr>
            <w:r w:rsidRPr="00842AC1">
              <w:rPr>
                <w:sz w:val="20"/>
                <w:szCs w:val="20"/>
              </w:rPr>
              <w:t>Nr.</w:t>
            </w:r>
          </w:p>
          <w:p w:rsidR="00842AC1" w:rsidRPr="00842AC1" w:rsidRDefault="00842AC1" w:rsidP="00400644">
            <w:pPr>
              <w:tabs>
                <w:tab w:val="left" w:pos="5954"/>
              </w:tabs>
              <w:jc w:val="center"/>
              <w:rPr>
                <w:sz w:val="20"/>
                <w:szCs w:val="20"/>
              </w:rPr>
            </w:pPr>
            <w:r w:rsidRPr="00842AC1">
              <w:rPr>
                <w:sz w:val="20"/>
                <w:szCs w:val="20"/>
              </w:rPr>
              <w:t>p.k.</w:t>
            </w:r>
          </w:p>
        </w:tc>
        <w:tc>
          <w:tcPr>
            <w:tcW w:w="2623" w:type="dxa"/>
            <w:shd w:val="clear" w:color="auto" w:fill="D9D9D9"/>
          </w:tcPr>
          <w:p w:rsidR="00842AC1" w:rsidRPr="00842AC1" w:rsidRDefault="00842AC1" w:rsidP="00400644">
            <w:pPr>
              <w:tabs>
                <w:tab w:val="left" w:pos="5954"/>
              </w:tabs>
              <w:jc w:val="center"/>
              <w:rPr>
                <w:sz w:val="20"/>
                <w:szCs w:val="20"/>
              </w:rPr>
            </w:pPr>
            <w:r w:rsidRPr="00842AC1">
              <w:rPr>
                <w:sz w:val="20"/>
                <w:szCs w:val="20"/>
              </w:rPr>
              <w:t>Iestādes</w:t>
            </w:r>
          </w:p>
          <w:p w:rsidR="00842AC1" w:rsidRPr="00842AC1" w:rsidRDefault="00842AC1" w:rsidP="00400644">
            <w:pPr>
              <w:tabs>
                <w:tab w:val="left" w:pos="5954"/>
              </w:tabs>
              <w:jc w:val="center"/>
              <w:rPr>
                <w:sz w:val="20"/>
                <w:szCs w:val="20"/>
              </w:rPr>
            </w:pPr>
            <w:r w:rsidRPr="00842AC1">
              <w:rPr>
                <w:sz w:val="20"/>
                <w:szCs w:val="20"/>
              </w:rPr>
              <w:t>nosaukums</w:t>
            </w:r>
          </w:p>
        </w:tc>
        <w:tc>
          <w:tcPr>
            <w:tcW w:w="2675" w:type="dxa"/>
            <w:shd w:val="clear" w:color="auto" w:fill="D9D9D9"/>
          </w:tcPr>
          <w:p w:rsidR="00842AC1" w:rsidRPr="00842AC1" w:rsidRDefault="00842AC1" w:rsidP="00400644">
            <w:pPr>
              <w:tabs>
                <w:tab w:val="left" w:pos="5954"/>
              </w:tabs>
              <w:jc w:val="center"/>
              <w:rPr>
                <w:sz w:val="20"/>
                <w:szCs w:val="20"/>
              </w:rPr>
            </w:pPr>
            <w:r w:rsidRPr="00842AC1">
              <w:rPr>
                <w:sz w:val="20"/>
                <w:szCs w:val="20"/>
              </w:rPr>
              <w:t>Adrese</w:t>
            </w:r>
          </w:p>
        </w:tc>
        <w:tc>
          <w:tcPr>
            <w:tcW w:w="2382" w:type="dxa"/>
            <w:shd w:val="clear" w:color="auto" w:fill="D9D9D9"/>
          </w:tcPr>
          <w:p w:rsidR="00842AC1" w:rsidRPr="00842AC1" w:rsidRDefault="00842AC1" w:rsidP="00400644">
            <w:pPr>
              <w:tabs>
                <w:tab w:val="left" w:pos="5954"/>
              </w:tabs>
              <w:jc w:val="center"/>
              <w:rPr>
                <w:sz w:val="20"/>
                <w:szCs w:val="20"/>
              </w:rPr>
            </w:pPr>
            <w:r w:rsidRPr="00842AC1">
              <w:rPr>
                <w:sz w:val="20"/>
                <w:szCs w:val="20"/>
              </w:rPr>
              <w:t>Kontaktpersona,</w:t>
            </w:r>
          </w:p>
          <w:p w:rsidR="00842AC1" w:rsidRPr="00842AC1" w:rsidRDefault="00842AC1" w:rsidP="00400644">
            <w:pPr>
              <w:tabs>
                <w:tab w:val="left" w:pos="5954"/>
              </w:tabs>
              <w:jc w:val="center"/>
              <w:rPr>
                <w:sz w:val="20"/>
                <w:szCs w:val="20"/>
              </w:rPr>
            </w:pPr>
            <w:r w:rsidRPr="00842AC1">
              <w:rPr>
                <w:sz w:val="20"/>
                <w:szCs w:val="20"/>
              </w:rPr>
              <w:t>Tālr. nr.</w:t>
            </w:r>
          </w:p>
        </w:tc>
      </w:tr>
      <w:tr w:rsidR="00842AC1" w:rsidRPr="00842AC1" w:rsidTr="00842AC1">
        <w:tc>
          <w:tcPr>
            <w:tcW w:w="638" w:type="dxa"/>
          </w:tcPr>
          <w:p w:rsidR="00842AC1" w:rsidRPr="00842AC1" w:rsidRDefault="00842AC1" w:rsidP="00400644">
            <w:pPr>
              <w:tabs>
                <w:tab w:val="left" w:pos="5954"/>
              </w:tabs>
              <w:jc w:val="center"/>
              <w:rPr>
                <w:sz w:val="20"/>
                <w:szCs w:val="20"/>
              </w:rPr>
            </w:pPr>
            <w:r w:rsidRPr="00842AC1">
              <w:rPr>
                <w:sz w:val="20"/>
                <w:szCs w:val="20"/>
              </w:rPr>
              <w:t>1.</w:t>
            </w:r>
          </w:p>
        </w:tc>
        <w:tc>
          <w:tcPr>
            <w:tcW w:w="2623" w:type="dxa"/>
          </w:tcPr>
          <w:p w:rsidR="00842AC1" w:rsidRPr="00842AC1" w:rsidRDefault="00842AC1" w:rsidP="00842AC1">
            <w:pPr>
              <w:tabs>
                <w:tab w:val="left" w:pos="5954"/>
              </w:tabs>
              <w:jc w:val="center"/>
              <w:rPr>
                <w:sz w:val="20"/>
                <w:szCs w:val="20"/>
              </w:rPr>
            </w:pPr>
            <w:r w:rsidRPr="00842AC1">
              <w:rPr>
                <w:sz w:val="20"/>
                <w:szCs w:val="20"/>
              </w:rPr>
              <w:t>Ādažu pirmsskolas izglītības iestāde</w:t>
            </w:r>
          </w:p>
        </w:tc>
        <w:tc>
          <w:tcPr>
            <w:tcW w:w="2675" w:type="dxa"/>
          </w:tcPr>
          <w:p w:rsidR="00842AC1" w:rsidRPr="00842AC1" w:rsidRDefault="00842AC1" w:rsidP="00842AC1">
            <w:pPr>
              <w:tabs>
                <w:tab w:val="left" w:pos="5954"/>
              </w:tabs>
              <w:jc w:val="center"/>
              <w:rPr>
                <w:sz w:val="20"/>
                <w:szCs w:val="20"/>
              </w:rPr>
            </w:pPr>
            <w:r w:rsidRPr="00842AC1">
              <w:rPr>
                <w:sz w:val="20"/>
                <w:szCs w:val="20"/>
              </w:rPr>
              <w:t>Ādažu novads, Ādaži, Pirmā iela 26A</w:t>
            </w:r>
          </w:p>
        </w:tc>
        <w:tc>
          <w:tcPr>
            <w:tcW w:w="2382" w:type="dxa"/>
          </w:tcPr>
          <w:p w:rsidR="00842AC1" w:rsidRPr="00842AC1" w:rsidRDefault="00842AC1" w:rsidP="00842AC1">
            <w:pPr>
              <w:tabs>
                <w:tab w:val="left" w:pos="5954"/>
              </w:tabs>
              <w:jc w:val="center"/>
              <w:rPr>
                <w:sz w:val="20"/>
                <w:szCs w:val="20"/>
              </w:rPr>
            </w:pPr>
            <w:r w:rsidRPr="00842AC1">
              <w:rPr>
                <w:sz w:val="20"/>
                <w:szCs w:val="20"/>
              </w:rPr>
              <w:t>Sandra Breidaka,</w:t>
            </w:r>
          </w:p>
          <w:p w:rsidR="00842AC1" w:rsidRPr="00842AC1" w:rsidRDefault="00842AC1" w:rsidP="00842AC1">
            <w:pPr>
              <w:tabs>
                <w:tab w:val="left" w:pos="5954"/>
              </w:tabs>
              <w:jc w:val="center"/>
              <w:rPr>
                <w:sz w:val="20"/>
                <w:szCs w:val="20"/>
              </w:rPr>
            </w:pPr>
            <w:r w:rsidRPr="00842AC1">
              <w:rPr>
                <w:sz w:val="20"/>
                <w:szCs w:val="20"/>
              </w:rPr>
              <w:t>T. 67997458</w:t>
            </w:r>
          </w:p>
        </w:tc>
      </w:tr>
      <w:tr w:rsidR="00842AC1" w:rsidRPr="00842AC1" w:rsidTr="00842AC1">
        <w:tc>
          <w:tcPr>
            <w:tcW w:w="638" w:type="dxa"/>
          </w:tcPr>
          <w:p w:rsidR="00842AC1" w:rsidRPr="00842AC1" w:rsidRDefault="00842AC1" w:rsidP="00400644">
            <w:pPr>
              <w:tabs>
                <w:tab w:val="left" w:pos="5954"/>
              </w:tabs>
              <w:jc w:val="center"/>
              <w:rPr>
                <w:sz w:val="20"/>
                <w:szCs w:val="20"/>
              </w:rPr>
            </w:pPr>
            <w:r w:rsidRPr="00842AC1">
              <w:rPr>
                <w:sz w:val="20"/>
                <w:szCs w:val="20"/>
              </w:rPr>
              <w:t>2.</w:t>
            </w:r>
          </w:p>
        </w:tc>
        <w:tc>
          <w:tcPr>
            <w:tcW w:w="2623" w:type="dxa"/>
          </w:tcPr>
          <w:p w:rsidR="00842AC1" w:rsidRPr="00842AC1" w:rsidRDefault="00842AC1" w:rsidP="00842AC1">
            <w:pPr>
              <w:tabs>
                <w:tab w:val="left" w:pos="5954"/>
              </w:tabs>
              <w:jc w:val="center"/>
              <w:rPr>
                <w:sz w:val="20"/>
                <w:szCs w:val="20"/>
              </w:rPr>
            </w:pPr>
            <w:r w:rsidRPr="00842AC1">
              <w:rPr>
                <w:sz w:val="20"/>
                <w:szCs w:val="20"/>
              </w:rPr>
              <w:t>Kadagas pirmsskolas izglītības iestāde „Mežavēji”</w:t>
            </w:r>
          </w:p>
          <w:p w:rsidR="00842AC1" w:rsidRPr="00842AC1" w:rsidRDefault="00842AC1" w:rsidP="00842AC1">
            <w:pPr>
              <w:tabs>
                <w:tab w:val="left" w:pos="5954"/>
              </w:tabs>
              <w:jc w:val="center"/>
              <w:rPr>
                <w:sz w:val="20"/>
                <w:szCs w:val="20"/>
              </w:rPr>
            </w:pPr>
          </w:p>
        </w:tc>
        <w:tc>
          <w:tcPr>
            <w:tcW w:w="2675" w:type="dxa"/>
          </w:tcPr>
          <w:p w:rsidR="00842AC1" w:rsidRPr="00842AC1" w:rsidRDefault="00842AC1" w:rsidP="00842AC1">
            <w:pPr>
              <w:tabs>
                <w:tab w:val="left" w:pos="5954"/>
              </w:tabs>
              <w:jc w:val="center"/>
              <w:rPr>
                <w:sz w:val="20"/>
                <w:szCs w:val="20"/>
              </w:rPr>
            </w:pPr>
            <w:r w:rsidRPr="00842AC1">
              <w:rPr>
                <w:sz w:val="20"/>
                <w:szCs w:val="20"/>
              </w:rPr>
              <w:t>Ādažu novads, Kadaga, „Mežavēji”</w:t>
            </w:r>
          </w:p>
        </w:tc>
        <w:tc>
          <w:tcPr>
            <w:tcW w:w="2382" w:type="dxa"/>
          </w:tcPr>
          <w:p w:rsidR="00842AC1" w:rsidRPr="00842AC1" w:rsidRDefault="00842AC1" w:rsidP="00842AC1">
            <w:pPr>
              <w:tabs>
                <w:tab w:val="left" w:pos="5954"/>
              </w:tabs>
              <w:jc w:val="center"/>
              <w:rPr>
                <w:sz w:val="20"/>
                <w:szCs w:val="20"/>
              </w:rPr>
            </w:pPr>
            <w:r w:rsidRPr="00842AC1">
              <w:rPr>
                <w:sz w:val="20"/>
                <w:szCs w:val="20"/>
              </w:rPr>
              <w:t>Irēna Kuzņecova,  67511520</w:t>
            </w:r>
          </w:p>
        </w:tc>
      </w:tr>
      <w:tr w:rsidR="00842AC1" w:rsidRPr="00842AC1" w:rsidTr="00842AC1">
        <w:tc>
          <w:tcPr>
            <w:tcW w:w="638" w:type="dxa"/>
          </w:tcPr>
          <w:p w:rsidR="00842AC1" w:rsidRPr="00842AC1" w:rsidRDefault="00842AC1" w:rsidP="00400644">
            <w:pPr>
              <w:tabs>
                <w:tab w:val="left" w:pos="5954"/>
              </w:tabs>
              <w:jc w:val="center"/>
              <w:rPr>
                <w:sz w:val="20"/>
                <w:szCs w:val="20"/>
              </w:rPr>
            </w:pPr>
            <w:r w:rsidRPr="00842AC1">
              <w:rPr>
                <w:sz w:val="20"/>
                <w:szCs w:val="20"/>
              </w:rPr>
              <w:t>3.</w:t>
            </w:r>
          </w:p>
        </w:tc>
        <w:tc>
          <w:tcPr>
            <w:tcW w:w="2623" w:type="dxa"/>
          </w:tcPr>
          <w:p w:rsidR="00842AC1" w:rsidRPr="00842AC1" w:rsidRDefault="00842AC1" w:rsidP="00842AC1">
            <w:pPr>
              <w:tabs>
                <w:tab w:val="right" w:pos="2784"/>
              </w:tabs>
              <w:jc w:val="center"/>
              <w:rPr>
                <w:sz w:val="20"/>
                <w:szCs w:val="20"/>
              </w:rPr>
            </w:pPr>
            <w:r w:rsidRPr="00842AC1">
              <w:rPr>
                <w:sz w:val="20"/>
                <w:szCs w:val="20"/>
              </w:rPr>
              <w:t>Ādažu vidusskola</w:t>
            </w:r>
          </w:p>
        </w:tc>
        <w:tc>
          <w:tcPr>
            <w:tcW w:w="2675" w:type="dxa"/>
          </w:tcPr>
          <w:p w:rsidR="00842AC1" w:rsidRPr="00842AC1" w:rsidRDefault="00842AC1" w:rsidP="00842AC1">
            <w:pPr>
              <w:tabs>
                <w:tab w:val="left" w:pos="5954"/>
              </w:tabs>
              <w:jc w:val="center"/>
              <w:rPr>
                <w:sz w:val="20"/>
                <w:szCs w:val="20"/>
              </w:rPr>
            </w:pPr>
            <w:r w:rsidRPr="00842AC1">
              <w:rPr>
                <w:sz w:val="20"/>
                <w:szCs w:val="20"/>
              </w:rPr>
              <w:t>Ādažu novads, Ādaži, Gaujas iela 30</w:t>
            </w:r>
          </w:p>
        </w:tc>
        <w:tc>
          <w:tcPr>
            <w:tcW w:w="2382" w:type="dxa"/>
          </w:tcPr>
          <w:p w:rsidR="00842AC1" w:rsidRPr="00842AC1" w:rsidRDefault="00842AC1" w:rsidP="00842AC1">
            <w:pPr>
              <w:tabs>
                <w:tab w:val="left" w:pos="5954"/>
              </w:tabs>
              <w:jc w:val="center"/>
              <w:rPr>
                <w:sz w:val="20"/>
                <w:szCs w:val="20"/>
              </w:rPr>
            </w:pPr>
            <w:r w:rsidRPr="00842AC1">
              <w:rPr>
                <w:sz w:val="20"/>
                <w:szCs w:val="20"/>
              </w:rPr>
              <w:t>Aina Balode,  26055788</w:t>
            </w:r>
          </w:p>
        </w:tc>
      </w:tr>
      <w:tr w:rsidR="00842AC1" w:rsidRPr="00842AC1" w:rsidTr="00842AC1">
        <w:tc>
          <w:tcPr>
            <w:tcW w:w="638" w:type="dxa"/>
          </w:tcPr>
          <w:p w:rsidR="00842AC1" w:rsidRPr="00842AC1" w:rsidRDefault="00842AC1" w:rsidP="00400644">
            <w:pPr>
              <w:tabs>
                <w:tab w:val="left" w:pos="5954"/>
              </w:tabs>
              <w:jc w:val="center"/>
              <w:rPr>
                <w:sz w:val="20"/>
                <w:szCs w:val="20"/>
              </w:rPr>
            </w:pPr>
            <w:r w:rsidRPr="00842AC1">
              <w:rPr>
                <w:sz w:val="20"/>
                <w:szCs w:val="20"/>
              </w:rPr>
              <w:t>4.</w:t>
            </w:r>
          </w:p>
        </w:tc>
        <w:tc>
          <w:tcPr>
            <w:tcW w:w="2623" w:type="dxa"/>
          </w:tcPr>
          <w:p w:rsidR="00842AC1" w:rsidRPr="00842AC1" w:rsidRDefault="00842AC1" w:rsidP="00842AC1">
            <w:pPr>
              <w:tabs>
                <w:tab w:val="right" w:pos="2784"/>
              </w:tabs>
              <w:jc w:val="center"/>
              <w:rPr>
                <w:sz w:val="20"/>
                <w:szCs w:val="20"/>
              </w:rPr>
            </w:pPr>
            <w:r w:rsidRPr="00842AC1">
              <w:rPr>
                <w:sz w:val="20"/>
                <w:szCs w:val="20"/>
              </w:rPr>
              <w:t>Kultūras centrs</w:t>
            </w:r>
          </w:p>
        </w:tc>
        <w:tc>
          <w:tcPr>
            <w:tcW w:w="2675" w:type="dxa"/>
          </w:tcPr>
          <w:p w:rsidR="00842AC1" w:rsidRPr="00842AC1" w:rsidRDefault="00842AC1" w:rsidP="00842AC1">
            <w:pPr>
              <w:tabs>
                <w:tab w:val="left" w:pos="5954"/>
              </w:tabs>
              <w:jc w:val="center"/>
              <w:rPr>
                <w:sz w:val="20"/>
                <w:szCs w:val="20"/>
              </w:rPr>
            </w:pPr>
            <w:r w:rsidRPr="00842AC1">
              <w:rPr>
                <w:sz w:val="20"/>
                <w:szCs w:val="20"/>
              </w:rPr>
              <w:t>Ādažu novads, Ādaži, Gaujas iela 33A</w:t>
            </w:r>
          </w:p>
        </w:tc>
        <w:tc>
          <w:tcPr>
            <w:tcW w:w="2382" w:type="dxa"/>
          </w:tcPr>
          <w:p w:rsidR="00842AC1" w:rsidRPr="00842AC1" w:rsidRDefault="00842AC1" w:rsidP="00842AC1">
            <w:pPr>
              <w:tabs>
                <w:tab w:val="left" w:pos="5954"/>
              </w:tabs>
              <w:jc w:val="center"/>
              <w:rPr>
                <w:sz w:val="20"/>
                <w:szCs w:val="20"/>
              </w:rPr>
            </w:pPr>
            <w:r w:rsidRPr="00842AC1">
              <w:rPr>
                <w:sz w:val="20"/>
                <w:szCs w:val="20"/>
              </w:rPr>
              <w:t>Linda Tiļuga,  67997764</w:t>
            </w:r>
          </w:p>
        </w:tc>
      </w:tr>
    </w:tbl>
    <w:p w:rsidR="00842AC1" w:rsidRDefault="00842AC1" w:rsidP="00842AC1"/>
    <w:p w:rsidR="00842AC1" w:rsidRDefault="00842AC1" w:rsidP="00842AC1"/>
    <w:p w:rsidR="00842AC1" w:rsidRDefault="00842AC1" w:rsidP="00842AC1">
      <w:pPr>
        <w:numPr>
          <w:ilvl w:val="0"/>
          <w:numId w:val="5"/>
        </w:numPr>
        <w:shd w:val="clear" w:color="auto" w:fill="C2D69B"/>
        <w:suppressAutoHyphens/>
        <w:spacing w:before="120" w:after="120"/>
        <w:jc w:val="center"/>
      </w:pPr>
      <w:r>
        <w:rPr>
          <w:b/>
        </w:rPr>
        <w:t>Informācija par iepirkumu</w:t>
      </w:r>
    </w:p>
    <w:p w:rsidR="00842AC1" w:rsidRDefault="00842AC1" w:rsidP="00842AC1">
      <w:pPr>
        <w:numPr>
          <w:ilvl w:val="1"/>
          <w:numId w:val="5"/>
        </w:numPr>
        <w:tabs>
          <w:tab w:val="clear" w:pos="0"/>
          <w:tab w:val="num" w:pos="567"/>
        </w:tabs>
        <w:suppressAutoHyphens/>
        <w:spacing w:before="120" w:after="120"/>
        <w:ind w:left="567" w:hanging="567"/>
        <w:jc w:val="both"/>
      </w:pPr>
      <w:r>
        <w:t>Iepirkums tiek veikts atbilstoši Publisko iepirkumu likuma 9.panta nosacījumiem.</w:t>
      </w:r>
    </w:p>
    <w:p w:rsidR="00400644" w:rsidRDefault="00842AC1" w:rsidP="00400644">
      <w:pPr>
        <w:numPr>
          <w:ilvl w:val="1"/>
          <w:numId w:val="5"/>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8" w:history="1">
        <w:r>
          <w:rPr>
            <w:rStyle w:val="Hyperlink"/>
          </w:rPr>
          <w:t>www.adazi.lv</w:t>
        </w:r>
      </w:hyperlink>
      <w:r w:rsidR="00400644">
        <w:t>.</w:t>
      </w:r>
    </w:p>
    <w:p w:rsidR="00842AC1" w:rsidRDefault="00842AC1" w:rsidP="00842AC1"/>
    <w:p w:rsidR="00842AC1" w:rsidRDefault="00842AC1" w:rsidP="00842AC1">
      <w:pPr>
        <w:numPr>
          <w:ilvl w:val="0"/>
          <w:numId w:val="5"/>
        </w:numPr>
        <w:shd w:val="clear" w:color="auto" w:fill="C2D69B"/>
        <w:suppressAutoHyphens/>
        <w:spacing w:before="120" w:after="120"/>
        <w:jc w:val="center"/>
      </w:pPr>
      <w:r>
        <w:rPr>
          <w:b/>
        </w:rPr>
        <w:t>Piedāvājuma iesniegšanas un atvēršanas vieta, datums, laiks un kārtība</w:t>
      </w:r>
    </w:p>
    <w:p w:rsidR="00842AC1" w:rsidRDefault="00842AC1" w:rsidP="00842AC1">
      <w:pPr>
        <w:numPr>
          <w:ilvl w:val="1"/>
          <w:numId w:val="5"/>
        </w:numPr>
        <w:tabs>
          <w:tab w:val="clear" w:pos="0"/>
          <w:tab w:val="left" w:pos="567"/>
        </w:tabs>
        <w:suppressAutoHyphens/>
        <w:spacing w:before="120" w:after="120"/>
        <w:ind w:left="567" w:hanging="567"/>
        <w:jc w:val="both"/>
      </w:pPr>
      <w:r>
        <w:t xml:space="preserve">Piedāvājums jāiesniedz līdz </w:t>
      </w:r>
      <w:r>
        <w:rPr>
          <w:b/>
        </w:rPr>
        <w:t>2017</w:t>
      </w:r>
      <w:r w:rsidRPr="000B2736">
        <w:rPr>
          <w:b/>
        </w:rPr>
        <w:t xml:space="preserve">.gada </w:t>
      </w:r>
      <w:r w:rsidR="00594FEC">
        <w:rPr>
          <w:b/>
        </w:rPr>
        <w:t>11.jūlija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842AC1" w:rsidRDefault="00842AC1" w:rsidP="00842AC1">
      <w:pPr>
        <w:numPr>
          <w:ilvl w:val="1"/>
          <w:numId w:val="5"/>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842AC1" w:rsidRDefault="00842AC1" w:rsidP="00842AC1">
      <w:pPr>
        <w:numPr>
          <w:ilvl w:val="1"/>
          <w:numId w:val="5"/>
        </w:numPr>
        <w:tabs>
          <w:tab w:val="clear" w:pos="0"/>
          <w:tab w:val="left" w:pos="567"/>
        </w:tabs>
        <w:suppressAutoHyphens/>
        <w:spacing w:before="120" w:after="120"/>
        <w:ind w:left="567" w:hanging="567"/>
        <w:jc w:val="both"/>
      </w:pPr>
      <w:r>
        <w:t>Iepirkuma piedāvājumu vērtēšana notiek slēgtās komisijas sēdēs.</w:t>
      </w:r>
    </w:p>
    <w:p w:rsidR="00842AC1" w:rsidRDefault="00842AC1" w:rsidP="00842AC1">
      <w:pPr>
        <w:pStyle w:val="ListParagraph"/>
      </w:pPr>
    </w:p>
    <w:p w:rsidR="00842AC1" w:rsidRDefault="00842AC1" w:rsidP="00842AC1">
      <w:pPr>
        <w:numPr>
          <w:ilvl w:val="0"/>
          <w:numId w:val="5"/>
        </w:numPr>
        <w:shd w:val="clear" w:color="auto" w:fill="C2D69B"/>
        <w:suppressAutoHyphens/>
        <w:spacing w:before="120" w:after="120"/>
        <w:jc w:val="center"/>
      </w:pPr>
      <w:r>
        <w:rPr>
          <w:b/>
        </w:rPr>
        <w:t>Piedāvājuma noformēšana</w:t>
      </w:r>
    </w:p>
    <w:p w:rsidR="00842AC1" w:rsidRDefault="00842AC1" w:rsidP="00842AC1">
      <w:pPr>
        <w:numPr>
          <w:ilvl w:val="1"/>
          <w:numId w:val="5"/>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842AC1" w:rsidRDefault="00842AC1" w:rsidP="00842AC1">
      <w:pPr>
        <w:numPr>
          <w:ilvl w:val="0"/>
          <w:numId w:val="7"/>
        </w:numPr>
        <w:suppressAutoHyphens/>
        <w:ind w:left="1134" w:hanging="425"/>
        <w:jc w:val="both"/>
      </w:pPr>
      <w:r>
        <w:t>pasūtītāja nosaukums un adrese;</w:t>
      </w:r>
    </w:p>
    <w:p w:rsidR="00842AC1" w:rsidRDefault="00842AC1" w:rsidP="00842AC1">
      <w:pPr>
        <w:numPr>
          <w:ilvl w:val="0"/>
          <w:numId w:val="7"/>
        </w:numPr>
        <w:suppressAutoHyphens/>
        <w:ind w:left="1134" w:hanging="425"/>
        <w:jc w:val="both"/>
      </w:pPr>
      <w:r>
        <w:t>Iepirkuma nosaukums un identifikācijas numurs;</w:t>
      </w:r>
    </w:p>
    <w:p w:rsidR="00842AC1" w:rsidRDefault="00842AC1" w:rsidP="00842AC1">
      <w:pPr>
        <w:numPr>
          <w:ilvl w:val="0"/>
          <w:numId w:val="7"/>
        </w:numPr>
        <w:suppressAutoHyphens/>
        <w:ind w:left="1134" w:hanging="425"/>
        <w:jc w:val="both"/>
      </w:pPr>
      <w:r>
        <w:t xml:space="preserve">Atzīme „Neatvērt līdz 2017. gada </w:t>
      </w:r>
      <w:r w:rsidR="00C50CA7">
        <w:t>11.jūlija</w:t>
      </w:r>
      <w:r>
        <w:t xml:space="preserve"> plkst. 10:00”;</w:t>
      </w:r>
    </w:p>
    <w:p w:rsidR="00842AC1" w:rsidRDefault="00842AC1" w:rsidP="00842AC1">
      <w:pPr>
        <w:numPr>
          <w:ilvl w:val="1"/>
          <w:numId w:val="5"/>
        </w:numPr>
        <w:suppressAutoHyphens/>
        <w:spacing w:before="120" w:after="120"/>
        <w:ind w:left="567" w:hanging="567"/>
        <w:jc w:val="both"/>
      </w:pPr>
      <w:r>
        <w:lastRenderedPageBreak/>
        <w:t>Katrs piedāvājuma eksemplāra sējums sastāv no divām daļām:</w:t>
      </w:r>
    </w:p>
    <w:p w:rsidR="00842AC1" w:rsidRDefault="00842AC1" w:rsidP="00842AC1">
      <w:pPr>
        <w:numPr>
          <w:ilvl w:val="0"/>
          <w:numId w:val="7"/>
        </w:numPr>
        <w:suppressAutoHyphens/>
        <w:ind w:left="1134" w:hanging="425"/>
        <w:jc w:val="both"/>
      </w:pPr>
      <w:r>
        <w:t>pretendenta atlases dokumenti, ieskaitot pieteikumu dalībai iepirkumā;</w:t>
      </w:r>
    </w:p>
    <w:p w:rsidR="00842AC1" w:rsidRDefault="00842AC1" w:rsidP="00842AC1">
      <w:pPr>
        <w:numPr>
          <w:ilvl w:val="0"/>
          <w:numId w:val="7"/>
        </w:numPr>
        <w:suppressAutoHyphens/>
        <w:ind w:left="1134" w:hanging="425"/>
        <w:jc w:val="both"/>
      </w:pPr>
      <w:r>
        <w:t>tehniskais un finanšu piedāvājums.</w:t>
      </w:r>
    </w:p>
    <w:p w:rsidR="00842AC1" w:rsidRDefault="00842AC1" w:rsidP="00842AC1">
      <w:pPr>
        <w:numPr>
          <w:ilvl w:val="1"/>
          <w:numId w:val="5"/>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Piedāvājums jāsagatavo latviešu valodā.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Pretendents drīkst iesniegt tikai vienu piedāvājumu par visu darba apjomu.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842AC1" w:rsidRDefault="00842AC1" w:rsidP="00842AC1">
      <w:pPr>
        <w:numPr>
          <w:ilvl w:val="1"/>
          <w:numId w:val="5"/>
        </w:numPr>
        <w:tabs>
          <w:tab w:val="clear" w:pos="0"/>
          <w:tab w:val="num" w:pos="567"/>
        </w:tabs>
        <w:suppressAutoHyphens/>
        <w:spacing w:before="120" w:after="120"/>
        <w:ind w:left="567" w:hanging="567"/>
        <w:jc w:val="both"/>
      </w:pPr>
      <w:r>
        <w:t>Iesniegtie piedāvājumi ir Pasūtītāja īpašums un netiks atdoti atpakaļ Pretendentiem.</w:t>
      </w:r>
    </w:p>
    <w:p w:rsidR="00842AC1" w:rsidRDefault="00842AC1" w:rsidP="00842AC1"/>
    <w:p w:rsidR="00842AC1" w:rsidRDefault="00842AC1" w:rsidP="00842AC1">
      <w:pPr>
        <w:numPr>
          <w:ilvl w:val="0"/>
          <w:numId w:val="5"/>
        </w:numPr>
        <w:shd w:val="clear" w:color="auto" w:fill="C2D69B"/>
        <w:suppressAutoHyphens/>
        <w:spacing w:before="120" w:after="120"/>
        <w:ind w:left="357" w:hanging="357"/>
        <w:jc w:val="center"/>
      </w:pPr>
      <w:r>
        <w:rPr>
          <w:b/>
        </w:rPr>
        <w:t>Informācija par iepirkuma priekšmetu</w:t>
      </w:r>
    </w:p>
    <w:p w:rsidR="00C50CA7" w:rsidRPr="00066667" w:rsidRDefault="00842AC1" w:rsidP="00C50CA7">
      <w:pPr>
        <w:numPr>
          <w:ilvl w:val="1"/>
          <w:numId w:val="5"/>
        </w:numPr>
        <w:tabs>
          <w:tab w:val="clear" w:pos="0"/>
          <w:tab w:val="num" w:pos="567"/>
        </w:tabs>
        <w:suppressAutoHyphens/>
        <w:spacing w:before="120" w:after="120"/>
        <w:ind w:left="567" w:hanging="567"/>
        <w:jc w:val="both"/>
      </w:pPr>
      <w:r w:rsidRPr="00066667">
        <w:t xml:space="preserve">Iepirkuma priekšmets </w:t>
      </w:r>
      <w:r w:rsidR="00C50CA7" w:rsidRPr="00066667">
        <w:t>ir veļas mazgāšanas pakalpojumi Ādažu novada pašvaldības iestādēm: Ādažu pirmsskolas izglītības iestādei, Kadagas pirmsskolas izglītības iestāde „Mežavēji”, Ādažu vidusskolai, Kultūras centram.</w:t>
      </w:r>
    </w:p>
    <w:p w:rsidR="00842AC1" w:rsidRDefault="00842AC1" w:rsidP="00842AC1">
      <w:pPr>
        <w:numPr>
          <w:ilvl w:val="1"/>
          <w:numId w:val="5"/>
        </w:numPr>
        <w:tabs>
          <w:tab w:val="clear" w:pos="0"/>
          <w:tab w:val="num" w:pos="567"/>
        </w:tabs>
        <w:suppressAutoHyphens/>
        <w:spacing w:before="120" w:after="120"/>
        <w:ind w:left="567" w:hanging="567"/>
        <w:jc w:val="both"/>
      </w:pPr>
      <w:r>
        <w:t>Iepirkuma priekšmets nav sadalīts daļās.</w:t>
      </w:r>
    </w:p>
    <w:p w:rsidR="00842AC1" w:rsidRDefault="00842AC1" w:rsidP="00842AC1">
      <w:pPr>
        <w:numPr>
          <w:ilvl w:val="1"/>
          <w:numId w:val="5"/>
        </w:numPr>
        <w:tabs>
          <w:tab w:val="clear" w:pos="0"/>
          <w:tab w:val="num" w:pos="567"/>
        </w:tabs>
        <w:suppressAutoHyphens/>
        <w:spacing w:before="120" w:after="120"/>
        <w:ind w:left="567" w:hanging="567"/>
        <w:jc w:val="both"/>
      </w:pPr>
      <w:r>
        <w:t>Pretendentam ir jāiesniedz piedāvājums par visu iepirkuma apjomu.</w:t>
      </w:r>
    </w:p>
    <w:p w:rsidR="00842AC1" w:rsidRDefault="00842AC1" w:rsidP="00842AC1">
      <w:pPr>
        <w:numPr>
          <w:ilvl w:val="1"/>
          <w:numId w:val="5"/>
        </w:numPr>
        <w:tabs>
          <w:tab w:val="clear" w:pos="0"/>
          <w:tab w:val="num" w:pos="567"/>
        </w:tabs>
        <w:suppressAutoHyphens/>
        <w:spacing w:before="120" w:after="120"/>
        <w:ind w:left="567" w:hanging="567"/>
        <w:jc w:val="both"/>
      </w:pPr>
      <w:r>
        <w:t>Nav atļauta piedāvājumu variantu iesniegšana.</w:t>
      </w:r>
    </w:p>
    <w:p w:rsidR="00842AC1" w:rsidRDefault="00FC617B" w:rsidP="00842AC1">
      <w:pPr>
        <w:numPr>
          <w:ilvl w:val="1"/>
          <w:numId w:val="5"/>
        </w:numPr>
        <w:tabs>
          <w:tab w:val="clear" w:pos="0"/>
          <w:tab w:val="num" w:pos="567"/>
        </w:tabs>
        <w:suppressAutoHyphens/>
        <w:spacing w:before="120" w:after="120"/>
        <w:ind w:left="567" w:hanging="567"/>
        <w:jc w:val="both"/>
      </w:pPr>
      <w:r>
        <w:t>Maksimālais l</w:t>
      </w:r>
      <w:r w:rsidR="00842AC1">
        <w:t xml:space="preserve">īguma izpildes termiņš – </w:t>
      </w:r>
      <w:r w:rsidR="00066667">
        <w:t>24</w:t>
      </w:r>
      <w:r w:rsidR="00842AC1">
        <w:t xml:space="preserve"> mēneši.</w:t>
      </w:r>
    </w:p>
    <w:p w:rsidR="00FC617B" w:rsidRDefault="00066667" w:rsidP="00066667">
      <w:pPr>
        <w:numPr>
          <w:ilvl w:val="1"/>
          <w:numId w:val="5"/>
        </w:numPr>
        <w:tabs>
          <w:tab w:val="clear" w:pos="0"/>
          <w:tab w:val="num" w:pos="567"/>
        </w:tabs>
        <w:suppressAutoHyphens/>
        <w:spacing w:before="120" w:after="120"/>
        <w:ind w:left="567" w:hanging="567"/>
        <w:jc w:val="both"/>
      </w:pPr>
      <w:r w:rsidRPr="004D3799">
        <w:t xml:space="preserve">Iepirkuma rezultātā paredzēts slēgt iepirkuma līgumu ar lētākās cenas </w:t>
      </w:r>
      <w:r>
        <w:t>pretendentu sākotnēji uz 12 mēnešiem par kopējo līgum</w:t>
      </w:r>
      <w:r w:rsidR="005A401C">
        <w:t>cenu</w:t>
      </w:r>
      <w:r w:rsidRPr="004D3799">
        <w:t xml:space="preserve"> </w:t>
      </w:r>
      <w:r w:rsidR="00CE2071">
        <w:t>– 4000</w:t>
      </w:r>
      <w:r>
        <w:t>,00</w:t>
      </w:r>
      <w:r w:rsidRPr="004D3799">
        <w:t xml:space="preserve"> euro bez PVN.</w:t>
      </w:r>
      <w:r>
        <w:t xml:space="preserve"> Ja līguma darbības laikā netiks saņemtas sūdzības no pakalpojuma saņēmējiem un izpildītājs būs pienācīgi pildījis līgumiskās saistības, līgums tiks pagarināts vēl uz 12 mēnešiem par papildus līgum</w:t>
      </w:r>
      <w:r w:rsidR="005A401C">
        <w:t>cenu</w:t>
      </w:r>
      <w:r w:rsidRPr="004D3799">
        <w:t xml:space="preserve"> </w:t>
      </w:r>
      <w:r>
        <w:t xml:space="preserve">– </w:t>
      </w:r>
      <w:r w:rsidR="006C2A32">
        <w:t>4000</w:t>
      </w:r>
      <w:r>
        <w:t>,00</w:t>
      </w:r>
      <w:r w:rsidRPr="004D3799">
        <w:t xml:space="preserve"> euro bez PVN</w:t>
      </w:r>
      <w:r>
        <w:t>. Kop</w:t>
      </w:r>
      <w:r w:rsidR="00FC617B">
        <w:t xml:space="preserve">ējais līguma termiņš nepārsniegs 24 mēnešus, kopējā līgumcena nepārsniegs </w:t>
      </w:r>
      <w:r w:rsidR="006C2A32">
        <w:t>8000</w:t>
      </w:r>
      <w:r w:rsidR="00FC617B">
        <w:t xml:space="preserve">,00 euro bez PVN. </w:t>
      </w:r>
    </w:p>
    <w:p w:rsidR="00FC617B" w:rsidRDefault="00066667" w:rsidP="00066667">
      <w:pPr>
        <w:numPr>
          <w:ilvl w:val="1"/>
          <w:numId w:val="5"/>
        </w:numPr>
        <w:tabs>
          <w:tab w:val="clear" w:pos="0"/>
          <w:tab w:val="num" w:pos="567"/>
        </w:tabs>
        <w:suppressAutoHyphens/>
        <w:spacing w:before="120" w:after="120"/>
        <w:ind w:left="567" w:hanging="567"/>
        <w:jc w:val="both"/>
      </w:pPr>
      <w:r>
        <w:t xml:space="preserve">Pasūtītājs ir tiesīgs </w:t>
      </w:r>
      <w:r w:rsidR="00FC617B">
        <w:t xml:space="preserve">līguma darbības laikā </w:t>
      </w:r>
      <w:r>
        <w:t xml:space="preserve">neiztērēt visu </w:t>
      </w:r>
      <w:r w:rsidR="00FC617B">
        <w:t xml:space="preserve">5.6.punktā noteikto līgumcenu. </w:t>
      </w:r>
    </w:p>
    <w:p w:rsidR="00066667" w:rsidRDefault="00FC617B" w:rsidP="00066667">
      <w:pPr>
        <w:numPr>
          <w:ilvl w:val="1"/>
          <w:numId w:val="5"/>
        </w:numPr>
        <w:tabs>
          <w:tab w:val="clear" w:pos="0"/>
          <w:tab w:val="num" w:pos="567"/>
        </w:tabs>
        <w:suppressAutoHyphens/>
        <w:spacing w:before="120" w:after="120"/>
        <w:ind w:left="567" w:hanging="567"/>
        <w:jc w:val="both"/>
      </w:pPr>
      <w:r>
        <w:t>L</w:t>
      </w:r>
      <w:r w:rsidR="00066667">
        <w:t>īguma izpildes laikā pusēm būs saistošas izpildītāja iepirkumā piedāvātās pakalpojumu vienības cenas.</w:t>
      </w:r>
    </w:p>
    <w:p w:rsidR="00842AC1" w:rsidRDefault="00842AC1" w:rsidP="00842AC1">
      <w:pPr>
        <w:suppressAutoHyphens/>
        <w:spacing w:before="120" w:after="120"/>
        <w:ind w:left="567"/>
        <w:jc w:val="both"/>
      </w:pPr>
    </w:p>
    <w:p w:rsidR="00842AC1" w:rsidRDefault="00842AC1" w:rsidP="00842AC1">
      <w:pPr>
        <w:numPr>
          <w:ilvl w:val="0"/>
          <w:numId w:val="5"/>
        </w:numPr>
        <w:shd w:val="clear" w:color="auto" w:fill="C2D69B"/>
        <w:suppressAutoHyphens/>
        <w:spacing w:before="120" w:after="120"/>
        <w:ind w:left="357" w:hanging="357"/>
        <w:jc w:val="center"/>
        <w:rPr>
          <w:b/>
        </w:rPr>
      </w:pPr>
      <w:r>
        <w:rPr>
          <w:b/>
        </w:rPr>
        <w:t>Kvalifikācijas prasības pretendentiem</w:t>
      </w:r>
    </w:p>
    <w:p w:rsidR="005A401C" w:rsidRDefault="00842AC1" w:rsidP="005A401C">
      <w:pPr>
        <w:numPr>
          <w:ilvl w:val="1"/>
          <w:numId w:val="5"/>
        </w:numPr>
        <w:suppressAutoHyphens/>
        <w:spacing w:before="120" w:after="120"/>
        <w:ind w:left="567" w:hanging="567"/>
        <w:jc w:val="both"/>
      </w:pPr>
      <w:r w:rsidRPr="002C58D3">
        <w:t xml:space="preserve">Pretendents normatīvajos tiesību aktos noteiktajā kārtībā ir reģistrēts Komercreģistrā vai līdzvērtīgā reģistrā ārvalstīs. </w:t>
      </w:r>
    </w:p>
    <w:p w:rsidR="005A401C" w:rsidRPr="005A401C" w:rsidRDefault="005A401C" w:rsidP="005A401C">
      <w:pPr>
        <w:numPr>
          <w:ilvl w:val="1"/>
          <w:numId w:val="5"/>
        </w:numPr>
        <w:suppressAutoHyphens/>
        <w:spacing w:before="120" w:after="120"/>
        <w:ind w:left="567" w:hanging="567"/>
        <w:jc w:val="both"/>
      </w:pPr>
      <w:r w:rsidRPr="005A401C">
        <w:t xml:space="preserve">Pretendentam pēdējo 3 (trīs) gadu laikā ir pozitīva pieredze vismaz 2 (divu) līdzvērtīgu līgumu izpildē, par ko ir saņemtas pozitīvas pasūtītāju atsauksmes. Par līdzvērtīgiem līgumiem tiks uzskatīti līgumi, kur līguma kopējā līgumcena ir vismaz </w:t>
      </w:r>
      <w:r w:rsidR="006C2A32">
        <w:t>40</w:t>
      </w:r>
      <w:bookmarkStart w:id="0" w:name="_GoBack"/>
      <w:bookmarkEnd w:id="0"/>
      <w:r>
        <w:t>00</w:t>
      </w:r>
      <w:r w:rsidRPr="005A401C">
        <w:t>.00 euro bez PVN, līguma termiņš vismaz 12 mēneši un līguma priekšmets ir – veļas mazgāšanas pakalpojumi.</w:t>
      </w:r>
    </w:p>
    <w:p w:rsidR="00842AC1" w:rsidRPr="002C58D3" w:rsidRDefault="00842AC1" w:rsidP="005A401C">
      <w:pPr>
        <w:numPr>
          <w:ilvl w:val="1"/>
          <w:numId w:val="5"/>
        </w:numPr>
        <w:suppressAutoHyphens/>
        <w:spacing w:before="120" w:after="120"/>
        <w:ind w:left="567" w:hanging="567"/>
        <w:jc w:val="both"/>
      </w:pPr>
      <w:r w:rsidRPr="002C58D3">
        <w:t>Ja pretendentam vai tā apakšuzņēmējam, vai personai, uz kuras iespējām pretendents balstās, iepriekšējo 3 (trīs) gadu laikā ir pieredze līgumu izpildē, kuru pasūtītājs ir bijis Ādažu novada dome, papildus 6.</w:t>
      </w:r>
      <w:r w:rsidR="00473FF2">
        <w:t>2</w:t>
      </w:r>
      <w:r w:rsidRPr="002C58D3">
        <w:t>.punkta pieredzei pasūtītājs individuāli vērtēs arī sadarbību ar šo personu realizēto līgumu ietvaros. Šādā gadījumā pretendenta pieredze tiks atzīta par atbilstošu, ja tas vienlaikus atbildīs gan nolikuma 6.</w:t>
      </w:r>
      <w:r w:rsidR="00473FF2">
        <w:t>2</w:t>
      </w:r>
      <w:r w:rsidRPr="002C58D3">
        <w:t>.punkta prasībām, gan tam būs bijusi pozitīva sadarbība izpildīto līgumu ietvaros ar Ādažu novada domi. Sadarbība tiks atzīta par pozitīvu, ja visi nolīgtie līgumi būs bijuši izpildīti kvalitatīvi</w:t>
      </w:r>
      <w:r w:rsidR="00473FF2">
        <w:t xml:space="preserve"> un nebūs saņemtas pamatotas negatīvas atsauksmes no pakalpojumu saņēmējiem</w:t>
      </w:r>
      <w:r w:rsidRPr="002C58D3">
        <w:t>.</w:t>
      </w:r>
    </w:p>
    <w:p w:rsidR="00842AC1" w:rsidRPr="0073062B" w:rsidRDefault="00842AC1" w:rsidP="005A401C">
      <w:pPr>
        <w:numPr>
          <w:ilvl w:val="1"/>
          <w:numId w:val="5"/>
        </w:numPr>
        <w:suppressAutoHyphens/>
        <w:spacing w:before="120" w:after="120"/>
        <w:ind w:left="567" w:hanging="567"/>
        <w:jc w:val="both"/>
      </w:pPr>
      <w:r w:rsidRPr="002C58D3">
        <w:rPr>
          <w:bCs/>
        </w:rPr>
        <w:t>Ja iepirkuma komisija, balstoties uz pretendenta piedāvājumā iesniegto dokumentāciju, nevarēs konstatēt piedāvājumu iesniegušā pretendenta pieredzes līdzvērtīgumu šī punkta izpratnē, attiecīgi,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842AC1" w:rsidRDefault="00842AC1" w:rsidP="00842AC1">
      <w:pPr>
        <w:spacing w:before="120" w:after="120"/>
      </w:pPr>
    </w:p>
    <w:p w:rsidR="00842AC1" w:rsidRDefault="00842AC1" w:rsidP="00842AC1">
      <w:pPr>
        <w:numPr>
          <w:ilvl w:val="0"/>
          <w:numId w:val="5"/>
        </w:numPr>
        <w:shd w:val="clear" w:color="auto" w:fill="C2D69B"/>
        <w:suppressAutoHyphens/>
        <w:spacing w:before="120" w:after="120"/>
        <w:ind w:left="357" w:hanging="357"/>
        <w:jc w:val="center"/>
        <w:rPr>
          <w:b/>
        </w:rPr>
      </w:pPr>
      <w:r>
        <w:rPr>
          <w:b/>
        </w:rPr>
        <w:t>Iesniedzamie kvalifikācijas dokumenti</w:t>
      </w:r>
    </w:p>
    <w:p w:rsidR="00842AC1" w:rsidRDefault="00842AC1" w:rsidP="00842AC1">
      <w:pPr>
        <w:numPr>
          <w:ilvl w:val="1"/>
          <w:numId w:val="5"/>
        </w:numPr>
        <w:suppressAutoHyphens/>
        <w:spacing w:before="120" w:after="120"/>
        <w:ind w:left="567" w:hanging="567"/>
        <w:jc w:val="both"/>
      </w:pPr>
      <w:r w:rsidRPr="00A772C0">
        <w:rPr>
          <w:bCs/>
        </w:rPr>
        <w:t>Pretendenta pieteikums dalībai iepirkumā atbilstoši Nolikumam pievienotajai formai (skatīt 1.pielikumu).</w:t>
      </w:r>
      <w:r w:rsidRPr="00A772C0">
        <w:t xml:space="preserve"> </w:t>
      </w:r>
    </w:p>
    <w:p w:rsidR="00842AC1" w:rsidRPr="00A772C0" w:rsidRDefault="00842AC1" w:rsidP="00842AC1">
      <w:pPr>
        <w:suppressAutoHyphens/>
        <w:spacing w:before="120" w:after="120"/>
        <w:ind w:left="567"/>
        <w:jc w:val="both"/>
      </w:pPr>
      <w:r w:rsidRPr="00A772C0">
        <w:t>Ja piedāv</w:t>
      </w:r>
      <w:r w:rsidR="00473FF2">
        <w:t xml:space="preserve">ājumu iesniedz personu grupa, </w:t>
      </w:r>
      <w:r w:rsidRPr="00A772C0">
        <w:t xml:space="preserve">tad pieteikumu paraksta visas personas, kas iekļautas grupā un pieteikumā norāda personu, kura pārstāv personu grupu iepirkumā, kā arī katras personas atbildības apjomu. </w:t>
      </w:r>
    </w:p>
    <w:p w:rsidR="00473FF2" w:rsidRPr="008A5C6A" w:rsidRDefault="00842AC1" w:rsidP="00473FF2">
      <w:pPr>
        <w:numPr>
          <w:ilvl w:val="1"/>
          <w:numId w:val="5"/>
        </w:numPr>
        <w:suppressAutoHyphens/>
        <w:spacing w:before="120" w:after="120"/>
        <w:ind w:left="567" w:hanging="567"/>
        <w:jc w:val="both"/>
      </w:pPr>
      <w:r w:rsidRPr="00A772C0">
        <w:t>I</w:t>
      </w:r>
      <w:r w:rsidRPr="00A772C0">
        <w:rPr>
          <w:snapToGrid w:val="0"/>
        </w:rPr>
        <w:t xml:space="preserve">zziņa par iepriekšējo 3 (trīs) gadu </w:t>
      </w:r>
      <w:r w:rsidRPr="00A772C0">
        <w:t>laikā</w:t>
      </w:r>
      <w:r w:rsidRPr="00A772C0">
        <w:rPr>
          <w:snapToGrid w:val="0"/>
        </w:rPr>
        <w:t xml:space="preserve"> izpildītajiem līgumiem saskaņā ar </w:t>
      </w:r>
      <w:r w:rsidRPr="008A5C6A">
        <w:rPr>
          <w:snapToGrid w:val="0"/>
        </w:rPr>
        <w:t>paraugu 3.pielikumā</w:t>
      </w:r>
      <w:r w:rsidRPr="008A5C6A">
        <w:t xml:space="preserve">. </w:t>
      </w:r>
      <w:r w:rsidRPr="008A5C6A">
        <w:rPr>
          <w:snapToGrid w:val="0"/>
        </w:rPr>
        <w:t>Izziņai pievieno pasūtītāju pozitīvas atsauksmes.</w:t>
      </w:r>
    </w:p>
    <w:p w:rsidR="00842AC1" w:rsidRPr="008A5C6A" w:rsidRDefault="00842AC1" w:rsidP="00473FF2">
      <w:pPr>
        <w:numPr>
          <w:ilvl w:val="1"/>
          <w:numId w:val="5"/>
        </w:numPr>
        <w:suppressAutoHyphens/>
        <w:spacing w:before="120" w:after="120"/>
        <w:ind w:left="567" w:hanging="567"/>
        <w:jc w:val="both"/>
        <w:rPr>
          <w:rStyle w:val="FontStyle11"/>
          <w:sz w:val="24"/>
          <w:szCs w:val="24"/>
        </w:rPr>
      </w:pPr>
      <w:r w:rsidRPr="008A5C6A">
        <w:rPr>
          <w:rStyle w:val="FontStyle11"/>
          <w:sz w:val="24"/>
          <w:szCs w:val="24"/>
        </w:rPr>
        <w:t xml:space="preserve">Ja pretendentam vai tā apakšuzņēmējam, vai personai, uz kuras iespējām pretendents balstās, iepriekšējo 3 (trīs) gadu laikā ir pieredze tādu līgumu izpildē, kuru pasūtītājs ir bijis Ādažu novada dome, attiecīgā pretendenta pieredze tiks atzīta par atbilstošu, ja tas norādīs informāciju par attiecīgo pieredzi savā piedāvājumā, kā arī piedāvājumā būs iekļauta pozitīva atsauksme. </w:t>
      </w:r>
    </w:p>
    <w:p w:rsidR="00842AC1" w:rsidRPr="00DB3854" w:rsidRDefault="00842AC1" w:rsidP="00842AC1">
      <w:pPr>
        <w:numPr>
          <w:ilvl w:val="1"/>
          <w:numId w:val="5"/>
        </w:numPr>
        <w:suppressAutoHyphens/>
        <w:spacing w:before="120" w:after="120"/>
        <w:ind w:left="567" w:hanging="567"/>
        <w:jc w:val="both"/>
      </w:pPr>
      <w:r w:rsidRPr="008A5C6A">
        <w:t xml:space="preserve">Ja pretendents plāno iesaistīt līguma izpildē apakšuzņēmējus, nododot tiem pakalpojumu veikšanu vismaz </w:t>
      </w:r>
      <w:r w:rsidR="008A5C6A" w:rsidRPr="008A5C6A">
        <w:t>1</w:t>
      </w:r>
      <w:r w:rsidRPr="008A5C6A">
        <w:t xml:space="preserve">0 procentu vērtībā no kopējās iepirkuma līguma vērtības, tas iesniedz informāciju par šādiem apakšuzņēmējiem saskaņā ar </w:t>
      </w:r>
      <w:r w:rsidR="00DB3854" w:rsidRPr="00DB3854">
        <w:t>4</w:t>
      </w:r>
      <w:r w:rsidRPr="00DB3854">
        <w:t>.pielikuma formu un katra šāda apakšuzņēmēja apliecinājumu par gatavību piedalīties pakalpojumu sniegšanā, norādot tos pakalpojumus, kurus viņš paredz veikt (</w:t>
      </w:r>
      <w:r w:rsidR="00DB3854" w:rsidRPr="00DB3854">
        <w:t>5</w:t>
      </w:r>
      <w:r w:rsidRPr="00DB3854">
        <w:t>.pielikums).</w:t>
      </w:r>
    </w:p>
    <w:p w:rsidR="00842AC1" w:rsidRPr="008A5C6A" w:rsidRDefault="00842AC1" w:rsidP="00842AC1">
      <w:pPr>
        <w:numPr>
          <w:ilvl w:val="1"/>
          <w:numId w:val="5"/>
        </w:numPr>
        <w:suppressAutoHyphens/>
        <w:spacing w:before="120" w:after="120"/>
        <w:ind w:left="567" w:hanging="567"/>
        <w:jc w:val="both"/>
        <w:rPr>
          <w:rStyle w:val="FontStyle11"/>
          <w:sz w:val="24"/>
          <w:szCs w:val="24"/>
        </w:rPr>
      </w:pPr>
      <w:r w:rsidRPr="008A5C6A">
        <w:rPr>
          <w:rStyle w:val="FontStyle11"/>
          <w:sz w:val="24"/>
          <w:szCs w:val="24"/>
        </w:rPr>
        <w:t xml:space="preserve">Ja piedāvājumu iesniedz piegādātāju apvienība, kura uz piedāvājuma iesniegšanas brīdi nav juridiski noformējusi savu sadarbību saskaņā ar Komerclikumu, tai piedāvājumā ir jāiekļauj visu piegādātāju apvienības dalībnieku parakstīts saistību </w:t>
      </w:r>
      <w:r w:rsidRPr="008A5C6A">
        <w:rPr>
          <w:rStyle w:val="FontStyle11"/>
          <w:sz w:val="24"/>
          <w:szCs w:val="24"/>
        </w:rPr>
        <w:lastRenderedPageBreak/>
        <w:t>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p>
    <w:p w:rsidR="00842AC1" w:rsidRPr="008A5C6A" w:rsidRDefault="00842AC1" w:rsidP="00842AC1">
      <w:pPr>
        <w:numPr>
          <w:ilvl w:val="1"/>
          <w:numId w:val="5"/>
        </w:numPr>
        <w:suppressAutoHyphens/>
        <w:spacing w:before="120" w:after="120"/>
        <w:ind w:left="567" w:hanging="567"/>
        <w:jc w:val="both"/>
      </w:pPr>
      <w:r w:rsidRPr="008A5C6A">
        <w:rPr>
          <w:rStyle w:val="FontStyle11"/>
          <w:sz w:val="24"/>
          <w:szCs w:val="24"/>
        </w:rPr>
        <w:t>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842AC1" w:rsidRDefault="00842AC1" w:rsidP="00842AC1">
      <w:pPr>
        <w:spacing w:before="120" w:after="120"/>
        <w:ind w:left="1276"/>
        <w:rPr>
          <w:bCs/>
        </w:rPr>
      </w:pPr>
    </w:p>
    <w:p w:rsidR="00842AC1" w:rsidRDefault="00842AC1" w:rsidP="00842AC1">
      <w:pPr>
        <w:numPr>
          <w:ilvl w:val="0"/>
          <w:numId w:val="5"/>
        </w:numPr>
        <w:shd w:val="clear" w:color="auto" w:fill="C2D69B"/>
        <w:suppressAutoHyphens/>
        <w:spacing w:before="120" w:after="120"/>
        <w:jc w:val="center"/>
      </w:pPr>
      <w:r>
        <w:rPr>
          <w:b/>
        </w:rPr>
        <w:t>Tehniskais piedāvājums</w:t>
      </w:r>
    </w:p>
    <w:p w:rsidR="00842AC1" w:rsidRDefault="00842AC1" w:rsidP="00842AC1">
      <w:pPr>
        <w:numPr>
          <w:ilvl w:val="1"/>
          <w:numId w:val="5"/>
        </w:numPr>
        <w:spacing w:before="120" w:after="120"/>
        <w:ind w:left="567" w:hanging="567"/>
        <w:jc w:val="both"/>
      </w:pPr>
      <w:r w:rsidRPr="00A772C0">
        <w:t>Tehniskais piedāvājums sagatavojams brīvā formā</w:t>
      </w:r>
      <w:r>
        <w:t>.</w:t>
      </w:r>
    </w:p>
    <w:p w:rsidR="000E3CA8" w:rsidRDefault="00842AC1" w:rsidP="00DB3854">
      <w:pPr>
        <w:numPr>
          <w:ilvl w:val="1"/>
          <w:numId w:val="5"/>
        </w:numPr>
        <w:spacing w:before="120" w:after="120"/>
        <w:ind w:left="567" w:hanging="567"/>
        <w:jc w:val="both"/>
      </w:pPr>
      <w:r w:rsidRPr="00A772C0">
        <w:t>Tehniskais piedāvājums jāsagatavo tādā detalizācijas pakāpē, lai iepirkuma komisija varētu secināt Pretendenta piedāvāto darbu izpildes kārtību un sasniedzamā rezultāta atbilstību pasūtītāja prasībām</w:t>
      </w:r>
      <w:r>
        <w:t>.</w:t>
      </w:r>
    </w:p>
    <w:p w:rsidR="00842AC1" w:rsidRDefault="00842AC1" w:rsidP="00842AC1">
      <w:pPr>
        <w:spacing w:before="120" w:after="120"/>
        <w:ind w:left="567"/>
        <w:jc w:val="both"/>
      </w:pPr>
    </w:p>
    <w:p w:rsidR="00842AC1" w:rsidRDefault="00842AC1" w:rsidP="00842AC1">
      <w:pPr>
        <w:numPr>
          <w:ilvl w:val="0"/>
          <w:numId w:val="5"/>
        </w:numPr>
        <w:shd w:val="clear" w:color="auto" w:fill="C2D69B"/>
        <w:suppressAutoHyphens/>
        <w:spacing w:before="120" w:after="120"/>
        <w:ind w:left="357" w:hanging="357"/>
        <w:jc w:val="center"/>
      </w:pPr>
      <w:r>
        <w:rPr>
          <w:b/>
        </w:rPr>
        <w:t>Finanšu piedāvājums</w:t>
      </w:r>
    </w:p>
    <w:p w:rsidR="000E3CA8" w:rsidRPr="00DB3854" w:rsidRDefault="00842AC1" w:rsidP="000E3CA8">
      <w:pPr>
        <w:numPr>
          <w:ilvl w:val="1"/>
          <w:numId w:val="5"/>
        </w:numPr>
        <w:suppressAutoHyphens/>
        <w:spacing w:before="120" w:after="120"/>
        <w:ind w:left="567" w:hanging="567"/>
        <w:jc w:val="both"/>
      </w:pPr>
      <w:r w:rsidRPr="00DB3854">
        <w:rPr>
          <w:bCs/>
        </w:rPr>
        <w:t>Finanšu piedāvājums sagatavojams, ņemot vērā pielikumu Nr.</w:t>
      </w:r>
      <w:r w:rsidR="00DB3854" w:rsidRPr="00DB3854">
        <w:rPr>
          <w:bCs/>
        </w:rPr>
        <w:t>6</w:t>
      </w:r>
      <w:r w:rsidR="000E3CA8" w:rsidRPr="00DB3854">
        <w:rPr>
          <w:bCs/>
        </w:rPr>
        <w:t>.</w:t>
      </w:r>
    </w:p>
    <w:p w:rsidR="000E3CA8" w:rsidRDefault="000E3CA8" w:rsidP="000E3CA8">
      <w:pPr>
        <w:numPr>
          <w:ilvl w:val="1"/>
          <w:numId w:val="5"/>
        </w:numPr>
        <w:suppressAutoHyphens/>
        <w:spacing w:before="120" w:after="120"/>
        <w:ind w:left="567" w:hanging="567"/>
        <w:jc w:val="both"/>
      </w:pPr>
      <w:r w:rsidRPr="000E3CA8">
        <w:t xml:space="preserve">Finanšu piedāvājumā detalizēti jānorāda </w:t>
      </w:r>
      <w:r>
        <w:t xml:space="preserve">katras </w:t>
      </w:r>
      <w:r w:rsidRPr="000E3CA8">
        <w:t xml:space="preserve">vienības mazgāšanas izmaksas EUR ar un bez PVN. Pakalpojumu cenās jāiekļauj visas ar līguma izpildi saistītās izmaksas, tostarp, bet ne tikai – veļas savākšanas no izpildītāja objektiem (Ādažos) izmaksas, piegādes u.c. izmaksas. </w:t>
      </w:r>
    </w:p>
    <w:p w:rsidR="005A4A3F" w:rsidRDefault="005A4A3F" w:rsidP="005A4A3F">
      <w:pPr>
        <w:numPr>
          <w:ilvl w:val="1"/>
          <w:numId w:val="5"/>
        </w:numPr>
        <w:tabs>
          <w:tab w:val="clear" w:pos="0"/>
          <w:tab w:val="num" w:pos="567"/>
        </w:tabs>
        <w:suppressAutoHyphens/>
        <w:spacing w:before="120" w:after="120"/>
        <w:ind w:left="567" w:hanging="567"/>
        <w:jc w:val="both"/>
      </w:pPr>
      <w:r w:rsidRPr="004D3799">
        <w:t xml:space="preserve">Iepirkuma rezultātā paredzēts slēgt iepirkuma līgumu ar lētākās cenas </w:t>
      </w:r>
      <w:r>
        <w:t>pretendentu sākotnēji uz 12 mēnešiem par kopējo līgumcenu</w:t>
      </w:r>
      <w:r w:rsidRPr="004D3799">
        <w:t xml:space="preserve"> </w:t>
      </w:r>
      <w:r>
        <w:t xml:space="preserve">– </w:t>
      </w:r>
      <w:r w:rsidR="006C2A32">
        <w:t>4000</w:t>
      </w:r>
      <w:r>
        <w:t>,00</w:t>
      </w:r>
      <w:r w:rsidRPr="004D3799">
        <w:t xml:space="preserve"> euro bez PVN.</w:t>
      </w:r>
      <w:r>
        <w:t xml:space="preserve"> Ja līguma darbības laikā netiks saņemtas sūdzības no pakalpojuma saņēmējiem un izpildītājs būs pienācīgi pildījis līgumiskās saistības, līgums tiks pagarināts vēl uz 12 mēnešiem par papildus līgumcenu</w:t>
      </w:r>
      <w:r w:rsidRPr="004D3799">
        <w:t xml:space="preserve"> </w:t>
      </w:r>
      <w:r>
        <w:t xml:space="preserve">– </w:t>
      </w:r>
      <w:r w:rsidR="006C2A32">
        <w:t>4000</w:t>
      </w:r>
      <w:r>
        <w:t>,00</w:t>
      </w:r>
      <w:r w:rsidRPr="004D3799">
        <w:t xml:space="preserve"> euro bez PVN</w:t>
      </w:r>
      <w:r>
        <w:t xml:space="preserve">. Kopējais līguma termiņš nepārsniegs 24 mēnešus, kopējā līgumcena nepārsniegs </w:t>
      </w:r>
      <w:r w:rsidR="006C2A32">
        <w:t>8000</w:t>
      </w:r>
      <w:r>
        <w:t xml:space="preserve">,00 euro bez PVN. </w:t>
      </w:r>
    </w:p>
    <w:p w:rsidR="00842AC1" w:rsidRDefault="00842AC1" w:rsidP="00842AC1">
      <w:pPr>
        <w:spacing w:before="120" w:after="120"/>
      </w:pPr>
    </w:p>
    <w:p w:rsidR="00842AC1" w:rsidRDefault="000E3CA8" w:rsidP="00842AC1">
      <w:pPr>
        <w:numPr>
          <w:ilvl w:val="0"/>
          <w:numId w:val="5"/>
        </w:numPr>
        <w:shd w:val="clear" w:color="auto" w:fill="C2D69B"/>
        <w:suppressAutoHyphens/>
        <w:spacing w:before="120" w:after="120"/>
        <w:ind w:left="357" w:hanging="357"/>
        <w:jc w:val="center"/>
      </w:pPr>
      <w:r>
        <w:rPr>
          <w:b/>
        </w:rPr>
        <w:t>Piedāvājumu izvēles kritērijs</w:t>
      </w:r>
    </w:p>
    <w:p w:rsidR="00842AC1" w:rsidRDefault="00842AC1" w:rsidP="00842AC1">
      <w:pPr>
        <w:numPr>
          <w:ilvl w:val="1"/>
          <w:numId w:val="6"/>
        </w:numPr>
        <w:spacing w:before="120" w:after="120"/>
        <w:ind w:left="709" w:hanging="709"/>
        <w:jc w:val="both"/>
        <w:rPr>
          <w:color w:val="000000"/>
        </w:rPr>
      </w:pPr>
      <w:r w:rsidRPr="00EA1084">
        <w:rPr>
          <w:color w:val="000000"/>
        </w:rPr>
        <w:t>Piedāvājumu vērtēšanas kritērijs</w:t>
      </w:r>
      <w:r>
        <w:rPr>
          <w:color w:val="000000"/>
        </w:rPr>
        <w:t>:</w:t>
      </w:r>
      <w:r w:rsidR="000E3CA8">
        <w:rPr>
          <w:color w:val="000000"/>
        </w:rPr>
        <w:t xml:space="preserve"> piedāvājums ar viszemāko cenu.</w:t>
      </w:r>
    </w:p>
    <w:p w:rsidR="000E3CA8" w:rsidRDefault="000E3CA8" w:rsidP="000E3CA8">
      <w:pPr>
        <w:spacing w:before="120" w:after="120"/>
        <w:ind w:left="709"/>
        <w:jc w:val="both"/>
        <w:rPr>
          <w:color w:val="000000"/>
        </w:rPr>
      </w:pPr>
    </w:p>
    <w:p w:rsidR="00842AC1" w:rsidRDefault="00842AC1" w:rsidP="00842AC1">
      <w:pPr>
        <w:numPr>
          <w:ilvl w:val="0"/>
          <w:numId w:val="5"/>
        </w:numPr>
        <w:shd w:val="clear" w:color="auto" w:fill="C2D69B"/>
        <w:suppressAutoHyphens/>
        <w:spacing w:before="120" w:after="120"/>
        <w:ind w:left="357" w:hanging="357"/>
        <w:jc w:val="center"/>
      </w:pPr>
      <w:r>
        <w:rPr>
          <w:b/>
        </w:rPr>
        <w:t>Iepirkuma līgums</w:t>
      </w:r>
    </w:p>
    <w:p w:rsidR="00842AC1" w:rsidRDefault="00842AC1" w:rsidP="00842AC1">
      <w:pPr>
        <w:numPr>
          <w:ilvl w:val="1"/>
          <w:numId w:val="5"/>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842AC1" w:rsidRDefault="00842AC1" w:rsidP="00842AC1">
      <w:pPr>
        <w:numPr>
          <w:ilvl w:val="1"/>
          <w:numId w:val="5"/>
        </w:numPr>
        <w:tabs>
          <w:tab w:val="clear" w:pos="0"/>
          <w:tab w:val="num" w:pos="567"/>
        </w:tabs>
        <w:suppressAutoHyphens/>
        <w:spacing w:before="120" w:after="120"/>
        <w:ind w:left="567" w:hanging="567"/>
        <w:jc w:val="both"/>
      </w:pPr>
      <w:r>
        <w:t>Līgumprojekta noteikumi tiks sagatavoti saskaņā ar šī iepirkuma noteikumiem.</w:t>
      </w:r>
    </w:p>
    <w:p w:rsidR="00842AC1" w:rsidRDefault="00842AC1" w:rsidP="00842AC1">
      <w:pPr>
        <w:spacing w:before="120" w:after="60"/>
      </w:pPr>
      <w:r>
        <w:rPr>
          <w:b/>
        </w:rPr>
        <w:t>Pielikumā:</w:t>
      </w:r>
    </w:p>
    <w:p w:rsidR="00842AC1" w:rsidRDefault="00842AC1" w:rsidP="00842AC1">
      <w:pPr>
        <w:numPr>
          <w:ilvl w:val="0"/>
          <w:numId w:val="9"/>
        </w:numPr>
        <w:suppressAutoHyphens/>
        <w:ind w:left="0" w:firstLine="0"/>
        <w:jc w:val="both"/>
      </w:pPr>
      <w:r>
        <w:t>Tehniskā specifikācija.</w:t>
      </w:r>
    </w:p>
    <w:p w:rsidR="00842AC1" w:rsidRDefault="00842AC1" w:rsidP="00842AC1">
      <w:pPr>
        <w:numPr>
          <w:ilvl w:val="0"/>
          <w:numId w:val="9"/>
        </w:numPr>
        <w:suppressAutoHyphens/>
        <w:ind w:left="0" w:firstLine="0"/>
        <w:jc w:val="both"/>
      </w:pPr>
      <w:r>
        <w:t>Pieteikums dalībai iepirkumā.</w:t>
      </w:r>
    </w:p>
    <w:p w:rsidR="00842AC1" w:rsidRDefault="00842AC1" w:rsidP="00842AC1">
      <w:pPr>
        <w:numPr>
          <w:ilvl w:val="0"/>
          <w:numId w:val="9"/>
        </w:numPr>
        <w:suppressAutoHyphens/>
        <w:ind w:left="0" w:firstLine="0"/>
        <w:jc w:val="both"/>
      </w:pPr>
      <w:r>
        <w:t>Pretendenta pieredzes apraksts.</w:t>
      </w:r>
    </w:p>
    <w:p w:rsidR="00842AC1" w:rsidRDefault="00842AC1" w:rsidP="00842AC1">
      <w:pPr>
        <w:numPr>
          <w:ilvl w:val="0"/>
          <w:numId w:val="9"/>
        </w:numPr>
        <w:suppressAutoHyphens/>
        <w:ind w:left="0" w:firstLine="0"/>
        <w:jc w:val="both"/>
      </w:pPr>
      <w:r>
        <w:t>Izziņa par apakšuzņēmējiem.</w:t>
      </w:r>
    </w:p>
    <w:p w:rsidR="00842AC1" w:rsidRDefault="00842AC1" w:rsidP="00842AC1">
      <w:pPr>
        <w:numPr>
          <w:ilvl w:val="0"/>
          <w:numId w:val="9"/>
        </w:numPr>
        <w:suppressAutoHyphens/>
        <w:ind w:left="0" w:firstLine="0"/>
        <w:jc w:val="both"/>
      </w:pPr>
      <w:r>
        <w:t>Apakšuzņēmēja apliecinājums.</w:t>
      </w:r>
    </w:p>
    <w:p w:rsidR="00842AC1" w:rsidRDefault="00842AC1" w:rsidP="00842AC1">
      <w:pPr>
        <w:numPr>
          <w:ilvl w:val="0"/>
          <w:numId w:val="9"/>
        </w:numPr>
        <w:suppressAutoHyphens/>
        <w:ind w:left="0" w:firstLine="0"/>
        <w:jc w:val="both"/>
      </w:pPr>
      <w:r>
        <w:t>Finanšu piedāvājums.</w:t>
      </w:r>
    </w:p>
    <w:p w:rsidR="00842AC1" w:rsidRDefault="00842AC1" w:rsidP="00842AC1">
      <w:pPr>
        <w:sectPr w:rsidR="00842AC1">
          <w:pgSz w:w="11906" w:h="16838"/>
          <w:pgMar w:top="1134" w:right="1701" w:bottom="1134" w:left="1701" w:header="720" w:footer="709" w:gutter="0"/>
          <w:cols w:space="720"/>
        </w:sectPr>
      </w:pPr>
    </w:p>
    <w:p w:rsidR="00842AC1" w:rsidRDefault="00842AC1" w:rsidP="00842AC1">
      <w:pPr>
        <w:jc w:val="right"/>
        <w:rPr>
          <w:b/>
        </w:rPr>
      </w:pPr>
    </w:p>
    <w:p w:rsidR="00842AC1" w:rsidRPr="00500F11" w:rsidRDefault="00842AC1" w:rsidP="00842AC1">
      <w:pPr>
        <w:shd w:val="clear" w:color="auto" w:fill="D6E3BC"/>
        <w:jc w:val="right"/>
        <w:rPr>
          <w:b/>
          <w:sz w:val="20"/>
          <w:szCs w:val="20"/>
        </w:rPr>
      </w:pPr>
      <w:r w:rsidRPr="00500F11">
        <w:rPr>
          <w:b/>
          <w:sz w:val="20"/>
          <w:szCs w:val="20"/>
        </w:rPr>
        <w:t>Pielikums Nr.1</w:t>
      </w:r>
    </w:p>
    <w:p w:rsidR="00842AC1" w:rsidRPr="00500F11" w:rsidRDefault="00842AC1" w:rsidP="00842AC1">
      <w:pPr>
        <w:shd w:val="clear" w:color="auto" w:fill="D6E3BC"/>
        <w:jc w:val="right"/>
        <w:rPr>
          <w:b/>
          <w:sz w:val="20"/>
          <w:szCs w:val="20"/>
        </w:rPr>
      </w:pPr>
      <w:r>
        <w:rPr>
          <w:b/>
          <w:sz w:val="20"/>
          <w:szCs w:val="20"/>
        </w:rPr>
        <w:t>Iepirkuma Id.</w:t>
      </w:r>
      <w:r w:rsidRPr="00500F11">
        <w:rPr>
          <w:b/>
          <w:sz w:val="20"/>
          <w:szCs w:val="20"/>
        </w:rPr>
        <w:t>N</w:t>
      </w:r>
      <w:r>
        <w:rPr>
          <w:b/>
          <w:sz w:val="20"/>
          <w:szCs w:val="20"/>
        </w:rPr>
        <w:t>r.: ĀND 2017</w:t>
      </w:r>
      <w:r w:rsidRPr="00500F11">
        <w:rPr>
          <w:b/>
          <w:sz w:val="20"/>
          <w:szCs w:val="20"/>
        </w:rPr>
        <w:t>/</w:t>
      </w:r>
      <w:r w:rsidR="00F06B2F">
        <w:rPr>
          <w:b/>
          <w:sz w:val="20"/>
          <w:szCs w:val="20"/>
        </w:rPr>
        <w:t>86</w:t>
      </w:r>
    </w:p>
    <w:p w:rsidR="00842AC1" w:rsidRPr="00500F11" w:rsidRDefault="00842AC1" w:rsidP="00842AC1">
      <w:pPr>
        <w:jc w:val="center"/>
        <w:rPr>
          <w:sz w:val="32"/>
          <w:szCs w:val="32"/>
        </w:rPr>
      </w:pPr>
    </w:p>
    <w:p w:rsidR="00842AC1" w:rsidRDefault="00842AC1" w:rsidP="00842AC1">
      <w:pPr>
        <w:tabs>
          <w:tab w:val="left" w:pos="6225"/>
        </w:tabs>
      </w:pPr>
    </w:p>
    <w:p w:rsidR="00F06B2F" w:rsidRDefault="00F06B2F" w:rsidP="00F06B2F">
      <w:pPr>
        <w:pStyle w:val="Apakpunkts"/>
        <w:tabs>
          <w:tab w:val="clear" w:pos="851"/>
        </w:tabs>
        <w:jc w:val="center"/>
        <w:rPr>
          <w:rFonts w:ascii="Times New Roman" w:hAnsi="Times New Roman"/>
          <w:sz w:val="24"/>
        </w:rPr>
      </w:pPr>
      <w:r w:rsidRPr="00AC1ED8">
        <w:rPr>
          <w:rFonts w:ascii="Times New Roman" w:hAnsi="Times New Roman"/>
          <w:sz w:val="24"/>
        </w:rPr>
        <w:t>Tehniskā specifikācija</w:t>
      </w:r>
    </w:p>
    <w:p w:rsidR="00F06B2F" w:rsidRDefault="00F06B2F" w:rsidP="00F06B2F">
      <w:pPr>
        <w:pStyle w:val="Apakpunkts"/>
        <w:tabs>
          <w:tab w:val="clear" w:pos="851"/>
        </w:tabs>
        <w:jc w:val="center"/>
        <w:rPr>
          <w:rFonts w:ascii="Times New Roman" w:hAnsi="Times New Roman"/>
          <w:sz w:val="24"/>
        </w:rPr>
      </w:pPr>
    </w:p>
    <w:p w:rsidR="00F06B2F" w:rsidRDefault="00F06B2F" w:rsidP="008354DC">
      <w:pPr>
        <w:pStyle w:val="Apakpunkts"/>
        <w:tabs>
          <w:tab w:val="clear" w:pos="851"/>
        </w:tabs>
        <w:spacing w:before="120" w:after="120"/>
        <w:jc w:val="center"/>
        <w:rPr>
          <w:rFonts w:ascii="Times New Roman" w:hAnsi="Times New Roman"/>
          <w:sz w:val="24"/>
        </w:rPr>
      </w:pPr>
    </w:p>
    <w:p w:rsidR="00F06B2F" w:rsidRPr="0020706E" w:rsidRDefault="00F06B2F" w:rsidP="008354DC">
      <w:pPr>
        <w:numPr>
          <w:ilvl w:val="0"/>
          <w:numId w:val="47"/>
        </w:numPr>
        <w:spacing w:before="120" w:after="120"/>
        <w:jc w:val="both"/>
      </w:pPr>
      <w:r>
        <w:t>Bezmaksas v</w:t>
      </w:r>
      <w:r w:rsidRPr="0020706E">
        <w:t>eļas savākšana un bezmaksas piegāde pakalpojuma saņēmēja adresēs, saskaņā ar grafiku vai pēc pieprasījuma</w:t>
      </w:r>
      <w:r>
        <w:t xml:space="preserve"> (ne retāk kā 2 reizes mēnesī)</w:t>
      </w:r>
      <w:r w:rsidRPr="0020706E">
        <w:t xml:space="preserve">. </w:t>
      </w:r>
    </w:p>
    <w:p w:rsidR="00F06B2F" w:rsidRPr="0020706E" w:rsidRDefault="00F06B2F" w:rsidP="008354DC">
      <w:pPr>
        <w:numPr>
          <w:ilvl w:val="0"/>
          <w:numId w:val="47"/>
        </w:numPr>
        <w:spacing w:before="120" w:after="120"/>
        <w:jc w:val="both"/>
      </w:pPr>
      <w:r w:rsidRPr="0020706E">
        <w:t xml:space="preserve">Piedāvājuma cenā ir jāiekļauj </w:t>
      </w:r>
      <w:r w:rsidR="00DB3854">
        <w:t>jebkuras</w:t>
      </w:r>
      <w:r w:rsidRPr="0020706E">
        <w:t xml:space="preserve"> veļas </w:t>
      </w:r>
      <w:r w:rsidR="008354DC">
        <w:t xml:space="preserve">tīrīšanas, </w:t>
      </w:r>
      <w:r w:rsidRPr="0020706E">
        <w:t>mazgāšanas, žāvēšanas, gludināšanas izmaksas; transporta izmaksas veļas savākšanai no iestādām un nogādāšanai atpakaļ</w:t>
      </w:r>
      <w:r>
        <w:t xml:space="preserve"> (ne ilgāk kā 5 dienu laikā)</w:t>
      </w:r>
      <w:r w:rsidRPr="0020706E">
        <w:t>; citi izdevumi, ja tādi paredzami; vi</w:t>
      </w:r>
      <w:r>
        <w:t>si likumdošanā paredzētie nodokļ</w:t>
      </w:r>
      <w:r w:rsidRPr="0020706E">
        <w:t>i un citi maksājumi, izņemot PVN, kas norādāms atsevišķi.</w:t>
      </w:r>
    </w:p>
    <w:p w:rsidR="00F06B2F" w:rsidRDefault="00F06B2F" w:rsidP="008354DC">
      <w:pPr>
        <w:numPr>
          <w:ilvl w:val="0"/>
          <w:numId w:val="47"/>
        </w:numPr>
        <w:spacing w:before="120" w:after="120"/>
        <w:jc w:val="both"/>
      </w:pPr>
      <w:r w:rsidRPr="0020706E">
        <w:t xml:space="preserve">Izpildi jāveic ne vēlāk kā 5 dienu laikā no </w:t>
      </w:r>
      <w:r w:rsidR="008354DC">
        <w:t xml:space="preserve">kārtējā </w:t>
      </w:r>
      <w:r w:rsidRPr="0020706E">
        <w:t xml:space="preserve">pasūtījuma izdarīšanas brīža. </w:t>
      </w:r>
    </w:p>
    <w:p w:rsidR="00E013DF" w:rsidRDefault="00F76A25" w:rsidP="008354DC">
      <w:pPr>
        <w:numPr>
          <w:ilvl w:val="0"/>
          <w:numId w:val="47"/>
        </w:numPr>
        <w:spacing w:before="120" w:after="120"/>
        <w:jc w:val="both"/>
      </w:pPr>
      <w:r>
        <w:t>Īpaša prasība Kultūras centra galdautu mazgāšanai - g</w:t>
      </w:r>
      <w:r w:rsidR="00E013DF">
        <w:t>aldautiem pēc apstrādes jābūt bez traipiem un iepresētām ielocēm.</w:t>
      </w:r>
    </w:p>
    <w:p w:rsidR="003C44ED" w:rsidRPr="0020706E" w:rsidRDefault="003C44ED" w:rsidP="008354DC">
      <w:pPr>
        <w:numPr>
          <w:ilvl w:val="0"/>
          <w:numId w:val="47"/>
        </w:numPr>
        <w:spacing w:before="120" w:after="120"/>
        <w:jc w:val="both"/>
      </w:pPr>
      <w:r>
        <w:t>Īpaša prasība krāsainajai gultas veļai – jāmazgā atbilstošā temperatūras režīmā, lai nodrošinātu ilgstošu materiāla un krāsas noturību.</w:t>
      </w:r>
    </w:p>
    <w:p w:rsidR="00F06B2F" w:rsidRPr="0020706E" w:rsidRDefault="00F06B2F" w:rsidP="008354DC">
      <w:pPr>
        <w:numPr>
          <w:ilvl w:val="0"/>
          <w:numId w:val="47"/>
        </w:numPr>
        <w:tabs>
          <w:tab w:val="left" w:pos="5954"/>
        </w:tabs>
        <w:spacing w:before="120" w:after="120"/>
        <w:jc w:val="both"/>
      </w:pPr>
      <w:r w:rsidRPr="0020706E">
        <w:t>Pretendentam jānodrošina veļas periodisk</w:t>
      </w:r>
      <w:r w:rsidR="008354DC">
        <w:t>a</w:t>
      </w:r>
      <w:r w:rsidRPr="0020706E">
        <w:t xml:space="preserve"> savākšan</w:t>
      </w:r>
      <w:r w:rsidR="008354DC">
        <w:t xml:space="preserve">a, tīrīšana, </w:t>
      </w:r>
      <w:r w:rsidRPr="0020706E">
        <w:t>m</w:t>
      </w:r>
      <w:r w:rsidR="008354DC">
        <w:t>azgāšanu un piegāde</w:t>
      </w:r>
      <w:r w:rsidRPr="0020706E">
        <w:t xml:space="preserve"> pēc noteikta grafika, sekojošām Ādažu novada izglītības iestādēm:</w:t>
      </w:r>
    </w:p>
    <w:p w:rsidR="00F06B2F" w:rsidRPr="0020706E" w:rsidRDefault="00F06B2F" w:rsidP="00F06B2F">
      <w:pPr>
        <w:tabs>
          <w:tab w:val="left" w:pos="5954"/>
        </w:tabs>
      </w:pPr>
      <w:r w:rsidRPr="0020706E">
        <w:tab/>
        <w:t xml:space="preserve"> </w:t>
      </w:r>
    </w:p>
    <w:p w:rsidR="00F06B2F" w:rsidRPr="005F0875" w:rsidRDefault="00F06B2F" w:rsidP="00F06B2F">
      <w:pPr>
        <w:tabs>
          <w:tab w:val="left" w:pos="5954"/>
        </w:tabs>
        <w:jc w:val="center"/>
        <w:rPr>
          <w:b/>
        </w:rPr>
      </w:pPr>
      <w:r w:rsidRPr="005F0875">
        <w:rPr>
          <w:b/>
        </w:rPr>
        <w:t>Kontaktinformācija:</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000"/>
        <w:gridCol w:w="2298"/>
        <w:gridCol w:w="2382"/>
      </w:tblGrid>
      <w:tr w:rsidR="00F06B2F" w:rsidRPr="0020706E" w:rsidTr="008354DC">
        <w:trPr>
          <w:jc w:val="center"/>
        </w:trPr>
        <w:tc>
          <w:tcPr>
            <w:tcW w:w="638" w:type="dxa"/>
            <w:shd w:val="clear" w:color="auto" w:fill="D6E3BC" w:themeFill="accent3" w:themeFillTint="66"/>
          </w:tcPr>
          <w:p w:rsidR="00F06B2F" w:rsidRPr="0020706E" w:rsidRDefault="00F06B2F" w:rsidP="00C331B4">
            <w:pPr>
              <w:tabs>
                <w:tab w:val="left" w:pos="5954"/>
              </w:tabs>
              <w:jc w:val="center"/>
            </w:pPr>
            <w:r w:rsidRPr="0020706E">
              <w:t>Nr.</w:t>
            </w:r>
          </w:p>
          <w:p w:rsidR="00F06B2F" w:rsidRPr="0020706E" w:rsidRDefault="00F06B2F" w:rsidP="00C331B4">
            <w:pPr>
              <w:tabs>
                <w:tab w:val="left" w:pos="5954"/>
              </w:tabs>
              <w:jc w:val="center"/>
            </w:pPr>
            <w:r w:rsidRPr="0020706E">
              <w:t>p.k.</w:t>
            </w:r>
          </w:p>
        </w:tc>
        <w:tc>
          <w:tcPr>
            <w:tcW w:w="3000" w:type="dxa"/>
            <w:shd w:val="clear" w:color="auto" w:fill="D6E3BC" w:themeFill="accent3" w:themeFillTint="66"/>
          </w:tcPr>
          <w:p w:rsidR="00F06B2F" w:rsidRPr="0020706E" w:rsidRDefault="00F06B2F" w:rsidP="00C331B4">
            <w:pPr>
              <w:tabs>
                <w:tab w:val="left" w:pos="5954"/>
              </w:tabs>
              <w:jc w:val="center"/>
            </w:pPr>
            <w:r w:rsidRPr="0020706E">
              <w:t>Iestādes</w:t>
            </w:r>
          </w:p>
          <w:p w:rsidR="00F06B2F" w:rsidRPr="0020706E" w:rsidRDefault="00F06B2F" w:rsidP="00C331B4">
            <w:pPr>
              <w:tabs>
                <w:tab w:val="left" w:pos="5954"/>
              </w:tabs>
              <w:jc w:val="center"/>
            </w:pPr>
            <w:r w:rsidRPr="0020706E">
              <w:t>nosaukums</w:t>
            </w:r>
          </w:p>
        </w:tc>
        <w:tc>
          <w:tcPr>
            <w:tcW w:w="2298" w:type="dxa"/>
            <w:shd w:val="clear" w:color="auto" w:fill="D6E3BC" w:themeFill="accent3" w:themeFillTint="66"/>
          </w:tcPr>
          <w:p w:rsidR="00F06B2F" w:rsidRPr="0020706E" w:rsidRDefault="00F06B2F" w:rsidP="00C331B4">
            <w:pPr>
              <w:tabs>
                <w:tab w:val="left" w:pos="5954"/>
              </w:tabs>
              <w:jc w:val="center"/>
            </w:pPr>
            <w:r w:rsidRPr="0020706E">
              <w:t>Adrese</w:t>
            </w:r>
          </w:p>
        </w:tc>
        <w:tc>
          <w:tcPr>
            <w:tcW w:w="2382" w:type="dxa"/>
            <w:shd w:val="clear" w:color="auto" w:fill="D6E3BC" w:themeFill="accent3" w:themeFillTint="66"/>
          </w:tcPr>
          <w:p w:rsidR="00F06B2F" w:rsidRPr="0020706E" w:rsidRDefault="00F06B2F" w:rsidP="00C331B4">
            <w:pPr>
              <w:tabs>
                <w:tab w:val="left" w:pos="5954"/>
              </w:tabs>
              <w:jc w:val="center"/>
            </w:pPr>
            <w:r w:rsidRPr="0020706E">
              <w:t>Kontaktpersona,</w:t>
            </w:r>
          </w:p>
          <w:p w:rsidR="00F06B2F" w:rsidRPr="0020706E" w:rsidRDefault="00F06B2F" w:rsidP="00C331B4">
            <w:pPr>
              <w:tabs>
                <w:tab w:val="left" w:pos="5954"/>
              </w:tabs>
              <w:jc w:val="center"/>
            </w:pPr>
            <w:r w:rsidRPr="0020706E">
              <w:t>Tālr.nr.</w:t>
            </w:r>
          </w:p>
        </w:tc>
      </w:tr>
      <w:tr w:rsidR="00F06B2F" w:rsidRPr="0020706E" w:rsidTr="00C331B4">
        <w:trPr>
          <w:jc w:val="center"/>
        </w:trPr>
        <w:tc>
          <w:tcPr>
            <w:tcW w:w="638" w:type="dxa"/>
          </w:tcPr>
          <w:p w:rsidR="00F06B2F" w:rsidRPr="005A4A3F" w:rsidRDefault="00F06B2F" w:rsidP="00C331B4">
            <w:pPr>
              <w:tabs>
                <w:tab w:val="left" w:pos="5954"/>
              </w:tabs>
              <w:jc w:val="center"/>
              <w:rPr>
                <w:sz w:val="22"/>
                <w:szCs w:val="22"/>
              </w:rPr>
            </w:pPr>
            <w:r w:rsidRPr="005A4A3F">
              <w:rPr>
                <w:sz w:val="22"/>
                <w:szCs w:val="22"/>
              </w:rPr>
              <w:t>1.</w:t>
            </w:r>
          </w:p>
        </w:tc>
        <w:tc>
          <w:tcPr>
            <w:tcW w:w="3000" w:type="dxa"/>
          </w:tcPr>
          <w:p w:rsidR="00F06B2F" w:rsidRPr="005A4A3F" w:rsidRDefault="00F06B2F" w:rsidP="00C331B4">
            <w:pPr>
              <w:tabs>
                <w:tab w:val="left" w:pos="5954"/>
              </w:tabs>
              <w:jc w:val="both"/>
              <w:rPr>
                <w:b/>
                <w:sz w:val="22"/>
                <w:szCs w:val="22"/>
              </w:rPr>
            </w:pPr>
            <w:r w:rsidRPr="005A4A3F">
              <w:rPr>
                <w:b/>
                <w:sz w:val="22"/>
                <w:szCs w:val="22"/>
              </w:rPr>
              <w:t>Ādažu pirmsskolas izglītības iestāde</w:t>
            </w:r>
          </w:p>
        </w:tc>
        <w:tc>
          <w:tcPr>
            <w:tcW w:w="2298" w:type="dxa"/>
          </w:tcPr>
          <w:p w:rsidR="00F06B2F" w:rsidRPr="005A4A3F" w:rsidRDefault="00F06B2F" w:rsidP="00C331B4">
            <w:pPr>
              <w:tabs>
                <w:tab w:val="left" w:pos="5954"/>
              </w:tabs>
              <w:jc w:val="both"/>
              <w:rPr>
                <w:sz w:val="22"/>
                <w:szCs w:val="22"/>
              </w:rPr>
            </w:pPr>
            <w:r w:rsidRPr="005A4A3F">
              <w:rPr>
                <w:sz w:val="22"/>
                <w:szCs w:val="22"/>
              </w:rPr>
              <w:t>Ādažu novads, Ādaži, Pirmā iela 26A</w:t>
            </w:r>
          </w:p>
        </w:tc>
        <w:tc>
          <w:tcPr>
            <w:tcW w:w="2382" w:type="dxa"/>
          </w:tcPr>
          <w:p w:rsidR="00F06B2F" w:rsidRPr="005A4A3F" w:rsidRDefault="00F06B2F" w:rsidP="00C331B4">
            <w:pPr>
              <w:tabs>
                <w:tab w:val="left" w:pos="5954"/>
              </w:tabs>
              <w:jc w:val="both"/>
              <w:rPr>
                <w:sz w:val="22"/>
                <w:szCs w:val="22"/>
              </w:rPr>
            </w:pPr>
            <w:r w:rsidRPr="005A4A3F">
              <w:rPr>
                <w:sz w:val="22"/>
                <w:szCs w:val="22"/>
              </w:rPr>
              <w:t>Sandra Breidaka, T. 67997458</w:t>
            </w:r>
          </w:p>
        </w:tc>
      </w:tr>
      <w:tr w:rsidR="00F06B2F" w:rsidRPr="0020706E" w:rsidTr="00C331B4">
        <w:trPr>
          <w:jc w:val="center"/>
        </w:trPr>
        <w:tc>
          <w:tcPr>
            <w:tcW w:w="638" w:type="dxa"/>
          </w:tcPr>
          <w:p w:rsidR="00F06B2F" w:rsidRPr="005A4A3F" w:rsidRDefault="00F06B2F" w:rsidP="00C331B4">
            <w:pPr>
              <w:tabs>
                <w:tab w:val="left" w:pos="5954"/>
              </w:tabs>
              <w:jc w:val="center"/>
              <w:rPr>
                <w:sz w:val="22"/>
                <w:szCs w:val="22"/>
              </w:rPr>
            </w:pPr>
            <w:r w:rsidRPr="005A4A3F">
              <w:rPr>
                <w:sz w:val="22"/>
                <w:szCs w:val="22"/>
              </w:rPr>
              <w:t>2.</w:t>
            </w:r>
          </w:p>
        </w:tc>
        <w:tc>
          <w:tcPr>
            <w:tcW w:w="3000" w:type="dxa"/>
          </w:tcPr>
          <w:p w:rsidR="00F06B2F" w:rsidRPr="005A4A3F" w:rsidRDefault="00F06B2F" w:rsidP="00C331B4">
            <w:pPr>
              <w:tabs>
                <w:tab w:val="left" w:pos="5954"/>
              </w:tabs>
              <w:jc w:val="both"/>
              <w:rPr>
                <w:b/>
                <w:sz w:val="22"/>
                <w:szCs w:val="22"/>
              </w:rPr>
            </w:pPr>
            <w:r w:rsidRPr="005A4A3F">
              <w:rPr>
                <w:b/>
                <w:sz w:val="22"/>
                <w:szCs w:val="22"/>
              </w:rPr>
              <w:t>Kadagas pirmsskolas izglītības iestāde „Mežavēji”</w:t>
            </w:r>
          </w:p>
          <w:p w:rsidR="00F06B2F" w:rsidRPr="005A4A3F" w:rsidRDefault="00F06B2F" w:rsidP="00C331B4">
            <w:pPr>
              <w:tabs>
                <w:tab w:val="left" w:pos="5954"/>
              </w:tabs>
              <w:jc w:val="both"/>
              <w:rPr>
                <w:b/>
                <w:sz w:val="22"/>
                <w:szCs w:val="22"/>
              </w:rPr>
            </w:pPr>
          </w:p>
        </w:tc>
        <w:tc>
          <w:tcPr>
            <w:tcW w:w="2298" w:type="dxa"/>
          </w:tcPr>
          <w:p w:rsidR="00F06B2F" w:rsidRPr="005A4A3F" w:rsidRDefault="00F06B2F" w:rsidP="00C331B4">
            <w:pPr>
              <w:tabs>
                <w:tab w:val="left" w:pos="5954"/>
              </w:tabs>
              <w:jc w:val="both"/>
              <w:rPr>
                <w:sz w:val="22"/>
                <w:szCs w:val="22"/>
              </w:rPr>
            </w:pPr>
            <w:r w:rsidRPr="005A4A3F">
              <w:rPr>
                <w:sz w:val="22"/>
                <w:szCs w:val="22"/>
              </w:rPr>
              <w:t>Ādažu novads, Kadaga, „Mežavēji”</w:t>
            </w:r>
          </w:p>
        </w:tc>
        <w:tc>
          <w:tcPr>
            <w:tcW w:w="2382" w:type="dxa"/>
          </w:tcPr>
          <w:p w:rsidR="00F06B2F" w:rsidRPr="005A4A3F" w:rsidRDefault="00F06B2F" w:rsidP="00C331B4">
            <w:pPr>
              <w:tabs>
                <w:tab w:val="left" w:pos="5954"/>
              </w:tabs>
              <w:jc w:val="both"/>
              <w:rPr>
                <w:sz w:val="22"/>
                <w:szCs w:val="22"/>
              </w:rPr>
            </w:pPr>
            <w:r w:rsidRPr="005A4A3F">
              <w:rPr>
                <w:sz w:val="22"/>
                <w:szCs w:val="22"/>
              </w:rPr>
              <w:t>Irēna Kuzņecova 67511520</w:t>
            </w:r>
          </w:p>
        </w:tc>
      </w:tr>
      <w:tr w:rsidR="00F06B2F" w:rsidRPr="0020706E" w:rsidTr="00C331B4">
        <w:trPr>
          <w:jc w:val="center"/>
        </w:trPr>
        <w:tc>
          <w:tcPr>
            <w:tcW w:w="638" w:type="dxa"/>
          </w:tcPr>
          <w:p w:rsidR="00F06B2F" w:rsidRPr="005A4A3F" w:rsidRDefault="00F06B2F" w:rsidP="00C331B4">
            <w:pPr>
              <w:tabs>
                <w:tab w:val="left" w:pos="5954"/>
              </w:tabs>
              <w:jc w:val="center"/>
              <w:rPr>
                <w:sz w:val="22"/>
                <w:szCs w:val="22"/>
              </w:rPr>
            </w:pPr>
            <w:r w:rsidRPr="005A4A3F">
              <w:rPr>
                <w:sz w:val="22"/>
                <w:szCs w:val="22"/>
              </w:rPr>
              <w:t>3.</w:t>
            </w:r>
          </w:p>
        </w:tc>
        <w:tc>
          <w:tcPr>
            <w:tcW w:w="3000" w:type="dxa"/>
          </w:tcPr>
          <w:p w:rsidR="00F06B2F" w:rsidRPr="005A4A3F" w:rsidRDefault="00F06B2F" w:rsidP="00C331B4">
            <w:pPr>
              <w:tabs>
                <w:tab w:val="right" w:pos="2784"/>
              </w:tabs>
              <w:jc w:val="both"/>
              <w:rPr>
                <w:b/>
                <w:sz w:val="22"/>
                <w:szCs w:val="22"/>
              </w:rPr>
            </w:pPr>
            <w:r w:rsidRPr="005A4A3F">
              <w:rPr>
                <w:b/>
                <w:sz w:val="22"/>
                <w:szCs w:val="22"/>
              </w:rPr>
              <w:t>Ādažu vidusskola</w:t>
            </w:r>
            <w:r w:rsidRPr="005A4A3F">
              <w:rPr>
                <w:b/>
                <w:sz w:val="22"/>
                <w:szCs w:val="22"/>
              </w:rPr>
              <w:tab/>
            </w:r>
          </w:p>
        </w:tc>
        <w:tc>
          <w:tcPr>
            <w:tcW w:w="2298" w:type="dxa"/>
          </w:tcPr>
          <w:p w:rsidR="00F06B2F" w:rsidRPr="005A4A3F" w:rsidRDefault="00F06B2F" w:rsidP="00C331B4">
            <w:pPr>
              <w:tabs>
                <w:tab w:val="left" w:pos="5954"/>
              </w:tabs>
              <w:jc w:val="both"/>
              <w:rPr>
                <w:sz w:val="22"/>
                <w:szCs w:val="22"/>
              </w:rPr>
            </w:pPr>
            <w:r w:rsidRPr="005A4A3F">
              <w:rPr>
                <w:sz w:val="22"/>
                <w:szCs w:val="22"/>
              </w:rPr>
              <w:t>Ādažu novads, Ādaži, Gaujas iela 30</w:t>
            </w:r>
          </w:p>
        </w:tc>
        <w:tc>
          <w:tcPr>
            <w:tcW w:w="2382" w:type="dxa"/>
          </w:tcPr>
          <w:p w:rsidR="00F06B2F" w:rsidRPr="005A4A3F" w:rsidRDefault="00F06B2F" w:rsidP="00C331B4">
            <w:pPr>
              <w:tabs>
                <w:tab w:val="left" w:pos="5954"/>
              </w:tabs>
              <w:jc w:val="both"/>
              <w:rPr>
                <w:sz w:val="22"/>
                <w:szCs w:val="22"/>
              </w:rPr>
            </w:pPr>
            <w:r w:rsidRPr="005A4A3F">
              <w:rPr>
                <w:sz w:val="22"/>
                <w:szCs w:val="22"/>
              </w:rPr>
              <w:t>Aina Balode 26055788</w:t>
            </w:r>
          </w:p>
        </w:tc>
      </w:tr>
      <w:tr w:rsidR="00F06B2F" w:rsidRPr="0020706E" w:rsidTr="00C331B4">
        <w:trPr>
          <w:jc w:val="center"/>
        </w:trPr>
        <w:tc>
          <w:tcPr>
            <w:tcW w:w="638" w:type="dxa"/>
            <w:tcBorders>
              <w:top w:val="single" w:sz="4" w:space="0" w:color="auto"/>
              <w:left w:val="single" w:sz="4" w:space="0" w:color="auto"/>
              <w:bottom w:val="single" w:sz="4" w:space="0" w:color="auto"/>
              <w:right w:val="single" w:sz="4" w:space="0" w:color="auto"/>
            </w:tcBorders>
          </w:tcPr>
          <w:p w:rsidR="00F06B2F" w:rsidRPr="005A4A3F" w:rsidRDefault="00F06B2F" w:rsidP="00C331B4">
            <w:pPr>
              <w:tabs>
                <w:tab w:val="left" w:pos="5954"/>
              </w:tabs>
              <w:jc w:val="center"/>
              <w:rPr>
                <w:sz w:val="22"/>
                <w:szCs w:val="22"/>
              </w:rPr>
            </w:pPr>
            <w:r w:rsidRPr="005A4A3F">
              <w:rPr>
                <w:sz w:val="22"/>
                <w:szCs w:val="22"/>
              </w:rPr>
              <w:t>4.</w:t>
            </w:r>
          </w:p>
        </w:tc>
        <w:tc>
          <w:tcPr>
            <w:tcW w:w="3000" w:type="dxa"/>
            <w:tcBorders>
              <w:top w:val="single" w:sz="4" w:space="0" w:color="auto"/>
              <w:left w:val="single" w:sz="4" w:space="0" w:color="auto"/>
              <w:bottom w:val="single" w:sz="4" w:space="0" w:color="auto"/>
              <w:right w:val="single" w:sz="4" w:space="0" w:color="auto"/>
            </w:tcBorders>
          </w:tcPr>
          <w:p w:rsidR="00F06B2F" w:rsidRPr="005A4A3F" w:rsidRDefault="00F06B2F" w:rsidP="00C331B4">
            <w:pPr>
              <w:tabs>
                <w:tab w:val="right" w:pos="2784"/>
              </w:tabs>
              <w:jc w:val="both"/>
              <w:rPr>
                <w:b/>
                <w:sz w:val="22"/>
                <w:szCs w:val="22"/>
              </w:rPr>
            </w:pPr>
            <w:r w:rsidRPr="005A4A3F">
              <w:rPr>
                <w:b/>
                <w:sz w:val="22"/>
                <w:szCs w:val="22"/>
              </w:rPr>
              <w:t>Kultūras centrs</w:t>
            </w:r>
            <w:r w:rsidRPr="005A4A3F">
              <w:rPr>
                <w:b/>
                <w:sz w:val="22"/>
                <w:szCs w:val="22"/>
              </w:rPr>
              <w:tab/>
            </w:r>
          </w:p>
        </w:tc>
        <w:tc>
          <w:tcPr>
            <w:tcW w:w="2298" w:type="dxa"/>
            <w:tcBorders>
              <w:top w:val="single" w:sz="4" w:space="0" w:color="auto"/>
              <w:left w:val="single" w:sz="4" w:space="0" w:color="auto"/>
              <w:bottom w:val="single" w:sz="4" w:space="0" w:color="auto"/>
              <w:right w:val="single" w:sz="4" w:space="0" w:color="auto"/>
            </w:tcBorders>
          </w:tcPr>
          <w:p w:rsidR="00F06B2F" w:rsidRPr="005A4A3F" w:rsidRDefault="00F06B2F" w:rsidP="00C331B4">
            <w:pPr>
              <w:tabs>
                <w:tab w:val="left" w:pos="5954"/>
              </w:tabs>
              <w:jc w:val="both"/>
              <w:rPr>
                <w:sz w:val="22"/>
                <w:szCs w:val="22"/>
              </w:rPr>
            </w:pPr>
            <w:r w:rsidRPr="005A4A3F">
              <w:rPr>
                <w:sz w:val="22"/>
                <w:szCs w:val="22"/>
              </w:rPr>
              <w:t>Ādažu novads, Ādaži, Gaujas iela 33A</w:t>
            </w:r>
          </w:p>
        </w:tc>
        <w:tc>
          <w:tcPr>
            <w:tcW w:w="2382" w:type="dxa"/>
            <w:tcBorders>
              <w:top w:val="single" w:sz="4" w:space="0" w:color="auto"/>
              <w:left w:val="single" w:sz="4" w:space="0" w:color="auto"/>
              <w:bottom w:val="single" w:sz="4" w:space="0" w:color="auto"/>
              <w:right w:val="single" w:sz="4" w:space="0" w:color="auto"/>
            </w:tcBorders>
          </w:tcPr>
          <w:p w:rsidR="00F06B2F" w:rsidRPr="005A4A3F" w:rsidRDefault="00F06B2F" w:rsidP="00C331B4">
            <w:pPr>
              <w:tabs>
                <w:tab w:val="left" w:pos="5954"/>
              </w:tabs>
              <w:jc w:val="both"/>
              <w:rPr>
                <w:sz w:val="22"/>
                <w:szCs w:val="22"/>
              </w:rPr>
            </w:pPr>
            <w:r w:rsidRPr="005A4A3F">
              <w:rPr>
                <w:sz w:val="22"/>
                <w:szCs w:val="22"/>
              </w:rPr>
              <w:t>Linda Tiļuga,  67997764</w:t>
            </w:r>
          </w:p>
        </w:tc>
      </w:tr>
    </w:tbl>
    <w:p w:rsidR="00F06B2F" w:rsidRDefault="00F06B2F" w:rsidP="00F06B2F">
      <w:pPr>
        <w:jc w:val="center"/>
      </w:pPr>
    </w:p>
    <w:p w:rsidR="00842AC1" w:rsidRDefault="00842AC1" w:rsidP="00842AC1">
      <w:pPr>
        <w:ind w:left="993" w:hanging="426"/>
        <w:jc w:val="both"/>
      </w:pPr>
    </w:p>
    <w:p w:rsidR="0027642D" w:rsidRDefault="0027642D" w:rsidP="00842AC1">
      <w:pPr>
        <w:ind w:left="993" w:hanging="426"/>
        <w:jc w:val="both"/>
      </w:pPr>
    </w:p>
    <w:p w:rsidR="0027642D" w:rsidRDefault="0027642D" w:rsidP="00842AC1">
      <w:pPr>
        <w:ind w:left="993" w:hanging="426"/>
        <w:jc w:val="both"/>
      </w:pPr>
    </w:p>
    <w:p w:rsidR="005A4A3F" w:rsidRDefault="005A4A3F" w:rsidP="00842AC1">
      <w:pPr>
        <w:ind w:left="993" w:hanging="426"/>
        <w:jc w:val="both"/>
      </w:pPr>
    </w:p>
    <w:p w:rsidR="005A4A3F" w:rsidRDefault="005A4A3F" w:rsidP="00842AC1">
      <w:pPr>
        <w:ind w:left="993" w:hanging="426"/>
        <w:jc w:val="both"/>
      </w:pPr>
    </w:p>
    <w:p w:rsidR="00842AC1" w:rsidRDefault="00842AC1" w:rsidP="00842AC1">
      <w:pPr>
        <w:ind w:left="993" w:hanging="426"/>
        <w:jc w:val="both"/>
      </w:pPr>
    </w:p>
    <w:p w:rsidR="00842AC1" w:rsidRDefault="00842AC1" w:rsidP="00842AC1">
      <w:pPr>
        <w:ind w:left="993" w:hanging="426"/>
        <w:jc w:val="both"/>
      </w:pPr>
    </w:p>
    <w:p w:rsidR="00842AC1" w:rsidRDefault="00842AC1" w:rsidP="00842AC1">
      <w:pPr>
        <w:ind w:left="993" w:hanging="426"/>
        <w:jc w:val="both"/>
      </w:pPr>
    </w:p>
    <w:p w:rsidR="00842AC1" w:rsidRDefault="00842AC1" w:rsidP="00842AC1">
      <w:pPr>
        <w:ind w:left="993" w:hanging="426"/>
        <w:jc w:val="both"/>
      </w:pPr>
    </w:p>
    <w:p w:rsidR="00F76A25" w:rsidRDefault="00F76A25" w:rsidP="00842AC1">
      <w:pPr>
        <w:ind w:left="993" w:hanging="426"/>
        <w:jc w:val="both"/>
      </w:pPr>
    </w:p>
    <w:p w:rsidR="00F76A25" w:rsidRDefault="00F76A25" w:rsidP="00842AC1">
      <w:pPr>
        <w:ind w:left="993" w:hanging="426"/>
        <w:jc w:val="both"/>
      </w:pPr>
    </w:p>
    <w:p w:rsidR="00F76A25" w:rsidRDefault="00F76A25" w:rsidP="00842AC1">
      <w:pPr>
        <w:ind w:left="993" w:hanging="426"/>
        <w:jc w:val="both"/>
      </w:pPr>
    </w:p>
    <w:p w:rsidR="00842AC1" w:rsidRDefault="00842AC1" w:rsidP="00842AC1">
      <w:pPr>
        <w:ind w:left="993" w:hanging="426"/>
        <w:jc w:val="both"/>
      </w:pPr>
    </w:p>
    <w:p w:rsidR="00842AC1" w:rsidRDefault="00842AC1" w:rsidP="00842AC1">
      <w:pPr>
        <w:ind w:right="-25"/>
        <w:jc w:val="both"/>
        <w:rPr>
          <w:b/>
        </w:rPr>
      </w:pPr>
    </w:p>
    <w:p w:rsidR="00842AC1" w:rsidRPr="00786D3F" w:rsidRDefault="00842AC1" w:rsidP="00842AC1">
      <w:pPr>
        <w:shd w:val="clear" w:color="auto" w:fill="C2D69B"/>
        <w:jc w:val="right"/>
        <w:rPr>
          <w:sz w:val="20"/>
          <w:szCs w:val="20"/>
        </w:rPr>
      </w:pPr>
      <w:r w:rsidRPr="00786D3F">
        <w:rPr>
          <w:sz w:val="20"/>
          <w:szCs w:val="20"/>
        </w:rPr>
        <w:t>Pielikums Nr.2</w:t>
      </w:r>
    </w:p>
    <w:p w:rsidR="00842AC1" w:rsidRPr="00500F11" w:rsidRDefault="00F76A25" w:rsidP="00842AC1">
      <w:pPr>
        <w:shd w:val="clear" w:color="auto" w:fill="C2D69B"/>
        <w:jc w:val="right"/>
        <w:rPr>
          <w:b/>
          <w:sz w:val="20"/>
          <w:szCs w:val="20"/>
        </w:rPr>
      </w:pPr>
      <w:r>
        <w:rPr>
          <w:b/>
          <w:sz w:val="20"/>
          <w:szCs w:val="20"/>
        </w:rPr>
        <w:t>Iepirkuma Id.Nr.: ĀND 2017/86</w:t>
      </w:r>
    </w:p>
    <w:p w:rsidR="00842AC1" w:rsidRDefault="00842AC1" w:rsidP="00842AC1">
      <w:pPr>
        <w:jc w:val="right"/>
        <w:rPr>
          <w:b/>
          <w:sz w:val="20"/>
          <w:szCs w:val="20"/>
        </w:rPr>
      </w:pPr>
    </w:p>
    <w:p w:rsidR="00842AC1" w:rsidRDefault="00842AC1" w:rsidP="00842AC1">
      <w:pPr>
        <w:pStyle w:val="StyleHeading1"/>
        <w:numPr>
          <w:ilvl w:val="0"/>
          <w:numId w:val="0"/>
        </w:numPr>
        <w:ind w:left="432"/>
      </w:pPr>
    </w:p>
    <w:p w:rsidR="00842AC1" w:rsidRDefault="00842AC1" w:rsidP="00842AC1">
      <w:pPr>
        <w:pStyle w:val="StyleHeading1"/>
        <w:numPr>
          <w:ilvl w:val="0"/>
          <w:numId w:val="0"/>
        </w:numPr>
        <w:jc w:val="center"/>
      </w:pPr>
      <w:smartTag w:uri="schemas-tilde-lv/tildestengine" w:element="veidnes">
        <w:smartTagPr>
          <w:attr w:name="text" w:val="pieteikums"/>
          <w:attr w:name="baseform" w:val="pieteikums"/>
          <w:attr w:name="id" w:val="-1"/>
        </w:smartTagPr>
        <w:r>
          <w:t>PIETEIKUMS</w:t>
        </w:r>
      </w:smartTag>
      <w:r>
        <w:t xml:space="preserve"> DALĪBAI PUBLISKAJĀ IEPIRKUMĀ</w:t>
      </w:r>
    </w:p>
    <w:p w:rsidR="00842AC1" w:rsidRDefault="00842AC1" w:rsidP="00842AC1">
      <w:pPr>
        <w:jc w:val="center"/>
        <w:rPr>
          <w:b/>
        </w:rPr>
      </w:pPr>
      <w:r>
        <w:rPr>
          <w:b/>
        </w:rPr>
        <w:t>Iepirkuma identifikācijas Nr.: ĀND 2017/44</w:t>
      </w:r>
    </w:p>
    <w:p w:rsidR="00842AC1" w:rsidRDefault="00842AC1" w:rsidP="00842AC1">
      <w:pPr>
        <w:rPr>
          <w:b/>
        </w:rPr>
      </w:pPr>
    </w:p>
    <w:p w:rsidR="00842AC1" w:rsidRDefault="00842AC1" w:rsidP="00842AC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42AC1" w:rsidRPr="00C142A9" w:rsidTr="00400644">
        <w:trPr>
          <w:trHeight w:val="80"/>
        </w:trPr>
        <w:tc>
          <w:tcPr>
            <w:tcW w:w="2404" w:type="dxa"/>
            <w:tcBorders>
              <w:top w:val="nil"/>
              <w:left w:val="nil"/>
              <w:bottom w:val="single" w:sz="4" w:space="0" w:color="auto"/>
              <w:right w:val="nil"/>
            </w:tcBorders>
          </w:tcPr>
          <w:p w:rsidR="00842AC1" w:rsidRDefault="00842AC1" w:rsidP="00400644">
            <w:pPr>
              <w:jc w:val="both"/>
              <w:rPr>
                <w:b/>
                <w:lang w:eastAsia="en-US"/>
              </w:rPr>
            </w:pPr>
          </w:p>
        </w:tc>
        <w:tc>
          <w:tcPr>
            <w:tcW w:w="3785" w:type="dxa"/>
            <w:tcBorders>
              <w:top w:val="nil"/>
              <w:left w:val="nil"/>
              <w:bottom w:val="nil"/>
              <w:right w:val="nil"/>
            </w:tcBorders>
          </w:tcPr>
          <w:p w:rsidR="00842AC1" w:rsidRDefault="00842AC1" w:rsidP="00400644">
            <w:pPr>
              <w:jc w:val="both"/>
              <w:rPr>
                <w:b/>
                <w:lang w:eastAsia="en-US"/>
              </w:rPr>
            </w:pPr>
          </w:p>
        </w:tc>
        <w:tc>
          <w:tcPr>
            <w:tcW w:w="3099" w:type="dxa"/>
            <w:tcBorders>
              <w:top w:val="nil"/>
              <w:left w:val="nil"/>
              <w:bottom w:val="single" w:sz="4" w:space="0" w:color="auto"/>
              <w:right w:val="nil"/>
            </w:tcBorders>
          </w:tcPr>
          <w:p w:rsidR="00842AC1" w:rsidRDefault="00842AC1" w:rsidP="00400644">
            <w:pPr>
              <w:jc w:val="both"/>
              <w:rPr>
                <w:b/>
                <w:lang w:eastAsia="en-US"/>
              </w:rPr>
            </w:pPr>
          </w:p>
        </w:tc>
      </w:tr>
      <w:tr w:rsidR="00842AC1" w:rsidRPr="00C142A9" w:rsidTr="00400644">
        <w:tc>
          <w:tcPr>
            <w:tcW w:w="2404" w:type="dxa"/>
            <w:tcBorders>
              <w:top w:val="single" w:sz="4" w:space="0" w:color="auto"/>
              <w:left w:val="nil"/>
              <w:bottom w:val="nil"/>
              <w:right w:val="nil"/>
            </w:tcBorders>
            <w:hideMark/>
          </w:tcPr>
          <w:p w:rsidR="00842AC1" w:rsidRDefault="00842AC1" w:rsidP="00400644">
            <w:pPr>
              <w:jc w:val="both"/>
              <w:rPr>
                <w:b/>
                <w:lang w:eastAsia="en-US"/>
              </w:rPr>
            </w:pPr>
            <w:r>
              <w:rPr>
                <w:b/>
                <w:lang w:eastAsia="en-US"/>
              </w:rPr>
              <w:t>sastādīšanas vieta</w:t>
            </w:r>
          </w:p>
        </w:tc>
        <w:tc>
          <w:tcPr>
            <w:tcW w:w="3785" w:type="dxa"/>
            <w:tcBorders>
              <w:top w:val="nil"/>
              <w:left w:val="nil"/>
              <w:bottom w:val="nil"/>
              <w:right w:val="nil"/>
            </w:tcBorders>
          </w:tcPr>
          <w:p w:rsidR="00842AC1" w:rsidRDefault="00842AC1" w:rsidP="00400644">
            <w:pPr>
              <w:jc w:val="both"/>
              <w:rPr>
                <w:b/>
                <w:lang w:eastAsia="en-US"/>
              </w:rPr>
            </w:pPr>
          </w:p>
        </w:tc>
        <w:tc>
          <w:tcPr>
            <w:tcW w:w="3099" w:type="dxa"/>
            <w:tcBorders>
              <w:top w:val="single" w:sz="4" w:space="0" w:color="auto"/>
              <w:left w:val="nil"/>
              <w:bottom w:val="nil"/>
              <w:right w:val="nil"/>
            </w:tcBorders>
            <w:hideMark/>
          </w:tcPr>
          <w:p w:rsidR="00842AC1" w:rsidRDefault="00842AC1" w:rsidP="00400644">
            <w:pPr>
              <w:jc w:val="both"/>
              <w:rPr>
                <w:b/>
                <w:lang w:eastAsia="en-US"/>
              </w:rPr>
            </w:pPr>
            <w:r>
              <w:rPr>
                <w:b/>
                <w:lang w:eastAsia="en-US"/>
              </w:rPr>
              <w:t>datums</w:t>
            </w:r>
          </w:p>
        </w:tc>
      </w:tr>
    </w:tbl>
    <w:p w:rsidR="00842AC1" w:rsidRDefault="00842AC1" w:rsidP="00842AC1">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Informācija par pretendentu:</w:t>
            </w:r>
          </w:p>
        </w:tc>
      </w:tr>
      <w:tr w:rsidR="00842AC1" w:rsidRPr="00C142A9" w:rsidTr="00400644">
        <w:trPr>
          <w:cantSplit/>
        </w:trPr>
        <w:tc>
          <w:tcPr>
            <w:tcW w:w="2508" w:type="dxa"/>
            <w:gridSpan w:val="2"/>
            <w:tcBorders>
              <w:top w:val="single" w:sz="4" w:space="0" w:color="auto"/>
              <w:left w:val="nil"/>
              <w:bottom w:val="nil"/>
              <w:right w:val="nil"/>
            </w:tcBorders>
            <w:hideMark/>
          </w:tcPr>
          <w:p w:rsidR="00842AC1" w:rsidRDefault="00842AC1" w:rsidP="00400644">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c>
          <w:tcPr>
            <w:tcW w:w="923" w:type="dxa"/>
            <w:tcBorders>
              <w:top w:val="single" w:sz="4" w:space="0" w:color="auto"/>
              <w:left w:val="nil"/>
              <w:bottom w:val="nil"/>
              <w:right w:val="nil"/>
            </w:tcBorders>
            <w:hideMark/>
          </w:tcPr>
          <w:p w:rsidR="00842AC1" w:rsidRDefault="00842AC1" w:rsidP="00400644">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Finanšu rekvizīti:</w:t>
            </w:r>
          </w:p>
        </w:tc>
      </w:tr>
      <w:tr w:rsidR="00842AC1" w:rsidRPr="00C142A9" w:rsidTr="00400644">
        <w:trPr>
          <w:cantSplit/>
        </w:trPr>
        <w:tc>
          <w:tcPr>
            <w:tcW w:w="2198" w:type="dxa"/>
            <w:tcBorders>
              <w:top w:val="single" w:sz="4" w:space="0" w:color="auto"/>
              <w:left w:val="nil"/>
              <w:bottom w:val="nil"/>
              <w:right w:val="nil"/>
            </w:tcBorders>
            <w:hideMark/>
          </w:tcPr>
          <w:p w:rsidR="00842AC1" w:rsidRDefault="00842AC1" w:rsidP="00400644">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Informācija par pretendenta kontaktpersonu (atbildīgo personu):</w:t>
            </w: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c>
          <w:tcPr>
            <w:tcW w:w="923" w:type="dxa"/>
            <w:tcBorders>
              <w:top w:val="single" w:sz="4" w:space="0" w:color="auto"/>
              <w:left w:val="nil"/>
              <w:bottom w:val="nil"/>
              <w:right w:val="nil"/>
            </w:tcBorders>
            <w:hideMark/>
          </w:tcPr>
          <w:p w:rsidR="00842AC1" w:rsidRDefault="00842AC1" w:rsidP="00400644">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bl>
    <w:p w:rsidR="00842AC1" w:rsidRDefault="00842AC1" w:rsidP="00842AC1">
      <w:pPr>
        <w:spacing w:after="120"/>
        <w:jc w:val="both"/>
        <w:rPr>
          <w:b/>
        </w:rPr>
      </w:pPr>
    </w:p>
    <w:p w:rsidR="00842AC1" w:rsidRDefault="00842AC1" w:rsidP="00842AC1">
      <w:pPr>
        <w:widowControl w:val="0"/>
        <w:autoSpaceDE w:val="0"/>
        <w:autoSpaceDN w:val="0"/>
        <w:adjustRightInd w:val="0"/>
        <w:jc w:val="both"/>
      </w:pPr>
      <w:r>
        <w:t xml:space="preserve">Ar šo mēs apliecinām savu dalību iepirkumā </w:t>
      </w:r>
      <w:r>
        <w:rPr>
          <w:b/>
        </w:rPr>
        <w:t>„</w:t>
      </w:r>
      <w:r w:rsidR="00F76A25">
        <w:rPr>
          <w:b/>
        </w:rPr>
        <w:t>Veļas mazgāšanas pakalpojumi</w:t>
      </w:r>
      <w:r>
        <w:rPr>
          <w:b/>
          <w:bCs/>
          <w:szCs w:val="20"/>
        </w:rPr>
        <w:t>”</w:t>
      </w:r>
      <w:r>
        <w:rPr>
          <w:b/>
        </w:rPr>
        <w:t xml:space="preserve"> (</w:t>
      </w:r>
      <w:r w:rsidR="00F76A25">
        <w:rPr>
          <w:szCs w:val="22"/>
        </w:rPr>
        <w:t>Id.nr.: ĀND 2017/86</w:t>
      </w:r>
      <w:r>
        <w:rPr>
          <w:szCs w:val="22"/>
        </w:rPr>
        <w:t xml:space="preserve">). </w:t>
      </w:r>
      <w:r>
        <w:t>Apstiprinām, ka esam iepazinušies ar iepirkuma dokumentāciju un piekrītam visiem iepirkuma noteikumiem, tie mums ir skaidri un saprotami, iebildumu un pretenziju pret tiem nav.</w:t>
      </w:r>
    </w:p>
    <w:p w:rsidR="00842AC1" w:rsidRPr="00170890" w:rsidRDefault="00842AC1" w:rsidP="00842AC1">
      <w:pPr>
        <w:jc w:val="both"/>
      </w:pPr>
      <w:r>
        <w:t>Šis piedāvājums ir spēkā 60 (seš</w:t>
      </w:r>
      <w:r w:rsidRPr="00170890">
        <w:t>desmit) kalendārās dienas no piedāvājuma atvēršanas sanāksmes.</w:t>
      </w:r>
    </w:p>
    <w:p w:rsidR="00842AC1" w:rsidRDefault="00842AC1" w:rsidP="00842AC1">
      <w:pPr>
        <w:jc w:val="center"/>
        <w:rPr>
          <w:b/>
          <w:bCs/>
        </w:rPr>
      </w:pPr>
    </w:p>
    <w:p w:rsidR="00842AC1" w:rsidRDefault="00842AC1" w:rsidP="00842AC1">
      <w:pPr>
        <w:jc w:val="both"/>
        <w:rPr>
          <w:b/>
          <w:bCs/>
        </w:rPr>
      </w:pPr>
    </w:p>
    <w:p w:rsidR="00842AC1" w:rsidRDefault="00842AC1" w:rsidP="00842AC1">
      <w:pPr>
        <w:jc w:val="both"/>
        <w:rPr>
          <w:b/>
          <w:bCs/>
        </w:rPr>
      </w:pPr>
      <w:r>
        <w:rPr>
          <w:b/>
          <w:bCs/>
        </w:rPr>
        <w:lastRenderedPageBreak/>
        <w:t>Ar šo apliecinām, ka visa piedāvājumā iesniegtā informācija ir patiesa.</w:t>
      </w:r>
    </w:p>
    <w:p w:rsidR="00842AC1" w:rsidRDefault="00842AC1" w:rsidP="00842AC1">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bl>
    <w:p w:rsidR="00842AC1" w:rsidRDefault="00842AC1" w:rsidP="00842AC1">
      <w:pPr>
        <w:pStyle w:val="Header"/>
        <w:ind w:firstLine="720"/>
        <w:jc w:val="both"/>
      </w:pPr>
    </w:p>
    <w:p w:rsidR="00842AC1" w:rsidRDefault="00842AC1" w:rsidP="00842AC1">
      <w:pPr>
        <w:pStyle w:val="Header"/>
        <w:ind w:firstLine="720"/>
        <w:jc w:val="both"/>
      </w:pPr>
      <w:r>
        <w:t>Z.v.</w:t>
      </w:r>
    </w:p>
    <w:p w:rsidR="00842AC1" w:rsidRDefault="00842AC1" w:rsidP="00842AC1">
      <w:r>
        <w:t xml:space="preserve"> </w:t>
      </w:r>
    </w:p>
    <w:p w:rsidR="00842AC1" w:rsidRPr="00786D3F" w:rsidRDefault="00842AC1" w:rsidP="00842AC1">
      <w:pPr>
        <w:jc w:val="right"/>
        <w:rPr>
          <w:sz w:val="20"/>
          <w:szCs w:val="20"/>
        </w:rPr>
      </w:pPr>
      <w:r>
        <w:rPr>
          <w:b/>
          <w:bCs/>
          <w:sz w:val="28"/>
          <w:szCs w:val="28"/>
        </w:rPr>
        <w:br w:type="page"/>
      </w:r>
      <w:r>
        <w:rPr>
          <w:sz w:val="20"/>
          <w:szCs w:val="20"/>
        </w:rPr>
        <w:lastRenderedPageBreak/>
        <w:t>Pielikums Nr.3</w:t>
      </w:r>
    </w:p>
    <w:p w:rsidR="00842AC1" w:rsidRPr="00500F11" w:rsidRDefault="00842AC1" w:rsidP="00842AC1">
      <w:pPr>
        <w:shd w:val="clear" w:color="auto" w:fill="C2D69B"/>
        <w:jc w:val="right"/>
        <w:rPr>
          <w:b/>
          <w:sz w:val="20"/>
          <w:szCs w:val="20"/>
        </w:rPr>
      </w:pPr>
      <w:r>
        <w:rPr>
          <w:b/>
          <w:sz w:val="20"/>
          <w:szCs w:val="20"/>
        </w:rPr>
        <w:t>Iepirkuma Id.Nr.: ĀND 2017</w:t>
      </w:r>
      <w:r w:rsidRPr="00500F11">
        <w:rPr>
          <w:b/>
          <w:sz w:val="20"/>
          <w:szCs w:val="20"/>
        </w:rPr>
        <w:t>/</w:t>
      </w:r>
      <w:r w:rsidR="00F76A25">
        <w:rPr>
          <w:b/>
          <w:sz w:val="20"/>
          <w:szCs w:val="20"/>
        </w:rPr>
        <w:t>86</w:t>
      </w:r>
    </w:p>
    <w:p w:rsidR="00842AC1" w:rsidRDefault="00842AC1" w:rsidP="00842AC1">
      <w:pPr>
        <w:jc w:val="center"/>
        <w:rPr>
          <w:b/>
          <w:bCs/>
          <w:sz w:val="28"/>
          <w:szCs w:val="28"/>
        </w:rPr>
      </w:pPr>
    </w:p>
    <w:p w:rsidR="00842AC1" w:rsidRPr="00A772C0" w:rsidRDefault="00842AC1" w:rsidP="00842AC1">
      <w:pPr>
        <w:jc w:val="center"/>
        <w:rPr>
          <w:b/>
        </w:rPr>
      </w:pPr>
      <w:r w:rsidRPr="00A772C0">
        <w:rPr>
          <w:b/>
        </w:rPr>
        <w:t>PRETENDENTA PIEREDZES APRAKSTS</w:t>
      </w:r>
    </w:p>
    <w:p w:rsidR="00842AC1" w:rsidRPr="00A772C0" w:rsidRDefault="00842AC1" w:rsidP="00842AC1">
      <w:pPr>
        <w:pStyle w:val="BodyText"/>
        <w:jc w:val="center"/>
        <w:rPr>
          <w:rFonts w:ascii="Times New Roman" w:hAnsi="Times New Roman" w:cs="Times New Roman"/>
          <w:b/>
          <w:sz w:val="24"/>
          <w:szCs w:val="24"/>
          <w:lang w:val="lv-LV"/>
        </w:rPr>
      </w:pPr>
    </w:p>
    <w:p w:rsidR="00842AC1" w:rsidRPr="00A772C0" w:rsidRDefault="00842AC1" w:rsidP="00842AC1">
      <w:pPr>
        <w:pStyle w:val="BodyText"/>
        <w:jc w:val="center"/>
        <w:rPr>
          <w:rFonts w:ascii="Times New Roman" w:hAnsi="Times New Roman" w:cs="Times New Roman"/>
          <w:b/>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64"/>
        <w:gridCol w:w="1559"/>
        <w:gridCol w:w="2977"/>
        <w:gridCol w:w="2410"/>
      </w:tblGrid>
      <w:tr w:rsidR="00842AC1" w:rsidRPr="00A772C0" w:rsidTr="00400644">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Pasūtītāja nosaukums </w:t>
            </w:r>
          </w:p>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(nosaukums, reģistrācijas numurs, adrese un kontakt- persona)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Līguma summa bez PVN (EUR)</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Sniegtie pakalpojumi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Pakalpojuma sniegšanas gads un mēnesis</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sz w:val="24"/>
                <w:szCs w:val="24"/>
                <w:highlight w:val="lightGray"/>
                <w:lang w:val="lv-LV"/>
              </w:rPr>
            </w:pPr>
            <w:r w:rsidRPr="00A772C0">
              <w:rPr>
                <w:rFonts w:ascii="Times New Roman" w:hAnsi="Times New Roman" w:cs="Times New Roman"/>
                <w:sz w:val="24"/>
                <w:szCs w:val="24"/>
                <w:lang w:val="lv-LV"/>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sz w:val="24"/>
                <w:szCs w:val="24"/>
                <w:highlight w:val="lightGray"/>
                <w:lang w:val="lv-LV"/>
              </w:rPr>
              <w:t>&lt;…&gt;</w:t>
            </w:r>
            <w:r w:rsidRPr="00A772C0">
              <w:rPr>
                <w:rFonts w:ascii="Times New Roman" w:hAnsi="Times New Roman" w:cs="Times New Roman"/>
                <w:sz w:val="24"/>
                <w:szCs w:val="24"/>
                <w:lang w:val="lv-LV"/>
              </w:rPr>
              <w:t>/</w:t>
            </w:r>
            <w:r w:rsidRPr="0038449A">
              <w:rPr>
                <w:rFonts w:ascii="Times New Roman" w:hAnsi="Times New Roman" w:cs="Times New Roman"/>
                <w:sz w:val="24"/>
                <w:szCs w:val="24"/>
                <w:highlight w:val="lightGray"/>
                <w:lang w:val="lv-LV"/>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bl>
    <w:p w:rsidR="00842AC1" w:rsidRPr="00500F11" w:rsidRDefault="00842AC1" w:rsidP="00842AC1">
      <w:pPr>
        <w:jc w:val="center"/>
        <w:rPr>
          <w:b/>
          <w:bCs/>
          <w:sz w:val="28"/>
          <w:szCs w:val="28"/>
        </w:rPr>
      </w:pPr>
    </w:p>
    <w:p w:rsidR="00842AC1" w:rsidRPr="00500F11" w:rsidRDefault="00842AC1" w:rsidP="00842AC1">
      <w:pPr>
        <w:jc w:val="center"/>
        <w:rPr>
          <w:b/>
          <w:bCs/>
          <w:sz w:val="28"/>
          <w:szCs w:val="28"/>
        </w:rPr>
      </w:pPr>
    </w:p>
    <w:p w:rsidR="00842AC1" w:rsidRPr="00A772C0" w:rsidRDefault="00842AC1" w:rsidP="00842AC1">
      <w:pPr>
        <w:rPr>
          <w:b/>
        </w:rPr>
        <w:sectPr w:rsidR="00842AC1" w:rsidRPr="00A772C0">
          <w:pgSz w:w="11906" w:h="16838"/>
          <w:pgMar w:top="851" w:right="964" w:bottom="2127" w:left="1588" w:header="709" w:footer="709" w:gutter="0"/>
          <w:cols w:space="720"/>
        </w:sectPr>
      </w:pPr>
    </w:p>
    <w:p w:rsidR="00842AC1" w:rsidRPr="00786D3F" w:rsidRDefault="00842AC1" w:rsidP="00842AC1">
      <w:pPr>
        <w:jc w:val="right"/>
        <w:rPr>
          <w:sz w:val="20"/>
          <w:szCs w:val="20"/>
        </w:rPr>
      </w:pPr>
      <w:r>
        <w:rPr>
          <w:sz w:val="20"/>
          <w:szCs w:val="20"/>
        </w:rPr>
        <w:lastRenderedPageBreak/>
        <w:t>Pielikums Nr.</w:t>
      </w:r>
      <w:r w:rsidR="00F76A25">
        <w:rPr>
          <w:sz w:val="20"/>
          <w:szCs w:val="20"/>
        </w:rPr>
        <w:t>4</w:t>
      </w:r>
    </w:p>
    <w:p w:rsidR="00842AC1" w:rsidRPr="00500F11" w:rsidRDefault="00842AC1" w:rsidP="00842AC1">
      <w:pPr>
        <w:shd w:val="clear" w:color="auto" w:fill="C2D69B"/>
        <w:jc w:val="right"/>
        <w:rPr>
          <w:b/>
          <w:sz w:val="20"/>
          <w:szCs w:val="20"/>
        </w:rPr>
      </w:pPr>
      <w:r>
        <w:rPr>
          <w:b/>
          <w:sz w:val="20"/>
          <w:szCs w:val="20"/>
        </w:rPr>
        <w:t>Iepirkuma Id.Nr.: ĀND 2017</w:t>
      </w:r>
      <w:r w:rsidRPr="00500F11">
        <w:rPr>
          <w:b/>
          <w:sz w:val="20"/>
          <w:szCs w:val="20"/>
        </w:rPr>
        <w:t>/</w:t>
      </w:r>
      <w:r w:rsidR="00F76A25">
        <w:rPr>
          <w:b/>
          <w:sz w:val="20"/>
          <w:szCs w:val="20"/>
        </w:rPr>
        <w:t>86</w:t>
      </w:r>
    </w:p>
    <w:p w:rsidR="00842AC1" w:rsidRPr="00A772C0" w:rsidRDefault="00842AC1" w:rsidP="00842AC1">
      <w:pPr>
        <w:jc w:val="center"/>
      </w:pPr>
    </w:p>
    <w:p w:rsidR="00842AC1" w:rsidRPr="00A772C0" w:rsidRDefault="00842AC1" w:rsidP="00842AC1">
      <w:pPr>
        <w:jc w:val="right"/>
        <w:rPr>
          <w:b/>
        </w:rPr>
      </w:pPr>
    </w:p>
    <w:p w:rsidR="00842AC1" w:rsidRPr="00A772C0" w:rsidRDefault="00842AC1" w:rsidP="00842AC1">
      <w:pPr>
        <w:jc w:val="right"/>
        <w:rPr>
          <w:b/>
        </w:rPr>
      </w:pPr>
    </w:p>
    <w:p w:rsidR="00842AC1" w:rsidRPr="00A772C0" w:rsidRDefault="00842AC1" w:rsidP="00842AC1">
      <w:pPr>
        <w:jc w:val="center"/>
        <w:rPr>
          <w:b/>
        </w:rPr>
      </w:pPr>
      <w:r w:rsidRPr="00A772C0">
        <w:rPr>
          <w:b/>
        </w:rPr>
        <w:t>IZZIŅA PAR APAKŠUZŅĒMĒJIEM</w:t>
      </w:r>
    </w:p>
    <w:p w:rsidR="00842AC1" w:rsidRPr="00A772C0" w:rsidRDefault="00842AC1" w:rsidP="00842AC1">
      <w:pPr>
        <w:jc w:val="center"/>
        <w:rPr>
          <w:b/>
        </w:rPr>
      </w:pPr>
    </w:p>
    <w:p w:rsidR="00842AC1" w:rsidRPr="00A772C0" w:rsidRDefault="00842AC1" w:rsidP="00842AC1">
      <w:pPr>
        <w:jc w:val="center"/>
        <w:rPr>
          <w:b/>
        </w:rPr>
      </w:pPr>
    </w:p>
    <w:p w:rsidR="00842AC1" w:rsidRPr="00A772C0" w:rsidRDefault="00842AC1" w:rsidP="00842AC1">
      <w:pPr>
        <w:spacing w:before="120" w:after="120"/>
        <w:ind w:right="21" w:firstLine="539"/>
        <w:jc w:val="both"/>
      </w:pPr>
      <w:r w:rsidRPr="00A772C0">
        <w:t>Ar šo [</w:t>
      </w:r>
      <w:r w:rsidRPr="00A772C0">
        <w:rPr>
          <w:i/>
        </w:rPr>
        <w:t>pretendenta nosaukums, reģistrācijas numurs un juridiskā adrese</w:t>
      </w:r>
      <w:r w:rsidRPr="00A772C0">
        <w:t>] apliecina, ka Ādažu novada domes izsludinātā iepirkuma „</w:t>
      </w:r>
      <w:r w:rsidRPr="00A772C0">
        <w:rPr>
          <w:bCs/>
          <w:iCs/>
        </w:rPr>
        <w:t>_______________________</w:t>
      </w:r>
      <w:r w:rsidRPr="00A772C0">
        <w:t>”</w:t>
      </w:r>
      <w:r>
        <w:rPr>
          <w:bCs/>
        </w:rPr>
        <w:t xml:space="preserve"> (Identifikācijas Nr. ĀND 2017/</w:t>
      </w:r>
      <w:r w:rsidR="00DB3854">
        <w:rPr>
          <w:bCs/>
        </w:rPr>
        <w:t>86</w:t>
      </w:r>
      <w:r w:rsidRPr="00A772C0">
        <w:rPr>
          <w:bCs/>
        </w:rPr>
        <w:t>) ietvaros veicamo</w:t>
      </w:r>
      <w:r w:rsidRPr="00A772C0">
        <w:t xml:space="preserve"> pakalpojumu izpildes laikā pretendenta paša resursiem veicamo pakalpojumu apjoms sastāda ___ % no kopējā apjoma, apakšuzņēmējiem nododamo pakalpojumu apjoms sastāda ___ % no kopējā apjoma.</w:t>
      </w:r>
    </w:p>
    <w:p w:rsidR="00842AC1" w:rsidRPr="00A772C0" w:rsidRDefault="00842AC1" w:rsidP="00842AC1">
      <w:pPr>
        <w:spacing w:before="120" w:after="120"/>
        <w:ind w:right="304" w:firstLine="567"/>
        <w:jc w:val="both"/>
      </w:pPr>
    </w:p>
    <w:p w:rsidR="00842AC1" w:rsidRPr="00A772C0" w:rsidRDefault="00842AC1" w:rsidP="00842AC1">
      <w:pPr>
        <w:spacing w:line="360" w:lineRule="auto"/>
        <w:ind w:right="304"/>
        <w:jc w:val="both"/>
        <w:rPr>
          <w:b/>
          <w:u w:val="single"/>
        </w:rPr>
      </w:pPr>
      <w:r w:rsidRPr="00A772C0">
        <w:rPr>
          <w:b/>
          <w:u w:val="single"/>
        </w:rPr>
        <w:t>Pieaicinātie apakšuzņēmēji:</w:t>
      </w:r>
    </w:p>
    <w:p w:rsidR="00842AC1" w:rsidRPr="00A772C0" w:rsidRDefault="00842AC1" w:rsidP="00842AC1">
      <w:pPr>
        <w:spacing w:line="360" w:lineRule="auto"/>
        <w:ind w:right="304"/>
        <w:jc w:val="both"/>
        <w:rPr>
          <w:u w:val="single"/>
        </w:rPr>
      </w:pPr>
    </w:p>
    <w:p w:rsidR="00842AC1" w:rsidRPr="00A772C0" w:rsidRDefault="00842AC1" w:rsidP="00842AC1">
      <w:pPr>
        <w:spacing w:line="360" w:lineRule="auto"/>
        <w:ind w:right="21"/>
        <w:jc w:val="both"/>
      </w:pPr>
      <w:r w:rsidRPr="00A772C0">
        <w:t>1. ________________ veiks  ____________________ , kas sastāda  ___ % (finansiālā vērtība) no kopējās līguma vērtības;</w:t>
      </w:r>
    </w:p>
    <w:p w:rsidR="00842AC1" w:rsidRPr="00A772C0" w:rsidRDefault="00842AC1" w:rsidP="00842AC1">
      <w:pPr>
        <w:spacing w:line="360" w:lineRule="auto"/>
        <w:ind w:right="21"/>
        <w:jc w:val="both"/>
      </w:pPr>
      <w:r w:rsidRPr="00A772C0">
        <w:t xml:space="preserve">     (apakšuzņēmēja nosaukums)            (darbu veids- nododamā līguma daļa)</w:t>
      </w:r>
    </w:p>
    <w:p w:rsidR="00842AC1" w:rsidRPr="00A772C0" w:rsidRDefault="00842AC1" w:rsidP="00842AC1">
      <w:pPr>
        <w:spacing w:line="360" w:lineRule="auto"/>
        <w:ind w:right="21"/>
        <w:jc w:val="both"/>
        <w:rPr>
          <w:u w:val="single"/>
        </w:rPr>
      </w:pPr>
    </w:p>
    <w:p w:rsidR="00842AC1" w:rsidRPr="00A772C0" w:rsidRDefault="00842AC1" w:rsidP="00842AC1">
      <w:pPr>
        <w:spacing w:line="360" w:lineRule="auto"/>
        <w:ind w:right="21"/>
        <w:jc w:val="both"/>
      </w:pPr>
      <w:r w:rsidRPr="00A772C0">
        <w:t>2. ________________  veiks  ____________________ , kas sastāda  ___ % (finansiālā vērtība) no kopējās līguma vērtības;</w:t>
      </w:r>
    </w:p>
    <w:p w:rsidR="00842AC1" w:rsidRPr="00A772C0" w:rsidRDefault="00842AC1" w:rsidP="00842AC1">
      <w:pPr>
        <w:spacing w:line="360" w:lineRule="auto"/>
        <w:ind w:right="21"/>
        <w:jc w:val="both"/>
      </w:pPr>
      <w:r w:rsidRPr="00A772C0">
        <w:t xml:space="preserve">     (apakšuzņēmēja nosaukums)             (darbu veids- nododamā līguma daļa)</w:t>
      </w:r>
    </w:p>
    <w:p w:rsidR="00842AC1" w:rsidRPr="00A772C0" w:rsidRDefault="00842AC1" w:rsidP="00842AC1">
      <w:pPr>
        <w:spacing w:line="360" w:lineRule="auto"/>
        <w:ind w:right="304"/>
        <w:jc w:val="both"/>
        <w:rPr>
          <w:u w:val="single"/>
        </w:rPr>
      </w:pPr>
    </w:p>
    <w:p w:rsidR="00842AC1" w:rsidRPr="00A772C0" w:rsidRDefault="00842AC1" w:rsidP="00842AC1">
      <w:pPr>
        <w:spacing w:line="360" w:lineRule="auto"/>
        <w:ind w:right="304"/>
        <w:jc w:val="both"/>
      </w:pPr>
      <w:r w:rsidRPr="00A772C0">
        <w:t>3. …</w:t>
      </w:r>
    </w:p>
    <w:p w:rsidR="00842AC1" w:rsidRPr="00A772C0" w:rsidRDefault="00842AC1" w:rsidP="00842AC1">
      <w:pPr>
        <w:spacing w:line="360" w:lineRule="auto"/>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Default="00842AC1" w:rsidP="00842AC1">
      <w:pPr>
        <w:jc w:val="center"/>
        <w:rPr>
          <w:b/>
        </w:rPr>
      </w:pPr>
    </w:p>
    <w:p w:rsidR="00842AC1" w:rsidRPr="00A772C0" w:rsidRDefault="00842AC1" w:rsidP="00842AC1">
      <w:pPr>
        <w:jc w:val="center"/>
      </w:pPr>
    </w:p>
    <w:p w:rsidR="00842AC1" w:rsidRPr="00786D3F" w:rsidRDefault="00DB3854" w:rsidP="00842AC1">
      <w:pPr>
        <w:jc w:val="right"/>
        <w:rPr>
          <w:sz w:val="20"/>
          <w:szCs w:val="20"/>
        </w:rPr>
      </w:pPr>
      <w:r>
        <w:rPr>
          <w:sz w:val="20"/>
          <w:szCs w:val="20"/>
        </w:rPr>
        <w:lastRenderedPageBreak/>
        <w:t>Pielikums Nr.5</w:t>
      </w:r>
    </w:p>
    <w:p w:rsidR="00842AC1" w:rsidRPr="00500F11" w:rsidRDefault="00842AC1" w:rsidP="00842AC1">
      <w:pPr>
        <w:shd w:val="clear" w:color="auto" w:fill="C2D69B"/>
        <w:jc w:val="right"/>
        <w:rPr>
          <w:b/>
          <w:sz w:val="20"/>
          <w:szCs w:val="20"/>
        </w:rPr>
      </w:pPr>
      <w:r>
        <w:rPr>
          <w:b/>
          <w:sz w:val="20"/>
          <w:szCs w:val="20"/>
        </w:rPr>
        <w:t>Iepirkuma Id.Nr.: ĀND 2017</w:t>
      </w:r>
      <w:r w:rsidRPr="00500F11">
        <w:rPr>
          <w:b/>
          <w:sz w:val="20"/>
          <w:szCs w:val="20"/>
        </w:rPr>
        <w:t>/</w:t>
      </w:r>
      <w:r w:rsidR="00DB3854">
        <w:rPr>
          <w:b/>
          <w:sz w:val="20"/>
          <w:szCs w:val="20"/>
        </w:rPr>
        <w:t>86</w:t>
      </w:r>
    </w:p>
    <w:p w:rsidR="00842AC1" w:rsidRPr="00A772C0" w:rsidRDefault="00842AC1" w:rsidP="00842AC1">
      <w:pPr>
        <w:rPr>
          <w:b/>
        </w:rPr>
      </w:pPr>
    </w:p>
    <w:p w:rsidR="00842AC1" w:rsidRPr="00A772C0" w:rsidRDefault="00842AC1" w:rsidP="00842AC1">
      <w:pPr>
        <w:jc w:val="right"/>
        <w:rPr>
          <w:b/>
        </w:rPr>
      </w:pPr>
    </w:p>
    <w:p w:rsidR="00842AC1" w:rsidRPr="00A772C0" w:rsidRDefault="00842AC1" w:rsidP="00842AC1">
      <w:pPr>
        <w:jc w:val="center"/>
        <w:rPr>
          <w:b/>
        </w:rPr>
      </w:pPr>
      <w:r w:rsidRPr="00A772C0">
        <w:rPr>
          <w:b/>
        </w:rPr>
        <w:t>APAKŠUZŅĒMĒJA APLIECINĀJUMS</w:t>
      </w:r>
    </w:p>
    <w:p w:rsidR="00842AC1" w:rsidRPr="00A772C0" w:rsidRDefault="00842AC1" w:rsidP="00842AC1">
      <w:pPr>
        <w:jc w:val="center"/>
        <w:rPr>
          <w:b/>
        </w:rPr>
      </w:pPr>
    </w:p>
    <w:p w:rsidR="00842AC1" w:rsidRPr="00A772C0" w:rsidRDefault="00842AC1" w:rsidP="00842AC1">
      <w:pPr>
        <w:jc w:val="center"/>
        <w:rPr>
          <w:b/>
        </w:rPr>
      </w:pPr>
    </w:p>
    <w:p w:rsidR="00842AC1" w:rsidRPr="00A772C0" w:rsidRDefault="00842AC1" w:rsidP="00842AC1">
      <w:pPr>
        <w:spacing w:before="120" w:after="120"/>
        <w:ind w:firstLine="567"/>
        <w:jc w:val="both"/>
      </w:pPr>
      <w:r w:rsidRPr="00A772C0">
        <w:t>Ar šo [</w:t>
      </w:r>
      <w:r w:rsidRPr="00A772C0">
        <w:rPr>
          <w:i/>
        </w:rPr>
        <w:t>apakšuzņēmēja nosaukums, reģistrācijas numurs un juridiskā adrese</w:t>
      </w:r>
      <w:r w:rsidRPr="00A772C0">
        <w:t>] apliecina, ka, ja pretendents [</w:t>
      </w:r>
      <w:r w:rsidRPr="00A772C0">
        <w:rPr>
          <w:i/>
        </w:rPr>
        <w:t>nosaukums, reģistrācijas numurs un juridiskā adrese</w:t>
      </w:r>
      <w:r w:rsidRPr="00A772C0">
        <w:t xml:space="preserve">] tiks atzīts par uzvarētāju iepirkumā </w:t>
      </w:r>
      <w:r w:rsidRPr="00A772C0">
        <w:rPr>
          <w:b/>
        </w:rPr>
        <w:t>„</w:t>
      </w:r>
      <w:r w:rsidRPr="00A772C0">
        <w:rPr>
          <w:b/>
          <w:bCs/>
          <w:iCs/>
        </w:rPr>
        <w:t>_____________________________</w:t>
      </w:r>
      <w:r w:rsidRPr="00A772C0">
        <w:rPr>
          <w:bCs/>
          <w:iCs/>
        </w:rPr>
        <w:t>”</w:t>
      </w:r>
      <w:r w:rsidRPr="00A772C0">
        <w:rPr>
          <w:i/>
        </w:rPr>
        <w:t xml:space="preserve"> </w:t>
      </w:r>
      <w:r w:rsidRPr="00A772C0">
        <w:t>(iepirk</w:t>
      </w:r>
      <w:r>
        <w:t>uma</w:t>
      </w:r>
      <w:r w:rsidR="00DB3854">
        <w:t xml:space="preserve"> identifikācijas Nr. ĀND 2017/86</w:t>
      </w:r>
      <w:r w:rsidRPr="00A772C0">
        <w:t>), mūsu sabiedrība kā apakšuzņēmējs apņemas veikt šādus darbus saskaņā ar nolikuma tehnisko specifikāciju: ____________________________________________________________________________.</w:t>
      </w:r>
    </w:p>
    <w:p w:rsidR="00842AC1" w:rsidRPr="00A772C0" w:rsidRDefault="00842AC1" w:rsidP="00842AC1">
      <w:pPr>
        <w:spacing w:line="360" w:lineRule="auto"/>
        <w:ind w:firstLine="567"/>
        <w:jc w:val="both"/>
      </w:pPr>
    </w:p>
    <w:p w:rsidR="00842AC1" w:rsidRPr="00A772C0" w:rsidRDefault="00842AC1" w:rsidP="00842AC1">
      <w:pPr>
        <w:spacing w:line="360" w:lineRule="auto"/>
        <w:ind w:firstLine="567"/>
        <w:jc w:val="both"/>
      </w:pPr>
    </w:p>
    <w:p w:rsidR="00842AC1" w:rsidRPr="00A772C0" w:rsidRDefault="00842AC1" w:rsidP="00842AC1">
      <w:pPr>
        <w:jc w:val="right"/>
      </w:pPr>
    </w:p>
    <w:p w:rsidR="00842AC1" w:rsidRPr="00A772C0" w:rsidRDefault="00842AC1" w:rsidP="00842AC1">
      <w:pPr>
        <w:jc w:val="right"/>
      </w:pPr>
    </w:p>
    <w:tbl>
      <w:tblPr>
        <w:tblW w:w="0" w:type="auto"/>
        <w:tblLook w:val="04A0" w:firstRow="1" w:lastRow="0" w:firstColumn="1" w:lastColumn="0" w:noHBand="0" w:noVBand="1"/>
      </w:tblPr>
      <w:tblGrid>
        <w:gridCol w:w="3936"/>
        <w:gridCol w:w="2058"/>
        <w:gridCol w:w="3576"/>
      </w:tblGrid>
      <w:tr w:rsidR="00842AC1" w:rsidRPr="00A772C0" w:rsidTr="00400644">
        <w:tc>
          <w:tcPr>
            <w:tcW w:w="3190" w:type="dxa"/>
            <w:hideMark/>
          </w:tcPr>
          <w:p w:rsidR="00842AC1" w:rsidRPr="00A772C0" w:rsidRDefault="00842AC1" w:rsidP="00400644">
            <w:pPr>
              <w:jc w:val="center"/>
            </w:pPr>
            <w:r w:rsidRPr="00A772C0">
              <w:t>_______________________________</w:t>
            </w:r>
          </w:p>
        </w:tc>
        <w:tc>
          <w:tcPr>
            <w:tcW w:w="3190" w:type="dxa"/>
          </w:tcPr>
          <w:p w:rsidR="00842AC1" w:rsidRPr="00A772C0" w:rsidRDefault="00842AC1" w:rsidP="00400644">
            <w:pPr>
              <w:jc w:val="center"/>
            </w:pPr>
          </w:p>
        </w:tc>
        <w:tc>
          <w:tcPr>
            <w:tcW w:w="3190" w:type="dxa"/>
          </w:tcPr>
          <w:p w:rsidR="00842AC1" w:rsidRPr="00A772C0" w:rsidRDefault="00842AC1" w:rsidP="00400644">
            <w:pPr>
              <w:jc w:val="center"/>
            </w:pPr>
            <w:r w:rsidRPr="00A772C0">
              <w:t>____________________________</w:t>
            </w:r>
          </w:p>
          <w:p w:rsidR="00842AC1" w:rsidRPr="00A772C0" w:rsidRDefault="00842AC1" w:rsidP="00400644">
            <w:pPr>
              <w:jc w:val="center"/>
            </w:pPr>
          </w:p>
        </w:tc>
      </w:tr>
      <w:tr w:rsidR="00842AC1" w:rsidRPr="00A772C0" w:rsidTr="00400644">
        <w:tc>
          <w:tcPr>
            <w:tcW w:w="3190" w:type="dxa"/>
            <w:hideMark/>
          </w:tcPr>
          <w:p w:rsidR="00842AC1" w:rsidRPr="00A772C0" w:rsidRDefault="00842AC1" w:rsidP="00400644">
            <w:pPr>
              <w:jc w:val="center"/>
            </w:pPr>
            <w:r w:rsidRPr="00A772C0">
              <w:t>(Amata nosaukums)</w:t>
            </w:r>
          </w:p>
        </w:tc>
        <w:tc>
          <w:tcPr>
            <w:tcW w:w="3190" w:type="dxa"/>
            <w:hideMark/>
          </w:tcPr>
          <w:p w:rsidR="00842AC1" w:rsidRPr="00A772C0" w:rsidRDefault="00842AC1" w:rsidP="00400644">
            <w:pPr>
              <w:jc w:val="center"/>
            </w:pPr>
            <w:r w:rsidRPr="00A772C0">
              <w:t>(paraksts)</w:t>
            </w:r>
          </w:p>
        </w:tc>
        <w:tc>
          <w:tcPr>
            <w:tcW w:w="3190" w:type="dxa"/>
            <w:hideMark/>
          </w:tcPr>
          <w:p w:rsidR="00842AC1" w:rsidRPr="00A772C0" w:rsidRDefault="00842AC1" w:rsidP="00400644">
            <w:pPr>
              <w:jc w:val="center"/>
            </w:pPr>
            <w:r w:rsidRPr="00A772C0">
              <w:t>(Paraksta atšifrējums)</w:t>
            </w:r>
          </w:p>
        </w:tc>
      </w:tr>
    </w:tbl>
    <w:p w:rsidR="00842AC1" w:rsidRPr="00A772C0" w:rsidRDefault="00842AC1" w:rsidP="00842AC1">
      <w:pPr>
        <w:jc w:val="right"/>
      </w:pPr>
    </w:p>
    <w:p w:rsidR="00842AC1" w:rsidRPr="00A772C0" w:rsidRDefault="00842AC1" w:rsidP="00842AC1">
      <w:pPr>
        <w:jc w:val="right"/>
      </w:pPr>
    </w:p>
    <w:p w:rsidR="00842AC1" w:rsidRPr="00A772C0" w:rsidRDefault="00842AC1" w:rsidP="00842AC1">
      <w:pPr>
        <w:jc w:val="both"/>
      </w:pPr>
      <w:r w:rsidRPr="00A772C0">
        <w:t xml:space="preserve">    z.v.</w:t>
      </w:r>
    </w:p>
    <w:p w:rsidR="00842AC1" w:rsidRPr="00A772C0" w:rsidRDefault="00842AC1" w:rsidP="00842AC1"/>
    <w:p w:rsidR="00842AC1" w:rsidRPr="00A772C0" w:rsidRDefault="00842AC1" w:rsidP="00842AC1">
      <w:pPr>
        <w:sectPr w:rsidR="00842AC1" w:rsidRPr="00A772C0">
          <w:pgSz w:w="11906" w:h="16838"/>
          <w:pgMar w:top="851" w:right="964" w:bottom="2126" w:left="1588" w:header="709" w:footer="709" w:gutter="0"/>
          <w:cols w:space="720"/>
        </w:sectPr>
      </w:pPr>
    </w:p>
    <w:p w:rsidR="00842AC1" w:rsidRPr="00786D3F" w:rsidRDefault="00DB3854" w:rsidP="00842AC1">
      <w:pPr>
        <w:jc w:val="right"/>
        <w:rPr>
          <w:sz w:val="20"/>
          <w:szCs w:val="20"/>
        </w:rPr>
      </w:pPr>
      <w:r>
        <w:rPr>
          <w:sz w:val="20"/>
          <w:szCs w:val="20"/>
        </w:rPr>
        <w:lastRenderedPageBreak/>
        <w:t>Pielikums Nr.6</w:t>
      </w:r>
    </w:p>
    <w:p w:rsidR="00842AC1" w:rsidRPr="00500F11" w:rsidRDefault="00842AC1" w:rsidP="00842AC1">
      <w:pPr>
        <w:shd w:val="clear" w:color="auto" w:fill="C2D69B"/>
        <w:jc w:val="right"/>
        <w:rPr>
          <w:b/>
          <w:sz w:val="20"/>
          <w:szCs w:val="20"/>
        </w:rPr>
      </w:pPr>
      <w:r>
        <w:rPr>
          <w:b/>
          <w:sz w:val="20"/>
          <w:szCs w:val="20"/>
        </w:rPr>
        <w:t>Iepirkuma Id.Nr.: ĀND 2017</w:t>
      </w:r>
      <w:r w:rsidRPr="00500F11">
        <w:rPr>
          <w:b/>
          <w:sz w:val="20"/>
          <w:szCs w:val="20"/>
        </w:rPr>
        <w:t>/</w:t>
      </w:r>
      <w:r w:rsidR="00DB3854">
        <w:rPr>
          <w:b/>
          <w:sz w:val="20"/>
          <w:szCs w:val="20"/>
        </w:rPr>
        <w:t>86</w:t>
      </w:r>
    </w:p>
    <w:p w:rsidR="00842AC1" w:rsidRPr="00A772C0" w:rsidRDefault="00842AC1" w:rsidP="00842AC1">
      <w:pPr>
        <w:jc w:val="center"/>
        <w:rPr>
          <w:b/>
        </w:rPr>
      </w:pPr>
    </w:p>
    <w:p w:rsidR="00842AC1" w:rsidRPr="00A772C0" w:rsidRDefault="0027642D" w:rsidP="00842AC1">
      <w:pPr>
        <w:jc w:val="center"/>
        <w:rPr>
          <w:b/>
        </w:rPr>
      </w:pPr>
      <w:r>
        <w:rPr>
          <w:b/>
        </w:rPr>
        <w:t>FINANŠU PIEDĀVĀJUMA FORMA</w:t>
      </w:r>
    </w:p>
    <w:p w:rsidR="0027642D" w:rsidRDefault="0027642D" w:rsidP="002764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tblGrid>
      <w:tr w:rsidR="0027642D" w:rsidRPr="0027642D" w:rsidTr="0027642D">
        <w:trPr>
          <w:jc w:val="center"/>
        </w:trPr>
        <w:tc>
          <w:tcPr>
            <w:tcW w:w="1970" w:type="dxa"/>
            <w:shd w:val="clear" w:color="auto" w:fill="D6E3BC" w:themeFill="accent3" w:themeFillTint="66"/>
          </w:tcPr>
          <w:p w:rsidR="0027642D" w:rsidRPr="0027642D" w:rsidRDefault="0027642D" w:rsidP="00E013DF">
            <w:pPr>
              <w:jc w:val="center"/>
              <w:rPr>
                <w:b/>
              </w:rPr>
            </w:pPr>
          </w:p>
        </w:tc>
        <w:tc>
          <w:tcPr>
            <w:tcW w:w="1971" w:type="dxa"/>
            <w:shd w:val="clear" w:color="auto" w:fill="D6E3BC" w:themeFill="accent3" w:themeFillTint="66"/>
          </w:tcPr>
          <w:p w:rsidR="0027642D" w:rsidRPr="0027642D" w:rsidRDefault="0027642D" w:rsidP="0027642D">
            <w:pPr>
              <w:jc w:val="center"/>
              <w:rPr>
                <w:b/>
              </w:rPr>
            </w:pPr>
            <w:r w:rsidRPr="0027642D">
              <w:rPr>
                <w:b/>
              </w:rPr>
              <w:t>Vienības</w:t>
            </w:r>
          </w:p>
        </w:tc>
        <w:tc>
          <w:tcPr>
            <w:tcW w:w="1971" w:type="dxa"/>
            <w:shd w:val="clear" w:color="auto" w:fill="D6E3BC" w:themeFill="accent3" w:themeFillTint="66"/>
          </w:tcPr>
          <w:p w:rsidR="0027642D" w:rsidRPr="0027642D" w:rsidRDefault="0027642D" w:rsidP="0027642D">
            <w:pPr>
              <w:jc w:val="center"/>
              <w:rPr>
                <w:b/>
              </w:rPr>
            </w:pPr>
            <w:r w:rsidRPr="0027642D">
              <w:rPr>
                <w:b/>
              </w:rPr>
              <w:t>Pakalpojuma cena (EUR bez PVN)</w:t>
            </w:r>
          </w:p>
        </w:tc>
        <w:tc>
          <w:tcPr>
            <w:tcW w:w="1971" w:type="dxa"/>
            <w:shd w:val="clear" w:color="auto" w:fill="D6E3BC" w:themeFill="accent3" w:themeFillTint="66"/>
          </w:tcPr>
          <w:p w:rsidR="0027642D" w:rsidRPr="0027642D" w:rsidRDefault="0027642D" w:rsidP="0027642D">
            <w:pPr>
              <w:jc w:val="center"/>
              <w:rPr>
                <w:b/>
              </w:rPr>
            </w:pPr>
            <w:r w:rsidRPr="0027642D">
              <w:rPr>
                <w:b/>
              </w:rPr>
              <w:t>Pakalpojuma cena (EUR ar PVN)</w:t>
            </w:r>
          </w:p>
        </w:tc>
      </w:tr>
      <w:tr w:rsidR="0027642D" w:rsidRPr="00CE7D33" w:rsidTr="00C331B4">
        <w:trPr>
          <w:jc w:val="center"/>
        </w:trPr>
        <w:tc>
          <w:tcPr>
            <w:tcW w:w="1970" w:type="dxa"/>
            <w:shd w:val="clear" w:color="auto" w:fill="auto"/>
          </w:tcPr>
          <w:p w:rsidR="0027642D" w:rsidRPr="00CE7D33" w:rsidRDefault="0027642D" w:rsidP="00E013DF">
            <w:pPr>
              <w:jc w:val="center"/>
            </w:pPr>
            <w:r w:rsidRPr="00CE7D33">
              <w:t>Gultas veļas mazgāšana, žāvēšana, gludināšana</w:t>
            </w:r>
          </w:p>
        </w:tc>
        <w:tc>
          <w:tcPr>
            <w:tcW w:w="1971" w:type="dxa"/>
          </w:tcPr>
          <w:p w:rsidR="0027642D" w:rsidRPr="00CE7D33" w:rsidRDefault="0027642D" w:rsidP="0027642D">
            <w:pPr>
              <w:jc w:val="center"/>
            </w:pPr>
            <w:r>
              <w:t xml:space="preserve">1 </w:t>
            </w:r>
            <w:r w:rsidRPr="00CE7D33">
              <w:t>kg</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 xml:space="preserve">Dvieļu </w:t>
            </w:r>
            <w:r w:rsidRPr="00CE7D33">
              <w:t>mazgāšana, žāvēšana, gludināšana</w:t>
            </w:r>
          </w:p>
        </w:tc>
        <w:tc>
          <w:tcPr>
            <w:tcW w:w="1971" w:type="dxa"/>
          </w:tcPr>
          <w:p w:rsidR="0027642D" w:rsidRPr="00CE7D33" w:rsidRDefault="0027642D" w:rsidP="0027642D">
            <w:pPr>
              <w:jc w:val="center"/>
            </w:pPr>
            <w:r>
              <w:t xml:space="preserve">1 </w:t>
            </w:r>
            <w:r w:rsidRPr="00CE7D33">
              <w:t>kg</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 xml:space="preserve">Galdautu </w:t>
            </w:r>
            <w:r w:rsidRPr="00CE7D33">
              <w:t>mazgāšana, žāvēšana, gludināšana</w:t>
            </w:r>
          </w:p>
        </w:tc>
        <w:tc>
          <w:tcPr>
            <w:tcW w:w="1971" w:type="dxa"/>
          </w:tcPr>
          <w:p w:rsidR="0027642D" w:rsidRPr="00CE7D33" w:rsidRDefault="0027642D" w:rsidP="0027642D">
            <w:pPr>
              <w:jc w:val="center"/>
            </w:pPr>
            <w:r>
              <w:t xml:space="preserve">1 </w:t>
            </w:r>
            <w:r w:rsidRPr="00CE7D33">
              <w:t>kg</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 xml:space="preserve">Dažādu audumu (piemēram, klavieru pārsegi) </w:t>
            </w:r>
            <w:r w:rsidRPr="00CE7D33">
              <w:t>mazgāšana, žāvēšana, gludināšana</w:t>
            </w:r>
          </w:p>
        </w:tc>
        <w:tc>
          <w:tcPr>
            <w:tcW w:w="1971" w:type="dxa"/>
          </w:tcPr>
          <w:p w:rsidR="0027642D" w:rsidRPr="00CE7D33" w:rsidRDefault="0027642D" w:rsidP="0027642D">
            <w:pPr>
              <w:jc w:val="center"/>
            </w:pPr>
            <w:r>
              <w:t xml:space="preserve">1 </w:t>
            </w:r>
            <w:r w:rsidRPr="00CE7D33">
              <w:t>kg</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A</w:t>
            </w:r>
            <w:r w:rsidRPr="00CE7D33">
              <w:t>izkaru mazgāšana, žāvēšana, gludināšana</w:t>
            </w:r>
          </w:p>
        </w:tc>
        <w:tc>
          <w:tcPr>
            <w:tcW w:w="1971" w:type="dxa"/>
          </w:tcPr>
          <w:p w:rsidR="0027642D" w:rsidRPr="00CE7D33" w:rsidRDefault="0027642D" w:rsidP="0027642D">
            <w:pPr>
              <w:jc w:val="center"/>
            </w:pPr>
            <w:r>
              <w:t xml:space="preserve">1 </w:t>
            </w:r>
            <w:r w:rsidRPr="00CE7D33">
              <w:t>kg</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rsidRPr="00CE7D33">
              <w:t>Biezo segu mazgāšana, žāvēšana</w:t>
            </w:r>
          </w:p>
        </w:tc>
        <w:tc>
          <w:tcPr>
            <w:tcW w:w="1971" w:type="dxa"/>
          </w:tcPr>
          <w:p w:rsidR="0027642D" w:rsidRPr="00CE7D33" w:rsidRDefault="0027642D" w:rsidP="0027642D">
            <w:pPr>
              <w:jc w:val="center"/>
            </w:pPr>
            <w:r>
              <w:t xml:space="preserve">1 </w:t>
            </w:r>
            <w:r w:rsidRPr="00CE7D33">
              <w:t>gb</w:t>
            </w:r>
            <w:r>
              <w:t>.</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rsidRPr="00CE7D33">
              <w:t>Plāno segu mazgāšana, žāvēšana</w:t>
            </w:r>
          </w:p>
        </w:tc>
        <w:tc>
          <w:tcPr>
            <w:tcW w:w="1971" w:type="dxa"/>
          </w:tcPr>
          <w:p w:rsidR="0027642D" w:rsidRPr="00CE7D33" w:rsidRDefault="0027642D" w:rsidP="0027642D">
            <w:pPr>
              <w:jc w:val="center"/>
            </w:pPr>
            <w:r>
              <w:t xml:space="preserve">1 </w:t>
            </w:r>
            <w:r w:rsidRPr="00CE7D33">
              <w:t>gb</w:t>
            </w:r>
            <w:r>
              <w:t>.</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rsidRPr="00CE7D33">
              <w:t>Spilvenu mazgāšana,</w:t>
            </w:r>
          </w:p>
          <w:p w:rsidR="0027642D" w:rsidRPr="00CE7D33" w:rsidRDefault="0027642D" w:rsidP="00E013DF">
            <w:pPr>
              <w:jc w:val="center"/>
            </w:pPr>
            <w:r w:rsidRPr="00CE7D33">
              <w:t>žāvēšana</w:t>
            </w:r>
          </w:p>
        </w:tc>
        <w:tc>
          <w:tcPr>
            <w:tcW w:w="1971" w:type="dxa"/>
          </w:tcPr>
          <w:p w:rsidR="0027642D" w:rsidRPr="00CE7D33" w:rsidRDefault="0027642D" w:rsidP="0027642D">
            <w:pPr>
              <w:jc w:val="center"/>
            </w:pPr>
            <w:r>
              <w:t xml:space="preserve">1 </w:t>
            </w:r>
            <w:r w:rsidRPr="00CE7D33">
              <w:t>gb</w:t>
            </w:r>
            <w:r>
              <w:t>.</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Matraču pārvalku mazgāšana, žāvēšana</w:t>
            </w:r>
          </w:p>
        </w:tc>
        <w:tc>
          <w:tcPr>
            <w:tcW w:w="1971" w:type="dxa"/>
          </w:tcPr>
          <w:p w:rsidR="0027642D" w:rsidRDefault="0027642D" w:rsidP="0027642D">
            <w:pPr>
              <w:jc w:val="center"/>
            </w:pPr>
            <w:r>
              <w:t>1 gb.</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Default="0027642D" w:rsidP="00E013DF">
            <w:pPr>
              <w:jc w:val="center"/>
            </w:pPr>
            <w:r>
              <w:t>Žalūziju tīrīšana, mazgāšana</w:t>
            </w:r>
          </w:p>
        </w:tc>
        <w:tc>
          <w:tcPr>
            <w:tcW w:w="1971" w:type="dxa"/>
          </w:tcPr>
          <w:p w:rsidR="0027642D" w:rsidRDefault="0027642D" w:rsidP="0027642D">
            <w:pPr>
              <w:jc w:val="center"/>
            </w:pPr>
            <w:r>
              <w:t>1 m²</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Tautastērpu tīrīšana, mazgāšana</w:t>
            </w:r>
          </w:p>
        </w:tc>
        <w:tc>
          <w:tcPr>
            <w:tcW w:w="1971" w:type="dxa"/>
          </w:tcPr>
          <w:p w:rsidR="0027642D" w:rsidRPr="00CE7D33" w:rsidRDefault="0027642D" w:rsidP="0027642D">
            <w:pPr>
              <w:jc w:val="center"/>
            </w:pPr>
            <w:r>
              <w:t>1 komplekts</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1970" w:type="dxa"/>
            <w:shd w:val="clear" w:color="auto" w:fill="auto"/>
          </w:tcPr>
          <w:p w:rsidR="0027642D" w:rsidRPr="00CE7D33" w:rsidRDefault="0027642D" w:rsidP="00E013DF">
            <w:pPr>
              <w:jc w:val="center"/>
            </w:pPr>
            <w:r>
              <w:t>Koncerttērpu tīrīšana, mazgāšana</w:t>
            </w:r>
          </w:p>
        </w:tc>
        <w:tc>
          <w:tcPr>
            <w:tcW w:w="1971" w:type="dxa"/>
          </w:tcPr>
          <w:p w:rsidR="0027642D" w:rsidRPr="00CE7D33" w:rsidRDefault="0027642D" w:rsidP="0027642D">
            <w:pPr>
              <w:jc w:val="center"/>
            </w:pPr>
            <w:r>
              <w:t>1 komplekts</w:t>
            </w:r>
          </w:p>
        </w:tc>
        <w:tc>
          <w:tcPr>
            <w:tcW w:w="1971" w:type="dxa"/>
            <w:shd w:val="clear" w:color="auto" w:fill="auto"/>
          </w:tcPr>
          <w:p w:rsidR="0027642D" w:rsidRPr="00CE7D33" w:rsidRDefault="0027642D" w:rsidP="00C331B4"/>
        </w:tc>
        <w:tc>
          <w:tcPr>
            <w:tcW w:w="1971" w:type="dxa"/>
            <w:shd w:val="clear" w:color="auto" w:fill="auto"/>
          </w:tcPr>
          <w:p w:rsidR="0027642D" w:rsidRPr="00CE7D33" w:rsidRDefault="0027642D" w:rsidP="00C331B4"/>
        </w:tc>
      </w:tr>
      <w:tr w:rsidR="0027642D" w:rsidRPr="00CE7D33" w:rsidTr="00C331B4">
        <w:trPr>
          <w:jc w:val="center"/>
        </w:trPr>
        <w:tc>
          <w:tcPr>
            <w:tcW w:w="3941" w:type="dxa"/>
            <w:gridSpan w:val="2"/>
            <w:shd w:val="clear" w:color="auto" w:fill="auto"/>
          </w:tcPr>
          <w:p w:rsidR="0027642D" w:rsidRDefault="0027642D" w:rsidP="00E013DF">
            <w:pPr>
              <w:jc w:val="center"/>
              <w:rPr>
                <w:b/>
              </w:rPr>
            </w:pPr>
          </w:p>
          <w:p w:rsidR="0027642D" w:rsidRDefault="0027642D" w:rsidP="00E013DF">
            <w:pPr>
              <w:jc w:val="center"/>
              <w:rPr>
                <w:b/>
              </w:rPr>
            </w:pPr>
            <w:r w:rsidRPr="00B72AB3">
              <w:rPr>
                <w:b/>
              </w:rPr>
              <w:t>Kopā:</w:t>
            </w:r>
          </w:p>
          <w:p w:rsidR="0027642D" w:rsidRPr="00B72AB3" w:rsidRDefault="0027642D" w:rsidP="00E013DF">
            <w:pPr>
              <w:jc w:val="center"/>
              <w:rPr>
                <w:b/>
              </w:rPr>
            </w:pPr>
          </w:p>
        </w:tc>
        <w:tc>
          <w:tcPr>
            <w:tcW w:w="1971" w:type="dxa"/>
            <w:shd w:val="clear" w:color="auto" w:fill="D6E3BC" w:themeFill="accent3" w:themeFillTint="66"/>
          </w:tcPr>
          <w:p w:rsidR="0027642D" w:rsidRPr="00CE7D33" w:rsidRDefault="0027642D" w:rsidP="00C331B4"/>
        </w:tc>
        <w:tc>
          <w:tcPr>
            <w:tcW w:w="1971" w:type="dxa"/>
            <w:shd w:val="clear" w:color="auto" w:fill="D6E3BC" w:themeFill="accent3" w:themeFillTint="66"/>
          </w:tcPr>
          <w:p w:rsidR="0027642D" w:rsidRPr="00CE7D33" w:rsidRDefault="0027642D" w:rsidP="00C331B4"/>
        </w:tc>
      </w:tr>
    </w:tbl>
    <w:p w:rsidR="0027642D" w:rsidRDefault="0027642D" w:rsidP="0027642D">
      <w:pPr>
        <w:ind w:left="-540"/>
        <w:rPr>
          <w:b/>
          <w:bCs/>
        </w:rPr>
      </w:pPr>
    </w:p>
    <w:p w:rsidR="0027642D" w:rsidRDefault="0027642D" w:rsidP="0027642D">
      <w:pPr>
        <w:ind w:right="-25"/>
        <w:jc w:val="center"/>
        <w:rPr>
          <w:b/>
          <w:lang w:eastAsia="ru-RU"/>
        </w:rPr>
      </w:pPr>
    </w:p>
    <w:p w:rsidR="00842AC1" w:rsidRPr="00A772C0" w:rsidRDefault="00842AC1" w:rsidP="00842AC1"/>
    <w:p w:rsidR="00842AC1" w:rsidRPr="00A772C0" w:rsidRDefault="00842AC1" w:rsidP="00842AC1">
      <w:pPr>
        <w:pStyle w:val="BodyText"/>
        <w:jc w:val="center"/>
        <w:rPr>
          <w:rFonts w:ascii="Times New Roman" w:hAnsi="Times New Roman" w:cs="Times New Roman"/>
          <w:b/>
          <w:sz w:val="24"/>
          <w:szCs w:val="24"/>
          <w:lang w:val="lv-LV"/>
        </w:rPr>
      </w:pPr>
    </w:p>
    <w:p w:rsidR="00842AC1" w:rsidRPr="000A0004" w:rsidRDefault="00842AC1" w:rsidP="00842AC1"/>
    <w:p w:rsidR="00CE0861" w:rsidRDefault="00CE0861"/>
    <w:sectPr w:rsidR="00CE0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A1E0A6B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97EA3"/>
    <w:multiLevelType w:val="hybridMultilevel"/>
    <w:tmpl w:val="EDBAA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18B5148"/>
    <w:multiLevelType w:val="multilevel"/>
    <w:tmpl w:val="45A66F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FF7781"/>
    <w:multiLevelType w:val="hybridMultilevel"/>
    <w:tmpl w:val="59EAE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BF152F5"/>
    <w:multiLevelType w:val="multilevel"/>
    <w:tmpl w:val="7F186490"/>
    <w:lvl w:ilvl="0">
      <w:start w:val="8"/>
      <w:numFmt w:val="decimal"/>
      <w:lvlText w:val="%1."/>
      <w:lvlJc w:val="left"/>
      <w:pPr>
        <w:ind w:left="360" w:hanging="360"/>
      </w:pPr>
      <w:rPr>
        <w:rFonts w:hint="default"/>
      </w:rPr>
    </w:lvl>
    <w:lvl w:ilvl="1">
      <w:start w:val="2"/>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8">
    <w:nsid w:val="0DC4377B"/>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E5C1189"/>
    <w:multiLevelType w:val="multilevel"/>
    <w:tmpl w:val="9FBEACCC"/>
    <w:lvl w:ilvl="0">
      <w:start w:val="1"/>
      <w:numFmt w:val="decimal"/>
      <w:pStyle w:val="Paragrfs"/>
      <w:lvlText w:val="%1."/>
      <w:lvlJc w:val="left"/>
      <w:pPr>
        <w:tabs>
          <w:tab w:val="num" w:pos="851"/>
        </w:tabs>
        <w:ind w:left="851" w:hanging="851"/>
      </w:pPr>
    </w:lvl>
    <w:lvl w:ilvl="1">
      <w:start w:val="1"/>
      <w:numFmt w:val="decimal"/>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0E643AF3"/>
    <w:multiLevelType w:val="hybridMultilevel"/>
    <w:tmpl w:val="B80AD62C"/>
    <w:lvl w:ilvl="0" w:tplc="99CA57CC">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1">
    <w:nsid w:val="16502E4B"/>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12">
    <w:nsid w:val="1E460E6B"/>
    <w:multiLevelType w:val="hybridMultilevel"/>
    <w:tmpl w:val="A1CA3D04"/>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3">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33D657A1"/>
    <w:multiLevelType w:val="hybridMultilevel"/>
    <w:tmpl w:val="2716C6F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3E1315C9"/>
    <w:multiLevelType w:val="hybridMultilevel"/>
    <w:tmpl w:val="2EA4D6DE"/>
    <w:lvl w:ilvl="0" w:tplc="04260011">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6">
    <w:nsid w:val="49521041"/>
    <w:multiLevelType w:val="hybridMultilevel"/>
    <w:tmpl w:val="E6FE5486"/>
    <w:lvl w:ilvl="0" w:tplc="62863B1A">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nsid w:val="4FDE4C21"/>
    <w:multiLevelType w:val="hybridMultilevel"/>
    <w:tmpl w:val="8264B0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BB86A4D"/>
    <w:multiLevelType w:val="hybridMultilevel"/>
    <w:tmpl w:val="1006FDB6"/>
    <w:lvl w:ilvl="0" w:tplc="A992D93A">
      <w:start w:val="7"/>
      <w:numFmt w:val="decimal"/>
      <w:lvlText w:val="%1."/>
      <w:lvlJc w:val="left"/>
      <w:pPr>
        <w:ind w:left="720" w:hanging="360"/>
      </w:pPr>
      <w:rPr>
        <w:rFonts w:eastAsia="Calibri" w:hint="default"/>
        <w:b/>
      </w:rPr>
    </w:lvl>
    <w:lvl w:ilvl="1" w:tplc="BD2E1EFE">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45258BE"/>
    <w:multiLevelType w:val="hybridMultilevel"/>
    <w:tmpl w:val="8DD48B52"/>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6307D3D"/>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66F80A60"/>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22">
    <w:nsid w:val="68E43222"/>
    <w:multiLevelType w:val="multilevel"/>
    <w:tmpl w:val="1B5056E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6C5A0868"/>
    <w:multiLevelType w:val="hybridMultilevel"/>
    <w:tmpl w:val="BB961240"/>
    <w:lvl w:ilvl="0" w:tplc="26CEF44C">
      <w:start w:val="1"/>
      <w:numFmt w:val="decimal"/>
      <w:lvlText w:val="%1."/>
      <w:lvlJc w:val="left"/>
      <w:pPr>
        <w:tabs>
          <w:tab w:val="num" w:pos="735"/>
        </w:tabs>
        <w:ind w:left="735" w:hanging="375"/>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6CCD4392"/>
    <w:multiLevelType w:val="multilevel"/>
    <w:tmpl w:val="FD1237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nsid w:val="6E253DE4"/>
    <w:multiLevelType w:val="hybridMultilevel"/>
    <w:tmpl w:val="38A699B4"/>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nsid w:val="6F722F97"/>
    <w:multiLevelType w:val="hybridMultilevel"/>
    <w:tmpl w:val="C2082C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9">
    <w:nsid w:val="75DD6722"/>
    <w:multiLevelType w:val="multilevel"/>
    <w:tmpl w:val="09508EF6"/>
    <w:lvl w:ilvl="0">
      <w:start w:val="2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nsid w:val="77EB3AD2"/>
    <w:multiLevelType w:val="hybridMultilevel"/>
    <w:tmpl w:val="74CAE464"/>
    <w:lvl w:ilvl="0" w:tplc="62863B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B8873BA"/>
    <w:multiLevelType w:val="hybridMultilevel"/>
    <w:tmpl w:val="CF78A888"/>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CCD257E"/>
    <w:multiLevelType w:val="hybridMultilevel"/>
    <w:tmpl w:val="FE9087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E5F522E"/>
    <w:multiLevelType w:val="hybridMultilevel"/>
    <w:tmpl w:val="6B80AD3E"/>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E6D79D8"/>
    <w:multiLevelType w:val="hybridMultilevel"/>
    <w:tmpl w:val="7062E0A8"/>
    <w:lvl w:ilvl="0" w:tplc="41EC7DD0">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1"/>
  </w:num>
  <w:num w:numId="29">
    <w:abstractNumId w:val="14"/>
  </w:num>
  <w:num w:numId="30">
    <w:abstractNumId w:val="6"/>
  </w:num>
  <w:num w:numId="31">
    <w:abstractNumId w:val="17"/>
  </w:num>
  <w:num w:numId="32">
    <w:abstractNumId w:val="27"/>
  </w:num>
  <w:num w:numId="33">
    <w:abstractNumId w:val="33"/>
  </w:num>
  <w:num w:numId="34">
    <w:abstractNumId w:val="19"/>
  </w:num>
  <w:num w:numId="35">
    <w:abstractNumId w:val="25"/>
  </w:num>
  <w:num w:numId="36">
    <w:abstractNumId w:val="31"/>
  </w:num>
  <w:num w:numId="37">
    <w:abstractNumId w:val="20"/>
  </w:num>
  <w:num w:numId="38">
    <w:abstractNumId w:val="8"/>
  </w:num>
  <w:num w:numId="39">
    <w:abstractNumId w:val="29"/>
  </w:num>
  <w:num w:numId="40">
    <w:abstractNumId w:val="34"/>
  </w:num>
  <w:num w:numId="41">
    <w:abstractNumId w:val="18"/>
  </w:num>
  <w:num w:numId="42">
    <w:abstractNumId w:val="21"/>
  </w:num>
  <w:num w:numId="43">
    <w:abstractNumId w:val="4"/>
  </w:num>
  <w:num w:numId="44">
    <w:abstractNumId w:val="16"/>
  </w:num>
  <w:num w:numId="45">
    <w:abstractNumId w:val="7"/>
  </w:num>
  <w:num w:numId="46">
    <w:abstractNumId w:val="3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A6"/>
    <w:rsid w:val="00066667"/>
    <w:rsid w:val="000E3CA8"/>
    <w:rsid w:val="0027642D"/>
    <w:rsid w:val="002D3181"/>
    <w:rsid w:val="003159A6"/>
    <w:rsid w:val="003C44ED"/>
    <w:rsid w:val="00400644"/>
    <w:rsid w:val="00473FF2"/>
    <w:rsid w:val="00594FEC"/>
    <w:rsid w:val="005A401C"/>
    <w:rsid w:val="005A4A3F"/>
    <w:rsid w:val="006C2A32"/>
    <w:rsid w:val="008354DC"/>
    <w:rsid w:val="00842AC1"/>
    <w:rsid w:val="008A5C6A"/>
    <w:rsid w:val="00C50CA7"/>
    <w:rsid w:val="00CE0861"/>
    <w:rsid w:val="00CE2071"/>
    <w:rsid w:val="00DB3854"/>
    <w:rsid w:val="00E013DF"/>
    <w:rsid w:val="00EA1084"/>
    <w:rsid w:val="00F06B2F"/>
    <w:rsid w:val="00F16380"/>
    <w:rsid w:val="00F76A25"/>
    <w:rsid w:val="00FC6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42A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42A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42A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42A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42A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42A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42A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42A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42A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42A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42A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42A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42A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42A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42A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42A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42AC1"/>
    <w:rPr>
      <w:rFonts w:ascii="Times New Roman" w:eastAsia="Times New Roman" w:hAnsi="Times New Roman" w:cs="Times New Roman"/>
      <w:lang w:val="x-none" w:eastAsia="ar-SA"/>
    </w:rPr>
  </w:style>
  <w:style w:type="character" w:styleId="Hyperlink">
    <w:name w:val="Hyperlink"/>
    <w:uiPriority w:val="99"/>
    <w:unhideWhenUsed/>
    <w:rsid w:val="00842AC1"/>
    <w:rPr>
      <w:color w:val="0000FF"/>
      <w:u w:val="single"/>
    </w:rPr>
  </w:style>
  <w:style w:type="character" w:customStyle="1" w:styleId="CommentTextChar">
    <w:name w:val="Comment Text Char"/>
    <w:basedOn w:val="DefaultParagraphFont"/>
    <w:link w:val="CommentText"/>
    <w:semiHidden/>
    <w:rsid w:val="00842A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42AC1"/>
    <w:rPr>
      <w:sz w:val="20"/>
      <w:szCs w:val="20"/>
    </w:rPr>
  </w:style>
  <w:style w:type="character" w:customStyle="1" w:styleId="CommentTextChar1">
    <w:name w:val="Comment Text Char1"/>
    <w:basedOn w:val="DefaultParagraphFont"/>
    <w:uiPriority w:val="99"/>
    <w:semiHidden/>
    <w:rsid w:val="00842AC1"/>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842AC1"/>
    <w:pPr>
      <w:tabs>
        <w:tab w:val="center" w:pos="4153"/>
        <w:tab w:val="right" w:pos="8306"/>
      </w:tabs>
    </w:pPr>
    <w:rPr>
      <w:lang w:eastAsia="en-US"/>
    </w:rPr>
  </w:style>
  <w:style w:type="character" w:customStyle="1" w:styleId="HeaderChar">
    <w:name w:val="Header Char"/>
    <w:basedOn w:val="DefaultParagraphFont"/>
    <w:link w:val="Header"/>
    <w:uiPriority w:val="99"/>
    <w:rsid w:val="00842A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42A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42AC1"/>
    <w:pPr>
      <w:tabs>
        <w:tab w:val="center" w:pos="4153"/>
        <w:tab w:val="right" w:pos="8306"/>
      </w:tabs>
      <w:suppressAutoHyphens/>
    </w:pPr>
    <w:rPr>
      <w:rFonts w:eastAsia="Calibri" w:cs="Calibri"/>
      <w:sz w:val="28"/>
      <w:szCs w:val="20"/>
      <w:lang w:eastAsia="ar-SA"/>
    </w:rPr>
  </w:style>
  <w:style w:type="character" w:customStyle="1" w:styleId="FooterChar1">
    <w:name w:val="Footer Char1"/>
    <w:basedOn w:val="DefaultParagraphFont"/>
    <w:uiPriority w:val="99"/>
    <w:semiHidden/>
    <w:rsid w:val="00842AC1"/>
    <w:rPr>
      <w:rFonts w:ascii="Times New Roman" w:eastAsia="Times New Roman" w:hAnsi="Times New Roman" w:cs="Times New Roman"/>
      <w:sz w:val="24"/>
      <w:szCs w:val="24"/>
      <w:lang w:eastAsia="lv-LV"/>
    </w:rPr>
  </w:style>
  <w:style w:type="paragraph" w:styleId="Title">
    <w:name w:val="Title"/>
    <w:basedOn w:val="Normal"/>
    <w:link w:val="TitleChar"/>
    <w:qFormat/>
    <w:rsid w:val="00842AC1"/>
    <w:pPr>
      <w:jc w:val="center"/>
    </w:pPr>
    <w:rPr>
      <w:b/>
      <w:szCs w:val="20"/>
      <w:lang w:eastAsia="en-US"/>
    </w:rPr>
  </w:style>
  <w:style w:type="character" w:customStyle="1" w:styleId="TitleChar">
    <w:name w:val="Title Char"/>
    <w:basedOn w:val="DefaultParagraphFont"/>
    <w:link w:val="Title"/>
    <w:rsid w:val="00842A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42A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42A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42A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42AC1"/>
    <w:pPr>
      <w:jc w:val="center"/>
    </w:pPr>
    <w:rPr>
      <w:szCs w:val="20"/>
      <w:lang w:eastAsia="en-US"/>
    </w:rPr>
  </w:style>
  <w:style w:type="character" w:customStyle="1" w:styleId="SubtitleChar">
    <w:name w:val="Subtitle Char"/>
    <w:basedOn w:val="DefaultParagraphFont"/>
    <w:link w:val="Subtitle"/>
    <w:rsid w:val="00842A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42A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42AC1"/>
    <w:rPr>
      <w:b/>
      <w:bCs/>
    </w:rPr>
  </w:style>
  <w:style w:type="character" w:customStyle="1" w:styleId="CommentSubjectChar1">
    <w:name w:val="Comment Subject Char1"/>
    <w:basedOn w:val="CommentTextChar1"/>
    <w:uiPriority w:val="99"/>
    <w:semiHidden/>
    <w:rsid w:val="00842AC1"/>
    <w:rPr>
      <w:rFonts w:ascii="Times New Roman" w:eastAsia="Times New Roman" w:hAnsi="Times New Roman" w:cs="Times New Roman"/>
      <w:b/>
      <w:bCs/>
      <w:sz w:val="20"/>
      <w:szCs w:val="20"/>
      <w:lang w:eastAsia="lv-LV"/>
    </w:rPr>
  </w:style>
  <w:style w:type="paragraph" w:styleId="BalloonText">
    <w:name w:val="Balloon Text"/>
    <w:basedOn w:val="Normal"/>
    <w:link w:val="BalloonTextChar"/>
    <w:semiHidden/>
    <w:unhideWhenUsed/>
    <w:rsid w:val="00842AC1"/>
    <w:rPr>
      <w:rFonts w:ascii="Tahoma" w:hAnsi="Tahoma" w:cs="Tahoma"/>
      <w:sz w:val="16"/>
      <w:szCs w:val="16"/>
    </w:rPr>
  </w:style>
  <w:style w:type="character" w:customStyle="1" w:styleId="BalloonTextChar">
    <w:name w:val="Balloon Text Char"/>
    <w:basedOn w:val="DefaultParagraphFont"/>
    <w:link w:val="BalloonText"/>
    <w:semiHidden/>
    <w:rsid w:val="00842A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42AC1"/>
    <w:rPr>
      <w:rFonts w:ascii="Calibri" w:eastAsia="Calibri" w:hAnsi="Calibri"/>
      <w:sz w:val="24"/>
      <w:szCs w:val="24"/>
    </w:rPr>
  </w:style>
  <w:style w:type="paragraph" w:styleId="ListParagraph">
    <w:name w:val="List Paragraph"/>
    <w:basedOn w:val="Normal"/>
    <w:link w:val="ListParagraphChar"/>
    <w:uiPriority w:val="34"/>
    <w:qFormat/>
    <w:rsid w:val="00842A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42A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42AC1"/>
    <w:pPr>
      <w:ind w:left="851"/>
      <w:jc w:val="both"/>
    </w:pPr>
    <w:rPr>
      <w:rFonts w:ascii="Arial" w:hAnsi="Arial"/>
      <w:sz w:val="20"/>
    </w:rPr>
  </w:style>
  <w:style w:type="paragraph" w:customStyle="1" w:styleId="Default">
    <w:name w:val="Default"/>
    <w:rsid w:val="00842A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42AC1"/>
    <w:pPr>
      <w:widowControl w:val="0"/>
      <w:autoSpaceDE w:val="0"/>
      <w:autoSpaceDN w:val="0"/>
      <w:adjustRightInd w:val="0"/>
    </w:pPr>
    <w:rPr>
      <w:rFonts w:ascii="KCMBJD+TimesNewRoman" w:hAnsi="KCMBJD+TimesNewRoman"/>
    </w:rPr>
  </w:style>
  <w:style w:type="paragraph" w:customStyle="1" w:styleId="BodyTextIndent21">
    <w:name w:val="Body Text Indent 21"/>
    <w:rsid w:val="00842A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42A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42AC1"/>
    <w:rPr>
      <w:rFonts w:ascii="Arial" w:hAnsi="Arial" w:cs="Arial"/>
      <w:b/>
      <w:szCs w:val="24"/>
    </w:rPr>
  </w:style>
  <w:style w:type="paragraph" w:customStyle="1" w:styleId="Apakpunkts">
    <w:name w:val="Apakšpunkts"/>
    <w:basedOn w:val="Normal"/>
    <w:link w:val="ApakpunktsChar"/>
    <w:rsid w:val="00842A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42AC1"/>
    <w:pPr>
      <w:tabs>
        <w:tab w:val="num" w:pos="851"/>
      </w:tabs>
      <w:ind w:left="851" w:hanging="851"/>
    </w:pPr>
    <w:rPr>
      <w:rFonts w:ascii="Arial" w:hAnsi="Arial"/>
      <w:b/>
      <w:sz w:val="20"/>
    </w:rPr>
  </w:style>
  <w:style w:type="paragraph" w:customStyle="1" w:styleId="Paragrfs">
    <w:name w:val="Paragrāfs"/>
    <w:basedOn w:val="Normal"/>
    <w:next w:val="Rindkopa"/>
    <w:rsid w:val="00842AC1"/>
    <w:pPr>
      <w:numPr>
        <w:ilvl w:val="2"/>
        <w:numId w:val="3"/>
      </w:numPr>
      <w:jc w:val="both"/>
    </w:pPr>
    <w:rPr>
      <w:rFonts w:ascii="Arial" w:hAnsi="Arial"/>
      <w:sz w:val="20"/>
    </w:rPr>
  </w:style>
  <w:style w:type="character" w:customStyle="1" w:styleId="CharChar">
    <w:name w:val="Char Char"/>
    <w:locked/>
    <w:rsid w:val="00842AC1"/>
    <w:rPr>
      <w:sz w:val="24"/>
      <w:lang w:val="lv-LV" w:eastAsia="en-US" w:bidi="ar-SA"/>
    </w:rPr>
  </w:style>
  <w:style w:type="character" w:customStyle="1" w:styleId="FontStyle11">
    <w:name w:val="Font Style11"/>
    <w:uiPriority w:val="99"/>
    <w:rsid w:val="00842AC1"/>
    <w:rPr>
      <w:rFonts w:ascii="Times New Roman" w:hAnsi="Times New Roman" w:cs="Times New Roman" w:hint="default"/>
      <w:sz w:val="22"/>
      <w:szCs w:val="22"/>
    </w:rPr>
  </w:style>
  <w:style w:type="paragraph" w:styleId="NoSpacing">
    <w:name w:val="No Spacing"/>
    <w:uiPriority w:val="1"/>
    <w:qFormat/>
    <w:rsid w:val="00842AC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42A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42A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42A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42A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42A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42A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42A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42A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42A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42A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42A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42A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42A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42A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42A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42A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42AC1"/>
    <w:rPr>
      <w:rFonts w:ascii="Times New Roman" w:eastAsia="Times New Roman" w:hAnsi="Times New Roman" w:cs="Times New Roman"/>
      <w:lang w:val="x-none" w:eastAsia="ar-SA"/>
    </w:rPr>
  </w:style>
  <w:style w:type="character" w:styleId="Hyperlink">
    <w:name w:val="Hyperlink"/>
    <w:uiPriority w:val="99"/>
    <w:unhideWhenUsed/>
    <w:rsid w:val="00842AC1"/>
    <w:rPr>
      <w:color w:val="0000FF"/>
      <w:u w:val="single"/>
    </w:rPr>
  </w:style>
  <w:style w:type="character" w:customStyle="1" w:styleId="CommentTextChar">
    <w:name w:val="Comment Text Char"/>
    <w:basedOn w:val="DefaultParagraphFont"/>
    <w:link w:val="CommentText"/>
    <w:semiHidden/>
    <w:rsid w:val="00842A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42AC1"/>
    <w:rPr>
      <w:sz w:val="20"/>
      <w:szCs w:val="20"/>
    </w:rPr>
  </w:style>
  <w:style w:type="character" w:customStyle="1" w:styleId="CommentTextChar1">
    <w:name w:val="Comment Text Char1"/>
    <w:basedOn w:val="DefaultParagraphFont"/>
    <w:uiPriority w:val="99"/>
    <w:semiHidden/>
    <w:rsid w:val="00842AC1"/>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842AC1"/>
    <w:pPr>
      <w:tabs>
        <w:tab w:val="center" w:pos="4153"/>
        <w:tab w:val="right" w:pos="8306"/>
      </w:tabs>
    </w:pPr>
    <w:rPr>
      <w:lang w:eastAsia="en-US"/>
    </w:rPr>
  </w:style>
  <w:style w:type="character" w:customStyle="1" w:styleId="HeaderChar">
    <w:name w:val="Header Char"/>
    <w:basedOn w:val="DefaultParagraphFont"/>
    <w:link w:val="Header"/>
    <w:uiPriority w:val="99"/>
    <w:rsid w:val="00842A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42A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42AC1"/>
    <w:pPr>
      <w:tabs>
        <w:tab w:val="center" w:pos="4153"/>
        <w:tab w:val="right" w:pos="8306"/>
      </w:tabs>
      <w:suppressAutoHyphens/>
    </w:pPr>
    <w:rPr>
      <w:rFonts w:eastAsia="Calibri" w:cs="Calibri"/>
      <w:sz w:val="28"/>
      <w:szCs w:val="20"/>
      <w:lang w:eastAsia="ar-SA"/>
    </w:rPr>
  </w:style>
  <w:style w:type="character" w:customStyle="1" w:styleId="FooterChar1">
    <w:name w:val="Footer Char1"/>
    <w:basedOn w:val="DefaultParagraphFont"/>
    <w:uiPriority w:val="99"/>
    <w:semiHidden/>
    <w:rsid w:val="00842AC1"/>
    <w:rPr>
      <w:rFonts w:ascii="Times New Roman" w:eastAsia="Times New Roman" w:hAnsi="Times New Roman" w:cs="Times New Roman"/>
      <w:sz w:val="24"/>
      <w:szCs w:val="24"/>
      <w:lang w:eastAsia="lv-LV"/>
    </w:rPr>
  </w:style>
  <w:style w:type="paragraph" w:styleId="Title">
    <w:name w:val="Title"/>
    <w:basedOn w:val="Normal"/>
    <w:link w:val="TitleChar"/>
    <w:qFormat/>
    <w:rsid w:val="00842AC1"/>
    <w:pPr>
      <w:jc w:val="center"/>
    </w:pPr>
    <w:rPr>
      <w:b/>
      <w:szCs w:val="20"/>
      <w:lang w:eastAsia="en-US"/>
    </w:rPr>
  </w:style>
  <w:style w:type="character" w:customStyle="1" w:styleId="TitleChar">
    <w:name w:val="Title Char"/>
    <w:basedOn w:val="DefaultParagraphFont"/>
    <w:link w:val="Title"/>
    <w:rsid w:val="00842A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42A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42A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42A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42AC1"/>
    <w:pPr>
      <w:jc w:val="center"/>
    </w:pPr>
    <w:rPr>
      <w:szCs w:val="20"/>
      <w:lang w:eastAsia="en-US"/>
    </w:rPr>
  </w:style>
  <w:style w:type="character" w:customStyle="1" w:styleId="SubtitleChar">
    <w:name w:val="Subtitle Char"/>
    <w:basedOn w:val="DefaultParagraphFont"/>
    <w:link w:val="Subtitle"/>
    <w:rsid w:val="00842A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42A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42AC1"/>
    <w:rPr>
      <w:b/>
      <w:bCs/>
    </w:rPr>
  </w:style>
  <w:style w:type="character" w:customStyle="1" w:styleId="CommentSubjectChar1">
    <w:name w:val="Comment Subject Char1"/>
    <w:basedOn w:val="CommentTextChar1"/>
    <w:uiPriority w:val="99"/>
    <w:semiHidden/>
    <w:rsid w:val="00842AC1"/>
    <w:rPr>
      <w:rFonts w:ascii="Times New Roman" w:eastAsia="Times New Roman" w:hAnsi="Times New Roman" w:cs="Times New Roman"/>
      <w:b/>
      <w:bCs/>
      <w:sz w:val="20"/>
      <w:szCs w:val="20"/>
      <w:lang w:eastAsia="lv-LV"/>
    </w:rPr>
  </w:style>
  <w:style w:type="paragraph" w:styleId="BalloonText">
    <w:name w:val="Balloon Text"/>
    <w:basedOn w:val="Normal"/>
    <w:link w:val="BalloonTextChar"/>
    <w:semiHidden/>
    <w:unhideWhenUsed/>
    <w:rsid w:val="00842AC1"/>
    <w:rPr>
      <w:rFonts w:ascii="Tahoma" w:hAnsi="Tahoma" w:cs="Tahoma"/>
      <w:sz w:val="16"/>
      <w:szCs w:val="16"/>
    </w:rPr>
  </w:style>
  <w:style w:type="character" w:customStyle="1" w:styleId="BalloonTextChar">
    <w:name w:val="Balloon Text Char"/>
    <w:basedOn w:val="DefaultParagraphFont"/>
    <w:link w:val="BalloonText"/>
    <w:semiHidden/>
    <w:rsid w:val="00842A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42AC1"/>
    <w:rPr>
      <w:rFonts w:ascii="Calibri" w:eastAsia="Calibri" w:hAnsi="Calibri"/>
      <w:sz w:val="24"/>
      <w:szCs w:val="24"/>
    </w:rPr>
  </w:style>
  <w:style w:type="paragraph" w:styleId="ListParagraph">
    <w:name w:val="List Paragraph"/>
    <w:basedOn w:val="Normal"/>
    <w:link w:val="ListParagraphChar"/>
    <w:uiPriority w:val="34"/>
    <w:qFormat/>
    <w:rsid w:val="00842A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42A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42AC1"/>
    <w:pPr>
      <w:ind w:left="851"/>
      <w:jc w:val="both"/>
    </w:pPr>
    <w:rPr>
      <w:rFonts w:ascii="Arial" w:hAnsi="Arial"/>
      <w:sz w:val="20"/>
    </w:rPr>
  </w:style>
  <w:style w:type="paragraph" w:customStyle="1" w:styleId="Default">
    <w:name w:val="Default"/>
    <w:rsid w:val="00842A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42AC1"/>
    <w:pPr>
      <w:widowControl w:val="0"/>
      <w:autoSpaceDE w:val="0"/>
      <w:autoSpaceDN w:val="0"/>
      <w:adjustRightInd w:val="0"/>
    </w:pPr>
    <w:rPr>
      <w:rFonts w:ascii="KCMBJD+TimesNewRoman" w:hAnsi="KCMBJD+TimesNewRoman"/>
    </w:rPr>
  </w:style>
  <w:style w:type="paragraph" w:customStyle="1" w:styleId="BodyTextIndent21">
    <w:name w:val="Body Text Indent 21"/>
    <w:rsid w:val="00842A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42A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42AC1"/>
    <w:rPr>
      <w:rFonts w:ascii="Arial" w:hAnsi="Arial" w:cs="Arial"/>
      <w:b/>
      <w:szCs w:val="24"/>
    </w:rPr>
  </w:style>
  <w:style w:type="paragraph" w:customStyle="1" w:styleId="Apakpunkts">
    <w:name w:val="Apakšpunkts"/>
    <w:basedOn w:val="Normal"/>
    <w:link w:val="ApakpunktsChar"/>
    <w:rsid w:val="00842A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42AC1"/>
    <w:pPr>
      <w:tabs>
        <w:tab w:val="num" w:pos="851"/>
      </w:tabs>
      <w:ind w:left="851" w:hanging="851"/>
    </w:pPr>
    <w:rPr>
      <w:rFonts w:ascii="Arial" w:hAnsi="Arial"/>
      <w:b/>
      <w:sz w:val="20"/>
    </w:rPr>
  </w:style>
  <w:style w:type="paragraph" w:customStyle="1" w:styleId="Paragrfs">
    <w:name w:val="Paragrāfs"/>
    <w:basedOn w:val="Normal"/>
    <w:next w:val="Rindkopa"/>
    <w:rsid w:val="00842AC1"/>
    <w:pPr>
      <w:numPr>
        <w:ilvl w:val="2"/>
        <w:numId w:val="3"/>
      </w:numPr>
      <w:jc w:val="both"/>
    </w:pPr>
    <w:rPr>
      <w:rFonts w:ascii="Arial" w:hAnsi="Arial"/>
      <w:sz w:val="20"/>
    </w:rPr>
  </w:style>
  <w:style w:type="character" w:customStyle="1" w:styleId="CharChar">
    <w:name w:val="Char Char"/>
    <w:locked/>
    <w:rsid w:val="00842AC1"/>
    <w:rPr>
      <w:sz w:val="24"/>
      <w:lang w:val="lv-LV" w:eastAsia="en-US" w:bidi="ar-SA"/>
    </w:rPr>
  </w:style>
  <w:style w:type="character" w:customStyle="1" w:styleId="FontStyle11">
    <w:name w:val="Font Style11"/>
    <w:uiPriority w:val="99"/>
    <w:rsid w:val="00842AC1"/>
    <w:rPr>
      <w:rFonts w:ascii="Times New Roman" w:hAnsi="Times New Roman" w:cs="Times New Roman" w:hint="default"/>
      <w:sz w:val="22"/>
      <w:szCs w:val="22"/>
    </w:rPr>
  </w:style>
  <w:style w:type="paragraph" w:styleId="NoSpacing">
    <w:name w:val="No Spacing"/>
    <w:uiPriority w:val="1"/>
    <w:qFormat/>
    <w:rsid w:val="00842A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9857</Words>
  <Characters>5619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cp:revision>
  <cp:lastPrinted>2017-06-26T12:45:00Z</cp:lastPrinted>
  <dcterms:created xsi:type="dcterms:W3CDTF">2017-06-26T12:23:00Z</dcterms:created>
  <dcterms:modified xsi:type="dcterms:W3CDTF">2017-06-28T05:54:00Z</dcterms:modified>
</cp:coreProperties>
</file>