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522" w:rsidRDefault="00614522" w:rsidP="00614522">
      <w:pPr>
        <w:jc w:val="center"/>
        <w:rPr>
          <w:b/>
        </w:rPr>
      </w:pPr>
    </w:p>
    <w:p w:rsidR="00614522" w:rsidRDefault="00614522" w:rsidP="00614522">
      <w:pPr>
        <w:jc w:val="center"/>
        <w:rPr>
          <w:b/>
        </w:rPr>
      </w:pPr>
    </w:p>
    <w:p w:rsidR="00614522" w:rsidRDefault="00614522" w:rsidP="00614522">
      <w:pPr>
        <w:jc w:val="center"/>
        <w:rPr>
          <w:b/>
        </w:rPr>
      </w:pPr>
      <w:r>
        <w:rPr>
          <w:b/>
        </w:rPr>
        <w:t>Ādažu novada domes</w:t>
      </w:r>
    </w:p>
    <w:p w:rsidR="00614522" w:rsidRDefault="00614522" w:rsidP="00614522">
      <w:pPr>
        <w:jc w:val="center"/>
        <w:rPr>
          <w:b/>
        </w:rPr>
      </w:pPr>
      <w:r>
        <w:rPr>
          <w:b/>
        </w:rPr>
        <w:t>iepirkuma</w:t>
      </w:r>
    </w:p>
    <w:p w:rsidR="00614522" w:rsidRDefault="00614522" w:rsidP="00614522">
      <w:pPr>
        <w:jc w:val="center"/>
        <w:rPr>
          <w:b/>
          <w:sz w:val="8"/>
          <w:szCs w:val="8"/>
        </w:rPr>
      </w:pPr>
    </w:p>
    <w:p w:rsidR="00614522" w:rsidRDefault="00614522" w:rsidP="00614522">
      <w:pPr>
        <w:jc w:val="center"/>
        <w:rPr>
          <w:b/>
          <w:sz w:val="28"/>
          <w:szCs w:val="28"/>
        </w:rPr>
      </w:pPr>
      <w:r>
        <w:rPr>
          <w:b/>
          <w:sz w:val="28"/>
          <w:szCs w:val="28"/>
        </w:rPr>
        <w:t>„</w:t>
      </w:r>
      <w:r w:rsidRPr="008569E2">
        <w:rPr>
          <w:rStyle w:val="Heading1Char"/>
          <w:b/>
          <w:szCs w:val="28"/>
        </w:rPr>
        <w:t>Būvprojektu izstrāde plūdu risku un krasta erozijas novēršanai</w:t>
      </w:r>
      <w:r>
        <w:rPr>
          <w:b/>
          <w:sz w:val="28"/>
          <w:szCs w:val="28"/>
        </w:rPr>
        <w:t>”</w:t>
      </w:r>
    </w:p>
    <w:p w:rsidR="00614522" w:rsidRDefault="00614522" w:rsidP="00614522">
      <w:pPr>
        <w:jc w:val="center"/>
        <w:rPr>
          <w:b/>
          <w:sz w:val="28"/>
          <w:szCs w:val="28"/>
        </w:rPr>
      </w:pPr>
      <w:r>
        <w:rPr>
          <w:b/>
          <w:sz w:val="28"/>
          <w:szCs w:val="28"/>
        </w:rPr>
        <w:t>(</w:t>
      </w:r>
      <w:proofErr w:type="spellStart"/>
      <w:r>
        <w:rPr>
          <w:b/>
          <w:sz w:val="28"/>
          <w:szCs w:val="28"/>
        </w:rPr>
        <w:t>ID.Nr</w:t>
      </w:r>
      <w:proofErr w:type="spellEnd"/>
      <w:r>
        <w:rPr>
          <w:b/>
          <w:sz w:val="28"/>
          <w:szCs w:val="28"/>
        </w:rPr>
        <w:t>. ĀND 2017/80)</w:t>
      </w:r>
    </w:p>
    <w:p w:rsidR="00614522" w:rsidRDefault="00614522" w:rsidP="00614522">
      <w:pPr>
        <w:jc w:val="center"/>
        <w:rPr>
          <w:sz w:val="8"/>
          <w:szCs w:val="8"/>
        </w:rPr>
      </w:pPr>
    </w:p>
    <w:p w:rsidR="00614522" w:rsidRDefault="00614522" w:rsidP="00614522">
      <w:pPr>
        <w:jc w:val="center"/>
        <w:rPr>
          <w:sz w:val="8"/>
          <w:szCs w:val="8"/>
        </w:rPr>
      </w:pPr>
    </w:p>
    <w:p w:rsidR="00614522" w:rsidRDefault="00614522" w:rsidP="00614522">
      <w:pPr>
        <w:jc w:val="center"/>
      </w:pPr>
      <w:r>
        <w:t>iepirkuma komisijas sēdes</w:t>
      </w:r>
    </w:p>
    <w:p w:rsidR="00614522" w:rsidRDefault="00614522" w:rsidP="00614522">
      <w:pPr>
        <w:rPr>
          <w:sz w:val="8"/>
          <w:szCs w:val="8"/>
        </w:rPr>
      </w:pPr>
    </w:p>
    <w:p w:rsidR="00614522" w:rsidRDefault="00614522" w:rsidP="00614522">
      <w:pPr>
        <w:pStyle w:val="Heading1"/>
        <w:rPr>
          <w:b/>
          <w:bCs/>
          <w:sz w:val="24"/>
        </w:rPr>
      </w:pPr>
      <w:r>
        <w:rPr>
          <w:b/>
          <w:bCs/>
          <w:sz w:val="24"/>
        </w:rPr>
        <w:t>PROTOKOLS</w:t>
      </w:r>
      <w:r>
        <w:rPr>
          <w:b/>
        </w:rPr>
        <w:t xml:space="preserve"> Nr.05-30-2017/80-6</w:t>
      </w:r>
    </w:p>
    <w:p w:rsidR="00771024" w:rsidRPr="005938A4" w:rsidRDefault="00771024" w:rsidP="00771024">
      <w:bookmarkStart w:id="0" w:name="_GoBack"/>
      <w:bookmarkEnd w:id="0"/>
    </w:p>
    <w:tbl>
      <w:tblPr>
        <w:tblW w:w="8897" w:type="dxa"/>
        <w:tblLook w:val="01E0" w:firstRow="1" w:lastRow="1" w:firstColumn="1" w:lastColumn="1" w:noHBand="0" w:noVBand="0"/>
      </w:tblPr>
      <w:tblGrid>
        <w:gridCol w:w="4261"/>
        <w:gridCol w:w="4636"/>
      </w:tblGrid>
      <w:tr w:rsidR="00771024" w:rsidRPr="005938A4" w:rsidTr="001E230C">
        <w:tc>
          <w:tcPr>
            <w:tcW w:w="4261" w:type="dxa"/>
          </w:tcPr>
          <w:p w:rsidR="00771024" w:rsidRPr="005938A4" w:rsidRDefault="00771024" w:rsidP="001E230C">
            <w:r w:rsidRPr="005938A4">
              <w:t>Ādažos</w:t>
            </w:r>
          </w:p>
        </w:tc>
        <w:tc>
          <w:tcPr>
            <w:tcW w:w="4636" w:type="dxa"/>
          </w:tcPr>
          <w:p w:rsidR="00771024" w:rsidRPr="005938A4" w:rsidRDefault="00614522" w:rsidP="00614522">
            <w:pPr>
              <w:jc w:val="right"/>
            </w:pPr>
            <w:r>
              <w:rPr>
                <w:b/>
              </w:rPr>
              <w:t>2018</w:t>
            </w:r>
            <w:r w:rsidR="00E44DCA">
              <w:rPr>
                <w:b/>
              </w:rPr>
              <w:t>.</w:t>
            </w:r>
            <w:r w:rsidR="00771024" w:rsidRPr="005938A4">
              <w:rPr>
                <w:b/>
              </w:rPr>
              <w:t xml:space="preserve">gada </w:t>
            </w:r>
            <w:r>
              <w:rPr>
                <w:b/>
              </w:rPr>
              <w:t>27.februārī</w:t>
            </w:r>
          </w:p>
        </w:tc>
      </w:tr>
    </w:tbl>
    <w:p w:rsidR="00614522" w:rsidRDefault="00614522" w:rsidP="00771024">
      <w:pPr>
        <w:pStyle w:val="Heading2"/>
        <w:rPr>
          <w:b/>
          <w:bCs/>
          <w:sz w:val="24"/>
        </w:rPr>
      </w:pPr>
    </w:p>
    <w:p w:rsidR="00771024" w:rsidRPr="005938A4" w:rsidRDefault="00771024" w:rsidP="00771024">
      <w:pPr>
        <w:pStyle w:val="Heading2"/>
        <w:rPr>
          <w:sz w:val="24"/>
        </w:rPr>
      </w:pPr>
      <w:r w:rsidRPr="005938A4">
        <w:rPr>
          <w:b/>
          <w:bCs/>
          <w:sz w:val="24"/>
        </w:rPr>
        <w:t>Sēde sākās:</w:t>
      </w:r>
      <w:r w:rsidRPr="005938A4">
        <w:rPr>
          <w:sz w:val="24"/>
        </w:rPr>
        <w:t xml:space="preserve"> </w:t>
      </w:r>
    </w:p>
    <w:p w:rsidR="00771024" w:rsidRPr="005938A4" w:rsidRDefault="00614522" w:rsidP="00771024">
      <w:pPr>
        <w:pStyle w:val="Heading2"/>
        <w:ind w:firstLine="720"/>
        <w:rPr>
          <w:sz w:val="24"/>
        </w:rPr>
      </w:pPr>
      <w:r>
        <w:rPr>
          <w:sz w:val="24"/>
        </w:rPr>
        <w:t>Komisijas priekšsēdētāja vietniece</w:t>
      </w:r>
      <w:r w:rsidR="00771024">
        <w:rPr>
          <w:sz w:val="24"/>
        </w:rPr>
        <w:t xml:space="preserve"> </w:t>
      </w:r>
      <w:r w:rsidR="00771024" w:rsidRPr="005938A4">
        <w:rPr>
          <w:sz w:val="24"/>
        </w:rPr>
        <w:t xml:space="preserve">atklāj sēdi plkst. </w:t>
      </w:r>
      <w:r w:rsidR="00771024">
        <w:rPr>
          <w:sz w:val="24"/>
        </w:rPr>
        <w:t>10</w:t>
      </w:r>
      <w:r w:rsidR="00771024" w:rsidRPr="005938A4">
        <w:rPr>
          <w:sz w:val="24"/>
        </w:rPr>
        <w:t>:00</w:t>
      </w:r>
    </w:p>
    <w:p w:rsidR="00771024" w:rsidRPr="005938A4" w:rsidRDefault="00771024" w:rsidP="00771024">
      <w:pPr>
        <w:jc w:val="both"/>
        <w:rPr>
          <w:b/>
          <w:bCs/>
        </w:rPr>
      </w:pPr>
      <w:r w:rsidRPr="005938A4">
        <w:rPr>
          <w:b/>
          <w:bCs/>
        </w:rPr>
        <w:t>Sēdē piedalās:</w:t>
      </w:r>
    </w:p>
    <w:tbl>
      <w:tblPr>
        <w:tblW w:w="8373" w:type="dxa"/>
        <w:tblInd w:w="648" w:type="dxa"/>
        <w:tblLook w:val="01E0" w:firstRow="1" w:lastRow="1" w:firstColumn="1" w:lastColumn="1" w:noHBand="0" w:noVBand="0"/>
      </w:tblPr>
      <w:tblGrid>
        <w:gridCol w:w="3713"/>
        <w:gridCol w:w="4660"/>
      </w:tblGrid>
      <w:tr w:rsidR="00771024" w:rsidRPr="005938A4" w:rsidTr="001E230C">
        <w:trPr>
          <w:trHeight w:val="1131"/>
        </w:trPr>
        <w:tc>
          <w:tcPr>
            <w:tcW w:w="3713" w:type="dxa"/>
          </w:tcPr>
          <w:p w:rsidR="00771024" w:rsidRPr="005938A4" w:rsidRDefault="00614522" w:rsidP="001E230C">
            <w:pPr>
              <w:ind w:left="72" w:right="-694"/>
              <w:jc w:val="both"/>
            </w:pPr>
            <w:r>
              <w:t>Komisijas priekšsēdētāja vietniece</w:t>
            </w:r>
            <w:r w:rsidR="00771024" w:rsidRPr="005938A4">
              <w:t xml:space="preserve">: </w:t>
            </w:r>
          </w:p>
          <w:p w:rsidR="00771024" w:rsidRPr="005938A4" w:rsidRDefault="00771024" w:rsidP="001E230C">
            <w:pPr>
              <w:ind w:left="72" w:right="-694"/>
              <w:jc w:val="both"/>
            </w:pPr>
            <w:r w:rsidRPr="005938A4">
              <w:t>Komisijas locekļi:</w:t>
            </w:r>
          </w:p>
          <w:p w:rsidR="00771024" w:rsidRPr="005938A4" w:rsidRDefault="00771024" w:rsidP="001E230C">
            <w:pPr>
              <w:ind w:left="72" w:right="-694"/>
              <w:jc w:val="both"/>
            </w:pPr>
          </w:p>
          <w:p w:rsidR="00984290" w:rsidRDefault="00984290" w:rsidP="00614522">
            <w:pPr>
              <w:ind w:right="-694"/>
              <w:jc w:val="both"/>
            </w:pPr>
          </w:p>
          <w:p w:rsidR="00771024" w:rsidRPr="005938A4" w:rsidRDefault="00614522" w:rsidP="001E230C">
            <w:pPr>
              <w:ind w:left="72" w:right="-694"/>
              <w:jc w:val="both"/>
            </w:pPr>
            <w:r>
              <w:t>Iepirkumu speciālista palīgs</w:t>
            </w:r>
            <w:r w:rsidR="00771024">
              <w:t>:</w:t>
            </w:r>
          </w:p>
        </w:tc>
        <w:tc>
          <w:tcPr>
            <w:tcW w:w="4660" w:type="dxa"/>
          </w:tcPr>
          <w:p w:rsidR="00984290" w:rsidRDefault="00614522" w:rsidP="00984290">
            <w:pPr>
              <w:jc w:val="both"/>
            </w:pPr>
            <w:r>
              <w:t>Everita Kāpa</w:t>
            </w:r>
          </w:p>
          <w:p w:rsidR="00984290" w:rsidRPr="005938A4" w:rsidRDefault="00984290" w:rsidP="00984290">
            <w:pPr>
              <w:jc w:val="both"/>
            </w:pPr>
            <w:r>
              <w:t>Uģis Dambis</w:t>
            </w:r>
          </w:p>
          <w:p w:rsidR="00771024" w:rsidRDefault="00771024" w:rsidP="001E230C">
            <w:pPr>
              <w:jc w:val="both"/>
            </w:pPr>
            <w:r>
              <w:t>Artis Brūvers</w:t>
            </w:r>
          </w:p>
          <w:p w:rsidR="00771024" w:rsidRDefault="00771024" w:rsidP="001E230C">
            <w:pPr>
              <w:jc w:val="both"/>
            </w:pPr>
            <w:r>
              <w:t>Halfors Krasts</w:t>
            </w:r>
          </w:p>
          <w:p w:rsidR="00771024" w:rsidRPr="005938A4" w:rsidRDefault="00771024" w:rsidP="001E230C">
            <w:pPr>
              <w:jc w:val="both"/>
            </w:pPr>
            <w:r>
              <w:t>Alīna Liepiņa</w:t>
            </w:r>
            <w:r w:rsidR="00984290">
              <w:t>-</w:t>
            </w:r>
            <w:proofErr w:type="spellStart"/>
            <w:r w:rsidR="00984290">
              <w:t>Jākobsone</w:t>
            </w:r>
            <w:proofErr w:type="spellEnd"/>
          </w:p>
        </w:tc>
      </w:tr>
    </w:tbl>
    <w:p w:rsidR="00614522" w:rsidRDefault="00614522" w:rsidP="00771024">
      <w:pPr>
        <w:rPr>
          <w:b/>
        </w:rPr>
      </w:pPr>
    </w:p>
    <w:p w:rsidR="00771024" w:rsidRPr="005938A4" w:rsidRDefault="00771024" w:rsidP="00771024">
      <w:pPr>
        <w:rPr>
          <w:b/>
        </w:rPr>
      </w:pPr>
      <w:r w:rsidRPr="005938A4">
        <w:rPr>
          <w:b/>
        </w:rPr>
        <w:t xml:space="preserve">Komisijas izveides pamats: </w:t>
      </w:r>
    </w:p>
    <w:p w:rsidR="00E44DCA" w:rsidRPr="005938A4" w:rsidRDefault="00E44DCA" w:rsidP="00E44DCA">
      <w:pPr>
        <w:ind w:left="709" w:right="26"/>
        <w:jc w:val="both"/>
        <w:rPr>
          <w:color w:val="FF0000"/>
        </w:rPr>
      </w:pPr>
      <w:r>
        <w:t>Ādažu novada domes 2017.gada 22.august</w:t>
      </w:r>
      <w:r w:rsidRPr="005938A4">
        <w:t xml:space="preserve">a </w:t>
      </w:r>
      <w:smartTag w:uri="schemas-tilde-lv/tildestengine" w:element="veidnes">
        <w:smartTagPr>
          <w:attr w:name="text" w:val="lēmums"/>
          <w:attr w:name="baseform" w:val="lēmums"/>
          <w:attr w:name="id" w:val="-1"/>
        </w:smartTagPr>
        <w:r w:rsidRPr="005938A4">
          <w:t>lēmums</w:t>
        </w:r>
      </w:smartTag>
      <w:r>
        <w:t xml:space="preserve"> Nr. 194.</w:t>
      </w:r>
    </w:p>
    <w:p w:rsidR="00771024" w:rsidRPr="005938A4" w:rsidRDefault="00771024" w:rsidP="00771024">
      <w:pPr>
        <w:jc w:val="both"/>
      </w:pPr>
      <w:r w:rsidRPr="005938A4">
        <w:rPr>
          <w:b/>
          <w:bCs/>
        </w:rPr>
        <w:t>Darba kārtībā:</w:t>
      </w:r>
    </w:p>
    <w:p w:rsidR="00771024" w:rsidRPr="00E44DCA" w:rsidRDefault="00E44DCA" w:rsidP="00771024">
      <w:pPr>
        <w:tabs>
          <w:tab w:val="left" w:pos="993"/>
        </w:tabs>
        <w:ind w:left="709"/>
        <w:jc w:val="both"/>
      </w:pPr>
      <w:r w:rsidRPr="00E44DCA">
        <w:t>Līguma izmaiņu akceptēšana iepirkuma</w:t>
      </w:r>
      <w:r w:rsidR="00771024" w:rsidRPr="00E44DCA">
        <w:t xml:space="preserve"> „</w:t>
      </w:r>
      <w:r w:rsidR="00771024" w:rsidRPr="00E44DCA">
        <w:rPr>
          <w:rStyle w:val="Heading1Char"/>
          <w:sz w:val="24"/>
        </w:rPr>
        <w:t>Būvprojektu izstrāde plūdu risku un krasta erozijas novēršanai</w:t>
      </w:r>
      <w:r w:rsidR="00771024" w:rsidRPr="00E44DCA">
        <w:t>” (</w:t>
      </w:r>
      <w:proofErr w:type="spellStart"/>
      <w:r w:rsidR="00771024" w:rsidRPr="00E44DCA">
        <w:t>ID.</w:t>
      </w:r>
      <w:r>
        <w:t>Nr</w:t>
      </w:r>
      <w:proofErr w:type="spellEnd"/>
      <w:r>
        <w:t>.: ĀND 2017/80) rezultātā noslēgtajā līgumā.</w:t>
      </w:r>
    </w:p>
    <w:p w:rsidR="00771024" w:rsidRPr="00664C40" w:rsidRDefault="00771024" w:rsidP="00771024">
      <w:pPr>
        <w:tabs>
          <w:tab w:val="left" w:pos="993"/>
        </w:tabs>
        <w:jc w:val="both"/>
        <w:rPr>
          <w:b/>
        </w:rPr>
      </w:pPr>
      <w:r w:rsidRPr="005938A4">
        <w:rPr>
          <w:b/>
        </w:rPr>
        <w:t>Darba gaita:</w:t>
      </w:r>
    </w:p>
    <w:p w:rsidR="00771024" w:rsidRDefault="00614522" w:rsidP="00984290">
      <w:pPr>
        <w:numPr>
          <w:ilvl w:val="0"/>
          <w:numId w:val="2"/>
        </w:numPr>
        <w:spacing w:before="120" w:after="120"/>
        <w:ind w:right="45" w:hanging="720"/>
        <w:jc w:val="both"/>
      </w:pPr>
      <w:r>
        <w:t>E. Kāpa</w:t>
      </w:r>
      <w:r w:rsidR="00771024">
        <w:t xml:space="preserve"> atgādina, ka </w:t>
      </w:r>
      <w:r w:rsidR="00DE5449">
        <w:t xml:space="preserve">2017.gada 16.augustā </w:t>
      </w:r>
      <w:r w:rsidR="00DE5449" w:rsidRPr="00E44DCA">
        <w:t>iepirkuma „</w:t>
      </w:r>
      <w:r w:rsidR="00DE5449" w:rsidRPr="00E44DCA">
        <w:rPr>
          <w:rStyle w:val="Heading1Char"/>
          <w:sz w:val="24"/>
        </w:rPr>
        <w:t>Būvprojektu izstrāde plūdu risku un krasta erozijas novēršanai</w:t>
      </w:r>
      <w:r w:rsidR="00DE5449" w:rsidRPr="00E44DCA">
        <w:t>” (</w:t>
      </w:r>
      <w:proofErr w:type="spellStart"/>
      <w:r w:rsidR="00DE5449" w:rsidRPr="00E44DCA">
        <w:t>ID.</w:t>
      </w:r>
      <w:r w:rsidR="00DE5449">
        <w:t>Nr</w:t>
      </w:r>
      <w:proofErr w:type="spellEnd"/>
      <w:r w:rsidR="00DE5449">
        <w:t>.: ĀND 2017/80) rezultātā tika noslēgts līgums ar SIA “</w:t>
      </w:r>
      <w:proofErr w:type="spellStart"/>
      <w:r w:rsidR="00DE5449">
        <w:t>Meliorprojekts</w:t>
      </w:r>
      <w:proofErr w:type="spellEnd"/>
      <w:r w:rsidR="00DE5449">
        <w:t>” (124 500.00 EUR bez PVN) par</w:t>
      </w:r>
      <w:r w:rsidR="00326881">
        <w:t xml:space="preserve"> divu</w:t>
      </w:r>
      <w:r w:rsidR="00DE5449">
        <w:t xml:space="preserve"> būvprojektu izstrādi. </w:t>
      </w:r>
    </w:p>
    <w:p w:rsidR="0002028C" w:rsidRDefault="00962772" w:rsidP="00F40929">
      <w:pPr>
        <w:numPr>
          <w:ilvl w:val="0"/>
          <w:numId w:val="2"/>
        </w:numPr>
        <w:spacing w:before="120" w:after="120"/>
        <w:ind w:right="45" w:hanging="720"/>
        <w:jc w:val="both"/>
      </w:pPr>
      <w:r>
        <w:t>E. Kāpa ziņo, ka ir saņemta SIA “</w:t>
      </w:r>
      <w:proofErr w:type="spellStart"/>
      <w:r>
        <w:t>Meliorprojekts</w:t>
      </w:r>
      <w:proofErr w:type="spellEnd"/>
      <w:r>
        <w:t>” vēstule</w:t>
      </w:r>
      <w:r w:rsidR="007E10E8">
        <w:t xml:space="preserve"> (21.0</w:t>
      </w:r>
      <w:r w:rsidR="0015725E">
        <w:t>2.2018., Nr. 04/2-0.3/31</w:t>
      </w:r>
      <w:r w:rsidR="00230D50">
        <w:t xml:space="preserve">), kurā </w:t>
      </w:r>
      <w:r w:rsidR="004B67FF">
        <w:t>SIA “</w:t>
      </w:r>
      <w:proofErr w:type="spellStart"/>
      <w:r w:rsidR="004B67FF">
        <w:t>Meliorprojekts</w:t>
      </w:r>
      <w:proofErr w:type="spellEnd"/>
      <w:r w:rsidR="004B67FF">
        <w:t>”</w:t>
      </w:r>
      <w:r w:rsidR="0002028C">
        <w:t xml:space="preserve"> informē par radušos situāci</w:t>
      </w:r>
      <w:r w:rsidR="00927487">
        <w:t>ju</w:t>
      </w:r>
      <w:r w:rsidR="00852256">
        <w:t>:</w:t>
      </w:r>
    </w:p>
    <w:p w:rsidR="00A465DE" w:rsidRDefault="004044AB" w:rsidP="00984290">
      <w:pPr>
        <w:pStyle w:val="ListParagraph"/>
        <w:numPr>
          <w:ilvl w:val="0"/>
          <w:numId w:val="6"/>
        </w:numPr>
        <w:spacing w:before="120" w:after="120"/>
        <w:ind w:right="45"/>
        <w:contextualSpacing w:val="0"/>
        <w:jc w:val="both"/>
      </w:pPr>
      <w:r>
        <w:t>Projekts tika iesniegts Lielrīgas reģionālajā vides pārvaldē tehnisko risinājumu saskaņošanai. 09.02.2018. tika saņemta LRVP par to, ka Pārvaldes nepiekrīt aizsargdambja trases pārbūvei gar Gaujas krastu, neskatoties uz to, ka Ādažu novada teritorijas plānojumā šeit ir Mežaparka apbūves platības, kuras regulāri applūst pavasara palu laikā. LRVP gatavo negatīvu atzinumu</w:t>
      </w:r>
      <w:r w:rsidR="00A465DE">
        <w:t>;</w:t>
      </w:r>
      <w:r w:rsidR="00401FEE">
        <w:t xml:space="preserve"> </w:t>
      </w:r>
    </w:p>
    <w:p w:rsidR="00C8016E" w:rsidRDefault="00D43DC8" w:rsidP="00984290">
      <w:pPr>
        <w:pStyle w:val="ListParagraph"/>
        <w:numPr>
          <w:ilvl w:val="0"/>
          <w:numId w:val="6"/>
        </w:numPr>
        <w:spacing w:before="120" w:after="120"/>
        <w:ind w:right="45"/>
        <w:contextualSpacing w:val="0"/>
        <w:jc w:val="both"/>
      </w:pPr>
      <w:r>
        <w:t>Būvprojekts minimālā sastāvā tika saskaņots ar zemes īpašuma</w:t>
      </w:r>
      <w:r w:rsidR="00187612">
        <w:t xml:space="preserve"> “</w:t>
      </w:r>
      <w:proofErr w:type="spellStart"/>
      <w:r w:rsidR="00187612">
        <w:t>Virpnieki</w:t>
      </w:r>
      <w:proofErr w:type="spellEnd"/>
      <w:r w:rsidR="00187612">
        <w:t xml:space="preserve"> A”</w:t>
      </w:r>
      <w:r>
        <w:t xml:space="preserve"> īpašnieku, </w:t>
      </w:r>
      <w:r w:rsidR="00187612">
        <w:t>k</w:t>
      </w:r>
      <w:r>
        <w:t>urš nepiekrīt projektēto būvdarbu veikšanai pa viņam piederošo zemi, kamēr nav panākta vienošanās ar Ādažu novada pašvaldību par zemju atpirkšanu.</w:t>
      </w:r>
    </w:p>
    <w:p w:rsidR="00187612" w:rsidRDefault="00187612" w:rsidP="00984290">
      <w:pPr>
        <w:pStyle w:val="ListParagraph"/>
        <w:numPr>
          <w:ilvl w:val="0"/>
          <w:numId w:val="6"/>
        </w:numPr>
        <w:spacing w:before="120" w:after="120"/>
        <w:ind w:right="45"/>
        <w:contextualSpacing w:val="0"/>
        <w:jc w:val="both"/>
      </w:pPr>
      <w:r>
        <w:t>Tā kā aizsargdambja pārbūve pa esošo trasi nav iespējama, bet aizsargdambja būve pa projektēto trasi un krasta stiprinājuma būve</w:t>
      </w:r>
      <w:r w:rsidR="00C777BC">
        <w:t xml:space="preserve"> ir komplekss pasākums, un nav īstenojami viens bez otra, SIA “</w:t>
      </w:r>
      <w:proofErr w:type="spellStart"/>
      <w:r w:rsidR="00C777BC">
        <w:t>Meliorprojekts</w:t>
      </w:r>
      <w:proofErr w:type="spellEnd"/>
      <w:r w:rsidR="00C777BC">
        <w:t>” uzskata, ka tālāk būvprojekta pilnā sastāvā izstrādāšana nav pamatota. SIA “</w:t>
      </w:r>
      <w:proofErr w:type="spellStart"/>
      <w:r w:rsidR="00C777BC">
        <w:t>Meliorprojekts</w:t>
      </w:r>
      <w:proofErr w:type="spellEnd"/>
      <w:r w:rsidR="00C777BC">
        <w:t xml:space="preserve">” ir gatavs nodot “Plūdu un krasta </w:t>
      </w:r>
      <w:r w:rsidR="00C777BC">
        <w:lastRenderedPageBreak/>
        <w:t>erozijas apdraudējuma novērtēšana Ādažu novadā Upmalās” būvprojektu minimālā sastāvā, saņemot par to līguma noteikto summu.</w:t>
      </w:r>
    </w:p>
    <w:p w:rsidR="00D50823" w:rsidRDefault="00D50823" w:rsidP="00984290">
      <w:pPr>
        <w:pStyle w:val="ListParagraph"/>
        <w:numPr>
          <w:ilvl w:val="0"/>
          <w:numId w:val="2"/>
        </w:numPr>
        <w:spacing w:before="120" w:after="120"/>
        <w:ind w:right="45" w:hanging="720"/>
        <w:contextualSpacing w:val="0"/>
        <w:jc w:val="both"/>
      </w:pPr>
      <w:r>
        <w:t>Komisija iepazīstas ar SIA “</w:t>
      </w:r>
      <w:proofErr w:type="spellStart"/>
      <w:r>
        <w:t>Meliorprojekts</w:t>
      </w:r>
      <w:proofErr w:type="spellEnd"/>
      <w:r>
        <w:t>” vēstuli un tās pielikumiem.</w:t>
      </w:r>
    </w:p>
    <w:p w:rsidR="008B6017" w:rsidRDefault="00D50823" w:rsidP="008B6017">
      <w:pPr>
        <w:pStyle w:val="ListParagraph"/>
        <w:numPr>
          <w:ilvl w:val="0"/>
          <w:numId w:val="2"/>
        </w:numPr>
        <w:spacing w:before="120" w:after="120"/>
        <w:ind w:right="45" w:hanging="720"/>
        <w:contextualSpacing w:val="0"/>
        <w:jc w:val="both"/>
      </w:pPr>
      <w:r>
        <w:t xml:space="preserve">M. Groza </w:t>
      </w:r>
      <w:r w:rsidR="00043246">
        <w:t>ziņo, ka</w:t>
      </w:r>
      <w:r w:rsidR="009A1D44">
        <w:t xml:space="preserve"> </w:t>
      </w:r>
      <w:r w:rsidR="0017657C">
        <w:t xml:space="preserve">konkrētajā situācijā </w:t>
      </w:r>
      <w:r w:rsidR="009A1D44">
        <w:t>ir nepieciešams veikt grozījumus</w:t>
      </w:r>
      <w:r w:rsidR="008B6017">
        <w:t xml:space="preserve"> līgumā</w:t>
      </w:r>
      <w:r w:rsidR="009A1D44">
        <w:t xml:space="preserve"> Nr. JUR 2017-08/660</w:t>
      </w:r>
      <w:r w:rsidR="0017657C">
        <w:t>:</w:t>
      </w:r>
    </w:p>
    <w:p w:rsidR="00D50823" w:rsidRDefault="008B6017" w:rsidP="008B6017">
      <w:pPr>
        <w:pStyle w:val="ListParagraph"/>
        <w:numPr>
          <w:ilvl w:val="0"/>
          <w:numId w:val="7"/>
        </w:numPr>
        <w:spacing w:before="120" w:after="120"/>
        <w:ind w:right="45"/>
        <w:contextualSpacing w:val="0"/>
        <w:jc w:val="both"/>
      </w:pPr>
      <w:r>
        <w:t xml:space="preserve">Nosakot </w:t>
      </w:r>
      <w:r w:rsidR="00D01B98">
        <w:t>l</w:t>
      </w:r>
      <w:r>
        <w:t xml:space="preserve">īguma </w:t>
      </w:r>
      <w:r w:rsidR="009A1D44">
        <w:t xml:space="preserve">2.1.3. </w:t>
      </w:r>
      <w:r w:rsidR="00831D3B">
        <w:t>punktā</w:t>
      </w:r>
      <w:r w:rsidR="0017657C">
        <w:t xml:space="preserve"> </w:t>
      </w:r>
      <w:r w:rsidR="003C3CB7">
        <w:t xml:space="preserve">noteikto “par </w:t>
      </w:r>
      <w:r w:rsidR="0017657C">
        <w:t xml:space="preserve">Būvprojekta </w:t>
      </w:r>
      <w:r w:rsidR="003C3CB7">
        <w:t xml:space="preserve">Nr. 2 izstrādi” </w:t>
      </w:r>
      <w:r w:rsidR="0017657C">
        <w:t>cenu – 8000.</w:t>
      </w:r>
      <w:r w:rsidR="006E2AE0">
        <w:t xml:space="preserve">00 </w:t>
      </w:r>
      <w:proofErr w:type="spellStart"/>
      <w:r w:rsidR="006E2AE0">
        <w:t>euro</w:t>
      </w:r>
      <w:proofErr w:type="spellEnd"/>
      <w:r w:rsidR="006E2AE0">
        <w:t xml:space="preserve"> bez PVN;</w:t>
      </w:r>
    </w:p>
    <w:p w:rsidR="006E2AE0" w:rsidRDefault="00D01B98" w:rsidP="008B6017">
      <w:pPr>
        <w:pStyle w:val="ListParagraph"/>
        <w:numPr>
          <w:ilvl w:val="0"/>
          <w:numId w:val="7"/>
        </w:numPr>
        <w:spacing w:before="120" w:after="120"/>
        <w:ind w:right="45"/>
        <w:contextualSpacing w:val="0"/>
        <w:jc w:val="both"/>
      </w:pPr>
      <w:r>
        <w:t>Izslēdzot l</w:t>
      </w:r>
      <w:r w:rsidR="006E2AE0">
        <w:t xml:space="preserve">īguma 2.1.4. punktā noteikto </w:t>
      </w:r>
      <w:r w:rsidR="003C3CB7">
        <w:t>“par Autoratlīdzību Būvprojektam</w:t>
      </w:r>
      <w:r w:rsidR="00BC1611">
        <w:t xml:space="preserve"> Nr. 2</w:t>
      </w:r>
      <w:r w:rsidR="003C3CB7">
        <w:t>”</w:t>
      </w:r>
      <w:r w:rsidR="006E2AE0">
        <w:t xml:space="preserve"> summu </w:t>
      </w:r>
      <w:r w:rsidR="0038120B">
        <w:t>–</w:t>
      </w:r>
      <w:r w:rsidR="006E2AE0">
        <w:t xml:space="preserve"> </w:t>
      </w:r>
      <w:r w:rsidR="0038120B">
        <w:t>2500.00 bez PVN;</w:t>
      </w:r>
    </w:p>
    <w:p w:rsidR="0038120B" w:rsidRDefault="00D01B98" w:rsidP="008B6017">
      <w:pPr>
        <w:pStyle w:val="ListParagraph"/>
        <w:numPr>
          <w:ilvl w:val="0"/>
          <w:numId w:val="7"/>
        </w:numPr>
        <w:spacing w:before="120" w:after="120"/>
        <w:ind w:right="45"/>
        <w:contextualSpacing w:val="0"/>
        <w:jc w:val="both"/>
      </w:pPr>
      <w:r>
        <w:t>Grozīt l</w:t>
      </w:r>
      <w:r w:rsidR="0038120B">
        <w:t xml:space="preserve">īguma kopējo līgumcenu no 124 500.00 </w:t>
      </w:r>
      <w:proofErr w:type="spellStart"/>
      <w:r w:rsidR="0038120B">
        <w:t>euro</w:t>
      </w:r>
      <w:proofErr w:type="spellEnd"/>
      <w:r w:rsidR="0038120B">
        <w:t xml:space="preserve"> bez PVN uz 110 000.00 </w:t>
      </w:r>
      <w:proofErr w:type="spellStart"/>
      <w:r w:rsidR="0038120B">
        <w:t>euro</w:t>
      </w:r>
      <w:proofErr w:type="spellEnd"/>
      <w:r w:rsidR="0038120B">
        <w:t xml:space="preserve"> bez PVN.</w:t>
      </w:r>
    </w:p>
    <w:p w:rsidR="00771024" w:rsidRPr="00884F5A" w:rsidRDefault="00266553" w:rsidP="00771024">
      <w:pPr>
        <w:pStyle w:val="ListParagraph"/>
        <w:numPr>
          <w:ilvl w:val="0"/>
          <w:numId w:val="2"/>
        </w:numPr>
        <w:spacing w:before="120" w:after="120"/>
        <w:ind w:right="43" w:hanging="720"/>
        <w:contextualSpacing w:val="0"/>
        <w:jc w:val="both"/>
        <w:rPr>
          <w:sz w:val="22"/>
          <w:szCs w:val="22"/>
        </w:rPr>
      </w:pPr>
      <w:r>
        <w:t>Komisija apspriež, ka</w:t>
      </w:r>
      <w:r w:rsidR="008D4987">
        <w:t xml:space="preserve"> konkrētajā situācijā nepieciešamie grozījumi ir nepieciešami tādu iemeslu dēļ, kurus neviena no līgumā iesaistītajā</w:t>
      </w:r>
      <w:r w:rsidR="00884F5A">
        <w:t xml:space="preserve">m pusēm iepriekš nevarēja paredzēt (PIL 61.panta </w:t>
      </w:r>
      <w:r w:rsidR="00CB38D7">
        <w:t>3.panta minētais gadījums).</w:t>
      </w:r>
    </w:p>
    <w:p w:rsidR="00771024" w:rsidRPr="006C7E8E" w:rsidRDefault="00771024" w:rsidP="00771024">
      <w:pPr>
        <w:pBdr>
          <w:top w:val="single" w:sz="4" w:space="1" w:color="auto"/>
          <w:left w:val="single" w:sz="4" w:space="4" w:color="auto"/>
          <w:bottom w:val="single" w:sz="4" w:space="1" w:color="auto"/>
          <w:right w:val="single" w:sz="4" w:space="4" w:color="auto"/>
        </w:pBdr>
        <w:shd w:val="clear" w:color="auto" w:fill="A8D08D"/>
        <w:jc w:val="both"/>
        <w:rPr>
          <w:b/>
          <w:bCs/>
        </w:rPr>
      </w:pPr>
      <w:r w:rsidRPr="006C7E8E">
        <w:rPr>
          <w:b/>
          <w:bCs/>
        </w:rPr>
        <w:t xml:space="preserve">Komisija vienbalsīgi nolemj: </w:t>
      </w:r>
    </w:p>
    <w:p w:rsidR="003326EF" w:rsidRDefault="00955723" w:rsidP="00D01B98">
      <w:pPr>
        <w:numPr>
          <w:ilvl w:val="0"/>
          <w:numId w:val="3"/>
        </w:numPr>
        <w:pBdr>
          <w:top w:val="single" w:sz="4" w:space="1" w:color="auto"/>
          <w:left w:val="single" w:sz="4" w:space="4" w:color="auto"/>
          <w:bottom w:val="single" w:sz="4" w:space="1" w:color="auto"/>
          <w:right w:val="single" w:sz="4" w:space="4" w:color="auto"/>
        </w:pBdr>
        <w:shd w:val="clear" w:color="auto" w:fill="A8D08D"/>
        <w:ind w:right="43" w:hanging="720"/>
        <w:jc w:val="both"/>
        <w:rPr>
          <w:b/>
        </w:rPr>
      </w:pPr>
      <w:r w:rsidRPr="00695261">
        <w:rPr>
          <w:b/>
        </w:rPr>
        <w:t xml:space="preserve">Akceptēt </w:t>
      </w:r>
      <w:r w:rsidR="00646B74">
        <w:rPr>
          <w:b/>
        </w:rPr>
        <w:t>grozīju</w:t>
      </w:r>
      <w:r w:rsidR="00D01B98">
        <w:rPr>
          <w:b/>
        </w:rPr>
        <w:t>mus līgumā</w:t>
      </w:r>
      <w:r w:rsidR="003326EF">
        <w:rPr>
          <w:b/>
        </w:rPr>
        <w:t xml:space="preserve"> Nr. JUR 2017-08/660:</w:t>
      </w:r>
    </w:p>
    <w:p w:rsidR="003326EF" w:rsidRDefault="003326EF" w:rsidP="00C62E69">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A8D08D"/>
        <w:ind w:left="426" w:right="43" w:hanging="426"/>
        <w:jc w:val="both"/>
        <w:rPr>
          <w:b/>
        </w:rPr>
      </w:pPr>
      <w:r>
        <w:rPr>
          <w:b/>
        </w:rPr>
        <w:t>N</w:t>
      </w:r>
      <w:r w:rsidR="00D01B98" w:rsidRPr="003326EF">
        <w:rPr>
          <w:b/>
        </w:rPr>
        <w:t>oteikt l</w:t>
      </w:r>
      <w:r w:rsidR="00D01B98" w:rsidRPr="003326EF">
        <w:rPr>
          <w:b/>
        </w:rPr>
        <w:t>īguma 2.1.3. punktā</w:t>
      </w:r>
      <w:r w:rsidR="00EF7C6F">
        <w:rPr>
          <w:b/>
        </w:rPr>
        <w:t xml:space="preserve"> </w:t>
      </w:r>
      <w:r w:rsidR="00D01B98" w:rsidRPr="003326EF">
        <w:rPr>
          <w:b/>
        </w:rPr>
        <w:t xml:space="preserve">“par Būvprojekta Nr. 2 izstrādi” cenu – 8000.00 </w:t>
      </w:r>
      <w:proofErr w:type="spellStart"/>
      <w:r w:rsidR="00D01B98" w:rsidRPr="003326EF">
        <w:rPr>
          <w:b/>
        </w:rPr>
        <w:t>euro</w:t>
      </w:r>
      <w:proofErr w:type="spellEnd"/>
      <w:r w:rsidR="00D01B98" w:rsidRPr="003326EF">
        <w:rPr>
          <w:b/>
        </w:rPr>
        <w:t xml:space="preserve"> bez PVN</w:t>
      </w:r>
      <w:r w:rsidR="00D01B98" w:rsidRPr="003326EF">
        <w:rPr>
          <w:b/>
        </w:rPr>
        <w:t>,</w:t>
      </w:r>
    </w:p>
    <w:p w:rsidR="003326EF" w:rsidRDefault="003326EF" w:rsidP="00C62E69">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A8D08D"/>
        <w:ind w:left="426" w:right="43" w:hanging="426"/>
        <w:jc w:val="both"/>
        <w:rPr>
          <w:b/>
        </w:rPr>
      </w:pPr>
      <w:r>
        <w:rPr>
          <w:b/>
        </w:rPr>
        <w:t>I</w:t>
      </w:r>
      <w:r w:rsidR="00D01B98" w:rsidRPr="003326EF">
        <w:rPr>
          <w:b/>
        </w:rPr>
        <w:t>zslēgt l</w:t>
      </w:r>
      <w:r w:rsidR="00D01B98" w:rsidRPr="003326EF">
        <w:rPr>
          <w:b/>
        </w:rPr>
        <w:t>īguma 2.1.4. punktā noteikto “par Autoratlīdzību Būvprojektam Nr. 2” summu – 2500.00 bez PVN</w:t>
      </w:r>
      <w:r>
        <w:rPr>
          <w:b/>
        </w:rPr>
        <w:t>;</w:t>
      </w:r>
    </w:p>
    <w:p w:rsidR="00646B74" w:rsidRPr="003326EF" w:rsidRDefault="003326EF" w:rsidP="00C62E69">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A8D08D"/>
        <w:ind w:left="426" w:right="43" w:hanging="426"/>
        <w:jc w:val="both"/>
        <w:rPr>
          <w:b/>
        </w:rPr>
      </w:pPr>
      <w:r>
        <w:rPr>
          <w:b/>
        </w:rPr>
        <w:t>G</w:t>
      </w:r>
      <w:r w:rsidR="00D01B98" w:rsidRPr="003326EF">
        <w:rPr>
          <w:b/>
        </w:rPr>
        <w:t>rozīt l</w:t>
      </w:r>
      <w:r w:rsidR="00D01B98" w:rsidRPr="003326EF">
        <w:rPr>
          <w:b/>
        </w:rPr>
        <w:t xml:space="preserve">īguma kopējo līgumcenu no 124 500.00 </w:t>
      </w:r>
      <w:proofErr w:type="spellStart"/>
      <w:r w:rsidR="00D01B98" w:rsidRPr="003326EF">
        <w:rPr>
          <w:b/>
        </w:rPr>
        <w:t>euro</w:t>
      </w:r>
      <w:proofErr w:type="spellEnd"/>
      <w:r w:rsidR="00D01B98" w:rsidRPr="003326EF">
        <w:rPr>
          <w:b/>
        </w:rPr>
        <w:t xml:space="preserve"> bez PVN uz 110 000.00 </w:t>
      </w:r>
      <w:proofErr w:type="spellStart"/>
      <w:r w:rsidR="00D01B98" w:rsidRPr="003326EF">
        <w:rPr>
          <w:b/>
        </w:rPr>
        <w:t>euro</w:t>
      </w:r>
      <w:proofErr w:type="spellEnd"/>
      <w:r w:rsidR="00D01B98" w:rsidRPr="003326EF">
        <w:rPr>
          <w:b/>
        </w:rPr>
        <w:t xml:space="preserve"> bez PVN</w:t>
      </w:r>
      <w:r w:rsidR="00D01B98" w:rsidRPr="003326EF">
        <w:rPr>
          <w:b/>
        </w:rPr>
        <w:t>.</w:t>
      </w:r>
    </w:p>
    <w:p w:rsidR="00771024" w:rsidRPr="00695261" w:rsidRDefault="00771024" w:rsidP="00771024">
      <w:pPr>
        <w:numPr>
          <w:ilvl w:val="0"/>
          <w:numId w:val="3"/>
        </w:numPr>
        <w:pBdr>
          <w:top w:val="single" w:sz="4" w:space="1" w:color="auto"/>
          <w:left w:val="single" w:sz="4" w:space="4" w:color="auto"/>
          <w:bottom w:val="single" w:sz="4" w:space="1" w:color="auto"/>
          <w:right w:val="single" w:sz="4" w:space="4" w:color="auto"/>
        </w:pBdr>
        <w:shd w:val="clear" w:color="auto" w:fill="A8D08D"/>
        <w:ind w:right="43" w:hanging="720"/>
        <w:jc w:val="both"/>
        <w:rPr>
          <w:b/>
        </w:rPr>
      </w:pPr>
      <w:r w:rsidRPr="00695261">
        <w:rPr>
          <w:b/>
        </w:rPr>
        <w:t>A. Liepiņai</w:t>
      </w:r>
      <w:r w:rsidR="003326EF">
        <w:rPr>
          <w:b/>
        </w:rPr>
        <w:t>-</w:t>
      </w:r>
      <w:proofErr w:type="spellStart"/>
      <w:r w:rsidR="003326EF">
        <w:rPr>
          <w:b/>
        </w:rPr>
        <w:t>Jākobsonei</w:t>
      </w:r>
      <w:proofErr w:type="spellEnd"/>
      <w:r w:rsidR="00695261">
        <w:rPr>
          <w:b/>
        </w:rPr>
        <w:t xml:space="preserve"> publicēt informāciju </w:t>
      </w:r>
      <w:r w:rsidRPr="00695261">
        <w:rPr>
          <w:b/>
        </w:rPr>
        <w:t>ĀND mājaslapā;</w:t>
      </w:r>
    </w:p>
    <w:p w:rsidR="00771024" w:rsidRPr="00695261" w:rsidRDefault="00771024" w:rsidP="00771024">
      <w:pPr>
        <w:numPr>
          <w:ilvl w:val="0"/>
          <w:numId w:val="3"/>
        </w:numPr>
        <w:pBdr>
          <w:top w:val="single" w:sz="4" w:space="1" w:color="auto"/>
          <w:left w:val="single" w:sz="4" w:space="4" w:color="auto"/>
          <w:bottom w:val="single" w:sz="4" w:space="1" w:color="auto"/>
          <w:right w:val="single" w:sz="4" w:space="4" w:color="auto"/>
        </w:pBdr>
        <w:shd w:val="clear" w:color="auto" w:fill="A8D08D"/>
        <w:ind w:right="43" w:hanging="720"/>
        <w:jc w:val="both"/>
        <w:rPr>
          <w:b/>
        </w:rPr>
      </w:pPr>
      <w:r w:rsidRPr="00695261">
        <w:rPr>
          <w:b/>
        </w:rPr>
        <w:t>E. Kāpai saskaņot ar pusēm līguma</w:t>
      </w:r>
      <w:r w:rsidR="00695261">
        <w:rPr>
          <w:b/>
        </w:rPr>
        <w:t xml:space="preserve"> grozījumus</w:t>
      </w:r>
      <w:r w:rsidRPr="00695261">
        <w:rPr>
          <w:b/>
        </w:rPr>
        <w:t>.</w:t>
      </w:r>
    </w:p>
    <w:p w:rsidR="00771024" w:rsidRPr="006833DC" w:rsidRDefault="00771024" w:rsidP="00771024">
      <w:pPr>
        <w:ind w:left="720" w:right="43"/>
        <w:jc w:val="both"/>
        <w:rPr>
          <w:sz w:val="22"/>
          <w:szCs w:val="22"/>
        </w:rPr>
      </w:pPr>
    </w:p>
    <w:p w:rsidR="00771024" w:rsidRPr="00EB5CB1" w:rsidRDefault="00771024" w:rsidP="00771024">
      <w:pPr>
        <w:ind w:left="720" w:right="43"/>
        <w:jc w:val="both"/>
        <w:rPr>
          <w:sz w:val="22"/>
          <w:szCs w:val="22"/>
        </w:rPr>
      </w:pPr>
    </w:p>
    <w:p w:rsidR="00771024" w:rsidRPr="005938A4" w:rsidRDefault="00771024" w:rsidP="00771024">
      <w:pPr>
        <w:jc w:val="both"/>
      </w:pPr>
      <w:r w:rsidRPr="005938A4">
        <w:rPr>
          <w:b/>
          <w:bCs/>
        </w:rPr>
        <w:t>Sēdi slēdz:</w:t>
      </w:r>
      <w:r w:rsidRPr="005938A4">
        <w:t xml:space="preserve"> </w:t>
      </w:r>
    </w:p>
    <w:p w:rsidR="00771024" w:rsidRPr="005938A4" w:rsidRDefault="00771024" w:rsidP="00771024">
      <w:pPr>
        <w:ind w:firstLine="720"/>
        <w:jc w:val="both"/>
      </w:pPr>
      <w:r w:rsidRPr="005938A4">
        <w:t>Komisijas pri</w:t>
      </w:r>
      <w:r w:rsidR="003326EF">
        <w:t>ekšsēdētāja vietniece</w:t>
      </w:r>
      <w:r>
        <w:t xml:space="preserve"> sēdi slēdz plkst. 1</w:t>
      </w:r>
      <w:r w:rsidR="003326EF">
        <w:t>0</w:t>
      </w:r>
      <w:r>
        <w:t>:</w:t>
      </w:r>
      <w:r w:rsidR="003326EF">
        <w:t>3</w:t>
      </w:r>
      <w:r w:rsidRPr="005938A4">
        <w:t>0.</w:t>
      </w:r>
    </w:p>
    <w:p w:rsidR="00771024" w:rsidRPr="005938A4" w:rsidRDefault="00771024" w:rsidP="00771024">
      <w:pPr>
        <w:ind w:firstLine="720"/>
        <w:jc w:val="both"/>
      </w:pPr>
    </w:p>
    <w:p w:rsidR="00771024" w:rsidRPr="005938A4" w:rsidRDefault="00771024" w:rsidP="00771024">
      <w:pPr>
        <w:jc w:val="both"/>
        <w:rPr>
          <w:b/>
        </w:rPr>
      </w:pPr>
      <w:r w:rsidRPr="005938A4">
        <w:rPr>
          <w:b/>
        </w:rPr>
        <w:t xml:space="preserve">Pielikumā: </w:t>
      </w:r>
    </w:p>
    <w:p w:rsidR="00695261" w:rsidRDefault="00695261" w:rsidP="00771024">
      <w:pPr>
        <w:numPr>
          <w:ilvl w:val="0"/>
          <w:numId w:val="1"/>
        </w:numPr>
        <w:jc w:val="both"/>
      </w:pPr>
      <w:r>
        <w:t>SIA “</w:t>
      </w:r>
      <w:proofErr w:type="spellStart"/>
      <w:r>
        <w:t>Meliorprojekts</w:t>
      </w:r>
      <w:proofErr w:type="spellEnd"/>
      <w:r>
        <w:t xml:space="preserve">” vēstule </w:t>
      </w:r>
    </w:p>
    <w:p w:rsidR="00771024" w:rsidRPr="005938A4" w:rsidRDefault="00984290" w:rsidP="00771024">
      <w:pPr>
        <w:numPr>
          <w:ilvl w:val="0"/>
          <w:numId w:val="1"/>
        </w:numPr>
        <w:jc w:val="both"/>
      </w:pPr>
      <w:r>
        <w:t>Izdruka</w:t>
      </w:r>
      <w:r w:rsidR="00771024">
        <w:t xml:space="preserve"> no </w:t>
      </w:r>
      <w:r>
        <w:t>ĀND mājaslapas</w:t>
      </w:r>
      <w:r w:rsidR="00771024">
        <w:t>.</w:t>
      </w:r>
    </w:p>
    <w:p w:rsidR="00771024" w:rsidRDefault="00771024" w:rsidP="00771024">
      <w:pPr>
        <w:spacing w:line="360" w:lineRule="auto"/>
        <w:ind w:right="-694"/>
        <w:jc w:val="both"/>
      </w:pPr>
    </w:p>
    <w:p w:rsidR="00B65F18" w:rsidRPr="005938A4" w:rsidRDefault="00B65F18" w:rsidP="00771024">
      <w:pPr>
        <w:spacing w:line="360" w:lineRule="auto"/>
        <w:ind w:right="-694"/>
        <w:jc w:val="both"/>
      </w:pPr>
    </w:p>
    <w:p w:rsidR="00771024" w:rsidRPr="005938A4" w:rsidRDefault="00EF7C6F" w:rsidP="00771024">
      <w:pPr>
        <w:spacing w:line="480" w:lineRule="auto"/>
        <w:ind w:right="-694"/>
        <w:jc w:val="both"/>
      </w:pPr>
      <w:r>
        <w:t>Komisijas priekšsēdētāja vietniece:</w:t>
      </w:r>
      <w:r>
        <w:tab/>
      </w:r>
      <w:r w:rsidR="00771024" w:rsidRPr="005938A4">
        <w:t>_</w:t>
      </w:r>
      <w:r w:rsidR="00771024">
        <w:t>____________________</w:t>
      </w:r>
      <w:r w:rsidR="00771024">
        <w:tab/>
      </w:r>
      <w:r>
        <w:t>E. Kāpa</w:t>
      </w:r>
    </w:p>
    <w:p w:rsidR="00771024" w:rsidRDefault="00771024" w:rsidP="00EF7C6F">
      <w:pPr>
        <w:spacing w:line="480" w:lineRule="auto"/>
        <w:ind w:right="-694"/>
        <w:jc w:val="both"/>
      </w:pPr>
      <w:r w:rsidRPr="005938A4">
        <w:t>Komisijas locekļi:</w:t>
      </w:r>
      <w:r>
        <w:tab/>
      </w:r>
      <w:r>
        <w:tab/>
      </w:r>
      <w:r>
        <w:tab/>
        <w:t>_____________________</w:t>
      </w:r>
      <w:r>
        <w:tab/>
        <w:t>H. K</w:t>
      </w:r>
      <w:r w:rsidR="007146B2">
        <w:t>arsts</w:t>
      </w:r>
    </w:p>
    <w:p w:rsidR="008860E1" w:rsidRPr="005938A4" w:rsidRDefault="008860E1" w:rsidP="008860E1">
      <w:pPr>
        <w:spacing w:line="480" w:lineRule="auto"/>
        <w:ind w:left="2880" w:right="-694" w:firstLine="720"/>
        <w:jc w:val="both"/>
      </w:pPr>
      <w:r>
        <w:t>_____________________</w:t>
      </w:r>
      <w:r>
        <w:tab/>
      </w:r>
      <w:r w:rsidR="007146B2">
        <w:t>A. Brūvers</w:t>
      </w:r>
    </w:p>
    <w:p w:rsidR="008860E1" w:rsidRPr="005938A4" w:rsidRDefault="008860E1" w:rsidP="008860E1">
      <w:pPr>
        <w:spacing w:line="480" w:lineRule="auto"/>
        <w:ind w:left="2880" w:right="-694" w:firstLine="720"/>
        <w:jc w:val="both"/>
      </w:pPr>
      <w:r>
        <w:t>_____________________</w:t>
      </w:r>
      <w:r>
        <w:tab/>
        <w:t>U.</w:t>
      </w:r>
      <w:r w:rsidR="007146B2">
        <w:t xml:space="preserve"> </w:t>
      </w:r>
      <w:r>
        <w:t>Dam</w:t>
      </w:r>
      <w:r w:rsidR="007146B2">
        <w:t>b</w:t>
      </w:r>
      <w:r>
        <w:t>is</w:t>
      </w:r>
    </w:p>
    <w:p w:rsidR="00771024" w:rsidRPr="005938A4" w:rsidRDefault="00B65F18" w:rsidP="00B65F18">
      <w:pPr>
        <w:spacing w:after="240"/>
        <w:ind w:right="-1050"/>
        <w:contextualSpacing/>
      </w:pPr>
      <w:r>
        <w:t>Iepirkumu speciālista palīgs:</w:t>
      </w:r>
      <w:r>
        <w:tab/>
      </w:r>
      <w:r>
        <w:tab/>
      </w:r>
      <w:r w:rsidR="00771024">
        <w:t>________________</w:t>
      </w:r>
      <w:r>
        <w:t>____</w:t>
      </w:r>
      <w:r w:rsidR="00771024">
        <w:t>_</w:t>
      </w:r>
      <w:r w:rsidR="00771024">
        <w:tab/>
        <w:t>A. Liepiņa</w:t>
      </w:r>
      <w:r w:rsidR="00984290">
        <w:t>-</w:t>
      </w:r>
      <w:proofErr w:type="spellStart"/>
      <w:r w:rsidR="00984290">
        <w:t>Jākobsone</w:t>
      </w:r>
      <w:proofErr w:type="spellEnd"/>
    </w:p>
    <w:p w:rsidR="00361820" w:rsidRDefault="00361820"/>
    <w:sectPr w:rsidR="00361820" w:rsidSect="00984290">
      <w:pgSz w:w="11906" w:h="16838"/>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0708"/>
    <w:multiLevelType w:val="hybridMultilevel"/>
    <w:tmpl w:val="5E427448"/>
    <w:lvl w:ilvl="0" w:tplc="EB62C8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5B866DB"/>
    <w:multiLevelType w:val="hybridMultilevel"/>
    <w:tmpl w:val="50C0491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64C5140"/>
    <w:multiLevelType w:val="hybridMultilevel"/>
    <w:tmpl w:val="F6F23A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4D3244"/>
    <w:multiLevelType w:val="hybridMultilevel"/>
    <w:tmpl w:val="753AB4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2B6B1E"/>
    <w:multiLevelType w:val="hybridMultilevel"/>
    <w:tmpl w:val="754A275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F301DA"/>
    <w:multiLevelType w:val="hybridMultilevel"/>
    <w:tmpl w:val="5D307AA4"/>
    <w:lvl w:ilvl="0" w:tplc="A45004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16C45FC"/>
    <w:multiLevelType w:val="hybridMultilevel"/>
    <w:tmpl w:val="58DA1168"/>
    <w:lvl w:ilvl="0" w:tplc="E94A4D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7364E10"/>
    <w:multiLevelType w:val="hybridMultilevel"/>
    <w:tmpl w:val="0816AB3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72C65656"/>
    <w:multiLevelType w:val="hybridMultilevel"/>
    <w:tmpl w:val="E75EA4C8"/>
    <w:lvl w:ilvl="0" w:tplc="04260011">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AC"/>
    <w:rsid w:val="0002028C"/>
    <w:rsid w:val="00043246"/>
    <w:rsid w:val="0015725E"/>
    <w:rsid w:val="0017657C"/>
    <w:rsid w:val="00187612"/>
    <w:rsid w:val="00230D50"/>
    <w:rsid w:val="00266553"/>
    <w:rsid w:val="00326881"/>
    <w:rsid w:val="003326EF"/>
    <w:rsid w:val="00361820"/>
    <w:rsid w:val="0038120B"/>
    <w:rsid w:val="003C3CB7"/>
    <w:rsid w:val="00401FEE"/>
    <w:rsid w:val="004044AB"/>
    <w:rsid w:val="004164F7"/>
    <w:rsid w:val="004B67FF"/>
    <w:rsid w:val="00614522"/>
    <w:rsid w:val="00646B74"/>
    <w:rsid w:val="00695261"/>
    <w:rsid w:val="006A45AF"/>
    <w:rsid w:val="006E2AE0"/>
    <w:rsid w:val="006F5B46"/>
    <w:rsid w:val="007146B2"/>
    <w:rsid w:val="00771024"/>
    <w:rsid w:val="007E10E8"/>
    <w:rsid w:val="00831D3B"/>
    <w:rsid w:val="00852256"/>
    <w:rsid w:val="00884F5A"/>
    <w:rsid w:val="008860E1"/>
    <w:rsid w:val="008B6017"/>
    <w:rsid w:val="008D4987"/>
    <w:rsid w:val="00927487"/>
    <w:rsid w:val="00955723"/>
    <w:rsid w:val="00962772"/>
    <w:rsid w:val="00984290"/>
    <w:rsid w:val="009A1D44"/>
    <w:rsid w:val="009B3BAC"/>
    <w:rsid w:val="00A465DE"/>
    <w:rsid w:val="00AE4561"/>
    <w:rsid w:val="00B65F18"/>
    <w:rsid w:val="00BC1611"/>
    <w:rsid w:val="00BE393E"/>
    <w:rsid w:val="00C62E69"/>
    <w:rsid w:val="00C777BC"/>
    <w:rsid w:val="00C8016E"/>
    <w:rsid w:val="00CB38D7"/>
    <w:rsid w:val="00D01B98"/>
    <w:rsid w:val="00D43DC8"/>
    <w:rsid w:val="00D50823"/>
    <w:rsid w:val="00DC7099"/>
    <w:rsid w:val="00DE5449"/>
    <w:rsid w:val="00E44DCA"/>
    <w:rsid w:val="00EF7C6F"/>
    <w:rsid w:val="00F0258C"/>
    <w:rsid w:val="00F40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8F6D5BCB-6ADA-4571-8D4C-C767E258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0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1024"/>
    <w:pPr>
      <w:keepNext/>
      <w:jc w:val="center"/>
      <w:outlineLvl w:val="0"/>
    </w:pPr>
    <w:rPr>
      <w:sz w:val="28"/>
    </w:rPr>
  </w:style>
  <w:style w:type="paragraph" w:styleId="Heading2">
    <w:name w:val="heading 2"/>
    <w:basedOn w:val="Normal"/>
    <w:next w:val="Normal"/>
    <w:link w:val="Heading2Char"/>
    <w:uiPriority w:val="99"/>
    <w:qFormat/>
    <w:rsid w:val="00771024"/>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024"/>
    <w:rPr>
      <w:rFonts w:ascii="Times New Roman" w:eastAsia="Times New Roman" w:hAnsi="Times New Roman" w:cs="Times New Roman"/>
      <w:sz w:val="28"/>
      <w:szCs w:val="24"/>
    </w:rPr>
  </w:style>
  <w:style w:type="character" w:customStyle="1" w:styleId="Heading2Char">
    <w:name w:val="Heading 2 Char"/>
    <w:basedOn w:val="DefaultParagraphFont"/>
    <w:link w:val="Heading2"/>
    <w:uiPriority w:val="99"/>
    <w:rsid w:val="00771024"/>
    <w:rPr>
      <w:rFonts w:ascii="Times New Roman" w:eastAsia="Times New Roman" w:hAnsi="Times New Roman" w:cs="Times New Roman"/>
      <w:sz w:val="28"/>
      <w:szCs w:val="24"/>
    </w:rPr>
  </w:style>
  <w:style w:type="paragraph" w:styleId="ListParagraph">
    <w:name w:val="List Paragraph"/>
    <w:basedOn w:val="Normal"/>
    <w:uiPriority w:val="34"/>
    <w:qFormat/>
    <w:rsid w:val="00C80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2379</Words>
  <Characters>1357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10</cp:revision>
  <dcterms:created xsi:type="dcterms:W3CDTF">2017-12-19T08:03:00Z</dcterms:created>
  <dcterms:modified xsi:type="dcterms:W3CDTF">2018-02-26T15:55:00Z</dcterms:modified>
</cp:coreProperties>
</file>