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B7" w:rsidRDefault="001276B7" w:rsidP="001276B7">
      <w:pPr>
        <w:jc w:val="center"/>
        <w:rPr>
          <w:b/>
        </w:rPr>
      </w:pPr>
      <w:r>
        <w:rPr>
          <w:b/>
        </w:rPr>
        <w:t>Ādažu novada domes</w:t>
      </w:r>
    </w:p>
    <w:p w:rsidR="001276B7" w:rsidRDefault="001276B7" w:rsidP="001276B7">
      <w:pPr>
        <w:jc w:val="center"/>
        <w:rPr>
          <w:b/>
        </w:rPr>
      </w:pPr>
      <w:r>
        <w:rPr>
          <w:b/>
        </w:rPr>
        <w:t>iepirkuma</w:t>
      </w:r>
    </w:p>
    <w:p w:rsidR="001276B7" w:rsidRDefault="001276B7" w:rsidP="001276B7">
      <w:pPr>
        <w:jc w:val="center"/>
        <w:rPr>
          <w:b/>
          <w:sz w:val="8"/>
          <w:szCs w:val="8"/>
        </w:rPr>
      </w:pPr>
    </w:p>
    <w:p w:rsidR="001276B7" w:rsidRDefault="001276B7" w:rsidP="004D47D3">
      <w:pPr>
        <w:shd w:val="clear" w:color="auto" w:fill="C2D69B" w:themeFill="accent3" w:themeFillTint="99"/>
        <w:jc w:val="center"/>
        <w:rPr>
          <w:b/>
          <w:sz w:val="28"/>
          <w:szCs w:val="28"/>
        </w:rPr>
      </w:pPr>
      <w:r>
        <w:rPr>
          <w:b/>
          <w:sz w:val="28"/>
          <w:szCs w:val="28"/>
        </w:rPr>
        <w:t xml:space="preserve">„Ēdināšana </w:t>
      </w:r>
      <w:proofErr w:type="spellStart"/>
      <w:r>
        <w:rPr>
          <w:b/>
          <w:sz w:val="28"/>
          <w:szCs w:val="28"/>
        </w:rPr>
        <w:t>Kadagas</w:t>
      </w:r>
      <w:proofErr w:type="spellEnd"/>
      <w:r>
        <w:rPr>
          <w:b/>
          <w:sz w:val="28"/>
          <w:szCs w:val="28"/>
        </w:rPr>
        <w:t xml:space="preserve"> pirmsskolas izglītības iestādē”</w:t>
      </w:r>
      <w:bookmarkStart w:id="0" w:name="_GoBack"/>
      <w:bookmarkEnd w:id="0"/>
    </w:p>
    <w:p w:rsidR="001276B7" w:rsidRDefault="001276B7" w:rsidP="001276B7">
      <w:pPr>
        <w:jc w:val="center"/>
        <w:rPr>
          <w:b/>
          <w:sz w:val="28"/>
          <w:szCs w:val="28"/>
        </w:rPr>
      </w:pPr>
      <w:r>
        <w:rPr>
          <w:b/>
          <w:sz w:val="28"/>
          <w:szCs w:val="28"/>
        </w:rPr>
        <w:t>(</w:t>
      </w:r>
      <w:proofErr w:type="spellStart"/>
      <w:r>
        <w:rPr>
          <w:b/>
          <w:sz w:val="28"/>
          <w:szCs w:val="28"/>
        </w:rPr>
        <w:t>ID.Nr</w:t>
      </w:r>
      <w:proofErr w:type="spellEnd"/>
      <w:r>
        <w:rPr>
          <w:b/>
          <w:sz w:val="28"/>
          <w:szCs w:val="28"/>
        </w:rPr>
        <w:t>. ĀND 2016/193)</w:t>
      </w:r>
    </w:p>
    <w:p w:rsidR="001276B7" w:rsidRDefault="001276B7" w:rsidP="001276B7">
      <w:pPr>
        <w:jc w:val="center"/>
        <w:rPr>
          <w:sz w:val="8"/>
          <w:szCs w:val="8"/>
        </w:rPr>
      </w:pPr>
    </w:p>
    <w:p w:rsidR="001276B7" w:rsidRDefault="001276B7" w:rsidP="001276B7">
      <w:pPr>
        <w:jc w:val="center"/>
        <w:rPr>
          <w:sz w:val="8"/>
          <w:szCs w:val="8"/>
        </w:rPr>
      </w:pPr>
    </w:p>
    <w:p w:rsidR="001276B7" w:rsidRDefault="001276B7" w:rsidP="001276B7">
      <w:pPr>
        <w:jc w:val="center"/>
      </w:pPr>
      <w:r>
        <w:t>iepirkuma komisijas sēdes</w:t>
      </w:r>
    </w:p>
    <w:p w:rsidR="001276B7" w:rsidRDefault="001276B7" w:rsidP="001276B7">
      <w:pPr>
        <w:rPr>
          <w:sz w:val="8"/>
          <w:szCs w:val="8"/>
        </w:rPr>
      </w:pPr>
    </w:p>
    <w:p w:rsidR="001276B7" w:rsidRDefault="001276B7" w:rsidP="001276B7">
      <w:pPr>
        <w:pStyle w:val="Heading1"/>
        <w:rPr>
          <w:b/>
          <w:bCs/>
          <w:sz w:val="24"/>
        </w:rPr>
      </w:pPr>
      <w:r>
        <w:rPr>
          <w:b/>
          <w:bCs/>
          <w:sz w:val="24"/>
        </w:rPr>
        <w:t>PROTOKOLS</w:t>
      </w:r>
      <w:r>
        <w:rPr>
          <w:b/>
        </w:rPr>
        <w:t xml:space="preserve"> Nr.05-30-2016/193-5</w:t>
      </w:r>
    </w:p>
    <w:p w:rsidR="00AB552B" w:rsidRDefault="00AB552B" w:rsidP="00AB552B"/>
    <w:tbl>
      <w:tblPr>
        <w:tblW w:w="8755" w:type="dxa"/>
        <w:tblLook w:val="01E0" w:firstRow="1" w:lastRow="1" w:firstColumn="1" w:lastColumn="1" w:noHBand="0" w:noVBand="0"/>
      </w:tblPr>
      <w:tblGrid>
        <w:gridCol w:w="4261"/>
        <w:gridCol w:w="4494"/>
      </w:tblGrid>
      <w:tr w:rsidR="00AB552B" w:rsidTr="0093726A">
        <w:tc>
          <w:tcPr>
            <w:tcW w:w="4261" w:type="dxa"/>
            <w:hideMark/>
          </w:tcPr>
          <w:p w:rsidR="00AB552B" w:rsidRDefault="00AB552B" w:rsidP="0093726A">
            <w:pPr>
              <w:spacing w:line="276" w:lineRule="auto"/>
            </w:pPr>
            <w:r>
              <w:t>Ādažos</w:t>
            </w:r>
          </w:p>
        </w:tc>
        <w:tc>
          <w:tcPr>
            <w:tcW w:w="4494" w:type="dxa"/>
            <w:hideMark/>
          </w:tcPr>
          <w:p w:rsidR="00AB552B" w:rsidRDefault="00AB552B" w:rsidP="001276B7">
            <w:pPr>
              <w:spacing w:line="276" w:lineRule="auto"/>
              <w:jc w:val="right"/>
            </w:pPr>
            <w:r>
              <w:rPr>
                <w:b/>
              </w:rPr>
              <w:t>201</w:t>
            </w:r>
            <w:r w:rsidR="004740A9">
              <w:rPr>
                <w:b/>
              </w:rPr>
              <w:t>7</w:t>
            </w:r>
            <w:r>
              <w:rPr>
                <w:b/>
              </w:rPr>
              <w:t xml:space="preserve">.gada </w:t>
            </w:r>
            <w:r w:rsidR="001276B7">
              <w:rPr>
                <w:b/>
              </w:rPr>
              <w:t>10.novembrī</w:t>
            </w:r>
          </w:p>
        </w:tc>
      </w:tr>
    </w:tbl>
    <w:p w:rsidR="004D47D3" w:rsidRDefault="004D47D3" w:rsidP="00AB552B">
      <w:pPr>
        <w:pStyle w:val="Heading2"/>
        <w:rPr>
          <w:b/>
          <w:bCs/>
          <w:sz w:val="24"/>
        </w:rPr>
      </w:pPr>
    </w:p>
    <w:p w:rsidR="00AB552B" w:rsidRDefault="00AB552B" w:rsidP="00AB552B">
      <w:pPr>
        <w:pStyle w:val="Heading2"/>
        <w:rPr>
          <w:sz w:val="24"/>
        </w:rPr>
      </w:pPr>
      <w:r>
        <w:rPr>
          <w:b/>
          <w:bCs/>
          <w:sz w:val="24"/>
        </w:rPr>
        <w:t>Sēde sākās:</w:t>
      </w:r>
      <w:r>
        <w:rPr>
          <w:sz w:val="24"/>
        </w:rPr>
        <w:t xml:space="preserve"> </w:t>
      </w:r>
    </w:p>
    <w:p w:rsidR="00AB552B" w:rsidRDefault="00AB552B" w:rsidP="00AB552B">
      <w:pPr>
        <w:pStyle w:val="Heading2"/>
        <w:ind w:firstLine="720"/>
        <w:rPr>
          <w:sz w:val="24"/>
        </w:rPr>
      </w:pPr>
      <w:r>
        <w:rPr>
          <w:sz w:val="24"/>
        </w:rPr>
        <w:t xml:space="preserve">Komisijas priekšsēdētājs atklāj sēdi plkst. </w:t>
      </w:r>
      <w:r w:rsidR="004740A9">
        <w:rPr>
          <w:sz w:val="24"/>
        </w:rPr>
        <w:t>10</w:t>
      </w:r>
      <w:r>
        <w:rPr>
          <w:sz w:val="24"/>
        </w:rPr>
        <w:t>.00.</w:t>
      </w:r>
    </w:p>
    <w:p w:rsidR="00AB552B" w:rsidRDefault="00AB552B" w:rsidP="00AB552B">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AB552B" w:rsidTr="0093726A">
        <w:tc>
          <w:tcPr>
            <w:tcW w:w="3060" w:type="dxa"/>
          </w:tcPr>
          <w:p w:rsidR="004740A9" w:rsidRDefault="004740A9" w:rsidP="0093726A">
            <w:pPr>
              <w:spacing w:line="276" w:lineRule="auto"/>
              <w:ind w:left="72" w:right="-694"/>
              <w:jc w:val="both"/>
            </w:pPr>
            <w:r>
              <w:t>Komisijas priekšsēdētājs:</w:t>
            </w:r>
          </w:p>
          <w:p w:rsidR="00AB552B" w:rsidRDefault="00AB552B" w:rsidP="0093726A">
            <w:pPr>
              <w:spacing w:line="276" w:lineRule="auto"/>
              <w:ind w:left="72" w:right="-694"/>
              <w:jc w:val="both"/>
            </w:pPr>
            <w:r>
              <w:t>Komisijas locekļi:</w:t>
            </w:r>
          </w:p>
          <w:p w:rsidR="00AB552B" w:rsidRDefault="00AB552B" w:rsidP="0093726A">
            <w:pPr>
              <w:spacing w:line="276" w:lineRule="auto"/>
              <w:ind w:left="72" w:right="-694"/>
              <w:jc w:val="both"/>
            </w:pPr>
          </w:p>
          <w:p w:rsidR="00AB552B" w:rsidRDefault="00AB552B" w:rsidP="0093726A">
            <w:pPr>
              <w:spacing w:line="276" w:lineRule="auto"/>
              <w:ind w:left="72" w:right="-694"/>
              <w:jc w:val="both"/>
            </w:pPr>
          </w:p>
          <w:p w:rsidR="00AB552B" w:rsidRDefault="00AB552B" w:rsidP="0093726A">
            <w:pPr>
              <w:spacing w:line="276" w:lineRule="auto"/>
              <w:ind w:left="72" w:right="-694"/>
              <w:jc w:val="both"/>
            </w:pPr>
          </w:p>
          <w:p w:rsidR="001276B7" w:rsidRDefault="001276B7" w:rsidP="0093726A">
            <w:pPr>
              <w:spacing w:line="276" w:lineRule="auto"/>
              <w:ind w:left="72" w:right="-694"/>
              <w:jc w:val="both"/>
            </w:pPr>
          </w:p>
          <w:p w:rsidR="001276B7" w:rsidRDefault="001276B7" w:rsidP="0093726A">
            <w:pPr>
              <w:spacing w:line="276" w:lineRule="auto"/>
              <w:ind w:left="72" w:right="-694"/>
              <w:jc w:val="both"/>
            </w:pPr>
            <w:r>
              <w:t>Iepirkumu speciālista palīgs:</w:t>
            </w:r>
          </w:p>
        </w:tc>
        <w:tc>
          <w:tcPr>
            <w:tcW w:w="4680" w:type="dxa"/>
            <w:hideMark/>
          </w:tcPr>
          <w:p w:rsidR="004740A9" w:rsidRDefault="001276B7" w:rsidP="0093726A">
            <w:pPr>
              <w:spacing w:line="276" w:lineRule="auto"/>
              <w:jc w:val="both"/>
            </w:pPr>
            <w:r>
              <w:t>Valērijs Bulāns</w:t>
            </w:r>
          </w:p>
          <w:p w:rsidR="001276B7" w:rsidRDefault="001276B7" w:rsidP="0093726A">
            <w:pPr>
              <w:spacing w:line="276" w:lineRule="auto"/>
              <w:jc w:val="both"/>
            </w:pPr>
            <w:r>
              <w:t>Rita Šteina</w:t>
            </w:r>
          </w:p>
          <w:p w:rsidR="001276B7" w:rsidRDefault="001276B7" w:rsidP="0093726A">
            <w:pPr>
              <w:spacing w:line="276" w:lineRule="auto"/>
              <w:jc w:val="both"/>
            </w:pPr>
            <w:r>
              <w:t>Everita Kāpa</w:t>
            </w:r>
          </w:p>
          <w:p w:rsidR="00AB552B" w:rsidRDefault="00AB552B" w:rsidP="0093726A">
            <w:pPr>
              <w:spacing w:line="276" w:lineRule="auto"/>
              <w:jc w:val="both"/>
            </w:pPr>
            <w:r>
              <w:t>Halfors Krasts</w:t>
            </w:r>
          </w:p>
          <w:p w:rsidR="00AB552B" w:rsidRDefault="001276B7" w:rsidP="0093726A">
            <w:pPr>
              <w:spacing w:line="276" w:lineRule="auto"/>
              <w:jc w:val="both"/>
            </w:pPr>
            <w:r>
              <w:t>Artis Brūvers</w:t>
            </w:r>
          </w:p>
          <w:p w:rsidR="00AB552B" w:rsidRDefault="00AB552B" w:rsidP="0093726A">
            <w:pPr>
              <w:spacing w:line="276" w:lineRule="auto"/>
              <w:jc w:val="both"/>
            </w:pPr>
            <w:r>
              <w:t>Uģis Dambis</w:t>
            </w:r>
          </w:p>
          <w:p w:rsidR="001276B7" w:rsidRDefault="001276B7" w:rsidP="0093726A">
            <w:pPr>
              <w:spacing w:line="276" w:lineRule="auto"/>
              <w:jc w:val="both"/>
            </w:pPr>
            <w:r>
              <w:t>Alīna Liepiņa-</w:t>
            </w:r>
            <w:proofErr w:type="spellStart"/>
            <w:r>
              <w:t>Jākobsone</w:t>
            </w:r>
            <w:proofErr w:type="spellEnd"/>
          </w:p>
        </w:tc>
      </w:tr>
    </w:tbl>
    <w:p w:rsidR="00AB552B" w:rsidRDefault="00AB552B" w:rsidP="009F71B4">
      <w:pPr>
        <w:spacing w:before="120" w:after="120"/>
        <w:rPr>
          <w:b/>
        </w:rPr>
      </w:pPr>
      <w:r>
        <w:rPr>
          <w:b/>
        </w:rPr>
        <w:t xml:space="preserve">Komisijas izveides pamats: </w:t>
      </w:r>
    </w:p>
    <w:p w:rsidR="00AB552B" w:rsidRDefault="001276B7" w:rsidP="009F71B4">
      <w:pPr>
        <w:spacing w:before="120" w:after="120"/>
        <w:ind w:left="709" w:right="26"/>
        <w:jc w:val="both"/>
        <w:rPr>
          <w:color w:val="FF0000"/>
        </w:rPr>
      </w:pPr>
      <w:r>
        <w:t>Ādažu novada domes 2017.gada 22.augusta</w:t>
      </w:r>
      <w:r w:rsidR="00AB552B">
        <w:t xml:space="preserve"> </w:t>
      </w:r>
      <w:smartTag w:uri="schemas-tilde-lv/tildestengine" w:element="veidnes">
        <w:smartTagPr>
          <w:attr w:name="text" w:val="lēmums"/>
          <w:attr w:name="baseform" w:val="lēmums"/>
          <w:attr w:name="id" w:val="-1"/>
        </w:smartTagPr>
        <w:r w:rsidR="00AB552B">
          <w:t>lēmums</w:t>
        </w:r>
      </w:smartTag>
      <w:r>
        <w:t xml:space="preserve"> Nr. 194.</w:t>
      </w:r>
    </w:p>
    <w:p w:rsidR="00AB552B" w:rsidRDefault="00AB552B" w:rsidP="009F71B4">
      <w:pPr>
        <w:spacing w:before="120" w:after="120"/>
        <w:jc w:val="both"/>
      </w:pPr>
      <w:r>
        <w:rPr>
          <w:b/>
          <w:bCs/>
        </w:rPr>
        <w:t>Darba kārtībā:</w:t>
      </w:r>
    </w:p>
    <w:p w:rsidR="00AB552B" w:rsidRDefault="004740A9" w:rsidP="009F71B4">
      <w:pPr>
        <w:tabs>
          <w:tab w:val="left" w:pos="993"/>
        </w:tabs>
        <w:spacing w:before="120" w:after="120"/>
        <w:ind w:left="709"/>
        <w:jc w:val="both"/>
        <w:rPr>
          <w:b/>
        </w:rPr>
      </w:pPr>
      <w:r>
        <w:t>Izmaiņu akceptēšana iepirkuma</w:t>
      </w:r>
      <w:r w:rsidR="00AB552B">
        <w:t xml:space="preserve"> </w:t>
      </w:r>
      <w:r w:rsidR="001276B7" w:rsidRPr="00E77527">
        <w:t>„</w:t>
      </w:r>
      <w:r w:rsidR="001276B7">
        <w:t xml:space="preserve">Ēdināšana </w:t>
      </w:r>
      <w:proofErr w:type="spellStart"/>
      <w:r w:rsidR="001276B7">
        <w:t>Kadagas</w:t>
      </w:r>
      <w:proofErr w:type="spellEnd"/>
      <w:r w:rsidR="001276B7">
        <w:t xml:space="preserve"> pirmsskolas izglītības iestādē</w:t>
      </w:r>
      <w:r w:rsidR="001276B7" w:rsidRPr="00E77527">
        <w:t>”</w:t>
      </w:r>
      <w:r w:rsidR="001276B7">
        <w:t xml:space="preserve"> (</w:t>
      </w:r>
      <w:proofErr w:type="spellStart"/>
      <w:r w:rsidR="001276B7">
        <w:t>ID.Nr</w:t>
      </w:r>
      <w:proofErr w:type="spellEnd"/>
      <w:r w:rsidR="001276B7">
        <w:t>.: ĀND 2016/193)</w:t>
      </w:r>
      <w:r>
        <w:t xml:space="preserve"> rezultātā noslēgtajā līgumā</w:t>
      </w:r>
      <w:r w:rsidR="00AB552B">
        <w:t>.</w:t>
      </w:r>
    </w:p>
    <w:p w:rsidR="00AB552B" w:rsidRDefault="00AB552B" w:rsidP="009F71B4">
      <w:pPr>
        <w:spacing w:before="120" w:after="120"/>
        <w:jc w:val="both"/>
        <w:rPr>
          <w:b/>
        </w:rPr>
      </w:pPr>
      <w:r>
        <w:rPr>
          <w:b/>
        </w:rPr>
        <w:t>Darba gaita:</w:t>
      </w:r>
    </w:p>
    <w:p w:rsidR="004740A9" w:rsidRDefault="001276B7" w:rsidP="009F71B4">
      <w:pPr>
        <w:pStyle w:val="ListParagraph"/>
        <w:numPr>
          <w:ilvl w:val="0"/>
          <w:numId w:val="3"/>
        </w:numPr>
        <w:spacing w:before="120" w:after="120"/>
        <w:ind w:hanging="720"/>
        <w:contextualSpacing w:val="0"/>
        <w:jc w:val="both"/>
      </w:pPr>
      <w:r>
        <w:t>V. Bulāns</w:t>
      </w:r>
      <w:r w:rsidR="00AB552B">
        <w:t xml:space="preserve"> atgādina, ka </w:t>
      </w:r>
      <w:r w:rsidR="00C735CC">
        <w:t>2016.gada 31.oktobrī</w:t>
      </w:r>
      <w:r w:rsidR="002F1135" w:rsidRPr="006B1564">
        <w:t xml:space="preserve"> </w:t>
      </w:r>
      <w:r w:rsidR="002F1135">
        <w:t xml:space="preserve">starp </w:t>
      </w:r>
      <w:r w:rsidR="00C735CC">
        <w:t>Ādažu novada domi un SIA “Dagi</w:t>
      </w:r>
      <w:r w:rsidR="002F1135">
        <w:t>”</w:t>
      </w:r>
      <w:r w:rsidR="00C735CC">
        <w:t xml:space="preserve"> tika noslēgts līgums JUR</w:t>
      </w:r>
      <w:r w:rsidR="007B7DAA">
        <w:t xml:space="preserve"> </w:t>
      </w:r>
      <w:r w:rsidR="00C735CC">
        <w:t xml:space="preserve">2016-10/829 par </w:t>
      </w:r>
      <w:proofErr w:type="spellStart"/>
      <w:r w:rsidR="00C735CC">
        <w:t>Kadagas</w:t>
      </w:r>
      <w:proofErr w:type="spellEnd"/>
      <w:r w:rsidR="002F1135">
        <w:t xml:space="preserve"> pirmsskolas izglītības iestādes audzēkņu ēdināšanu. Līgums tika noslēgts iepirkuma </w:t>
      </w:r>
      <w:r w:rsidR="00C85102" w:rsidRPr="00E77527">
        <w:t>„</w:t>
      </w:r>
      <w:r w:rsidR="00C85102">
        <w:t xml:space="preserve">Ēdināšana </w:t>
      </w:r>
      <w:proofErr w:type="spellStart"/>
      <w:r w:rsidR="00C85102">
        <w:t>Kadagas</w:t>
      </w:r>
      <w:proofErr w:type="spellEnd"/>
      <w:r w:rsidR="00C85102">
        <w:t xml:space="preserve"> pirmsskolas izglītības iestādē</w:t>
      </w:r>
      <w:r w:rsidR="00C85102" w:rsidRPr="00E77527">
        <w:t>”</w:t>
      </w:r>
      <w:r w:rsidR="00C85102">
        <w:t xml:space="preserve"> (</w:t>
      </w:r>
      <w:proofErr w:type="spellStart"/>
      <w:r w:rsidR="00C85102">
        <w:t>ID.Nr</w:t>
      </w:r>
      <w:proofErr w:type="spellEnd"/>
      <w:r w:rsidR="00C85102">
        <w:t>.: ĀND 2016/193)</w:t>
      </w:r>
      <w:r w:rsidR="002F1135">
        <w:t xml:space="preserve"> rezultātā</w:t>
      </w:r>
      <w:r w:rsidR="007C7F4C">
        <w:t xml:space="preserve">, paredzot viena bērna vienas dienas ēdināšanu par </w:t>
      </w:r>
      <w:r w:rsidR="00C85102">
        <w:rPr>
          <w:b/>
        </w:rPr>
        <w:t>1.80</w:t>
      </w:r>
      <w:r w:rsidR="00B36BB9" w:rsidRPr="009F71B4">
        <w:rPr>
          <w:b/>
        </w:rPr>
        <w:t xml:space="preserve"> EUR</w:t>
      </w:r>
      <w:r w:rsidR="00B36BB9">
        <w:t xml:space="preserve"> bez PVN.</w:t>
      </w:r>
    </w:p>
    <w:p w:rsidR="004740A9" w:rsidRDefault="007B7DAA" w:rsidP="009F71B4">
      <w:pPr>
        <w:pStyle w:val="ListParagraph"/>
        <w:numPr>
          <w:ilvl w:val="0"/>
          <w:numId w:val="3"/>
        </w:numPr>
        <w:spacing w:before="120" w:after="120"/>
        <w:ind w:hanging="720"/>
        <w:contextualSpacing w:val="0"/>
        <w:jc w:val="both"/>
      </w:pPr>
      <w:r>
        <w:t>V. Bulāns informē par SIA “Dagi” 2017.gada 3.novembra</w:t>
      </w:r>
      <w:r w:rsidR="00B36BB9">
        <w:t xml:space="preserve"> iesniegumu, kurā sniegta informācija par pārtikas preču sadārdzinājumu un izteikts lūgums palielināt viena bērna vienas dienas ēdināšanas cenu par 10%. </w:t>
      </w:r>
    </w:p>
    <w:p w:rsidR="008E4789" w:rsidRDefault="00B36BB9" w:rsidP="009F71B4">
      <w:pPr>
        <w:pStyle w:val="ListParagraph"/>
        <w:numPr>
          <w:ilvl w:val="0"/>
          <w:numId w:val="3"/>
        </w:numPr>
        <w:spacing w:before="120" w:after="120"/>
        <w:ind w:hanging="720"/>
        <w:contextualSpacing w:val="0"/>
        <w:jc w:val="both"/>
      </w:pPr>
      <w:r>
        <w:t>Ko</w:t>
      </w:r>
      <w:r w:rsidR="00D260D5">
        <w:t>misija iepazīstas ar SIA “Dagi</w:t>
      </w:r>
      <w:r>
        <w:t>” iesniegumu, tajā minētajiem faktiem un secina</w:t>
      </w:r>
      <w:r w:rsidR="006A0EA0">
        <w:t xml:space="preserve">, ka </w:t>
      </w:r>
      <w:r w:rsidR="00670F5C">
        <w:t>laika posmā kopš 2016.gada oktobra (kad SIA “Dagi</w:t>
      </w:r>
      <w:r w:rsidR="006A0EA0">
        <w:t>” piedalījās iepirkumā „Ēdināšanas pakalpojumu nodrošināšana Ādažu pirmsskolas izglītības iestāde” (ID.Nr.: ĀND 2016/60)) ir būtiski palielinājušās pārtikas preču vairumtirdzniecības</w:t>
      </w:r>
      <w:r w:rsidR="00B217DD">
        <w:t xml:space="preserve"> cenas, ko apliecina SIA “Dagi</w:t>
      </w:r>
      <w:r w:rsidR="006A0EA0">
        <w:t>” iesniegumam pievienotās preču</w:t>
      </w:r>
      <w:r w:rsidR="00BD10CD">
        <w:t xml:space="preserve"> pavadzīmes par laika termiņu no </w:t>
      </w:r>
      <w:r w:rsidR="006A0EA0">
        <w:t xml:space="preserve">2016.gada </w:t>
      </w:r>
      <w:r w:rsidR="00B217DD">
        <w:t>janvāra līdz 2017.gada novembrim</w:t>
      </w:r>
      <w:r w:rsidR="008E4789">
        <w:t>.</w:t>
      </w:r>
      <w:r w:rsidR="00967838">
        <w:t xml:space="preserve"> </w:t>
      </w:r>
    </w:p>
    <w:p w:rsidR="008E4789" w:rsidRPr="006B1564" w:rsidRDefault="008E4789" w:rsidP="009F71B4">
      <w:pPr>
        <w:pStyle w:val="ListParagraph"/>
        <w:numPr>
          <w:ilvl w:val="0"/>
          <w:numId w:val="3"/>
        </w:numPr>
        <w:spacing w:before="120" w:after="120"/>
        <w:ind w:hanging="720"/>
        <w:contextualSpacing w:val="0"/>
        <w:jc w:val="both"/>
      </w:pPr>
      <w:r>
        <w:t xml:space="preserve">E.Kāpa ziņo, ka saskaņā ar noslēgtā līguma </w:t>
      </w:r>
      <w:r w:rsidRPr="006B1564">
        <w:t>4.4.punktu</w:t>
      </w:r>
      <w:r>
        <w:t xml:space="preserve">, </w:t>
      </w:r>
      <w:r w:rsidRPr="008E4789">
        <w:rPr>
          <w:i/>
        </w:rPr>
        <w:t xml:space="preserve">paaugstinoties inflācijai un/vai darba samaksai valstī, kā arī, ņemot vērā citas svarīgas izmaiņas tirgū, kas pakalpojuma sniegšanu ietekmē tādējādi, ka vairs nav iespējams to sniegt neciešot zaudējumus, izpildītājs ir tiesīgs rakstveidā prasīt cenas pārskatīšanu ēdināšanas pakalpojumiem vienu mēnesi pirms 1.4.punktā noteiktās Līguma pagarināšanas procedūras. Šādā gadījumā Izpildītājs iesniedz Pasūtītājam </w:t>
      </w:r>
      <w:r w:rsidRPr="008E4789">
        <w:rPr>
          <w:i/>
        </w:rPr>
        <w:lastRenderedPageBreak/>
        <w:t>pamatotu aprēķinu un argumentācija par cenu izmaiņām. Sadārdzinājums nedrīkst pārsniegt 10 % no 4.1.punktā noteiktajām cenām. Jebkura informācija, kas pamato ēdiena cenas aprēķinu un kas nav publiski pieejama, ir uzskatāma par konfidenciālu un nav izpaužama trešajām personām, jo sevišķi informācija, kas attiecas uz cenām un algas aprēķiniem. Šāda informācija izmantojama tikai cenas pārskatīšanas nolūkos. Pasūtītājam ir jāsniedz rakstveida atbilde uz Izpildītāja pieprasījumu par ēdiena cenu pārskatīšanu viena mēneša laikā no pieprasījuma saņemšanas, norādot, vai Pasūtītājs piekrīt cenu izmaiņām vai arī, norādot pamatotu atteikumu.</w:t>
      </w:r>
    </w:p>
    <w:p w:rsidR="00967838" w:rsidRDefault="00967838" w:rsidP="009F71B4">
      <w:pPr>
        <w:pStyle w:val="ListParagraph"/>
        <w:numPr>
          <w:ilvl w:val="0"/>
          <w:numId w:val="3"/>
        </w:numPr>
        <w:spacing w:before="120" w:after="120"/>
        <w:ind w:hanging="720"/>
        <w:contextualSpacing w:val="0"/>
        <w:jc w:val="both"/>
      </w:pPr>
      <w:r>
        <w:t>Komisija apspriež, ka, ņemot vēr</w:t>
      </w:r>
      <w:r w:rsidR="00E538D4">
        <w:t>ā SIA “Dagi</w:t>
      </w:r>
      <w:r>
        <w:t>” iesniegumā un tā pielikumos sniegto informāciju, ir secināms, ka pārtikas preču vairumtirdzniecības cenu kāpums ir noticis tādā apjomā, ka tas pārsniedz 10% salīdzinājumā</w:t>
      </w:r>
      <w:r w:rsidR="00FB7883">
        <w:t xml:space="preserve"> ar cenu līmeni 2016.gada oktobrī.</w:t>
      </w:r>
      <w:r>
        <w:t xml:space="preserve"> Komisija apspriež, ka </w:t>
      </w:r>
      <w:r w:rsidR="009A01AD">
        <w:t>pretendentiem bija savās</w:t>
      </w:r>
      <w:r>
        <w:t xml:space="preserve"> cenās jāierēķina </w:t>
      </w:r>
      <w:r w:rsidR="009A01AD">
        <w:t xml:space="preserve">ticams līgumcenu sadārdzinājuma risks, tomēr no pretendentiem nevar tikt sagaidīts, ka cenās tiek ievērtētas tik būtiskas izmaiņas pārtikas preču cenās, turklāt sadārdzinājums ir skāris visus pārtikas preču veidus un sadārdzinātie produkti nav aizstājami ar citiem. </w:t>
      </w:r>
    </w:p>
    <w:p w:rsidR="008E4789" w:rsidRDefault="009A01AD" w:rsidP="009F71B4">
      <w:pPr>
        <w:pStyle w:val="ListParagraph"/>
        <w:numPr>
          <w:ilvl w:val="0"/>
          <w:numId w:val="3"/>
        </w:numPr>
        <w:spacing w:before="120" w:after="120"/>
        <w:ind w:hanging="720"/>
        <w:contextualSpacing w:val="0"/>
        <w:jc w:val="both"/>
      </w:pPr>
      <w:r>
        <w:t>Komisija lemj par līgumcenas sadārdzinājuma akceptēšanu.</w:t>
      </w:r>
    </w:p>
    <w:p w:rsidR="00AB552B" w:rsidRPr="00E44C58" w:rsidRDefault="00AB552B" w:rsidP="004D47D3">
      <w:pPr>
        <w:shd w:val="clear" w:color="auto" w:fill="C2D69B" w:themeFill="accent3" w:themeFillTint="99"/>
        <w:spacing w:before="120" w:after="120"/>
        <w:jc w:val="both"/>
        <w:rPr>
          <w:b/>
          <w:bCs/>
        </w:rPr>
      </w:pPr>
      <w:r w:rsidRPr="00E44C58">
        <w:rPr>
          <w:b/>
          <w:bCs/>
        </w:rPr>
        <w:t>Komisija</w:t>
      </w:r>
      <w:r>
        <w:rPr>
          <w:b/>
          <w:bCs/>
        </w:rPr>
        <w:t xml:space="preserve"> vienbalsīgi</w:t>
      </w:r>
      <w:r w:rsidRPr="00E44C58">
        <w:rPr>
          <w:b/>
          <w:bCs/>
        </w:rPr>
        <w:t xml:space="preserve"> nolemj: </w:t>
      </w:r>
    </w:p>
    <w:p w:rsidR="00AB552B" w:rsidRPr="00394046" w:rsidRDefault="009A01AD" w:rsidP="004D47D3">
      <w:pPr>
        <w:numPr>
          <w:ilvl w:val="0"/>
          <w:numId w:val="1"/>
        </w:numPr>
        <w:shd w:val="clear" w:color="auto" w:fill="C2D69B" w:themeFill="accent3" w:themeFillTint="99"/>
        <w:tabs>
          <w:tab w:val="num" w:pos="720"/>
        </w:tabs>
        <w:spacing w:before="120" w:after="120"/>
        <w:ind w:left="720" w:hanging="720"/>
        <w:jc w:val="both"/>
        <w:rPr>
          <w:b/>
        </w:rPr>
      </w:pPr>
      <w:r w:rsidRPr="00394046">
        <w:rPr>
          <w:b/>
        </w:rPr>
        <w:t xml:space="preserve">Akceptēt līgumcenas </w:t>
      </w:r>
      <w:r w:rsidR="00394046" w:rsidRPr="00394046">
        <w:rPr>
          <w:b/>
        </w:rPr>
        <w:t>palielinājumu</w:t>
      </w:r>
      <w:r w:rsidR="00AB552B" w:rsidRPr="00394046">
        <w:rPr>
          <w:b/>
        </w:rPr>
        <w:t xml:space="preserve"> </w:t>
      </w:r>
      <w:r w:rsidR="00F85D1D">
        <w:rPr>
          <w:b/>
        </w:rPr>
        <w:t>2016.gada 31.oktobrī</w:t>
      </w:r>
      <w:r w:rsidR="00394046" w:rsidRPr="00394046">
        <w:rPr>
          <w:b/>
        </w:rPr>
        <w:t xml:space="preserve"> starp </w:t>
      </w:r>
      <w:r w:rsidR="00F85D1D">
        <w:rPr>
          <w:b/>
        </w:rPr>
        <w:t>Ādažu novada domi un SIA “Dagi</w:t>
      </w:r>
      <w:r w:rsidR="00394046" w:rsidRPr="00394046">
        <w:rPr>
          <w:b/>
        </w:rPr>
        <w:t xml:space="preserve">” noslēgtajā </w:t>
      </w:r>
      <w:r w:rsidR="00394046" w:rsidRPr="00F85D1D">
        <w:rPr>
          <w:b/>
        </w:rPr>
        <w:t xml:space="preserve">līgumā </w:t>
      </w:r>
      <w:r w:rsidR="00F85D1D" w:rsidRPr="00F85D1D">
        <w:rPr>
          <w:b/>
        </w:rPr>
        <w:t>JUR 2016-10/829</w:t>
      </w:r>
      <w:r w:rsidR="00394046" w:rsidRPr="00394046">
        <w:rPr>
          <w:b/>
        </w:rPr>
        <w:t xml:space="preserve">, atbilstoši līguma 4.4.punktam palielinot viena bērna vienas dienas ēdināšanas cenu par 10% </w:t>
      </w:r>
      <w:r w:rsidR="00AB552B" w:rsidRPr="00394046">
        <w:rPr>
          <w:b/>
        </w:rPr>
        <w:t>;</w:t>
      </w:r>
    </w:p>
    <w:p w:rsidR="00AB552B" w:rsidRPr="00394046" w:rsidRDefault="004D47D3" w:rsidP="004D47D3">
      <w:pPr>
        <w:numPr>
          <w:ilvl w:val="0"/>
          <w:numId w:val="1"/>
        </w:numPr>
        <w:shd w:val="clear" w:color="auto" w:fill="C2D69B" w:themeFill="accent3" w:themeFillTint="99"/>
        <w:tabs>
          <w:tab w:val="num" w:pos="720"/>
        </w:tabs>
        <w:spacing w:before="120" w:after="120"/>
        <w:ind w:left="720" w:hanging="720"/>
        <w:jc w:val="both"/>
        <w:rPr>
          <w:b/>
        </w:rPr>
      </w:pPr>
      <w:proofErr w:type="spellStart"/>
      <w:r>
        <w:rPr>
          <w:b/>
        </w:rPr>
        <w:t>A.Liepiņai-Jākobsonei</w:t>
      </w:r>
      <w:proofErr w:type="spellEnd"/>
      <w:r>
        <w:rPr>
          <w:b/>
        </w:rPr>
        <w:t xml:space="preserve"> </w:t>
      </w:r>
      <w:r w:rsidR="00394046" w:rsidRPr="00394046">
        <w:rPr>
          <w:b/>
        </w:rPr>
        <w:t xml:space="preserve">publicēt informāciju par līguma izmaiņām ĀND mājaslapā. </w:t>
      </w:r>
    </w:p>
    <w:p w:rsidR="00AB552B" w:rsidRDefault="00AB552B" w:rsidP="00AB552B">
      <w:pPr>
        <w:jc w:val="both"/>
        <w:rPr>
          <w:b/>
          <w:bCs/>
        </w:rPr>
      </w:pPr>
    </w:p>
    <w:p w:rsidR="00AB552B" w:rsidRDefault="00AB552B" w:rsidP="00AB552B">
      <w:pPr>
        <w:jc w:val="both"/>
      </w:pPr>
      <w:r>
        <w:rPr>
          <w:b/>
          <w:bCs/>
        </w:rPr>
        <w:t>Sēdi slēdz:</w:t>
      </w:r>
      <w:r>
        <w:t xml:space="preserve"> </w:t>
      </w:r>
    </w:p>
    <w:p w:rsidR="00AB552B" w:rsidRDefault="00AB552B" w:rsidP="00AB552B">
      <w:pPr>
        <w:ind w:firstLine="720"/>
        <w:jc w:val="both"/>
      </w:pPr>
      <w:r>
        <w:t>Komisijas priekšsēdētājs sēdi slēdz plkst. 1</w:t>
      </w:r>
      <w:r w:rsidR="004D47D3">
        <w:t>0:3</w:t>
      </w:r>
      <w:r>
        <w:t>0.</w:t>
      </w:r>
    </w:p>
    <w:p w:rsidR="00AB552B" w:rsidRDefault="00AB552B" w:rsidP="00AB552B">
      <w:pPr>
        <w:jc w:val="both"/>
        <w:rPr>
          <w:b/>
          <w:bCs/>
        </w:rPr>
      </w:pPr>
    </w:p>
    <w:p w:rsidR="00AB552B" w:rsidRDefault="003211C7" w:rsidP="00AB552B">
      <w:pPr>
        <w:jc w:val="both"/>
      </w:pPr>
      <w:r>
        <w:rPr>
          <w:b/>
          <w:bCs/>
        </w:rPr>
        <w:t>Pielikumā</w:t>
      </w:r>
      <w:r w:rsidR="00AB552B">
        <w:rPr>
          <w:b/>
          <w:bCs/>
        </w:rPr>
        <w:t>:</w:t>
      </w:r>
      <w:r w:rsidR="00AB552B">
        <w:t xml:space="preserve"> </w:t>
      </w:r>
    </w:p>
    <w:p w:rsidR="00AB552B" w:rsidRDefault="00AB552B" w:rsidP="0056072B">
      <w:pPr>
        <w:pStyle w:val="ListParagraph"/>
        <w:ind w:left="709"/>
        <w:jc w:val="both"/>
      </w:pPr>
      <w:r>
        <w:t>SIA ”</w:t>
      </w:r>
      <w:r w:rsidR="004D47D3">
        <w:t>Dagi</w:t>
      </w:r>
      <w:r>
        <w:t>”</w:t>
      </w:r>
      <w:r w:rsidR="007D60A8">
        <w:t xml:space="preserve"> </w:t>
      </w:r>
      <w:r w:rsidR="003211C7">
        <w:t>iesniegums un tā pielikumi.</w:t>
      </w:r>
    </w:p>
    <w:p w:rsidR="00AB552B" w:rsidRDefault="00AB552B" w:rsidP="00AB552B">
      <w:pPr>
        <w:ind w:firstLine="720"/>
        <w:jc w:val="both"/>
      </w:pPr>
    </w:p>
    <w:p w:rsidR="00AB552B" w:rsidRDefault="00AB552B" w:rsidP="00AB552B">
      <w:pPr>
        <w:jc w:val="both"/>
      </w:pPr>
    </w:p>
    <w:p w:rsidR="00AB552B" w:rsidRDefault="005867AA" w:rsidP="00AB552B">
      <w:pPr>
        <w:ind w:right="-694"/>
        <w:jc w:val="both"/>
      </w:pPr>
      <w:r>
        <w:t>Komisijas priekšsēdētājs</w:t>
      </w:r>
      <w:r w:rsidR="00AB552B">
        <w:t>:</w:t>
      </w:r>
      <w:r>
        <w:t xml:space="preserve">             </w:t>
      </w:r>
      <w:r w:rsidR="004D47D3">
        <w:tab/>
      </w:r>
      <w:r w:rsidR="00AB552B">
        <w:t>____________________</w:t>
      </w:r>
      <w:r w:rsidR="00AB552B">
        <w:tab/>
      </w:r>
      <w:r w:rsidR="004D47D3">
        <w:t>V. Bulāns</w:t>
      </w:r>
    </w:p>
    <w:p w:rsidR="00AB552B" w:rsidRDefault="00AB552B" w:rsidP="00AB552B">
      <w:pPr>
        <w:ind w:right="-694"/>
        <w:jc w:val="both"/>
      </w:pPr>
      <w:r>
        <w:t xml:space="preserve"> </w:t>
      </w:r>
    </w:p>
    <w:p w:rsidR="00AB552B" w:rsidRDefault="00AB552B" w:rsidP="00AB552B">
      <w:pPr>
        <w:ind w:right="-694"/>
        <w:jc w:val="both"/>
      </w:pPr>
      <w:r>
        <w:t>Komisijas locekļi:</w:t>
      </w:r>
      <w:r>
        <w:tab/>
      </w:r>
      <w:r>
        <w:tab/>
      </w:r>
      <w:r>
        <w:tab/>
        <w:t>____________________</w:t>
      </w:r>
      <w:r>
        <w:tab/>
      </w:r>
      <w:r w:rsidR="004D47D3">
        <w:t>R. Šteina</w:t>
      </w:r>
    </w:p>
    <w:p w:rsidR="00AB552B" w:rsidRDefault="00AB552B" w:rsidP="00AB552B">
      <w:pPr>
        <w:ind w:right="-694"/>
        <w:jc w:val="both"/>
      </w:pPr>
    </w:p>
    <w:p w:rsidR="00AB552B" w:rsidRDefault="00AB552B" w:rsidP="00AB552B">
      <w:r>
        <w:tab/>
      </w:r>
      <w:r>
        <w:tab/>
      </w:r>
      <w:r>
        <w:tab/>
      </w:r>
      <w:r>
        <w:tab/>
      </w:r>
      <w:r>
        <w:tab/>
        <w:t>_____________________</w:t>
      </w:r>
      <w:r>
        <w:tab/>
      </w:r>
      <w:r w:rsidR="004D47D3">
        <w:t>E. Kāpa</w:t>
      </w:r>
    </w:p>
    <w:p w:rsidR="00AB552B" w:rsidRDefault="00AB552B" w:rsidP="00AB552B"/>
    <w:p w:rsidR="004D47D3" w:rsidRDefault="00AB552B" w:rsidP="00AB552B">
      <w:r>
        <w:tab/>
      </w:r>
      <w:r>
        <w:tab/>
      </w:r>
      <w:r>
        <w:tab/>
      </w:r>
      <w:r>
        <w:tab/>
      </w:r>
      <w:r>
        <w:tab/>
        <w:t>_____________________</w:t>
      </w:r>
      <w:r>
        <w:tab/>
      </w:r>
      <w:r w:rsidR="004D47D3">
        <w:t>H. Krasts</w:t>
      </w:r>
    </w:p>
    <w:p w:rsidR="004D47D3" w:rsidRDefault="004D47D3" w:rsidP="00AB552B"/>
    <w:p w:rsidR="00AB552B" w:rsidRDefault="004D47D3" w:rsidP="00AB552B">
      <w:r>
        <w:tab/>
      </w:r>
      <w:r>
        <w:tab/>
      </w:r>
      <w:r>
        <w:tab/>
      </w:r>
      <w:r>
        <w:tab/>
      </w:r>
      <w:r>
        <w:tab/>
        <w:t>_____________________</w:t>
      </w:r>
      <w:r>
        <w:tab/>
        <w:t>A. Brūvers</w:t>
      </w:r>
      <w:r w:rsidR="00AB552B">
        <w:tab/>
      </w:r>
    </w:p>
    <w:p w:rsidR="00AB552B" w:rsidRDefault="00AB552B" w:rsidP="00AB552B"/>
    <w:p w:rsidR="004D47D3" w:rsidRDefault="00AB552B" w:rsidP="00AB552B">
      <w:r>
        <w:tab/>
      </w:r>
      <w:r>
        <w:tab/>
      </w:r>
      <w:r>
        <w:tab/>
      </w:r>
      <w:r>
        <w:tab/>
      </w:r>
      <w:r>
        <w:tab/>
        <w:t>_____________________</w:t>
      </w:r>
      <w:r>
        <w:tab/>
        <w:t>U.</w:t>
      </w:r>
      <w:r w:rsidR="009F71B4">
        <w:t xml:space="preserve"> </w:t>
      </w:r>
      <w:r>
        <w:t>Dambis</w:t>
      </w:r>
      <w:r>
        <w:tab/>
      </w:r>
    </w:p>
    <w:p w:rsidR="004D47D3" w:rsidRDefault="004D47D3" w:rsidP="00AB552B"/>
    <w:p w:rsidR="00AB552B" w:rsidRDefault="004D47D3" w:rsidP="004D47D3">
      <w:pPr>
        <w:ind w:right="-99"/>
      </w:pPr>
      <w:r>
        <w:t>Iepirkumu speciālista palīgs:</w:t>
      </w:r>
      <w:r w:rsidR="00AB552B">
        <w:tab/>
      </w:r>
      <w:r>
        <w:tab/>
        <w:t>_____________________</w:t>
      </w:r>
      <w:r>
        <w:tab/>
        <w:t>A. Liepiņa-</w:t>
      </w:r>
      <w:proofErr w:type="spellStart"/>
      <w:r>
        <w:t>Jākobsone</w:t>
      </w:r>
      <w:proofErr w:type="spellEnd"/>
      <w:r w:rsidR="00AB552B">
        <w:tab/>
      </w:r>
      <w:r w:rsidR="00AB552B">
        <w:tab/>
      </w:r>
      <w:r w:rsidR="00AB552B">
        <w:tab/>
      </w:r>
    </w:p>
    <w:p w:rsidR="00FA39DE" w:rsidRPr="00AB552B" w:rsidRDefault="00FA39DE" w:rsidP="00AB552B"/>
    <w:sectPr w:rsidR="00FA39DE" w:rsidRPr="00AB552B" w:rsidSect="00DB64E7">
      <w:pgSz w:w="11906" w:h="16838"/>
      <w:pgMar w:top="993" w:right="1558"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5917BC"/>
    <w:multiLevelType w:val="hybridMultilevel"/>
    <w:tmpl w:val="B42809FC"/>
    <w:lvl w:ilvl="0" w:tplc="3B8CF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B35D5D"/>
    <w:multiLevelType w:val="hybridMultilevel"/>
    <w:tmpl w:val="41921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213E1"/>
    <w:multiLevelType w:val="hybridMultilevel"/>
    <w:tmpl w:val="58645182"/>
    <w:lvl w:ilvl="0" w:tplc="99E210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265032B"/>
    <w:multiLevelType w:val="multilevel"/>
    <w:tmpl w:val="937A4A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F919C8"/>
    <w:multiLevelType w:val="hybridMultilevel"/>
    <w:tmpl w:val="01FA53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520267"/>
    <w:multiLevelType w:val="hybridMultilevel"/>
    <w:tmpl w:val="D49CDE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 w15:restartNumberingAfterBreak="0">
    <w:nsid w:val="685A2540"/>
    <w:multiLevelType w:val="hybridMultilevel"/>
    <w:tmpl w:val="236AE28A"/>
    <w:lvl w:ilvl="0" w:tplc="7C0693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353121D"/>
    <w:multiLevelType w:val="hybridMultilevel"/>
    <w:tmpl w:val="532C14E6"/>
    <w:lvl w:ilvl="0" w:tplc="05E4462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760D2CA5"/>
    <w:multiLevelType w:val="hybridMultilevel"/>
    <w:tmpl w:val="DCE0FB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0"/>
  </w:num>
  <w:num w:numId="6">
    <w:abstractNumId w:val="7"/>
  </w:num>
  <w:num w:numId="7">
    <w:abstractNumId w:val="1"/>
  </w:num>
  <w:num w:numId="8">
    <w:abstractNumId w:val="11"/>
  </w:num>
  <w:num w:numId="9">
    <w:abstractNumId w:val="0"/>
  </w:num>
  <w:num w:numId="10">
    <w:abstractNumId w:val="8"/>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44"/>
    <w:rsid w:val="00014801"/>
    <w:rsid w:val="00023063"/>
    <w:rsid w:val="00026F06"/>
    <w:rsid w:val="00033850"/>
    <w:rsid w:val="000678CD"/>
    <w:rsid w:val="00071E02"/>
    <w:rsid w:val="00073BB9"/>
    <w:rsid w:val="00076A93"/>
    <w:rsid w:val="00083413"/>
    <w:rsid w:val="000A2BA8"/>
    <w:rsid w:val="000C02CF"/>
    <w:rsid w:val="000D422D"/>
    <w:rsid w:val="000E4CBC"/>
    <w:rsid w:val="000F3B9A"/>
    <w:rsid w:val="000F58D9"/>
    <w:rsid w:val="001252B5"/>
    <w:rsid w:val="001276B7"/>
    <w:rsid w:val="00135799"/>
    <w:rsid w:val="00152A13"/>
    <w:rsid w:val="00186F51"/>
    <w:rsid w:val="001B067D"/>
    <w:rsid w:val="001D6308"/>
    <w:rsid w:val="001E2D6A"/>
    <w:rsid w:val="001F297C"/>
    <w:rsid w:val="002033DD"/>
    <w:rsid w:val="00224625"/>
    <w:rsid w:val="0022787E"/>
    <w:rsid w:val="0023386F"/>
    <w:rsid w:val="00240756"/>
    <w:rsid w:val="0024782A"/>
    <w:rsid w:val="00254065"/>
    <w:rsid w:val="00260C26"/>
    <w:rsid w:val="00265171"/>
    <w:rsid w:val="002703D6"/>
    <w:rsid w:val="00277166"/>
    <w:rsid w:val="00280FAA"/>
    <w:rsid w:val="0028254E"/>
    <w:rsid w:val="0028445F"/>
    <w:rsid w:val="00285CDA"/>
    <w:rsid w:val="0029758E"/>
    <w:rsid w:val="002A377A"/>
    <w:rsid w:val="002A5C9A"/>
    <w:rsid w:val="002A69BC"/>
    <w:rsid w:val="002B55CC"/>
    <w:rsid w:val="002D53B9"/>
    <w:rsid w:val="002F1135"/>
    <w:rsid w:val="002F3AF8"/>
    <w:rsid w:val="00303CEC"/>
    <w:rsid w:val="003175D9"/>
    <w:rsid w:val="003211C7"/>
    <w:rsid w:val="00322340"/>
    <w:rsid w:val="003262EB"/>
    <w:rsid w:val="00336E33"/>
    <w:rsid w:val="003721A9"/>
    <w:rsid w:val="00383943"/>
    <w:rsid w:val="00394046"/>
    <w:rsid w:val="003C046C"/>
    <w:rsid w:val="003C3E34"/>
    <w:rsid w:val="003D2682"/>
    <w:rsid w:val="003E76DE"/>
    <w:rsid w:val="003F0453"/>
    <w:rsid w:val="0040297C"/>
    <w:rsid w:val="004036CC"/>
    <w:rsid w:val="004341CE"/>
    <w:rsid w:val="00446477"/>
    <w:rsid w:val="00450FDB"/>
    <w:rsid w:val="00452DCB"/>
    <w:rsid w:val="004740A9"/>
    <w:rsid w:val="004866B0"/>
    <w:rsid w:val="00487271"/>
    <w:rsid w:val="0049037C"/>
    <w:rsid w:val="00491223"/>
    <w:rsid w:val="0049680F"/>
    <w:rsid w:val="004D41EC"/>
    <w:rsid w:val="004D47D3"/>
    <w:rsid w:val="00506370"/>
    <w:rsid w:val="00524CE2"/>
    <w:rsid w:val="00530A55"/>
    <w:rsid w:val="005350D5"/>
    <w:rsid w:val="00540D99"/>
    <w:rsid w:val="0056072B"/>
    <w:rsid w:val="00582A7E"/>
    <w:rsid w:val="00585196"/>
    <w:rsid w:val="005867AA"/>
    <w:rsid w:val="005B477A"/>
    <w:rsid w:val="005C0DE9"/>
    <w:rsid w:val="005D1BB7"/>
    <w:rsid w:val="005D22CB"/>
    <w:rsid w:val="005E0F28"/>
    <w:rsid w:val="005E2A1E"/>
    <w:rsid w:val="006103C1"/>
    <w:rsid w:val="00612088"/>
    <w:rsid w:val="006323B7"/>
    <w:rsid w:val="00635AF8"/>
    <w:rsid w:val="00635D5C"/>
    <w:rsid w:val="0065629A"/>
    <w:rsid w:val="006648F5"/>
    <w:rsid w:val="00670F5C"/>
    <w:rsid w:val="00683EA2"/>
    <w:rsid w:val="00690DC4"/>
    <w:rsid w:val="00696950"/>
    <w:rsid w:val="006A0D50"/>
    <w:rsid w:val="006A0EA0"/>
    <w:rsid w:val="006B20CE"/>
    <w:rsid w:val="006B37FC"/>
    <w:rsid w:val="006C16A7"/>
    <w:rsid w:val="006D1810"/>
    <w:rsid w:val="006D437F"/>
    <w:rsid w:val="006E55AF"/>
    <w:rsid w:val="0071333D"/>
    <w:rsid w:val="007279A8"/>
    <w:rsid w:val="00757A3F"/>
    <w:rsid w:val="00774D42"/>
    <w:rsid w:val="00777F0B"/>
    <w:rsid w:val="00785A41"/>
    <w:rsid w:val="00795715"/>
    <w:rsid w:val="007A3D48"/>
    <w:rsid w:val="007B66E5"/>
    <w:rsid w:val="007B7A0E"/>
    <w:rsid w:val="007B7DAA"/>
    <w:rsid w:val="007C7F4C"/>
    <w:rsid w:val="007D60A8"/>
    <w:rsid w:val="007F2936"/>
    <w:rsid w:val="007F2C30"/>
    <w:rsid w:val="007F5430"/>
    <w:rsid w:val="0081108E"/>
    <w:rsid w:val="008352EF"/>
    <w:rsid w:val="00835452"/>
    <w:rsid w:val="00843A22"/>
    <w:rsid w:val="0087688C"/>
    <w:rsid w:val="008A3762"/>
    <w:rsid w:val="008A4D6A"/>
    <w:rsid w:val="008B6917"/>
    <w:rsid w:val="008C192D"/>
    <w:rsid w:val="008E4789"/>
    <w:rsid w:val="008F04B8"/>
    <w:rsid w:val="009171AB"/>
    <w:rsid w:val="00917BBA"/>
    <w:rsid w:val="0093049E"/>
    <w:rsid w:val="00935744"/>
    <w:rsid w:val="00956543"/>
    <w:rsid w:val="00967838"/>
    <w:rsid w:val="00973A81"/>
    <w:rsid w:val="00974784"/>
    <w:rsid w:val="0098057A"/>
    <w:rsid w:val="009A01AD"/>
    <w:rsid w:val="009A0271"/>
    <w:rsid w:val="009C7FD8"/>
    <w:rsid w:val="009D41DC"/>
    <w:rsid w:val="009D5B0F"/>
    <w:rsid w:val="009E710B"/>
    <w:rsid w:val="009F71B4"/>
    <w:rsid w:val="009F74A3"/>
    <w:rsid w:val="00A024AA"/>
    <w:rsid w:val="00A057AF"/>
    <w:rsid w:val="00A12829"/>
    <w:rsid w:val="00A20F80"/>
    <w:rsid w:val="00A227F5"/>
    <w:rsid w:val="00A26474"/>
    <w:rsid w:val="00A35CAD"/>
    <w:rsid w:val="00A36C21"/>
    <w:rsid w:val="00A50A25"/>
    <w:rsid w:val="00A55261"/>
    <w:rsid w:val="00A60018"/>
    <w:rsid w:val="00A72638"/>
    <w:rsid w:val="00A8579F"/>
    <w:rsid w:val="00AB552B"/>
    <w:rsid w:val="00AF7EA3"/>
    <w:rsid w:val="00B157DB"/>
    <w:rsid w:val="00B217DD"/>
    <w:rsid w:val="00B25D72"/>
    <w:rsid w:val="00B35DC3"/>
    <w:rsid w:val="00B36BB9"/>
    <w:rsid w:val="00B5730C"/>
    <w:rsid w:val="00B61020"/>
    <w:rsid w:val="00B7603B"/>
    <w:rsid w:val="00B76B61"/>
    <w:rsid w:val="00B8514E"/>
    <w:rsid w:val="00B903C7"/>
    <w:rsid w:val="00B90E73"/>
    <w:rsid w:val="00BA1922"/>
    <w:rsid w:val="00BA4AD4"/>
    <w:rsid w:val="00BA6FD5"/>
    <w:rsid w:val="00BB44CC"/>
    <w:rsid w:val="00BC5449"/>
    <w:rsid w:val="00BC626B"/>
    <w:rsid w:val="00BD10CD"/>
    <w:rsid w:val="00BD3201"/>
    <w:rsid w:val="00BE778E"/>
    <w:rsid w:val="00BF3031"/>
    <w:rsid w:val="00C02D23"/>
    <w:rsid w:val="00C07430"/>
    <w:rsid w:val="00C1079B"/>
    <w:rsid w:val="00C60967"/>
    <w:rsid w:val="00C644D5"/>
    <w:rsid w:val="00C67B83"/>
    <w:rsid w:val="00C735CC"/>
    <w:rsid w:val="00C824FD"/>
    <w:rsid w:val="00C85102"/>
    <w:rsid w:val="00C8542C"/>
    <w:rsid w:val="00C8676C"/>
    <w:rsid w:val="00CB1836"/>
    <w:rsid w:val="00CD1147"/>
    <w:rsid w:val="00CD3726"/>
    <w:rsid w:val="00CE0DC2"/>
    <w:rsid w:val="00CE4034"/>
    <w:rsid w:val="00CF5E89"/>
    <w:rsid w:val="00D152F7"/>
    <w:rsid w:val="00D260D5"/>
    <w:rsid w:val="00D273FC"/>
    <w:rsid w:val="00D313DE"/>
    <w:rsid w:val="00D46FB5"/>
    <w:rsid w:val="00D50E60"/>
    <w:rsid w:val="00D54340"/>
    <w:rsid w:val="00D56D6B"/>
    <w:rsid w:val="00D749EE"/>
    <w:rsid w:val="00D82AEC"/>
    <w:rsid w:val="00D90056"/>
    <w:rsid w:val="00DA192D"/>
    <w:rsid w:val="00DC0DF5"/>
    <w:rsid w:val="00DC2E74"/>
    <w:rsid w:val="00DE3E32"/>
    <w:rsid w:val="00E054CA"/>
    <w:rsid w:val="00E11D7F"/>
    <w:rsid w:val="00E17463"/>
    <w:rsid w:val="00E21104"/>
    <w:rsid w:val="00E32B0D"/>
    <w:rsid w:val="00E34C2B"/>
    <w:rsid w:val="00E44C58"/>
    <w:rsid w:val="00E47B72"/>
    <w:rsid w:val="00E50765"/>
    <w:rsid w:val="00E538D4"/>
    <w:rsid w:val="00E64964"/>
    <w:rsid w:val="00E77544"/>
    <w:rsid w:val="00E80D72"/>
    <w:rsid w:val="00E94354"/>
    <w:rsid w:val="00EA084F"/>
    <w:rsid w:val="00ED051E"/>
    <w:rsid w:val="00ED062F"/>
    <w:rsid w:val="00EF1538"/>
    <w:rsid w:val="00F01A5B"/>
    <w:rsid w:val="00F247B1"/>
    <w:rsid w:val="00F3332D"/>
    <w:rsid w:val="00F355E2"/>
    <w:rsid w:val="00F55B1E"/>
    <w:rsid w:val="00F759D1"/>
    <w:rsid w:val="00F85D1D"/>
    <w:rsid w:val="00FA39DE"/>
    <w:rsid w:val="00FB5759"/>
    <w:rsid w:val="00FB7883"/>
    <w:rsid w:val="00FE3D1A"/>
    <w:rsid w:val="00FE7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86BB376-719D-41CF-B71A-B64624F2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062F"/>
    <w:pPr>
      <w:keepNext/>
      <w:jc w:val="center"/>
      <w:outlineLvl w:val="0"/>
    </w:pPr>
    <w:rPr>
      <w:sz w:val="28"/>
    </w:rPr>
  </w:style>
  <w:style w:type="paragraph" w:styleId="Heading2">
    <w:name w:val="heading 2"/>
    <w:basedOn w:val="Normal"/>
    <w:next w:val="Normal"/>
    <w:link w:val="Heading2Char"/>
    <w:semiHidden/>
    <w:unhideWhenUsed/>
    <w:qFormat/>
    <w:rsid w:val="00ED062F"/>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62F"/>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ED062F"/>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FA39DE"/>
    <w:pPr>
      <w:ind w:left="720"/>
      <w:contextualSpacing/>
    </w:pPr>
  </w:style>
  <w:style w:type="table" w:styleId="TableGrid">
    <w:name w:val="Table Grid"/>
    <w:basedOn w:val="TableNormal"/>
    <w:uiPriority w:val="59"/>
    <w:rsid w:val="003C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D72"/>
    <w:rPr>
      <w:color w:val="0000FF" w:themeColor="hyperlink"/>
      <w:u w:val="single"/>
    </w:rPr>
  </w:style>
  <w:style w:type="character" w:customStyle="1" w:styleId="ListParagraphChar">
    <w:name w:val="List Paragraph Char"/>
    <w:link w:val="ListParagraph"/>
    <w:uiPriority w:val="34"/>
    <w:locked/>
    <w:rsid w:val="00B61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Pages>
  <Words>2722</Words>
  <Characters>1553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114</cp:revision>
  <dcterms:created xsi:type="dcterms:W3CDTF">2016-05-26T12:04:00Z</dcterms:created>
  <dcterms:modified xsi:type="dcterms:W3CDTF">2017-11-09T08:10:00Z</dcterms:modified>
</cp:coreProperties>
</file>