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EE" w:rsidRPr="006A52BD" w:rsidRDefault="00DD7F17" w:rsidP="00D057EE">
      <w:pPr>
        <w:pBdr>
          <w:bottom w:val="single" w:sz="12" w:space="1" w:color="auto"/>
        </w:pBdr>
        <w:ind w:left="540"/>
        <w:jc w:val="right"/>
        <w:rPr>
          <w:b/>
        </w:rPr>
      </w:pPr>
      <w:r w:rsidRPr="006A52BD">
        <w:rPr>
          <w:b/>
        </w:rPr>
        <w:t>1</w:t>
      </w:r>
      <w:r w:rsidR="00D057EE" w:rsidRPr="006A52BD">
        <w:rPr>
          <w:b/>
        </w:rPr>
        <w:t xml:space="preserve">. pielikums </w:t>
      </w:r>
    </w:p>
    <w:p w:rsidR="00D057EE" w:rsidRPr="006A52BD" w:rsidRDefault="00D057EE" w:rsidP="00D057EE">
      <w:pPr>
        <w:pBdr>
          <w:bottom w:val="single" w:sz="12" w:space="1" w:color="auto"/>
        </w:pBdr>
        <w:ind w:left="540"/>
        <w:jc w:val="right"/>
        <w:rPr>
          <w:b/>
        </w:rPr>
      </w:pPr>
    </w:p>
    <w:p w:rsidR="00D057EE" w:rsidRPr="006A52BD" w:rsidRDefault="001B4B9F" w:rsidP="00D057EE">
      <w:pPr>
        <w:pBdr>
          <w:bottom w:val="single" w:sz="12" w:space="1" w:color="auto"/>
        </w:pBdr>
        <w:ind w:left="540"/>
        <w:jc w:val="right"/>
      </w:pPr>
      <w:r w:rsidRPr="006A52BD">
        <w:t xml:space="preserve"> </w:t>
      </w:r>
      <w:r w:rsidR="00D057EE" w:rsidRPr="006A52BD">
        <w:t>(Iepirkuma identifikācijas Nr.</w:t>
      </w:r>
      <w:r w:rsidR="00D057EE" w:rsidRPr="006A52BD">
        <w:rPr>
          <w:b/>
        </w:rPr>
        <w:t xml:space="preserve"> </w:t>
      </w:r>
      <w:r w:rsidR="00D057EE" w:rsidRPr="006A52BD">
        <w:t>ĀND 201</w:t>
      </w:r>
      <w:r w:rsidRPr="006A52BD">
        <w:t>6</w:t>
      </w:r>
      <w:r w:rsidR="00D057EE" w:rsidRPr="006A52BD">
        <w:t>/</w:t>
      </w:r>
      <w:r w:rsidRPr="006A52BD">
        <w:t>0</w:t>
      </w:r>
      <w:r w:rsidR="009C00F8">
        <w:t>7</w:t>
      </w:r>
      <w:r w:rsidR="00D057EE" w:rsidRPr="006A52BD">
        <w:t>)</w:t>
      </w:r>
    </w:p>
    <w:p w:rsidR="00D057EE" w:rsidRPr="006A52BD" w:rsidRDefault="00D057EE" w:rsidP="00D057EE">
      <w:pPr>
        <w:pBdr>
          <w:bottom w:val="single" w:sz="12" w:space="1" w:color="auto"/>
        </w:pBdr>
        <w:ind w:left="540"/>
        <w:jc w:val="center"/>
      </w:pPr>
    </w:p>
    <w:p w:rsidR="00D057EE" w:rsidRPr="006A52BD" w:rsidRDefault="00D057EE" w:rsidP="00D057EE">
      <w:pPr>
        <w:spacing w:before="120" w:after="120"/>
        <w:jc w:val="center"/>
        <w:rPr>
          <w:b/>
        </w:rPr>
      </w:pPr>
    </w:p>
    <w:p w:rsidR="0069291F" w:rsidRPr="006A52BD" w:rsidRDefault="0069291F" w:rsidP="0069291F">
      <w:pPr>
        <w:spacing w:after="120"/>
        <w:jc w:val="center"/>
        <w:rPr>
          <w:b/>
          <w:caps/>
        </w:rPr>
      </w:pPr>
      <w:bookmarkStart w:id="0" w:name="p120"/>
      <w:bookmarkStart w:id="1" w:name="p-528936"/>
      <w:bookmarkStart w:id="2" w:name="p121"/>
      <w:bookmarkStart w:id="3" w:name="p-528937"/>
      <w:bookmarkEnd w:id="0"/>
      <w:bookmarkEnd w:id="1"/>
      <w:bookmarkEnd w:id="2"/>
      <w:bookmarkEnd w:id="3"/>
      <w:r w:rsidRPr="006A52BD">
        <w:rPr>
          <w:b/>
          <w:caps/>
        </w:rPr>
        <w:t>tehniskā specifikācija</w:t>
      </w:r>
    </w:p>
    <w:p w:rsidR="009C00F8" w:rsidRPr="00453C6F" w:rsidRDefault="009C00F8" w:rsidP="009C00F8">
      <w:pPr>
        <w:autoSpaceDE w:val="0"/>
        <w:autoSpaceDN w:val="0"/>
        <w:adjustRightInd w:val="0"/>
        <w:spacing w:before="180"/>
        <w:ind w:left="2477"/>
        <w:rPr>
          <w:b/>
          <w:bCs/>
          <w:sz w:val="34"/>
          <w:szCs w:val="34"/>
          <w:lang w:eastAsia="lv-LV"/>
        </w:rPr>
      </w:pPr>
      <w:r w:rsidRPr="00453C6F">
        <w:rPr>
          <w:b/>
          <w:bCs/>
          <w:sz w:val="34"/>
          <w:szCs w:val="34"/>
          <w:lang w:eastAsia="lv-LV"/>
        </w:rPr>
        <w:t>PROJEKTĒŠANAS UZDEVUMS</w:t>
      </w:r>
    </w:p>
    <w:p w:rsidR="009C00F8" w:rsidRPr="00453C6F" w:rsidRDefault="009C00F8" w:rsidP="009C00F8">
      <w:pPr>
        <w:autoSpaceDE w:val="0"/>
        <w:autoSpaceDN w:val="0"/>
        <w:adjustRightInd w:val="0"/>
        <w:spacing w:after="223" w:line="1" w:lineRule="exact"/>
        <w:rPr>
          <w:sz w:val="2"/>
          <w:szCs w:val="2"/>
          <w:lang w:eastAsia="lv-LV"/>
        </w:rPr>
      </w:pPr>
    </w:p>
    <w:tbl>
      <w:tblPr>
        <w:tblW w:w="9404" w:type="dxa"/>
        <w:tblInd w:w="-8" w:type="dxa"/>
        <w:tblLayout w:type="fixed"/>
        <w:tblCellMar>
          <w:left w:w="40" w:type="dxa"/>
          <w:right w:w="40" w:type="dxa"/>
        </w:tblCellMar>
        <w:tblLook w:val="0000" w:firstRow="0" w:lastRow="0" w:firstColumn="0" w:lastColumn="0" w:noHBand="0" w:noVBand="0"/>
      </w:tblPr>
      <w:tblGrid>
        <w:gridCol w:w="615"/>
        <w:gridCol w:w="2410"/>
        <w:gridCol w:w="1276"/>
        <w:gridCol w:w="1984"/>
        <w:gridCol w:w="1690"/>
        <w:gridCol w:w="1004"/>
        <w:gridCol w:w="425"/>
      </w:tblGrid>
      <w:tr w:rsidR="009C00F8" w:rsidRPr="00453C6F" w:rsidTr="009C00F8">
        <w:tc>
          <w:tcPr>
            <w:tcW w:w="3025" w:type="dxa"/>
            <w:gridSpan w:val="2"/>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spacing w:line="230" w:lineRule="exact"/>
              <w:rPr>
                <w:b/>
                <w:bCs/>
                <w:sz w:val="22"/>
                <w:szCs w:val="22"/>
                <w:lang w:eastAsia="lv-LV"/>
              </w:rPr>
            </w:pPr>
            <w:r w:rsidRPr="002431FA">
              <w:rPr>
                <w:b/>
                <w:bCs/>
                <w:sz w:val="22"/>
                <w:szCs w:val="22"/>
                <w:lang w:eastAsia="lv-LV"/>
              </w:rPr>
              <w:t>Objekta nosaukums</w:t>
            </w:r>
          </w:p>
        </w:tc>
        <w:tc>
          <w:tcPr>
            <w:tcW w:w="6379" w:type="dxa"/>
            <w:gridSpan w:val="5"/>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spacing w:line="367" w:lineRule="exact"/>
              <w:rPr>
                <w:b/>
                <w:bCs/>
                <w:i/>
                <w:iCs/>
                <w:sz w:val="22"/>
                <w:szCs w:val="22"/>
                <w:lang w:eastAsia="lv-LV"/>
              </w:rPr>
            </w:pPr>
            <w:r w:rsidRPr="002431FA">
              <w:rPr>
                <w:b/>
                <w:bCs/>
                <w:i/>
                <w:iCs/>
                <w:sz w:val="22"/>
                <w:szCs w:val="22"/>
                <w:lang w:eastAsia="lv-LV"/>
              </w:rPr>
              <w:t>“Muižas ielas rekonstrukcija”, Ādažu novads</w:t>
            </w:r>
          </w:p>
        </w:tc>
      </w:tr>
      <w:tr w:rsidR="009C00F8" w:rsidRPr="00453C6F" w:rsidTr="009C00F8">
        <w:tc>
          <w:tcPr>
            <w:tcW w:w="615" w:type="dxa"/>
            <w:tcBorders>
              <w:top w:val="single" w:sz="6" w:space="0" w:color="auto"/>
              <w:left w:val="single" w:sz="6" w:space="0" w:color="auto"/>
              <w:bottom w:val="single" w:sz="4"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1.</w:t>
            </w:r>
          </w:p>
        </w:tc>
        <w:tc>
          <w:tcPr>
            <w:tcW w:w="2410" w:type="dxa"/>
            <w:tcBorders>
              <w:top w:val="single" w:sz="6" w:space="0" w:color="auto"/>
              <w:left w:val="single" w:sz="6" w:space="0" w:color="auto"/>
              <w:bottom w:val="single" w:sz="4" w:space="0" w:color="auto"/>
              <w:right w:val="single" w:sz="6" w:space="0" w:color="auto"/>
            </w:tcBorders>
          </w:tcPr>
          <w:p w:rsidR="009C00F8" w:rsidRPr="002431FA" w:rsidRDefault="009C00F8" w:rsidP="009C00F8">
            <w:pPr>
              <w:autoSpaceDE w:val="0"/>
              <w:autoSpaceDN w:val="0"/>
              <w:adjustRightInd w:val="0"/>
              <w:spacing w:line="223" w:lineRule="exact"/>
              <w:jc w:val="center"/>
              <w:rPr>
                <w:sz w:val="22"/>
                <w:szCs w:val="22"/>
                <w:lang w:eastAsia="lv-LV"/>
              </w:rPr>
            </w:pPr>
            <w:r w:rsidRPr="002431FA">
              <w:rPr>
                <w:b/>
                <w:bCs/>
                <w:sz w:val="22"/>
                <w:szCs w:val="22"/>
                <w:lang w:eastAsia="lv-LV"/>
              </w:rPr>
              <w:t xml:space="preserve">Zemesgabala kadastra </w:t>
            </w:r>
            <w:r w:rsidRPr="002431FA">
              <w:rPr>
                <w:b/>
                <w:sz w:val="22"/>
                <w:szCs w:val="22"/>
                <w:lang w:eastAsia="lv-LV"/>
              </w:rPr>
              <w:t>Nr.</w:t>
            </w:r>
          </w:p>
        </w:tc>
        <w:tc>
          <w:tcPr>
            <w:tcW w:w="6379" w:type="dxa"/>
            <w:gridSpan w:val="5"/>
            <w:tcBorders>
              <w:top w:val="single" w:sz="6" w:space="0" w:color="auto"/>
              <w:left w:val="single" w:sz="6" w:space="0" w:color="auto"/>
              <w:bottom w:val="single" w:sz="4"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sz w:val="22"/>
                <w:szCs w:val="22"/>
                <w:lang w:eastAsia="lv-LV"/>
              </w:rPr>
              <w:t xml:space="preserve">Nr. 80440040312; 80440040283; 80440070501; 80440040215; 80440040332; 80440010310; </w:t>
            </w:r>
          </w:p>
          <w:p w:rsidR="009C00F8" w:rsidRPr="002431FA" w:rsidRDefault="009C00F8" w:rsidP="009C00F8">
            <w:pPr>
              <w:autoSpaceDE w:val="0"/>
              <w:autoSpaceDN w:val="0"/>
              <w:adjustRightInd w:val="0"/>
              <w:rPr>
                <w:bCs/>
                <w:sz w:val="22"/>
                <w:szCs w:val="22"/>
                <w:lang w:eastAsia="lv-LV"/>
              </w:rPr>
            </w:pPr>
            <w:r w:rsidRPr="002431FA">
              <w:rPr>
                <w:bCs/>
                <w:iCs/>
                <w:sz w:val="22"/>
                <w:szCs w:val="22"/>
                <w:lang w:eastAsia="lv-LV"/>
              </w:rPr>
              <w:t xml:space="preserve">Zemes īpašnieks </w:t>
            </w:r>
            <w:r w:rsidRPr="002431FA">
              <w:rPr>
                <w:bCs/>
                <w:sz w:val="22"/>
                <w:szCs w:val="22"/>
                <w:lang w:eastAsia="lv-LV"/>
              </w:rPr>
              <w:t>– Ādažu novada pašvaldība</w:t>
            </w:r>
          </w:p>
          <w:p w:rsidR="009C00F8" w:rsidRPr="002431FA" w:rsidRDefault="009C00F8" w:rsidP="009C00F8">
            <w:pPr>
              <w:autoSpaceDE w:val="0"/>
              <w:autoSpaceDN w:val="0"/>
              <w:adjustRightInd w:val="0"/>
              <w:rPr>
                <w:b/>
                <w:bCs/>
                <w:sz w:val="22"/>
                <w:szCs w:val="22"/>
                <w:lang w:eastAsia="lv-LV"/>
              </w:rPr>
            </w:pPr>
          </w:p>
          <w:p w:rsidR="009C00F8" w:rsidRPr="002431FA" w:rsidRDefault="009C00F8" w:rsidP="009C00F8">
            <w:pPr>
              <w:autoSpaceDE w:val="0"/>
              <w:autoSpaceDN w:val="0"/>
              <w:adjustRightInd w:val="0"/>
              <w:rPr>
                <w:b/>
                <w:bCs/>
                <w:sz w:val="22"/>
                <w:szCs w:val="22"/>
                <w:lang w:eastAsia="lv-LV"/>
              </w:rPr>
            </w:pPr>
            <w:r w:rsidRPr="002431FA">
              <w:rPr>
                <w:b/>
                <w:bCs/>
                <w:noProof/>
                <w:sz w:val="22"/>
                <w:szCs w:val="22"/>
                <w:lang w:eastAsia="lv-LV"/>
              </w:rPr>
              <w:drawing>
                <wp:inline distT="0" distB="0" distL="0" distR="0" wp14:anchorId="23FB8AC3" wp14:editId="04072D31">
                  <wp:extent cx="3418840" cy="362839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840" cy="3628390"/>
                          </a:xfrm>
                          <a:prstGeom prst="rect">
                            <a:avLst/>
                          </a:prstGeom>
                          <a:noFill/>
                        </pic:spPr>
                      </pic:pic>
                    </a:graphicData>
                  </a:graphic>
                </wp:inline>
              </w:drawing>
            </w:r>
          </w:p>
        </w:tc>
      </w:tr>
      <w:tr w:rsidR="009C00F8" w:rsidRPr="00453C6F" w:rsidTr="009C00F8">
        <w:tc>
          <w:tcPr>
            <w:tcW w:w="615" w:type="dxa"/>
            <w:tcBorders>
              <w:top w:val="single" w:sz="4" w:space="0" w:color="auto"/>
              <w:left w:val="single" w:sz="4" w:space="0" w:color="auto"/>
              <w:bottom w:val="single" w:sz="4"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2.</w:t>
            </w:r>
          </w:p>
        </w:tc>
        <w:tc>
          <w:tcPr>
            <w:tcW w:w="2410" w:type="dxa"/>
            <w:tcBorders>
              <w:top w:val="single" w:sz="4" w:space="0" w:color="auto"/>
              <w:left w:val="single" w:sz="6" w:space="0" w:color="auto"/>
              <w:bottom w:val="single" w:sz="4" w:space="0" w:color="auto"/>
              <w:right w:val="single" w:sz="6" w:space="0" w:color="auto"/>
            </w:tcBorders>
          </w:tcPr>
          <w:p w:rsidR="009C00F8" w:rsidRPr="002431FA" w:rsidRDefault="009C00F8" w:rsidP="009C00F8">
            <w:pPr>
              <w:autoSpaceDE w:val="0"/>
              <w:autoSpaceDN w:val="0"/>
              <w:adjustRightInd w:val="0"/>
              <w:rPr>
                <w:b/>
                <w:bCs/>
                <w:sz w:val="22"/>
                <w:szCs w:val="22"/>
                <w:lang w:eastAsia="lv-LV"/>
              </w:rPr>
            </w:pPr>
            <w:r w:rsidRPr="002431FA">
              <w:rPr>
                <w:b/>
                <w:bCs/>
                <w:sz w:val="22"/>
                <w:szCs w:val="22"/>
                <w:lang w:eastAsia="lv-LV"/>
              </w:rPr>
              <w:t>Ielas adrese</w:t>
            </w:r>
          </w:p>
        </w:tc>
        <w:tc>
          <w:tcPr>
            <w:tcW w:w="6379" w:type="dxa"/>
            <w:gridSpan w:val="5"/>
            <w:tcBorders>
              <w:top w:val="single" w:sz="4" w:space="0" w:color="auto"/>
              <w:left w:val="single" w:sz="6" w:space="0" w:color="auto"/>
              <w:bottom w:val="single" w:sz="4" w:space="0" w:color="auto"/>
              <w:right w:val="single" w:sz="4" w:space="0" w:color="auto"/>
            </w:tcBorders>
          </w:tcPr>
          <w:p w:rsidR="009C00F8" w:rsidRPr="002431FA" w:rsidRDefault="009C00F8" w:rsidP="009C00F8">
            <w:pPr>
              <w:autoSpaceDE w:val="0"/>
              <w:autoSpaceDN w:val="0"/>
              <w:adjustRightInd w:val="0"/>
              <w:rPr>
                <w:bCs/>
                <w:iCs/>
                <w:sz w:val="22"/>
                <w:szCs w:val="22"/>
                <w:lang w:eastAsia="lv-LV"/>
              </w:rPr>
            </w:pPr>
            <w:r w:rsidRPr="002431FA">
              <w:rPr>
                <w:bCs/>
                <w:iCs/>
                <w:sz w:val="22"/>
                <w:szCs w:val="22"/>
                <w:lang w:eastAsia="lv-LV"/>
              </w:rPr>
              <w:t>Ādažu ciems, Ādažu novads</w:t>
            </w:r>
          </w:p>
        </w:tc>
      </w:tr>
      <w:tr w:rsidR="009C00F8" w:rsidRPr="00453C6F" w:rsidTr="009C00F8">
        <w:tc>
          <w:tcPr>
            <w:tcW w:w="615" w:type="dxa"/>
            <w:vMerge w:val="restart"/>
            <w:tcBorders>
              <w:top w:val="single" w:sz="4" w:space="0" w:color="auto"/>
              <w:left w:val="single" w:sz="4" w:space="0" w:color="auto"/>
              <w:right w:val="single" w:sz="4"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3.</w:t>
            </w:r>
          </w:p>
        </w:tc>
        <w:tc>
          <w:tcPr>
            <w:tcW w:w="2410" w:type="dxa"/>
            <w:vMerge w:val="restart"/>
            <w:tcBorders>
              <w:top w:val="single" w:sz="4" w:space="0" w:color="auto"/>
              <w:left w:val="single" w:sz="4" w:space="0" w:color="auto"/>
              <w:right w:val="single" w:sz="4" w:space="0" w:color="auto"/>
            </w:tcBorders>
          </w:tcPr>
          <w:p w:rsidR="009C00F8" w:rsidRPr="002431FA" w:rsidRDefault="009C00F8" w:rsidP="009C00F8">
            <w:pPr>
              <w:autoSpaceDE w:val="0"/>
              <w:autoSpaceDN w:val="0"/>
              <w:adjustRightInd w:val="0"/>
              <w:rPr>
                <w:b/>
                <w:bCs/>
                <w:sz w:val="22"/>
                <w:szCs w:val="22"/>
                <w:lang w:eastAsia="lv-LV"/>
              </w:rPr>
            </w:pPr>
            <w:r w:rsidRPr="002431FA">
              <w:rPr>
                <w:b/>
                <w:bCs/>
                <w:sz w:val="22"/>
                <w:szCs w:val="22"/>
                <w:lang w:eastAsia="lv-LV"/>
              </w:rPr>
              <w:t xml:space="preserve">Būvniecības veids, </w:t>
            </w:r>
            <w:r w:rsidRPr="002431FA">
              <w:rPr>
                <w:sz w:val="22"/>
                <w:szCs w:val="22"/>
                <w:lang w:eastAsia="lv-LV"/>
              </w:rPr>
              <w:t>saskaņā ar MK noteikumiem Nr.633 „Autoceļu un ielu būvnoteikumi"</w:t>
            </w:r>
          </w:p>
        </w:tc>
        <w:tc>
          <w:tcPr>
            <w:tcW w:w="6379" w:type="dxa"/>
            <w:gridSpan w:val="5"/>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rPr>
                <w:bCs/>
                <w:i/>
                <w:iCs/>
                <w:sz w:val="22"/>
                <w:szCs w:val="22"/>
                <w:lang w:eastAsia="lv-LV"/>
              </w:rPr>
            </w:pPr>
            <w:r w:rsidRPr="002431FA">
              <w:rPr>
                <w:bCs/>
                <w:sz w:val="22"/>
                <w:szCs w:val="22"/>
                <w:lang w:eastAsia="lv-LV"/>
              </w:rPr>
              <w:t>Būvniecība</w:t>
            </w:r>
          </w:p>
        </w:tc>
      </w:tr>
      <w:tr w:rsidR="009C00F8" w:rsidRPr="00453C6F" w:rsidTr="009C00F8">
        <w:tc>
          <w:tcPr>
            <w:tcW w:w="615" w:type="dxa"/>
            <w:vMerge/>
            <w:tcBorders>
              <w:left w:val="single" w:sz="4" w:space="0" w:color="auto"/>
              <w:right w:val="single" w:sz="4" w:space="0" w:color="auto"/>
            </w:tcBorders>
          </w:tcPr>
          <w:p w:rsidR="009C00F8" w:rsidRPr="002431FA" w:rsidRDefault="009C00F8" w:rsidP="009C00F8">
            <w:pPr>
              <w:autoSpaceDE w:val="0"/>
              <w:autoSpaceDN w:val="0"/>
              <w:adjustRightInd w:val="0"/>
              <w:jc w:val="center"/>
              <w:rPr>
                <w:sz w:val="22"/>
                <w:szCs w:val="22"/>
                <w:lang w:eastAsia="lv-LV"/>
              </w:rPr>
            </w:pPr>
          </w:p>
        </w:tc>
        <w:tc>
          <w:tcPr>
            <w:tcW w:w="2410" w:type="dxa"/>
            <w:vMerge/>
            <w:tcBorders>
              <w:left w:val="single" w:sz="4" w:space="0" w:color="auto"/>
              <w:right w:val="single" w:sz="4" w:space="0" w:color="auto"/>
            </w:tcBorders>
          </w:tcPr>
          <w:p w:rsidR="009C00F8" w:rsidRPr="002431FA" w:rsidRDefault="009C00F8" w:rsidP="009C00F8">
            <w:pPr>
              <w:autoSpaceDE w:val="0"/>
              <w:autoSpaceDN w:val="0"/>
              <w:adjustRightInd w:val="0"/>
              <w:rPr>
                <w:b/>
                <w:bCs/>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bCs/>
                <w:i/>
                <w:iCs/>
                <w:sz w:val="22"/>
                <w:szCs w:val="22"/>
                <w:lang w:eastAsia="lv-LV"/>
              </w:rPr>
            </w:pPr>
            <w:r w:rsidRPr="002431FA">
              <w:rPr>
                <w:sz w:val="22"/>
                <w:szCs w:val="22"/>
                <w:lang w:eastAsia="lv-LV"/>
              </w:rPr>
              <w:t>Jauna būvniecība</w:t>
            </w:r>
          </w:p>
        </w:tc>
        <w:tc>
          <w:tcPr>
            <w:tcW w:w="1984" w:type="dxa"/>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bCs/>
                <w:i/>
                <w:iCs/>
                <w:sz w:val="22"/>
                <w:szCs w:val="22"/>
                <w:lang w:eastAsia="lv-LV"/>
              </w:rPr>
            </w:pPr>
            <w:r w:rsidRPr="002431FA">
              <w:rPr>
                <w:sz w:val="22"/>
                <w:szCs w:val="22"/>
                <w:lang w:eastAsia="lv-LV"/>
              </w:rPr>
              <w:t>Pārbūve</w:t>
            </w:r>
          </w:p>
        </w:tc>
        <w:tc>
          <w:tcPr>
            <w:tcW w:w="1690" w:type="dxa"/>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bCs/>
                <w:i/>
                <w:iCs/>
                <w:sz w:val="22"/>
                <w:szCs w:val="22"/>
                <w:lang w:eastAsia="lv-LV"/>
              </w:rPr>
            </w:pPr>
            <w:r w:rsidRPr="002431FA">
              <w:rPr>
                <w:sz w:val="22"/>
                <w:szCs w:val="22"/>
                <w:lang w:eastAsia="lv-LV"/>
              </w:rPr>
              <w:t>Atjaunošana</w:t>
            </w:r>
          </w:p>
        </w:tc>
        <w:tc>
          <w:tcPr>
            <w:tcW w:w="1429" w:type="dxa"/>
            <w:gridSpan w:val="2"/>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bCs/>
                <w:i/>
                <w:iCs/>
                <w:sz w:val="22"/>
                <w:szCs w:val="22"/>
                <w:lang w:eastAsia="lv-LV"/>
              </w:rPr>
            </w:pPr>
            <w:r w:rsidRPr="002431FA">
              <w:rPr>
                <w:sz w:val="22"/>
                <w:szCs w:val="22"/>
                <w:lang w:eastAsia="lv-LV"/>
              </w:rPr>
              <w:t>Nojaukšana</w:t>
            </w:r>
          </w:p>
        </w:tc>
      </w:tr>
      <w:tr w:rsidR="009C00F8" w:rsidRPr="00453C6F" w:rsidTr="009C00F8">
        <w:tc>
          <w:tcPr>
            <w:tcW w:w="615" w:type="dxa"/>
            <w:vMerge/>
            <w:tcBorders>
              <w:left w:val="single" w:sz="4" w:space="0" w:color="auto"/>
              <w:right w:val="single" w:sz="4" w:space="0" w:color="auto"/>
            </w:tcBorders>
          </w:tcPr>
          <w:p w:rsidR="009C00F8" w:rsidRPr="002431FA" w:rsidRDefault="009C00F8" w:rsidP="009C00F8">
            <w:pPr>
              <w:autoSpaceDE w:val="0"/>
              <w:autoSpaceDN w:val="0"/>
              <w:adjustRightInd w:val="0"/>
              <w:jc w:val="center"/>
              <w:rPr>
                <w:sz w:val="22"/>
                <w:szCs w:val="22"/>
                <w:lang w:eastAsia="lv-LV"/>
              </w:rPr>
            </w:pPr>
          </w:p>
        </w:tc>
        <w:tc>
          <w:tcPr>
            <w:tcW w:w="2410" w:type="dxa"/>
            <w:vMerge/>
            <w:tcBorders>
              <w:left w:val="single" w:sz="4" w:space="0" w:color="auto"/>
              <w:right w:val="single" w:sz="4" w:space="0" w:color="auto"/>
            </w:tcBorders>
          </w:tcPr>
          <w:p w:rsidR="009C00F8" w:rsidRPr="002431FA" w:rsidRDefault="009C00F8" w:rsidP="009C00F8">
            <w:pPr>
              <w:autoSpaceDE w:val="0"/>
              <w:autoSpaceDN w:val="0"/>
              <w:adjustRightInd w:val="0"/>
              <w:rPr>
                <w:b/>
                <w:bCs/>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bCs/>
                <w:i/>
                <w:iCs/>
                <w:sz w:val="22"/>
                <w:szCs w:val="22"/>
                <w:lang w:eastAsia="lv-LV"/>
              </w:rPr>
            </w:pPr>
          </w:p>
        </w:tc>
        <w:tc>
          <w:tcPr>
            <w:tcW w:w="1984" w:type="dxa"/>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bCs/>
                <w:iCs/>
                <w:sz w:val="22"/>
                <w:szCs w:val="22"/>
                <w:lang w:eastAsia="lv-LV"/>
              </w:rPr>
            </w:pPr>
            <w:r w:rsidRPr="002431FA">
              <w:rPr>
                <w:bCs/>
                <w:iCs/>
                <w:sz w:val="22"/>
                <w:szCs w:val="22"/>
                <w:lang w:eastAsia="lv-LV"/>
              </w:rPr>
              <w:t>X</w:t>
            </w:r>
          </w:p>
        </w:tc>
        <w:tc>
          <w:tcPr>
            <w:tcW w:w="1690" w:type="dxa"/>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bCs/>
                <w:i/>
                <w:iCs/>
                <w:sz w:val="22"/>
                <w:szCs w:val="22"/>
                <w:lang w:eastAsia="lv-LV"/>
              </w:rPr>
            </w:pPr>
          </w:p>
        </w:tc>
        <w:tc>
          <w:tcPr>
            <w:tcW w:w="1429" w:type="dxa"/>
            <w:gridSpan w:val="2"/>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bCs/>
                <w:i/>
                <w:iCs/>
                <w:sz w:val="22"/>
                <w:szCs w:val="22"/>
                <w:lang w:eastAsia="lv-LV"/>
              </w:rPr>
            </w:pPr>
          </w:p>
        </w:tc>
      </w:tr>
      <w:tr w:rsidR="009C00F8" w:rsidRPr="00453C6F" w:rsidTr="009C00F8">
        <w:tc>
          <w:tcPr>
            <w:tcW w:w="615" w:type="dxa"/>
            <w:vMerge/>
            <w:tcBorders>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jc w:val="center"/>
              <w:rPr>
                <w:sz w:val="22"/>
                <w:szCs w:val="22"/>
                <w:lang w:eastAsia="lv-LV"/>
              </w:rPr>
            </w:pPr>
          </w:p>
        </w:tc>
        <w:tc>
          <w:tcPr>
            <w:tcW w:w="2410" w:type="dxa"/>
            <w:vMerge/>
            <w:tcBorders>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rPr>
                <w:b/>
                <w:bCs/>
                <w:sz w:val="22"/>
                <w:szCs w:val="22"/>
                <w:lang w:eastAsia="lv-LV"/>
              </w:rPr>
            </w:pPr>
          </w:p>
        </w:tc>
        <w:tc>
          <w:tcPr>
            <w:tcW w:w="6379" w:type="dxa"/>
            <w:gridSpan w:val="5"/>
            <w:tcBorders>
              <w:top w:val="single" w:sz="4" w:space="0" w:color="auto"/>
              <w:left w:val="single" w:sz="4" w:space="0" w:color="auto"/>
              <w:bottom w:val="single" w:sz="4" w:space="0" w:color="auto"/>
              <w:right w:val="single" w:sz="4" w:space="0" w:color="auto"/>
            </w:tcBorders>
          </w:tcPr>
          <w:p w:rsidR="009C00F8" w:rsidRPr="002431FA" w:rsidRDefault="009C00F8" w:rsidP="009C00F8">
            <w:pPr>
              <w:autoSpaceDE w:val="0"/>
              <w:autoSpaceDN w:val="0"/>
              <w:adjustRightInd w:val="0"/>
              <w:rPr>
                <w:b/>
                <w:bCs/>
                <w:i/>
                <w:iCs/>
                <w:sz w:val="22"/>
                <w:szCs w:val="22"/>
                <w:lang w:eastAsia="lv-LV"/>
              </w:rPr>
            </w:pPr>
          </w:p>
        </w:tc>
      </w:tr>
      <w:tr w:rsidR="009C00F8" w:rsidRPr="00453C6F" w:rsidTr="009C00F8">
        <w:tc>
          <w:tcPr>
            <w:tcW w:w="61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4.</w:t>
            </w:r>
          </w:p>
        </w:tc>
        <w:tc>
          <w:tcPr>
            <w:tcW w:w="2410" w:type="dxa"/>
            <w:tcBorders>
              <w:top w:val="single" w:sz="6" w:space="0" w:color="auto"/>
              <w:left w:val="single" w:sz="6" w:space="0" w:color="auto"/>
              <w:bottom w:val="single" w:sz="6" w:space="0" w:color="auto"/>
              <w:right w:val="single" w:sz="6" w:space="0" w:color="auto"/>
            </w:tcBorders>
          </w:tcPr>
          <w:p w:rsidR="009C00F8" w:rsidRDefault="009C00F8" w:rsidP="009C00F8">
            <w:pPr>
              <w:autoSpaceDE w:val="0"/>
              <w:autoSpaceDN w:val="0"/>
              <w:adjustRightInd w:val="0"/>
              <w:spacing w:line="230" w:lineRule="exact"/>
              <w:jc w:val="center"/>
              <w:rPr>
                <w:b/>
                <w:bCs/>
                <w:sz w:val="22"/>
                <w:szCs w:val="22"/>
                <w:lang w:eastAsia="lv-LV"/>
              </w:rPr>
            </w:pPr>
            <w:r w:rsidRPr="002431FA">
              <w:rPr>
                <w:b/>
                <w:bCs/>
                <w:sz w:val="22"/>
                <w:szCs w:val="22"/>
                <w:lang w:eastAsia="lv-LV"/>
              </w:rPr>
              <w:t xml:space="preserve">Būvprojekta projektēšanas </w:t>
            </w:r>
          </w:p>
          <w:p w:rsidR="009C00F8" w:rsidRPr="002431FA" w:rsidRDefault="009C00F8" w:rsidP="009C00F8">
            <w:pPr>
              <w:autoSpaceDE w:val="0"/>
              <w:autoSpaceDN w:val="0"/>
              <w:adjustRightInd w:val="0"/>
              <w:spacing w:line="230" w:lineRule="exact"/>
              <w:jc w:val="center"/>
              <w:rPr>
                <w:b/>
                <w:bCs/>
                <w:sz w:val="22"/>
                <w:szCs w:val="22"/>
                <w:lang w:eastAsia="lv-LV"/>
              </w:rPr>
            </w:pPr>
            <w:r w:rsidRPr="002431FA">
              <w:rPr>
                <w:b/>
                <w:bCs/>
                <w:sz w:val="22"/>
                <w:szCs w:val="22"/>
                <w:lang w:eastAsia="lv-LV"/>
              </w:rPr>
              <w:t>un būvniecības kārtas</w:t>
            </w:r>
          </w:p>
        </w:tc>
        <w:tc>
          <w:tcPr>
            <w:tcW w:w="6379" w:type="dxa"/>
            <w:gridSpan w:val="5"/>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Pr>
                <w:sz w:val="22"/>
                <w:szCs w:val="22"/>
                <w:lang w:eastAsia="lv-LV"/>
              </w:rPr>
              <w:t>Būvniecību</w:t>
            </w:r>
            <w:r w:rsidRPr="002431FA">
              <w:rPr>
                <w:sz w:val="22"/>
                <w:szCs w:val="22"/>
                <w:lang w:eastAsia="lv-LV"/>
              </w:rPr>
              <w:t xml:space="preserve"> paredzēts sadalīt divās kārtās:</w:t>
            </w:r>
          </w:p>
          <w:p w:rsidR="009C00F8" w:rsidRPr="002431FA" w:rsidRDefault="009C00F8" w:rsidP="009B28AF">
            <w:pPr>
              <w:widowControl w:val="0"/>
              <w:numPr>
                <w:ilvl w:val="0"/>
                <w:numId w:val="5"/>
              </w:numPr>
              <w:autoSpaceDE w:val="0"/>
              <w:autoSpaceDN w:val="0"/>
              <w:adjustRightInd w:val="0"/>
              <w:rPr>
                <w:sz w:val="22"/>
                <w:szCs w:val="22"/>
                <w:lang w:eastAsia="lv-LV"/>
              </w:rPr>
            </w:pPr>
            <w:r w:rsidRPr="002431FA">
              <w:rPr>
                <w:sz w:val="22"/>
                <w:szCs w:val="22"/>
                <w:lang w:eastAsia="lv-LV"/>
              </w:rPr>
              <w:t>1.kārta: Inženierkomunikāciju izbūve (ūdensapgādes, lietus kanalizācijas, saimnieciskās kanalizācijas tīkli):</w:t>
            </w:r>
          </w:p>
          <w:p w:rsidR="009C00F8" w:rsidRPr="002431FA" w:rsidRDefault="009C00F8" w:rsidP="009B28AF">
            <w:pPr>
              <w:widowControl w:val="0"/>
              <w:numPr>
                <w:ilvl w:val="1"/>
                <w:numId w:val="5"/>
              </w:numPr>
              <w:autoSpaceDE w:val="0"/>
              <w:autoSpaceDN w:val="0"/>
              <w:adjustRightInd w:val="0"/>
              <w:rPr>
                <w:sz w:val="22"/>
                <w:szCs w:val="22"/>
                <w:lang w:eastAsia="lv-LV"/>
              </w:rPr>
            </w:pPr>
            <w:r w:rsidRPr="002431FA">
              <w:rPr>
                <w:sz w:val="22"/>
                <w:szCs w:val="22"/>
                <w:lang w:eastAsia="lv-LV"/>
              </w:rPr>
              <w:t xml:space="preserve">ūdensapgādes un saimnieciskās kanalizācijas tīklu un kanalizācijas sūkņu stacijas izbūve </w:t>
            </w:r>
            <w:proofErr w:type="spellStart"/>
            <w:r w:rsidRPr="002431FA">
              <w:rPr>
                <w:sz w:val="22"/>
                <w:szCs w:val="22"/>
                <w:lang w:eastAsia="lv-LV"/>
              </w:rPr>
              <w:t>Jaunceriņu</w:t>
            </w:r>
            <w:proofErr w:type="spellEnd"/>
            <w:r w:rsidRPr="002431FA">
              <w:rPr>
                <w:sz w:val="22"/>
                <w:szCs w:val="22"/>
                <w:lang w:eastAsia="lv-LV"/>
              </w:rPr>
              <w:t xml:space="preserve">, </w:t>
            </w:r>
            <w:proofErr w:type="spellStart"/>
            <w:r w:rsidRPr="002431FA">
              <w:rPr>
                <w:sz w:val="22"/>
                <w:szCs w:val="22"/>
                <w:lang w:eastAsia="lv-LV"/>
              </w:rPr>
              <w:t>Vectiltiņu</w:t>
            </w:r>
            <w:proofErr w:type="spellEnd"/>
            <w:r w:rsidRPr="002431FA">
              <w:rPr>
                <w:sz w:val="22"/>
                <w:szCs w:val="22"/>
                <w:lang w:eastAsia="lv-LV"/>
              </w:rPr>
              <w:t xml:space="preserve"> un </w:t>
            </w:r>
            <w:proofErr w:type="spellStart"/>
            <w:r w:rsidRPr="002431FA">
              <w:rPr>
                <w:sz w:val="22"/>
                <w:szCs w:val="22"/>
                <w:lang w:eastAsia="lv-LV"/>
              </w:rPr>
              <w:t>Katlapu</w:t>
            </w:r>
            <w:proofErr w:type="spellEnd"/>
            <w:r w:rsidRPr="002431FA">
              <w:rPr>
                <w:sz w:val="22"/>
                <w:szCs w:val="22"/>
                <w:lang w:eastAsia="lv-LV"/>
              </w:rPr>
              <w:t xml:space="preserve"> ceļu posmā</w:t>
            </w:r>
            <w:r>
              <w:rPr>
                <w:sz w:val="22"/>
                <w:szCs w:val="22"/>
                <w:lang w:eastAsia="lv-LV"/>
              </w:rPr>
              <w:t>,</w:t>
            </w:r>
            <w:r w:rsidRPr="002431FA">
              <w:rPr>
                <w:sz w:val="22"/>
                <w:szCs w:val="22"/>
                <w:lang w:eastAsia="lv-LV"/>
              </w:rPr>
              <w:t xml:space="preserve"> no Muižas ielas līdz Ādažu centra notekūdeņu attīrīšanas ietaisēm (posma garums 1,6 km);</w:t>
            </w:r>
          </w:p>
          <w:p w:rsidR="009C00F8" w:rsidRPr="002431FA" w:rsidRDefault="009C00F8" w:rsidP="009B28AF">
            <w:pPr>
              <w:widowControl w:val="0"/>
              <w:numPr>
                <w:ilvl w:val="1"/>
                <w:numId w:val="5"/>
              </w:numPr>
              <w:autoSpaceDE w:val="0"/>
              <w:autoSpaceDN w:val="0"/>
              <w:adjustRightInd w:val="0"/>
              <w:rPr>
                <w:sz w:val="22"/>
                <w:szCs w:val="22"/>
                <w:lang w:eastAsia="lv-LV"/>
              </w:rPr>
            </w:pPr>
            <w:r w:rsidRPr="002431FA">
              <w:rPr>
                <w:sz w:val="22"/>
                <w:szCs w:val="22"/>
                <w:lang w:eastAsia="lv-LV"/>
              </w:rPr>
              <w:t xml:space="preserve">ūdensapgādes un saimnieciskās kanalizācijas, </w:t>
            </w:r>
            <w:r>
              <w:rPr>
                <w:sz w:val="22"/>
                <w:szCs w:val="22"/>
                <w:lang w:eastAsia="lv-LV"/>
              </w:rPr>
              <w:t xml:space="preserve">kā arī </w:t>
            </w:r>
            <w:r w:rsidRPr="002431FA">
              <w:rPr>
                <w:sz w:val="22"/>
                <w:szCs w:val="22"/>
                <w:lang w:eastAsia="lv-LV"/>
              </w:rPr>
              <w:t>slēgtā tipa lietus kanalizācija tīklu izbūve;</w:t>
            </w:r>
          </w:p>
          <w:p w:rsidR="009C00F8" w:rsidRPr="002431FA" w:rsidRDefault="009C00F8" w:rsidP="009B28AF">
            <w:pPr>
              <w:widowControl w:val="0"/>
              <w:numPr>
                <w:ilvl w:val="1"/>
                <w:numId w:val="5"/>
              </w:numPr>
              <w:autoSpaceDE w:val="0"/>
              <w:autoSpaceDN w:val="0"/>
              <w:adjustRightInd w:val="0"/>
              <w:rPr>
                <w:sz w:val="22"/>
                <w:szCs w:val="22"/>
                <w:lang w:eastAsia="lv-LV"/>
              </w:rPr>
            </w:pPr>
            <w:r w:rsidRPr="002431FA">
              <w:rPr>
                <w:sz w:val="22"/>
                <w:szCs w:val="22"/>
                <w:lang w:eastAsia="lv-LV"/>
              </w:rPr>
              <w:lastRenderedPageBreak/>
              <w:t>apgaismojuma rekonstrukcija Muižas ielā;</w:t>
            </w:r>
          </w:p>
          <w:p w:rsidR="009C00F8" w:rsidRPr="002431FA" w:rsidRDefault="009C00F8" w:rsidP="009B28AF">
            <w:pPr>
              <w:widowControl w:val="0"/>
              <w:numPr>
                <w:ilvl w:val="0"/>
                <w:numId w:val="5"/>
              </w:numPr>
              <w:autoSpaceDE w:val="0"/>
              <w:autoSpaceDN w:val="0"/>
              <w:adjustRightInd w:val="0"/>
              <w:rPr>
                <w:sz w:val="22"/>
                <w:szCs w:val="22"/>
                <w:lang w:eastAsia="lv-LV"/>
              </w:rPr>
            </w:pPr>
            <w:r w:rsidRPr="002431FA">
              <w:rPr>
                <w:sz w:val="22"/>
                <w:szCs w:val="22"/>
                <w:lang w:eastAsia="lv-LV"/>
              </w:rPr>
              <w:t>2.kārta: Muižas ielas rekonstrukcija</w:t>
            </w:r>
            <w:r>
              <w:rPr>
                <w:sz w:val="22"/>
                <w:szCs w:val="22"/>
                <w:lang w:eastAsia="lv-LV"/>
              </w:rPr>
              <w:t>,</w:t>
            </w:r>
            <w:r w:rsidRPr="002431FA">
              <w:rPr>
                <w:sz w:val="22"/>
                <w:szCs w:val="22"/>
                <w:lang w:eastAsia="lv-LV"/>
              </w:rPr>
              <w:t xml:space="preserve"> posmā no Rīgas gatves līdz Ādažu aizsargdambim, no Ādažu aizsargdambja līdz Taču ceļa iebrauktuvei uz mājām </w:t>
            </w:r>
            <w:r>
              <w:rPr>
                <w:sz w:val="22"/>
                <w:szCs w:val="22"/>
                <w:lang w:eastAsia="lv-LV"/>
              </w:rPr>
              <w:t>„</w:t>
            </w:r>
            <w:r w:rsidRPr="002431FA">
              <w:rPr>
                <w:sz w:val="22"/>
                <w:szCs w:val="22"/>
                <w:lang w:eastAsia="lv-LV"/>
              </w:rPr>
              <w:t>Smilgas</w:t>
            </w:r>
            <w:r>
              <w:rPr>
                <w:sz w:val="22"/>
                <w:szCs w:val="22"/>
                <w:lang w:eastAsia="lv-LV"/>
              </w:rPr>
              <w:t>”</w:t>
            </w:r>
            <w:r w:rsidRPr="002431FA">
              <w:rPr>
                <w:sz w:val="22"/>
                <w:szCs w:val="22"/>
                <w:lang w:eastAsia="lv-LV"/>
              </w:rPr>
              <w:t>.</w:t>
            </w:r>
          </w:p>
          <w:p w:rsidR="009C00F8" w:rsidRPr="002431FA" w:rsidRDefault="009C00F8" w:rsidP="009B28AF">
            <w:pPr>
              <w:widowControl w:val="0"/>
              <w:numPr>
                <w:ilvl w:val="0"/>
                <w:numId w:val="5"/>
              </w:numPr>
              <w:autoSpaceDE w:val="0"/>
              <w:autoSpaceDN w:val="0"/>
              <w:adjustRightInd w:val="0"/>
              <w:jc w:val="both"/>
              <w:rPr>
                <w:sz w:val="22"/>
                <w:szCs w:val="22"/>
                <w:lang w:eastAsia="lv-LV"/>
              </w:rPr>
            </w:pPr>
            <w:r w:rsidRPr="002431FA">
              <w:rPr>
                <w:rFonts w:ascii="TimesNewRomanPSMT" w:hAnsi="TimesNewRomanPSMT" w:cs="TimesNewRomanPSMT"/>
                <w:sz w:val="22"/>
                <w:szCs w:val="22"/>
                <w:lang w:eastAsia="lv-LV"/>
              </w:rPr>
              <w:t>Būvprojekts ir sagatavojams</w:t>
            </w:r>
            <w:r>
              <w:rPr>
                <w:rFonts w:ascii="TimesNewRomanPSMT" w:hAnsi="TimesNewRomanPSMT" w:cs="TimesNewRomanPSMT"/>
                <w:sz w:val="22"/>
                <w:szCs w:val="22"/>
                <w:lang w:eastAsia="lv-LV"/>
              </w:rPr>
              <w:t xml:space="preserve"> tā</w:t>
            </w:r>
            <w:r w:rsidRPr="002431FA">
              <w:rPr>
                <w:rFonts w:ascii="TimesNewRomanPSMT" w:hAnsi="TimesNewRomanPSMT" w:cs="TimesNewRomanPSMT"/>
                <w:sz w:val="22"/>
                <w:szCs w:val="22"/>
                <w:lang w:eastAsia="lv-LV"/>
              </w:rPr>
              <w:t xml:space="preserve">, lai nepieciešamības gadījumā </w:t>
            </w:r>
            <w:r>
              <w:rPr>
                <w:rFonts w:ascii="TimesNewRomanPSMT" w:hAnsi="TimesNewRomanPSMT" w:cs="TimesNewRomanPSMT"/>
                <w:sz w:val="22"/>
                <w:szCs w:val="22"/>
                <w:lang w:eastAsia="lv-LV"/>
              </w:rPr>
              <w:t>punktā 1.1. un punktos</w:t>
            </w:r>
            <w:r w:rsidRPr="002431FA">
              <w:rPr>
                <w:rFonts w:ascii="TimesNewRomanPSMT" w:hAnsi="TimesNewRomanPSMT" w:cs="TimesNewRomanPSMT"/>
                <w:sz w:val="22"/>
                <w:szCs w:val="22"/>
                <w:lang w:eastAsia="lv-LV"/>
              </w:rPr>
              <w:t xml:space="preserve"> 1.2., 1.3. un </w:t>
            </w:r>
            <w:proofErr w:type="gramStart"/>
            <w:r w:rsidRPr="002431FA">
              <w:rPr>
                <w:rFonts w:ascii="TimesNewRomanPSMT" w:hAnsi="TimesNewRomanPSMT" w:cs="TimesNewRomanPSMT"/>
                <w:sz w:val="22"/>
                <w:szCs w:val="22"/>
                <w:lang w:eastAsia="lv-LV"/>
              </w:rPr>
              <w:t xml:space="preserve">2. </w:t>
            </w:r>
            <w:r>
              <w:rPr>
                <w:rFonts w:ascii="TimesNewRomanPSMT" w:hAnsi="TimesNewRomanPSMT" w:cs="TimesNewRomanPSMT"/>
                <w:sz w:val="22"/>
                <w:szCs w:val="22"/>
                <w:lang w:eastAsia="lv-LV"/>
              </w:rPr>
              <w:t xml:space="preserve">minētos </w:t>
            </w:r>
            <w:r w:rsidRPr="002431FA">
              <w:rPr>
                <w:rFonts w:ascii="TimesNewRomanPSMT" w:hAnsi="TimesNewRomanPSMT" w:cs="TimesNewRomanPSMT"/>
                <w:sz w:val="22"/>
                <w:szCs w:val="22"/>
                <w:lang w:eastAsia="lv-LV"/>
              </w:rPr>
              <w:t>darbus</w:t>
            </w:r>
            <w:proofErr w:type="gramEnd"/>
            <w:r w:rsidRPr="002431FA">
              <w:rPr>
                <w:rFonts w:ascii="TimesNewRomanPSMT" w:hAnsi="TimesNewRomanPSMT" w:cs="TimesNewRomanPSMT"/>
                <w:sz w:val="22"/>
                <w:szCs w:val="22"/>
                <w:lang w:eastAsia="lv-LV"/>
              </w:rPr>
              <w:t xml:space="preserve"> varētu iepirkt atsevišķu iepirkumu procedūru ietvaros.</w:t>
            </w:r>
          </w:p>
        </w:tc>
      </w:tr>
      <w:tr w:rsidR="009C00F8" w:rsidRPr="00453C6F" w:rsidTr="009C00F8">
        <w:tc>
          <w:tcPr>
            <w:tcW w:w="615" w:type="dxa"/>
            <w:tcBorders>
              <w:top w:val="single" w:sz="6" w:space="0" w:color="auto"/>
              <w:left w:val="single" w:sz="6" w:space="0" w:color="auto"/>
              <w:bottom w:val="single" w:sz="4"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lastRenderedPageBreak/>
              <w:t>5.</w:t>
            </w:r>
          </w:p>
        </w:tc>
        <w:tc>
          <w:tcPr>
            <w:tcW w:w="2410" w:type="dxa"/>
            <w:tcBorders>
              <w:top w:val="single" w:sz="6" w:space="0" w:color="auto"/>
              <w:left w:val="single" w:sz="6" w:space="0" w:color="auto"/>
              <w:bottom w:val="single" w:sz="4" w:space="0" w:color="auto"/>
              <w:right w:val="single" w:sz="6" w:space="0" w:color="auto"/>
            </w:tcBorders>
          </w:tcPr>
          <w:p w:rsidR="009C00F8" w:rsidRPr="002431FA" w:rsidRDefault="009C00F8" w:rsidP="009C00F8">
            <w:pPr>
              <w:autoSpaceDE w:val="0"/>
              <w:autoSpaceDN w:val="0"/>
              <w:adjustRightInd w:val="0"/>
              <w:spacing w:line="223" w:lineRule="exact"/>
              <w:jc w:val="center"/>
              <w:rPr>
                <w:b/>
                <w:bCs/>
                <w:sz w:val="22"/>
                <w:szCs w:val="22"/>
                <w:lang w:eastAsia="lv-LV"/>
              </w:rPr>
            </w:pPr>
            <w:r w:rsidRPr="002431FA">
              <w:rPr>
                <w:b/>
                <w:bCs/>
                <w:sz w:val="22"/>
                <w:szCs w:val="22"/>
                <w:lang w:eastAsia="lv-LV"/>
              </w:rPr>
              <w:t>Inženierbūves grupa, funkcija un parametri</w:t>
            </w:r>
          </w:p>
        </w:tc>
        <w:tc>
          <w:tcPr>
            <w:tcW w:w="6379" w:type="dxa"/>
            <w:gridSpan w:val="5"/>
            <w:tcBorders>
              <w:top w:val="single" w:sz="6" w:space="0" w:color="auto"/>
              <w:left w:val="single" w:sz="6" w:space="0" w:color="auto"/>
              <w:bottom w:val="single" w:sz="4" w:space="0" w:color="auto"/>
              <w:right w:val="single" w:sz="6" w:space="0" w:color="auto"/>
            </w:tcBorders>
          </w:tcPr>
          <w:p w:rsidR="009C00F8" w:rsidRPr="002431FA" w:rsidRDefault="009C00F8" w:rsidP="009B28AF">
            <w:pPr>
              <w:widowControl w:val="0"/>
              <w:numPr>
                <w:ilvl w:val="0"/>
                <w:numId w:val="6"/>
              </w:numPr>
              <w:autoSpaceDE w:val="0"/>
              <w:autoSpaceDN w:val="0"/>
              <w:adjustRightInd w:val="0"/>
              <w:jc w:val="both"/>
              <w:rPr>
                <w:sz w:val="22"/>
                <w:szCs w:val="22"/>
                <w:lang w:eastAsia="lv-LV"/>
              </w:rPr>
            </w:pPr>
            <w:r w:rsidRPr="002431FA">
              <w:rPr>
                <w:sz w:val="22"/>
                <w:szCs w:val="22"/>
                <w:lang w:eastAsia="lv-LV"/>
              </w:rPr>
              <w:t xml:space="preserve">Inženierkomunikāciju izbūve </w:t>
            </w:r>
            <w:proofErr w:type="spellStart"/>
            <w:r w:rsidRPr="002431FA">
              <w:rPr>
                <w:sz w:val="22"/>
                <w:szCs w:val="22"/>
                <w:lang w:eastAsia="lv-LV"/>
              </w:rPr>
              <w:t>Jaunceriņu</w:t>
            </w:r>
            <w:proofErr w:type="spellEnd"/>
            <w:r w:rsidRPr="002431FA">
              <w:rPr>
                <w:sz w:val="22"/>
                <w:szCs w:val="22"/>
                <w:lang w:eastAsia="lv-LV"/>
              </w:rPr>
              <w:t xml:space="preserve">, </w:t>
            </w:r>
            <w:proofErr w:type="spellStart"/>
            <w:r w:rsidRPr="002431FA">
              <w:rPr>
                <w:sz w:val="22"/>
                <w:szCs w:val="22"/>
                <w:lang w:eastAsia="lv-LV"/>
              </w:rPr>
              <w:t>Vectiltiņu</w:t>
            </w:r>
            <w:proofErr w:type="spellEnd"/>
            <w:r w:rsidRPr="002431FA">
              <w:rPr>
                <w:sz w:val="22"/>
                <w:szCs w:val="22"/>
                <w:lang w:eastAsia="lv-LV"/>
              </w:rPr>
              <w:t xml:space="preserve"> un </w:t>
            </w:r>
            <w:proofErr w:type="spellStart"/>
            <w:r>
              <w:rPr>
                <w:sz w:val="22"/>
                <w:szCs w:val="22"/>
                <w:lang w:eastAsia="lv-LV"/>
              </w:rPr>
              <w:t>Katlapu</w:t>
            </w:r>
            <w:proofErr w:type="spellEnd"/>
            <w:r>
              <w:rPr>
                <w:sz w:val="22"/>
                <w:szCs w:val="22"/>
                <w:lang w:eastAsia="lv-LV"/>
              </w:rPr>
              <w:t xml:space="preserve"> ceļā (ūdensapgādes, kā arī</w:t>
            </w:r>
            <w:r w:rsidRPr="002431FA">
              <w:rPr>
                <w:sz w:val="22"/>
                <w:szCs w:val="22"/>
                <w:lang w:eastAsia="lv-LV"/>
              </w:rPr>
              <w:t xml:space="preserve"> saimnieciskās kanalizācijas tīkls), atbilstoši </w:t>
            </w:r>
            <w:r>
              <w:rPr>
                <w:sz w:val="22"/>
                <w:szCs w:val="22"/>
                <w:lang w:eastAsia="lv-LV"/>
              </w:rPr>
              <w:t>pašvaldībā</w:t>
            </w:r>
            <w:r w:rsidRPr="002431FA">
              <w:rPr>
                <w:sz w:val="22"/>
                <w:szCs w:val="22"/>
                <w:lang w:eastAsia="lv-LV"/>
              </w:rPr>
              <w:t xml:space="preserve"> pieejamiem dokumentiem „Ādažu novada Ataru ceļa, Muižas ielas un </w:t>
            </w:r>
            <w:proofErr w:type="spellStart"/>
            <w:r w:rsidRPr="002431FA">
              <w:rPr>
                <w:sz w:val="22"/>
                <w:szCs w:val="22"/>
                <w:lang w:eastAsia="lv-LV"/>
              </w:rPr>
              <w:t>Jaunkūlu</w:t>
            </w:r>
            <w:proofErr w:type="spellEnd"/>
            <w:r w:rsidRPr="002431FA">
              <w:rPr>
                <w:sz w:val="22"/>
                <w:szCs w:val="22"/>
                <w:lang w:eastAsia="lv-LV"/>
              </w:rPr>
              <w:t xml:space="preserve"> ielas industriālo rajonu ūdensapgādes, kanalizācijas un elektroapgādes principiālie risinājumi” un tehniski-ekonomiskais pamatojums projektam „Muižas ielas infrastruktūras rekonstrukcija ražošanas zonas pieejamības uzlabošanai”.</w:t>
            </w:r>
          </w:p>
          <w:p w:rsidR="009C00F8" w:rsidRPr="002431FA" w:rsidRDefault="009C00F8" w:rsidP="009B28AF">
            <w:pPr>
              <w:widowControl w:val="0"/>
              <w:numPr>
                <w:ilvl w:val="0"/>
                <w:numId w:val="6"/>
              </w:numPr>
              <w:autoSpaceDE w:val="0"/>
              <w:autoSpaceDN w:val="0"/>
              <w:adjustRightInd w:val="0"/>
              <w:jc w:val="both"/>
              <w:rPr>
                <w:sz w:val="22"/>
                <w:szCs w:val="22"/>
                <w:lang w:eastAsia="lv-LV"/>
              </w:rPr>
            </w:pPr>
            <w:r w:rsidRPr="002431FA">
              <w:rPr>
                <w:sz w:val="22"/>
                <w:szCs w:val="22"/>
                <w:lang w:eastAsia="lv-LV"/>
              </w:rPr>
              <w:t xml:space="preserve">Iela </w:t>
            </w:r>
            <w:r>
              <w:rPr>
                <w:sz w:val="22"/>
                <w:szCs w:val="22"/>
                <w:lang w:eastAsia="lv-LV"/>
              </w:rPr>
              <w:t>(</w:t>
            </w:r>
            <w:r w:rsidRPr="002431FA">
              <w:rPr>
                <w:sz w:val="22"/>
                <w:szCs w:val="22"/>
                <w:lang w:eastAsia="lv-LV"/>
              </w:rPr>
              <w:t>2.grupas inženierbūve</w:t>
            </w:r>
            <w:r>
              <w:rPr>
                <w:sz w:val="22"/>
                <w:szCs w:val="22"/>
                <w:lang w:eastAsia="lv-LV"/>
              </w:rPr>
              <w:t>)</w:t>
            </w:r>
            <w:r w:rsidRPr="002431FA">
              <w:rPr>
                <w:sz w:val="22"/>
                <w:szCs w:val="22"/>
                <w:lang w:eastAsia="lv-LV"/>
              </w:rPr>
              <w:t>. Satiksmes infrastruktūra (būvju klasifikācijas kods pēc CC kataloga - 2112). Pārbūvējamā ielas posma garums – 1,1 km. Muižas ielas posms</w:t>
            </w:r>
            <w:r>
              <w:rPr>
                <w:sz w:val="22"/>
                <w:szCs w:val="22"/>
                <w:lang w:eastAsia="lv-LV"/>
              </w:rPr>
              <w:t>,</w:t>
            </w:r>
            <w:r w:rsidRPr="002431FA">
              <w:rPr>
                <w:sz w:val="22"/>
                <w:szCs w:val="22"/>
                <w:lang w:eastAsia="lv-LV"/>
              </w:rPr>
              <w:t xml:space="preserve"> no Rīgas gatves līdz Ādažu </w:t>
            </w:r>
            <w:r>
              <w:rPr>
                <w:sz w:val="22"/>
                <w:szCs w:val="22"/>
                <w:lang w:eastAsia="lv-LV"/>
              </w:rPr>
              <w:t>aizsargdambim un</w:t>
            </w:r>
            <w:r w:rsidRPr="002431FA">
              <w:rPr>
                <w:sz w:val="22"/>
                <w:szCs w:val="22"/>
                <w:lang w:eastAsia="lv-LV"/>
              </w:rPr>
              <w:t xml:space="preserve"> no Ādažu aizsargdambja līdz Taču ceļa </w:t>
            </w:r>
            <w:r>
              <w:rPr>
                <w:sz w:val="22"/>
                <w:szCs w:val="22"/>
                <w:lang w:eastAsia="lv-LV"/>
              </w:rPr>
              <w:t>iebrauktuvei uz mājām “Smilgas”.</w:t>
            </w:r>
          </w:p>
          <w:p w:rsidR="009C00F8" w:rsidRPr="002431FA" w:rsidRDefault="009C00F8" w:rsidP="009B28AF">
            <w:pPr>
              <w:widowControl w:val="0"/>
              <w:numPr>
                <w:ilvl w:val="1"/>
                <w:numId w:val="6"/>
              </w:numPr>
              <w:autoSpaceDE w:val="0"/>
              <w:autoSpaceDN w:val="0"/>
              <w:adjustRightInd w:val="0"/>
              <w:rPr>
                <w:sz w:val="22"/>
                <w:szCs w:val="22"/>
                <w:lang w:eastAsia="lv-LV"/>
              </w:rPr>
            </w:pPr>
            <w:r w:rsidRPr="002431FA">
              <w:rPr>
                <w:sz w:val="22"/>
                <w:szCs w:val="22"/>
                <w:lang w:eastAsia="lv-LV"/>
              </w:rPr>
              <w:t>ūdensapgādes un s</w:t>
            </w:r>
            <w:r>
              <w:rPr>
                <w:sz w:val="22"/>
                <w:szCs w:val="22"/>
                <w:lang w:eastAsia="lv-LV"/>
              </w:rPr>
              <w:t>aimnieciskās kanalizācijas tīkli</w:t>
            </w:r>
            <w:r w:rsidRPr="002431FA">
              <w:rPr>
                <w:sz w:val="22"/>
                <w:szCs w:val="22"/>
                <w:lang w:eastAsia="lv-LV"/>
              </w:rPr>
              <w:t>, slēgtā tipa lietus kanalizācijas un apgaismojuma izbūve Muižas ielā, posmā no Rīgas gatves līdz Ādažu aizsargdambim.</w:t>
            </w:r>
          </w:p>
        </w:tc>
      </w:tr>
      <w:tr w:rsidR="009C00F8" w:rsidRPr="00453C6F" w:rsidTr="009C00F8">
        <w:trPr>
          <w:trHeight w:val="136"/>
        </w:trPr>
        <w:tc>
          <w:tcPr>
            <w:tcW w:w="615" w:type="dxa"/>
            <w:tcBorders>
              <w:top w:val="single" w:sz="4" w:space="0" w:color="auto"/>
              <w:left w:val="single" w:sz="4" w:space="0" w:color="auto"/>
              <w:bottom w:val="single" w:sz="4"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6.</w:t>
            </w:r>
          </w:p>
        </w:tc>
        <w:tc>
          <w:tcPr>
            <w:tcW w:w="2410" w:type="dxa"/>
            <w:tcBorders>
              <w:top w:val="single" w:sz="4" w:space="0" w:color="auto"/>
              <w:left w:val="single" w:sz="6" w:space="0" w:color="auto"/>
              <w:bottom w:val="single" w:sz="4" w:space="0" w:color="auto"/>
              <w:right w:val="single" w:sz="6" w:space="0" w:color="auto"/>
            </w:tcBorders>
          </w:tcPr>
          <w:p w:rsidR="009C00F8" w:rsidRPr="002431FA" w:rsidRDefault="009C00F8" w:rsidP="009C00F8">
            <w:pPr>
              <w:autoSpaceDE w:val="0"/>
              <w:autoSpaceDN w:val="0"/>
              <w:adjustRightInd w:val="0"/>
              <w:jc w:val="center"/>
              <w:rPr>
                <w:b/>
                <w:bCs/>
                <w:sz w:val="22"/>
                <w:szCs w:val="22"/>
                <w:lang w:eastAsia="lv-LV"/>
              </w:rPr>
            </w:pPr>
            <w:r w:rsidRPr="002431FA">
              <w:rPr>
                <w:b/>
                <w:bCs/>
                <w:sz w:val="22"/>
                <w:szCs w:val="22"/>
                <w:lang w:eastAsia="lv-LV"/>
              </w:rPr>
              <w:t>Pasūtītājs</w:t>
            </w:r>
          </w:p>
        </w:tc>
        <w:tc>
          <w:tcPr>
            <w:tcW w:w="6379" w:type="dxa"/>
            <w:gridSpan w:val="5"/>
            <w:tcBorders>
              <w:top w:val="single" w:sz="4" w:space="0" w:color="auto"/>
              <w:left w:val="single" w:sz="6" w:space="0" w:color="auto"/>
              <w:bottom w:val="single" w:sz="4" w:space="0" w:color="auto"/>
              <w:right w:val="single" w:sz="4" w:space="0" w:color="auto"/>
            </w:tcBorders>
          </w:tcPr>
          <w:p w:rsidR="009C00F8" w:rsidRPr="002431FA" w:rsidRDefault="009C00F8" w:rsidP="009C00F8">
            <w:pPr>
              <w:autoSpaceDE w:val="0"/>
              <w:autoSpaceDN w:val="0"/>
              <w:adjustRightInd w:val="0"/>
              <w:rPr>
                <w:bCs/>
                <w:sz w:val="22"/>
                <w:szCs w:val="22"/>
                <w:lang w:eastAsia="lv-LV"/>
              </w:rPr>
            </w:pPr>
            <w:r w:rsidRPr="002431FA">
              <w:rPr>
                <w:bCs/>
                <w:sz w:val="22"/>
                <w:szCs w:val="22"/>
                <w:lang w:eastAsia="lv-LV"/>
              </w:rPr>
              <w:t>Ādažu novada pašvaldība</w:t>
            </w:r>
          </w:p>
        </w:tc>
      </w:tr>
      <w:tr w:rsidR="009C00F8" w:rsidRPr="00453C6F" w:rsidTr="009C00F8">
        <w:tc>
          <w:tcPr>
            <w:tcW w:w="615" w:type="dxa"/>
            <w:tcBorders>
              <w:top w:val="single" w:sz="4" w:space="0" w:color="auto"/>
              <w:left w:val="single" w:sz="4" w:space="0" w:color="auto"/>
              <w:bottom w:val="single" w:sz="4"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7.</w:t>
            </w:r>
          </w:p>
        </w:tc>
        <w:tc>
          <w:tcPr>
            <w:tcW w:w="2410" w:type="dxa"/>
            <w:tcBorders>
              <w:top w:val="single" w:sz="4" w:space="0" w:color="auto"/>
              <w:left w:val="single" w:sz="6" w:space="0" w:color="auto"/>
              <w:bottom w:val="single" w:sz="4" w:space="0" w:color="auto"/>
              <w:right w:val="single" w:sz="6" w:space="0" w:color="auto"/>
            </w:tcBorders>
          </w:tcPr>
          <w:p w:rsidR="009C00F8" w:rsidRPr="004C4E9B" w:rsidRDefault="009C00F8" w:rsidP="009C00F8">
            <w:pPr>
              <w:autoSpaceDE w:val="0"/>
              <w:autoSpaceDN w:val="0"/>
              <w:adjustRightInd w:val="0"/>
              <w:spacing w:line="230" w:lineRule="exact"/>
              <w:jc w:val="center"/>
              <w:rPr>
                <w:b/>
                <w:bCs/>
                <w:sz w:val="22"/>
                <w:szCs w:val="22"/>
                <w:lang w:eastAsia="lv-LV"/>
              </w:rPr>
            </w:pPr>
            <w:r w:rsidRPr="002431FA">
              <w:rPr>
                <w:b/>
                <w:bCs/>
                <w:sz w:val="22"/>
                <w:szCs w:val="22"/>
                <w:lang w:eastAsia="lv-LV"/>
              </w:rPr>
              <w:t>Pasūtītāja pārstāvis, tālr.</w:t>
            </w:r>
            <w:r w:rsidRPr="002431FA">
              <w:rPr>
                <w:bCs/>
                <w:sz w:val="22"/>
                <w:szCs w:val="22"/>
                <w:lang w:eastAsia="lv-LV"/>
              </w:rPr>
              <w:t xml:space="preserve"> </w:t>
            </w:r>
            <w:r w:rsidRPr="002431FA">
              <w:rPr>
                <w:b/>
                <w:sz w:val="22"/>
                <w:szCs w:val="22"/>
                <w:lang w:eastAsia="lv-LV"/>
              </w:rPr>
              <w:t>Nr.</w:t>
            </w:r>
          </w:p>
        </w:tc>
        <w:tc>
          <w:tcPr>
            <w:tcW w:w="6379" w:type="dxa"/>
            <w:gridSpan w:val="5"/>
            <w:tcBorders>
              <w:top w:val="single" w:sz="4" w:space="0" w:color="auto"/>
              <w:left w:val="single" w:sz="6" w:space="0" w:color="auto"/>
              <w:bottom w:val="single" w:sz="4" w:space="0" w:color="auto"/>
              <w:right w:val="single" w:sz="4" w:space="0" w:color="auto"/>
            </w:tcBorders>
          </w:tcPr>
          <w:p w:rsidR="009C00F8" w:rsidRPr="002431FA" w:rsidRDefault="009C00F8" w:rsidP="009C00F8">
            <w:pPr>
              <w:autoSpaceDE w:val="0"/>
              <w:autoSpaceDN w:val="0"/>
              <w:adjustRightInd w:val="0"/>
              <w:spacing w:line="274" w:lineRule="exact"/>
              <w:rPr>
                <w:sz w:val="22"/>
                <w:szCs w:val="22"/>
                <w:u w:val="single"/>
                <w:lang w:val="en-US" w:eastAsia="lv-LV"/>
              </w:rPr>
            </w:pPr>
            <w:r w:rsidRPr="002431FA">
              <w:rPr>
                <w:sz w:val="22"/>
                <w:szCs w:val="22"/>
                <w:lang w:eastAsia="lv-LV"/>
              </w:rPr>
              <w:t>Pasūtītāja pilnvarotā persona</w:t>
            </w:r>
          </w:p>
        </w:tc>
      </w:tr>
      <w:tr w:rsidR="009C00F8" w:rsidRPr="00453C6F" w:rsidTr="009C00F8">
        <w:tc>
          <w:tcPr>
            <w:tcW w:w="615" w:type="dxa"/>
            <w:tcBorders>
              <w:top w:val="single" w:sz="4"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8.</w:t>
            </w:r>
          </w:p>
        </w:tc>
        <w:tc>
          <w:tcPr>
            <w:tcW w:w="2410" w:type="dxa"/>
            <w:tcBorders>
              <w:top w:val="single" w:sz="4"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ind w:left="281"/>
              <w:jc w:val="center"/>
              <w:rPr>
                <w:b/>
                <w:bCs/>
                <w:sz w:val="22"/>
                <w:szCs w:val="22"/>
                <w:lang w:eastAsia="lv-LV"/>
              </w:rPr>
            </w:pPr>
            <w:r w:rsidRPr="002431FA">
              <w:rPr>
                <w:b/>
                <w:bCs/>
                <w:sz w:val="22"/>
                <w:szCs w:val="22"/>
                <w:lang w:eastAsia="lv-LV"/>
              </w:rPr>
              <w:t>Būvprojekta veids</w:t>
            </w:r>
          </w:p>
        </w:tc>
        <w:tc>
          <w:tcPr>
            <w:tcW w:w="6379" w:type="dxa"/>
            <w:gridSpan w:val="5"/>
            <w:tcBorders>
              <w:top w:val="single" w:sz="4"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sz w:val="22"/>
                <w:szCs w:val="22"/>
                <w:lang w:eastAsia="lv-LV"/>
              </w:rPr>
              <w:t>Ielas pārbūve</w:t>
            </w:r>
          </w:p>
        </w:tc>
      </w:tr>
      <w:tr w:rsidR="009C00F8" w:rsidRPr="00453C6F" w:rsidTr="009C00F8">
        <w:tc>
          <w:tcPr>
            <w:tcW w:w="615" w:type="dxa"/>
            <w:vMerge w:val="restart"/>
            <w:tcBorders>
              <w:top w:val="single" w:sz="6" w:space="0" w:color="auto"/>
              <w:left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8.1.</w:t>
            </w:r>
          </w:p>
          <w:p w:rsidR="009C00F8" w:rsidRPr="002431FA" w:rsidRDefault="009C00F8" w:rsidP="009C00F8">
            <w:pPr>
              <w:autoSpaceDE w:val="0"/>
              <w:autoSpaceDN w:val="0"/>
              <w:adjustRightInd w:val="0"/>
              <w:jc w:val="center"/>
              <w:rPr>
                <w:sz w:val="22"/>
                <w:szCs w:val="22"/>
                <w:lang w:eastAsia="lv-LV"/>
              </w:rPr>
            </w:pPr>
          </w:p>
          <w:p w:rsidR="009C00F8" w:rsidRPr="002431FA" w:rsidRDefault="009C00F8" w:rsidP="009C00F8">
            <w:pPr>
              <w:autoSpaceDE w:val="0"/>
              <w:autoSpaceDN w:val="0"/>
              <w:adjustRightInd w:val="0"/>
              <w:jc w:val="center"/>
              <w:rPr>
                <w:sz w:val="22"/>
                <w:szCs w:val="22"/>
                <w:lang w:eastAsia="lv-LV"/>
              </w:rPr>
            </w:pPr>
          </w:p>
          <w:p w:rsidR="009C00F8" w:rsidRPr="002431FA" w:rsidRDefault="009C00F8" w:rsidP="009C00F8">
            <w:pPr>
              <w:autoSpaceDE w:val="0"/>
              <w:autoSpaceDN w:val="0"/>
              <w:adjustRightInd w:val="0"/>
              <w:jc w:val="center"/>
              <w:rPr>
                <w:sz w:val="22"/>
                <w:szCs w:val="22"/>
                <w:lang w:eastAsia="lv-LV"/>
              </w:rPr>
            </w:pPr>
          </w:p>
          <w:p w:rsidR="009C00F8" w:rsidRPr="002431FA" w:rsidRDefault="009C00F8" w:rsidP="009C00F8">
            <w:pPr>
              <w:autoSpaceDE w:val="0"/>
              <w:autoSpaceDN w:val="0"/>
              <w:adjustRightInd w:val="0"/>
              <w:jc w:val="center"/>
              <w:rPr>
                <w:sz w:val="22"/>
                <w:szCs w:val="22"/>
                <w:lang w:eastAsia="lv-LV"/>
              </w:rPr>
            </w:pPr>
          </w:p>
          <w:p w:rsidR="009C00F8" w:rsidRPr="002431FA" w:rsidRDefault="009C00F8" w:rsidP="009C00F8">
            <w:pPr>
              <w:widowControl w:val="0"/>
              <w:autoSpaceDE w:val="0"/>
              <w:autoSpaceDN w:val="0"/>
              <w:adjustRightInd w:val="0"/>
              <w:jc w:val="center"/>
              <w:rPr>
                <w:sz w:val="22"/>
                <w:szCs w:val="22"/>
                <w:lang w:eastAsia="lv-LV"/>
              </w:rPr>
            </w:pPr>
          </w:p>
        </w:tc>
        <w:tc>
          <w:tcPr>
            <w:tcW w:w="2410" w:type="dxa"/>
            <w:vMerge w:val="restart"/>
            <w:tcBorders>
              <w:top w:val="single" w:sz="6" w:space="0" w:color="auto"/>
              <w:left w:val="single" w:sz="6" w:space="0" w:color="auto"/>
              <w:right w:val="single" w:sz="6" w:space="0" w:color="auto"/>
            </w:tcBorders>
          </w:tcPr>
          <w:p w:rsidR="009C00F8" w:rsidRPr="002431FA" w:rsidRDefault="009C00F8" w:rsidP="009C00F8">
            <w:pPr>
              <w:autoSpaceDE w:val="0"/>
              <w:autoSpaceDN w:val="0"/>
              <w:adjustRightInd w:val="0"/>
              <w:spacing w:line="230" w:lineRule="exact"/>
              <w:jc w:val="center"/>
              <w:rPr>
                <w:b/>
                <w:bCs/>
                <w:sz w:val="22"/>
                <w:szCs w:val="22"/>
                <w:lang w:eastAsia="lv-LV"/>
              </w:rPr>
            </w:pPr>
            <w:r w:rsidRPr="002431FA">
              <w:rPr>
                <w:b/>
                <w:bCs/>
                <w:sz w:val="22"/>
                <w:szCs w:val="22"/>
                <w:lang w:eastAsia="lv-LV"/>
              </w:rPr>
              <w:t>Būvprojekta veids</w:t>
            </w:r>
          </w:p>
          <w:p w:rsidR="009C00F8" w:rsidRPr="002431FA" w:rsidRDefault="009C00F8" w:rsidP="009C00F8">
            <w:pPr>
              <w:autoSpaceDE w:val="0"/>
              <w:autoSpaceDN w:val="0"/>
              <w:adjustRightInd w:val="0"/>
              <w:spacing w:line="230" w:lineRule="exact"/>
              <w:jc w:val="center"/>
              <w:rPr>
                <w:sz w:val="22"/>
                <w:szCs w:val="22"/>
                <w:lang w:eastAsia="lv-LV"/>
              </w:rPr>
            </w:pPr>
            <w:r w:rsidRPr="002431FA">
              <w:rPr>
                <w:sz w:val="22"/>
                <w:szCs w:val="22"/>
                <w:lang w:eastAsia="lv-LV"/>
              </w:rPr>
              <w:t xml:space="preserve">saskaņā ar </w:t>
            </w:r>
            <w:r>
              <w:rPr>
                <w:sz w:val="22"/>
                <w:szCs w:val="22"/>
                <w:lang w:eastAsia="lv-LV"/>
              </w:rPr>
              <w:t>MK</w:t>
            </w:r>
            <w:r w:rsidRPr="002431FA">
              <w:rPr>
                <w:sz w:val="22"/>
                <w:szCs w:val="22"/>
                <w:lang w:eastAsia="lv-LV"/>
              </w:rPr>
              <w:t xml:space="preserve"> noteikumiem Nr.633 </w:t>
            </w:r>
            <w:r>
              <w:rPr>
                <w:sz w:val="22"/>
                <w:szCs w:val="22"/>
                <w:lang w:eastAsia="lv-LV"/>
              </w:rPr>
              <w:t>„Autoceļu un ielu būvnoteikumi",</w:t>
            </w:r>
            <w:r w:rsidRPr="002431FA">
              <w:rPr>
                <w:sz w:val="22"/>
                <w:szCs w:val="22"/>
                <w:lang w:eastAsia="lv-LV"/>
              </w:rPr>
              <w:t xml:space="preserve"> atkarībā no </w:t>
            </w:r>
            <w:r>
              <w:rPr>
                <w:sz w:val="22"/>
                <w:szCs w:val="22"/>
                <w:lang w:eastAsia="lv-LV"/>
              </w:rPr>
              <w:t xml:space="preserve">būvniecības ieceres un </w:t>
            </w:r>
            <w:r w:rsidRPr="002431FA">
              <w:rPr>
                <w:sz w:val="22"/>
                <w:szCs w:val="22"/>
                <w:lang w:eastAsia="lv-LV"/>
              </w:rPr>
              <w:t>vispārīgajos</w:t>
            </w:r>
          </w:p>
          <w:p w:rsidR="009C00F8" w:rsidRPr="002431FA" w:rsidRDefault="009C00F8" w:rsidP="009C00F8">
            <w:pPr>
              <w:widowControl w:val="0"/>
              <w:autoSpaceDE w:val="0"/>
              <w:autoSpaceDN w:val="0"/>
              <w:adjustRightInd w:val="0"/>
              <w:spacing w:line="223" w:lineRule="exact"/>
              <w:jc w:val="center"/>
              <w:rPr>
                <w:sz w:val="22"/>
                <w:szCs w:val="22"/>
                <w:lang w:eastAsia="lv-LV"/>
              </w:rPr>
            </w:pPr>
            <w:r w:rsidRPr="002431FA">
              <w:rPr>
                <w:sz w:val="22"/>
                <w:szCs w:val="22"/>
                <w:lang w:eastAsia="lv-LV"/>
              </w:rPr>
              <w:t>būvnoteikumos noteiktās ēku grupas un būvniecības veida</w:t>
            </w:r>
          </w:p>
        </w:tc>
        <w:tc>
          <w:tcPr>
            <w:tcW w:w="5954" w:type="dxa"/>
            <w:gridSpan w:val="4"/>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b/>
                <w:bCs/>
                <w:sz w:val="22"/>
                <w:szCs w:val="22"/>
                <w:lang w:eastAsia="lv-LV"/>
              </w:rPr>
              <w:t xml:space="preserve">Būvprojekts minimālā sastāvā </w:t>
            </w:r>
            <w:r w:rsidRPr="002431FA">
              <w:rPr>
                <w:sz w:val="22"/>
                <w:szCs w:val="22"/>
                <w:lang w:eastAsia="lv-LV"/>
              </w:rPr>
              <w:t>(būvniecības ieceres ierosināšanai: 7. un 1.pielikums - būvniecības iesniegums un būvatļauja)</w:t>
            </w:r>
          </w:p>
        </w:tc>
        <w:tc>
          <w:tcPr>
            <w:tcW w:w="42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X</w:t>
            </w:r>
          </w:p>
        </w:tc>
      </w:tr>
      <w:tr w:rsidR="009C00F8" w:rsidRPr="00453C6F" w:rsidTr="009C00F8">
        <w:tc>
          <w:tcPr>
            <w:tcW w:w="615" w:type="dxa"/>
            <w:vMerge/>
            <w:tcBorders>
              <w:left w:val="single" w:sz="6" w:space="0" w:color="auto"/>
              <w:right w:val="single" w:sz="6" w:space="0" w:color="auto"/>
            </w:tcBorders>
          </w:tcPr>
          <w:p w:rsidR="009C00F8" w:rsidRPr="002431FA" w:rsidRDefault="009C00F8" w:rsidP="009C00F8">
            <w:pPr>
              <w:widowControl w:val="0"/>
              <w:autoSpaceDE w:val="0"/>
              <w:autoSpaceDN w:val="0"/>
              <w:adjustRightInd w:val="0"/>
              <w:jc w:val="center"/>
              <w:rPr>
                <w:sz w:val="22"/>
                <w:szCs w:val="22"/>
                <w:lang w:eastAsia="lv-LV"/>
              </w:rPr>
            </w:pPr>
          </w:p>
        </w:tc>
        <w:tc>
          <w:tcPr>
            <w:tcW w:w="2410" w:type="dxa"/>
            <w:vMerge/>
            <w:tcBorders>
              <w:left w:val="single" w:sz="6" w:space="0" w:color="auto"/>
              <w:right w:val="single" w:sz="6" w:space="0" w:color="auto"/>
            </w:tcBorders>
          </w:tcPr>
          <w:p w:rsidR="009C00F8" w:rsidRPr="002431FA" w:rsidRDefault="009C00F8" w:rsidP="009C00F8">
            <w:pPr>
              <w:widowControl w:val="0"/>
              <w:autoSpaceDE w:val="0"/>
              <w:autoSpaceDN w:val="0"/>
              <w:adjustRightInd w:val="0"/>
              <w:spacing w:line="223" w:lineRule="exact"/>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b/>
                <w:bCs/>
                <w:sz w:val="22"/>
                <w:szCs w:val="22"/>
                <w:lang w:eastAsia="lv-LV"/>
              </w:rPr>
              <w:t xml:space="preserve">Būvprojekts </w:t>
            </w:r>
            <w:r w:rsidRPr="002431FA">
              <w:rPr>
                <w:sz w:val="22"/>
                <w:szCs w:val="22"/>
                <w:lang w:eastAsia="lv-LV"/>
              </w:rPr>
              <w:t>(saskaņā ar būvvaldes nosacījumiem)</w:t>
            </w:r>
          </w:p>
        </w:tc>
        <w:tc>
          <w:tcPr>
            <w:tcW w:w="42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X</w:t>
            </w:r>
          </w:p>
        </w:tc>
      </w:tr>
      <w:tr w:rsidR="009C00F8" w:rsidRPr="00453C6F" w:rsidTr="009C00F8">
        <w:tc>
          <w:tcPr>
            <w:tcW w:w="615" w:type="dxa"/>
            <w:vMerge/>
            <w:tcBorders>
              <w:left w:val="single" w:sz="6" w:space="0" w:color="auto"/>
              <w:right w:val="single" w:sz="6" w:space="0" w:color="auto"/>
            </w:tcBorders>
          </w:tcPr>
          <w:p w:rsidR="009C00F8" w:rsidRPr="002431FA" w:rsidRDefault="009C00F8" w:rsidP="009C00F8">
            <w:pPr>
              <w:widowControl w:val="0"/>
              <w:autoSpaceDE w:val="0"/>
              <w:autoSpaceDN w:val="0"/>
              <w:adjustRightInd w:val="0"/>
              <w:jc w:val="center"/>
              <w:rPr>
                <w:sz w:val="22"/>
                <w:szCs w:val="22"/>
                <w:lang w:eastAsia="lv-LV"/>
              </w:rPr>
            </w:pPr>
          </w:p>
        </w:tc>
        <w:tc>
          <w:tcPr>
            <w:tcW w:w="2410" w:type="dxa"/>
            <w:vMerge/>
            <w:tcBorders>
              <w:left w:val="single" w:sz="6" w:space="0" w:color="auto"/>
              <w:right w:val="single" w:sz="6" w:space="0" w:color="auto"/>
            </w:tcBorders>
          </w:tcPr>
          <w:p w:rsidR="009C00F8" w:rsidRPr="002431FA" w:rsidRDefault="009C00F8" w:rsidP="009C00F8">
            <w:pPr>
              <w:autoSpaceDE w:val="0"/>
              <w:autoSpaceDN w:val="0"/>
              <w:adjustRightInd w:val="0"/>
              <w:spacing w:line="223" w:lineRule="exact"/>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b/>
                <w:bCs/>
                <w:sz w:val="22"/>
                <w:szCs w:val="22"/>
                <w:lang w:eastAsia="lv-LV"/>
              </w:rPr>
              <w:t xml:space="preserve">Apliecinājuma karte </w:t>
            </w:r>
            <w:r w:rsidRPr="002431FA">
              <w:rPr>
                <w:sz w:val="22"/>
                <w:szCs w:val="22"/>
                <w:lang w:eastAsia="lv-LV"/>
              </w:rPr>
              <w:t>(saskaņā ar būvvaldes nosacījumiem)</w:t>
            </w:r>
          </w:p>
        </w:tc>
        <w:tc>
          <w:tcPr>
            <w:tcW w:w="42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p>
        </w:tc>
      </w:tr>
      <w:tr w:rsidR="009C00F8" w:rsidRPr="00453C6F" w:rsidTr="009C00F8">
        <w:tc>
          <w:tcPr>
            <w:tcW w:w="615" w:type="dxa"/>
            <w:vMerge/>
            <w:tcBorders>
              <w:left w:val="single" w:sz="6" w:space="0" w:color="auto"/>
              <w:right w:val="single" w:sz="6" w:space="0" w:color="auto"/>
            </w:tcBorders>
          </w:tcPr>
          <w:p w:rsidR="009C00F8" w:rsidRPr="002431FA" w:rsidRDefault="009C00F8" w:rsidP="009C00F8">
            <w:pPr>
              <w:widowControl w:val="0"/>
              <w:autoSpaceDE w:val="0"/>
              <w:autoSpaceDN w:val="0"/>
              <w:adjustRightInd w:val="0"/>
              <w:jc w:val="center"/>
              <w:rPr>
                <w:sz w:val="22"/>
                <w:szCs w:val="22"/>
                <w:lang w:eastAsia="lv-LV"/>
              </w:rPr>
            </w:pPr>
          </w:p>
        </w:tc>
        <w:tc>
          <w:tcPr>
            <w:tcW w:w="2410" w:type="dxa"/>
            <w:vMerge/>
            <w:tcBorders>
              <w:left w:val="single" w:sz="6" w:space="0" w:color="auto"/>
              <w:right w:val="single" w:sz="6" w:space="0" w:color="auto"/>
            </w:tcBorders>
          </w:tcPr>
          <w:p w:rsidR="009C00F8" w:rsidRPr="002431FA" w:rsidRDefault="009C00F8" w:rsidP="009C00F8">
            <w:pPr>
              <w:widowControl w:val="0"/>
              <w:autoSpaceDE w:val="0"/>
              <w:autoSpaceDN w:val="0"/>
              <w:adjustRightInd w:val="0"/>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b/>
                <w:bCs/>
                <w:sz w:val="22"/>
                <w:szCs w:val="22"/>
                <w:lang w:eastAsia="lv-LV"/>
              </w:rPr>
              <w:t xml:space="preserve">Paskaidrojuma raksts </w:t>
            </w:r>
            <w:r w:rsidRPr="002431FA">
              <w:rPr>
                <w:sz w:val="22"/>
                <w:szCs w:val="22"/>
                <w:lang w:eastAsia="lv-LV"/>
              </w:rPr>
              <w:t>(saskaņā ar būvvaldes nosacījumiem)</w:t>
            </w:r>
          </w:p>
        </w:tc>
        <w:tc>
          <w:tcPr>
            <w:tcW w:w="42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p>
        </w:tc>
      </w:tr>
      <w:tr w:rsidR="009C00F8" w:rsidRPr="00453C6F" w:rsidTr="009C00F8">
        <w:tc>
          <w:tcPr>
            <w:tcW w:w="615" w:type="dxa"/>
            <w:vMerge/>
            <w:tcBorders>
              <w:left w:val="single" w:sz="6" w:space="0" w:color="auto"/>
              <w:right w:val="single" w:sz="6" w:space="0" w:color="auto"/>
            </w:tcBorders>
          </w:tcPr>
          <w:p w:rsidR="009C00F8" w:rsidRPr="002431FA" w:rsidRDefault="009C00F8" w:rsidP="009C00F8">
            <w:pPr>
              <w:widowControl w:val="0"/>
              <w:autoSpaceDE w:val="0"/>
              <w:autoSpaceDN w:val="0"/>
              <w:adjustRightInd w:val="0"/>
              <w:jc w:val="center"/>
              <w:rPr>
                <w:sz w:val="22"/>
                <w:szCs w:val="22"/>
                <w:lang w:eastAsia="lv-LV"/>
              </w:rPr>
            </w:pPr>
          </w:p>
        </w:tc>
        <w:tc>
          <w:tcPr>
            <w:tcW w:w="2410" w:type="dxa"/>
            <w:vMerge/>
            <w:tcBorders>
              <w:left w:val="single" w:sz="6" w:space="0" w:color="auto"/>
              <w:right w:val="single" w:sz="6" w:space="0" w:color="auto"/>
            </w:tcBorders>
          </w:tcPr>
          <w:p w:rsidR="009C00F8" w:rsidRPr="002431FA" w:rsidRDefault="009C00F8" w:rsidP="009C00F8">
            <w:pPr>
              <w:widowControl w:val="0"/>
              <w:autoSpaceDE w:val="0"/>
              <w:autoSpaceDN w:val="0"/>
              <w:adjustRightInd w:val="0"/>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b/>
                <w:bCs/>
                <w:sz w:val="22"/>
                <w:szCs w:val="22"/>
                <w:lang w:eastAsia="lv-LV"/>
              </w:rPr>
              <w:t xml:space="preserve">Sabiedrības informēšanas materiāls </w:t>
            </w:r>
            <w:r>
              <w:rPr>
                <w:sz w:val="22"/>
                <w:szCs w:val="22"/>
                <w:lang w:eastAsia="lv-LV"/>
              </w:rPr>
              <w:t>(saskaņā ar būvvaldes un</w:t>
            </w:r>
            <w:r w:rsidRPr="002431FA">
              <w:rPr>
                <w:sz w:val="22"/>
                <w:szCs w:val="22"/>
                <w:lang w:eastAsia="lv-LV"/>
              </w:rPr>
              <w:t xml:space="preserve"> Pasūtītāja nosacījumiem)</w:t>
            </w:r>
          </w:p>
        </w:tc>
        <w:tc>
          <w:tcPr>
            <w:tcW w:w="42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r w:rsidRPr="002431FA">
              <w:rPr>
                <w:sz w:val="22"/>
                <w:szCs w:val="22"/>
                <w:lang w:eastAsia="lv-LV"/>
              </w:rPr>
              <w:t>X</w:t>
            </w:r>
          </w:p>
        </w:tc>
      </w:tr>
      <w:tr w:rsidR="009C00F8" w:rsidRPr="00453C6F" w:rsidTr="009C00F8">
        <w:tc>
          <w:tcPr>
            <w:tcW w:w="615" w:type="dxa"/>
            <w:vMerge/>
            <w:tcBorders>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p>
        </w:tc>
        <w:tc>
          <w:tcPr>
            <w:tcW w:w="2410" w:type="dxa"/>
            <w:vMerge/>
            <w:tcBorders>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sz w:val="22"/>
                <w:szCs w:val="22"/>
                <w:lang w:eastAsia="lv-LV"/>
              </w:rPr>
            </w:pPr>
          </w:p>
        </w:tc>
        <w:tc>
          <w:tcPr>
            <w:tcW w:w="5954" w:type="dxa"/>
            <w:gridSpan w:val="4"/>
            <w:tcBorders>
              <w:top w:val="single" w:sz="6" w:space="0" w:color="auto"/>
              <w:left w:val="single" w:sz="6" w:space="0" w:color="auto"/>
              <w:bottom w:val="single" w:sz="6" w:space="0" w:color="auto"/>
              <w:right w:val="single" w:sz="6" w:space="0" w:color="auto"/>
            </w:tcBorders>
          </w:tcPr>
          <w:p w:rsidR="009C00F8" w:rsidRPr="00EF0557" w:rsidRDefault="009C00F8" w:rsidP="009C00F8">
            <w:pPr>
              <w:autoSpaceDE w:val="0"/>
              <w:autoSpaceDN w:val="0"/>
              <w:adjustRightInd w:val="0"/>
              <w:rPr>
                <w:b/>
                <w:bCs/>
                <w:sz w:val="22"/>
                <w:szCs w:val="22"/>
                <w:lang w:eastAsia="lv-LV"/>
              </w:rPr>
            </w:pPr>
            <w:r w:rsidRPr="002431FA">
              <w:rPr>
                <w:b/>
                <w:bCs/>
                <w:sz w:val="22"/>
                <w:szCs w:val="22"/>
                <w:lang w:eastAsia="lv-LV"/>
              </w:rPr>
              <w:t>Būvniecības ieceres publiskās apspriešanas materiāls</w:t>
            </w:r>
            <w:r>
              <w:rPr>
                <w:b/>
                <w:bCs/>
                <w:sz w:val="22"/>
                <w:szCs w:val="22"/>
                <w:lang w:eastAsia="lv-LV"/>
              </w:rPr>
              <w:t xml:space="preserve"> </w:t>
            </w:r>
            <w:r w:rsidRPr="002431FA">
              <w:rPr>
                <w:sz w:val="22"/>
                <w:szCs w:val="22"/>
                <w:lang w:eastAsia="lv-LV"/>
              </w:rPr>
              <w:t>(saskaņā ar būvvaldes nosacījumiem)</w:t>
            </w:r>
          </w:p>
        </w:tc>
        <w:tc>
          <w:tcPr>
            <w:tcW w:w="42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p>
        </w:tc>
      </w:tr>
      <w:tr w:rsidR="009C00F8" w:rsidRPr="00453C6F" w:rsidTr="009C00F8">
        <w:trPr>
          <w:trHeight w:val="1118"/>
        </w:trPr>
        <w:tc>
          <w:tcPr>
            <w:tcW w:w="61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ind w:left="-40"/>
              <w:jc w:val="center"/>
              <w:rPr>
                <w:sz w:val="22"/>
                <w:szCs w:val="22"/>
                <w:lang w:eastAsia="lv-LV"/>
              </w:rPr>
            </w:pPr>
            <w:r w:rsidRPr="002431FA">
              <w:rPr>
                <w:sz w:val="22"/>
                <w:szCs w:val="22"/>
                <w:lang w:eastAsia="lv-LV"/>
              </w:rPr>
              <w:t>9.</w:t>
            </w:r>
          </w:p>
        </w:tc>
        <w:tc>
          <w:tcPr>
            <w:tcW w:w="2410"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b/>
                <w:sz w:val="22"/>
                <w:szCs w:val="22"/>
                <w:lang w:eastAsia="lv-LV"/>
              </w:rPr>
            </w:pPr>
            <w:r w:rsidRPr="002431FA">
              <w:rPr>
                <w:b/>
                <w:sz w:val="22"/>
                <w:szCs w:val="22"/>
                <w:lang w:eastAsia="lv-LV"/>
              </w:rPr>
              <w:t>Esošās situācijas/objekta apraksts</w:t>
            </w:r>
          </w:p>
        </w:tc>
        <w:tc>
          <w:tcPr>
            <w:tcW w:w="6379" w:type="dxa"/>
            <w:gridSpan w:val="5"/>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sz w:val="22"/>
                <w:szCs w:val="22"/>
                <w:lang w:eastAsia="lv-LV"/>
              </w:rPr>
              <w:t>Muižas iela</w:t>
            </w:r>
            <w:r>
              <w:rPr>
                <w:sz w:val="22"/>
                <w:szCs w:val="22"/>
                <w:lang w:eastAsia="lv-LV"/>
              </w:rPr>
              <w:t>,</w:t>
            </w:r>
            <w:r w:rsidRPr="002431FA">
              <w:rPr>
                <w:sz w:val="22"/>
                <w:szCs w:val="22"/>
                <w:lang w:eastAsia="lv-LV"/>
              </w:rPr>
              <w:t xml:space="preserve"> </w:t>
            </w:r>
            <w:r>
              <w:rPr>
                <w:sz w:val="22"/>
                <w:szCs w:val="22"/>
                <w:lang w:eastAsia="lv-LV"/>
              </w:rPr>
              <w:t>saskaņā ar</w:t>
            </w:r>
            <w:r w:rsidRPr="002431FA">
              <w:rPr>
                <w:sz w:val="22"/>
                <w:szCs w:val="22"/>
                <w:lang w:eastAsia="lv-LV"/>
              </w:rPr>
              <w:t xml:space="preserve"> Ādažu novada teritor</w:t>
            </w:r>
            <w:r>
              <w:rPr>
                <w:sz w:val="22"/>
                <w:szCs w:val="22"/>
                <w:lang w:eastAsia="lv-LV"/>
              </w:rPr>
              <w:t>ijas plānojuma transporta shēmu,</w:t>
            </w:r>
            <w:r w:rsidRPr="002431FA">
              <w:rPr>
                <w:sz w:val="22"/>
                <w:szCs w:val="22"/>
                <w:lang w:eastAsia="lv-LV"/>
              </w:rPr>
              <w:t xml:space="preserve"> ir maģistrālā iela, </w:t>
            </w:r>
            <w:r>
              <w:rPr>
                <w:sz w:val="22"/>
                <w:szCs w:val="22"/>
                <w:lang w:eastAsia="lv-LV"/>
              </w:rPr>
              <w:t>kas</w:t>
            </w:r>
            <w:r w:rsidRPr="002431FA">
              <w:rPr>
                <w:sz w:val="22"/>
                <w:szCs w:val="22"/>
                <w:lang w:eastAsia="lv-LV"/>
              </w:rPr>
              <w:t xml:space="preserve"> šobrīd nepilda maģistrālas ielas funkcijas. Tā apkalpo ražošanas teritorijas un </w:t>
            </w:r>
            <w:r>
              <w:rPr>
                <w:sz w:val="22"/>
                <w:szCs w:val="22"/>
                <w:lang w:eastAsia="lv-LV"/>
              </w:rPr>
              <w:t>nodrošina iedzīvotāju piekļuvi</w:t>
            </w:r>
            <w:r w:rsidRPr="002431FA">
              <w:rPr>
                <w:sz w:val="22"/>
                <w:szCs w:val="22"/>
                <w:lang w:eastAsia="lv-LV"/>
              </w:rPr>
              <w:t xml:space="preserve"> saviem īpašumiem. Ielā noris vie</w:t>
            </w:r>
            <w:r>
              <w:rPr>
                <w:sz w:val="22"/>
                <w:szCs w:val="22"/>
                <w:lang w:eastAsia="lv-LV"/>
              </w:rPr>
              <w:t xml:space="preserve">tēja transporta kustība, ar </w:t>
            </w:r>
            <w:r w:rsidRPr="002431FA">
              <w:rPr>
                <w:sz w:val="22"/>
                <w:szCs w:val="22"/>
                <w:lang w:eastAsia="lv-LV"/>
              </w:rPr>
              <w:t xml:space="preserve">kravas transporta un autobusu </w:t>
            </w:r>
            <w:r>
              <w:rPr>
                <w:sz w:val="22"/>
                <w:szCs w:val="22"/>
                <w:lang w:eastAsia="lv-LV"/>
              </w:rPr>
              <w:t>lielu</w:t>
            </w:r>
            <w:r w:rsidRPr="002431FA">
              <w:rPr>
                <w:sz w:val="22"/>
                <w:szCs w:val="22"/>
                <w:lang w:eastAsia="lv-LV"/>
              </w:rPr>
              <w:t xml:space="preserve"> </w:t>
            </w:r>
            <w:r>
              <w:rPr>
                <w:sz w:val="22"/>
                <w:szCs w:val="22"/>
                <w:lang w:eastAsia="lv-LV"/>
              </w:rPr>
              <w:t>īpatsvaru</w:t>
            </w:r>
            <w:r w:rsidRPr="002431FA">
              <w:rPr>
                <w:sz w:val="22"/>
                <w:szCs w:val="22"/>
                <w:lang w:eastAsia="lv-LV"/>
              </w:rPr>
              <w:t>.</w:t>
            </w:r>
          </w:p>
          <w:p w:rsidR="009C00F8" w:rsidRPr="002431FA" w:rsidRDefault="009C00F8" w:rsidP="009C00F8">
            <w:pPr>
              <w:autoSpaceDE w:val="0"/>
              <w:autoSpaceDN w:val="0"/>
              <w:adjustRightInd w:val="0"/>
              <w:rPr>
                <w:sz w:val="22"/>
                <w:szCs w:val="22"/>
                <w:lang w:eastAsia="lv-LV"/>
              </w:rPr>
            </w:pPr>
            <w:r w:rsidRPr="002431FA">
              <w:rPr>
                <w:sz w:val="22"/>
                <w:szCs w:val="22"/>
                <w:lang w:eastAsia="lv-LV"/>
              </w:rPr>
              <w:t xml:space="preserve">Esošais </w:t>
            </w:r>
            <w:r>
              <w:rPr>
                <w:sz w:val="22"/>
                <w:szCs w:val="22"/>
                <w:lang w:eastAsia="lv-LV"/>
              </w:rPr>
              <w:t xml:space="preserve">ielas </w:t>
            </w:r>
            <w:r w:rsidRPr="002431FA">
              <w:rPr>
                <w:sz w:val="22"/>
                <w:szCs w:val="22"/>
                <w:lang w:eastAsia="lv-LV"/>
              </w:rPr>
              <w:t>asfaltbeto</w:t>
            </w:r>
            <w:r>
              <w:rPr>
                <w:sz w:val="22"/>
                <w:szCs w:val="22"/>
                <w:lang w:eastAsia="lv-LV"/>
              </w:rPr>
              <w:t xml:space="preserve">na brauktuves platums ir no 6,0 m līdz 13,0 </w:t>
            </w:r>
            <w:r w:rsidRPr="002431FA">
              <w:rPr>
                <w:sz w:val="22"/>
                <w:szCs w:val="22"/>
                <w:lang w:eastAsia="lv-LV"/>
              </w:rPr>
              <w:t xml:space="preserve">m. </w:t>
            </w:r>
            <w:r>
              <w:rPr>
                <w:sz w:val="22"/>
                <w:szCs w:val="22"/>
                <w:lang w:eastAsia="lv-LV"/>
              </w:rPr>
              <w:t>B</w:t>
            </w:r>
            <w:r w:rsidRPr="002431FA">
              <w:rPr>
                <w:sz w:val="22"/>
                <w:szCs w:val="22"/>
                <w:lang w:eastAsia="lv-LV"/>
              </w:rPr>
              <w:t xml:space="preserve">rauktuves malas </w:t>
            </w:r>
            <w:r>
              <w:rPr>
                <w:sz w:val="22"/>
                <w:szCs w:val="22"/>
                <w:lang w:eastAsia="lv-LV"/>
              </w:rPr>
              <w:t>v</w:t>
            </w:r>
            <w:r w:rsidRPr="002431FA">
              <w:rPr>
                <w:sz w:val="22"/>
                <w:szCs w:val="22"/>
                <w:lang w:eastAsia="lv-LV"/>
              </w:rPr>
              <w:t xml:space="preserve">airākos posmos nav vizuāli uztveramas, jo </w:t>
            </w:r>
            <w:r>
              <w:rPr>
                <w:sz w:val="22"/>
                <w:szCs w:val="22"/>
                <w:lang w:eastAsia="lv-LV"/>
              </w:rPr>
              <w:t>robežojas ar</w:t>
            </w:r>
            <w:r w:rsidRPr="002431FA">
              <w:rPr>
                <w:sz w:val="22"/>
                <w:szCs w:val="22"/>
                <w:lang w:eastAsia="lv-LV"/>
              </w:rPr>
              <w:t xml:space="preserve"> no brauktuves </w:t>
            </w:r>
            <w:r>
              <w:rPr>
                <w:sz w:val="22"/>
                <w:szCs w:val="22"/>
                <w:lang w:eastAsia="lv-LV"/>
              </w:rPr>
              <w:t xml:space="preserve">neatdalītiem </w:t>
            </w:r>
            <w:r w:rsidRPr="002431FA">
              <w:rPr>
                <w:sz w:val="22"/>
                <w:szCs w:val="22"/>
                <w:lang w:eastAsia="lv-LV"/>
              </w:rPr>
              <w:t>asfaltēti</w:t>
            </w:r>
            <w:r>
              <w:rPr>
                <w:sz w:val="22"/>
                <w:szCs w:val="22"/>
                <w:lang w:eastAsia="lv-LV"/>
              </w:rPr>
              <w:t>em</w:t>
            </w:r>
            <w:r w:rsidRPr="002431FA">
              <w:rPr>
                <w:sz w:val="22"/>
                <w:szCs w:val="22"/>
                <w:lang w:eastAsia="lv-LV"/>
              </w:rPr>
              <w:t xml:space="preserve"> laukumi</w:t>
            </w:r>
            <w:r>
              <w:rPr>
                <w:sz w:val="22"/>
                <w:szCs w:val="22"/>
                <w:lang w:eastAsia="lv-LV"/>
              </w:rPr>
              <w:t>em</w:t>
            </w:r>
            <w:r w:rsidRPr="002431FA">
              <w:rPr>
                <w:sz w:val="22"/>
                <w:szCs w:val="22"/>
                <w:lang w:eastAsia="lv-LV"/>
              </w:rPr>
              <w:t xml:space="preserve">. Ielas sega lielākoties ir nolietojusies – sastopami segas iesēdumi un bedres, vietām izveidojies plaisu tīkls, kas ievērojami pasliktina satiksmes drošību </w:t>
            </w:r>
            <w:r>
              <w:rPr>
                <w:sz w:val="22"/>
                <w:szCs w:val="22"/>
                <w:lang w:eastAsia="lv-LV"/>
              </w:rPr>
              <w:t xml:space="preserve">un komfortu. Asfaltbetona seguma turpinājumā, </w:t>
            </w:r>
            <w:r w:rsidRPr="002431FA">
              <w:rPr>
                <w:sz w:val="22"/>
                <w:szCs w:val="22"/>
                <w:lang w:eastAsia="lv-LV"/>
              </w:rPr>
              <w:t>sākot no krustojuma ar Smilgas ceļiem</w:t>
            </w:r>
            <w:r>
              <w:rPr>
                <w:sz w:val="22"/>
                <w:szCs w:val="22"/>
                <w:lang w:eastAsia="lv-LV"/>
              </w:rPr>
              <w:t>, ir</w:t>
            </w:r>
            <w:r w:rsidRPr="002431FA">
              <w:rPr>
                <w:sz w:val="22"/>
                <w:szCs w:val="22"/>
                <w:lang w:eastAsia="lv-LV"/>
              </w:rPr>
              <w:t xml:space="preserve"> nolieto</w:t>
            </w:r>
            <w:r>
              <w:rPr>
                <w:sz w:val="22"/>
                <w:szCs w:val="22"/>
                <w:lang w:eastAsia="lv-LV"/>
              </w:rPr>
              <w:t>ts</w:t>
            </w:r>
            <w:r w:rsidRPr="002431FA">
              <w:rPr>
                <w:sz w:val="22"/>
                <w:szCs w:val="22"/>
                <w:lang w:eastAsia="lv-LV"/>
              </w:rPr>
              <w:t xml:space="preserve"> grants segums.</w:t>
            </w:r>
          </w:p>
          <w:p w:rsidR="009C00F8" w:rsidRPr="002431FA" w:rsidRDefault="009C00F8" w:rsidP="009C00F8">
            <w:pPr>
              <w:autoSpaceDE w:val="0"/>
              <w:autoSpaceDN w:val="0"/>
              <w:adjustRightInd w:val="0"/>
              <w:rPr>
                <w:sz w:val="22"/>
                <w:szCs w:val="22"/>
                <w:lang w:eastAsia="lv-LV"/>
              </w:rPr>
            </w:pPr>
            <w:r w:rsidRPr="002431FA">
              <w:rPr>
                <w:sz w:val="22"/>
                <w:szCs w:val="22"/>
                <w:lang w:eastAsia="lv-LV"/>
              </w:rPr>
              <w:t xml:space="preserve">Ūdens </w:t>
            </w:r>
            <w:proofErr w:type="spellStart"/>
            <w:r w:rsidRPr="002431FA">
              <w:rPr>
                <w:sz w:val="22"/>
                <w:szCs w:val="22"/>
                <w:lang w:eastAsia="lv-LV"/>
              </w:rPr>
              <w:t>atva</w:t>
            </w:r>
            <w:r>
              <w:rPr>
                <w:sz w:val="22"/>
                <w:szCs w:val="22"/>
                <w:lang w:eastAsia="lv-LV"/>
              </w:rPr>
              <w:t>de</w:t>
            </w:r>
            <w:proofErr w:type="spellEnd"/>
            <w:r>
              <w:rPr>
                <w:sz w:val="22"/>
                <w:szCs w:val="22"/>
                <w:lang w:eastAsia="lv-LV"/>
              </w:rPr>
              <w:t xml:space="preserve"> Muižas ielā ir vaļēja tipa un vērsta uz </w:t>
            </w:r>
            <w:r w:rsidRPr="002431FA">
              <w:rPr>
                <w:sz w:val="22"/>
                <w:szCs w:val="22"/>
                <w:lang w:eastAsia="lv-LV"/>
              </w:rPr>
              <w:t xml:space="preserve">pieguļošo teritoriju. Ūdens </w:t>
            </w:r>
            <w:proofErr w:type="spellStart"/>
            <w:r w:rsidRPr="002431FA">
              <w:rPr>
                <w:sz w:val="22"/>
                <w:szCs w:val="22"/>
                <w:lang w:eastAsia="lv-LV"/>
              </w:rPr>
              <w:t>atvade</w:t>
            </w:r>
            <w:proofErr w:type="spellEnd"/>
            <w:r w:rsidRPr="002431FA">
              <w:rPr>
                <w:sz w:val="22"/>
                <w:szCs w:val="22"/>
                <w:lang w:eastAsia="lv-LV"/>
              </w:rPr>
              <w:t xml:space="preserve"> ir apgrūtināta, jo brauktuve </w:t>
            </w:r>
            <w:r>
              <w:rPr>
                <w:sz w:val="22"/>
                <w:szCs w:val="22"/>
                <w:lang w:eastAsia="lv-LV"/>
              </w:rPr>
              <w:t>atrodas</w:t>
            </w:r>
            <w:r w:rsidRPr="002431FA">
              <w:rPr>
                <w:sz w:val="22"/>
                <w:szCs w:val="22"/>
                <w:lang w:eastAsia="lv-LV"/>
              </w:rPr>
              <w:t xml:space="preserve"> vienā līmenī ar apkārtējo teritoriju</w:t>
            </w:r>
            <w:r>
              <w:rPr>
                <w:sz w:val="22"/>
                <w:szCs w:val="22"/>
                <w:lang w:eastAsia="lv-LV"/>
              </w:rPr>
              <w:t>,</w:t>
            </w:r>
            <w:r w:rsidRPr="002431FA">
              <w:rPr>
                <w:sz w:val="22"/>
                <w:szCs w:val="22"/>
                <w:lang w:eastAsia="lv-LV"/>
              </w:rPr>
              <w:t xml:space="preserve"> kā arī</w:t>
            </w:r>
            <w:r>
              <w:rPr>
                <w:sz w:val="22"/>
                <w:szCs w:val="22"/>
                <w:lang w:eastAsia="lv-LV"/>
              </w:rPr>
              <w:t>,</w:t>
            </w:r>
            <w:r w:rsidRPr="002431FA">
              <w:rPr>
                <w:sz w:val="22"/>
                <w:szCs w:val="22"/>
                <w:lang w:eastAsia="lv-LV"/>
              </w:rPr>
              <w:t xml:space="preserve"> brauktuves malās ir izveidojusies apauguma kārta, </w:t>
            </w:r>
            <w:r>
              <w:rPr>
                <w:sz w:val="22"/>
                <w:szCs w:val="22"/>
                <w:lang w:eastAsia="lv-LV"/>
              </w:rPr>
              <w:t xml:space="preserve">kavējot </w:t>
            </w:r>
            <w:proofErr w:type="gramStart"/>
            <w:r>
              <w:rPr>
                <w:sz w:val="22"/>
                <w:szCs w:val="22"/>
                <w:lang w:eastAsia="lv-LV"/>
              </w:rPr>
              <w:t>lietus ūdens ātru novadi</w:t>
            </w:r>
            <w:proofErr w:type="gramEnd"/>
            <w:r w:rsidRPr="002431FA">
              <w:rPr>
                <w:sz w:val="22"/>
                <w:szCs w:val="22"/>
                <w:lang w:eastAsia="lv-LV"/>
              </w:rPr>
              <w:t xml:space="preserve"> no ielas braucamās daļas.</w:t>
            </w:r>
          </w:p>
          <w:p w:rsidR="009C00F8" w:rsidRPr="002431FA" w:rsidRDefault="009C00F8" w:rsidP="009C00F8">
            <w:pPr>
              <w:autoSpaceDE w:val="0"/>
              <w:autoSpaceDN w:val="0"/>
              <w:adjustRightInd w:val="0"/>
              <w:rPr>
                <w:sz w:val="22"/>
                <w:szCs w:val="22"/>
                <w:lang w:eastAsia="lv-LV"/>
              </w:rPr>
            </w:pPr>
            <w:r w:rsidRPr="002431FA">
              <w:rPr>
                <w:sz w:val="22"/>
                <w:szCs w:val="22"/>
                <w:lang w:eastAsia="lv-LV"/>
              </w:rPr>
              <w:lastRenderedPageBreak/>
              <w:t>Pašlaik Muižas ielā ir organizēta divvirzienu satiksme</w:t>
            </w:r>
            <w:r>
              <w:rPr>
                <w:sz w:val="22"/>
                <w:szCs w:val="22"/>
                <w:lang w:eastAsia="lv-LV"/>
              </w:rPr>
              <w:t>s plūsma</w:t>
            </w:r>
            <w:r w:rsidRPr="002431FA">
              <w:rPr>
                <w:sz w:val="22"/>
                <w:szCs w:val="22"/>
                <w:lang w:eastAsia="lv-LV"/>
              </w:rPr>
              <w:t>. Esošās gājēju ietves Muižas ielā izvietotas fragmentāri vienā vai otrā brauktuves pusē, neveido</w:t>
            </w:r>
            <w:r>
              <w:rPr>
                <w:sz w:val="22"/>
                <w:szCs w:val="22"/>
                <w:lang w:eastAsia="lv-LV"/>
              </w:rPr>
              <w:t>jot savienotu un nepārtrauktu</w:t>
            </w:r>
            <w:r w:rsidRPr="002431FA">
              <w:rPr>
                <w:sz w:val="22"/>
                <w:szCs w:val="22"/>
                <w:lang w:eastAsia="lv-LV"/>
              </w:rPr>
              <w:t xml:space="preserve"> infrastruktūru.</w:t>
            </w:r>
          </w:p>
          <w:p w:rsidR="009C00F8" w:rsidRPr="002431FA" w:rsidRDefault="009C00F8" w:rsidP="009C00F8">
            <w:pPr>
              <w:autoSpaceDE w:val="0"/>
              <w:autoSpaceDN w:val="0"/>
              <w:adjustRightInd w:val="0"/>
              <w:rPr>
                <w:sz w:val="22"/>
                <w:szCs w:val="22"/>
                <w:lang w:eastAsia="lv-LV"/>
              </w:rPr>
            </w:pPr>
            <w:r w:rsidRPr="002431FA">
              <w:rPr>
                <w:sz w:val="22"/>
                <w:szCs w:val="22"/>
                <w:lang w:eastAsia="lv-LV"/>
              </w:rPr>
              <w:t xml:space="preserve">Esošie plašie asfaltētie laukumi tiek </w:t>
            </w:r>
            <w:r>
              <w:rPr>
                <w:sz w:val="22"/>
                <w:szCs w:val="22"/>
                <w:lang w:eastAsia="lv-LV"/>
              </w:rPr>
              <w:t xml:space="preserve">izmantoti </w:t>
            </w:r>
            <w:r w:rsidRPr="002431FA">
              <w:rPr>
                <w:sz w:val="22"/>
                <w:szCs w:val="22"/>
                <w:lang w:eastAsia="lv-LV"/>
              </w:rPr>
              <w:t xml:space="preserve">automašīnu novietošanai. Pie autobusu parka servisa </w:t>
            </w:r>
            <w:r>
              <w:rPr>
                <w:sz w:val="22"/>
                <w:szCs w:val="22"/>
                <w:lang w:eastAsia="lv-LV"/>
              </w:rPr>
              <w:t>ēkas ir</w:t>
            </w:r>
            <w:r w:rsidRPr="002431FA">
              <w:rPr>
                <w:sz w:val="22"/>
                <w:szCs w:val="22"/>
                <w:lang w:eastAsia="lv-LV"/>
              </w:rPr>
              <w:t xml:space="preserve"> intensīva autobusu kustība un transportlīdzekļu stāvēšana ielas malā.</w:t>
            </w:r>
          </w:p>
          <w:p w:rsidR="009C00F8" w:rsidRPr="002431FA" w:rsidRDefault="009C00F8" w:rsidP="009C00F8">
            <w:pPr>
              <w:autoSpaceDE w:val="0"/>
              <w:autoSpaceDN w:val="0"/>
              <w:adjustRightInd w:val="0"/>
              <w:rPr>
                <w:sz w:val="22"/>
                <w:szCs w:val="22"/>
                <w:lang w:eastAsia="lv-LV"/>
              </w:rPr>
            </w:pPr>
            <w:r w:rsidRPr="002431FA">
              <w:rPr>
                <w:sz w:val="22"/>
                <w:szCs w:val="22"/>
                <w:lang w:eastAsia="lv-LV"/>
              </w:rPr>
              <w:t>Viena no būtiskām ūdensapgādes problēmām Muižas ielas industriālajā rajonā ir tā, ka</w:t>
            </w:r>
            <w:proofErr w:type="gramStart"/>
            <w:r w:rsidRPr="002431FA">
              <w:rPr>
                <w:sz w:val="22"/>
                <w:szCs w:val="22"/>
                <w:lang w:eastAsia="lv-LV"/>
              </w:rPr>
              <w:t xml:space="preserve">  </w:t>
            </w:r>
            <w:proofErr w:type="gramEnd"/>
            <w:r w:rsidRPr="002431FA">
              <w:rPr>
                <w:sz w:val="22"/>
                <w:szCs w:val="22"/>
                <w:lang w:eastAsia="lv-LV"/>
              </w:rPr>
              <w:t>ūdens tiek piegādāts vienpusēji – pa vienu ūdensvadu</w:t>
            </w:r>
            <w:r>
              <w:rPr>
                <w:sz w:val="22"/>
                <w:szCs w:val="22"/>
                <w:lang w:eastAsia="lv-LV"/>
              </w:rPr>
              <w:t>, Parka ielā, radot risku</w:t>
            </w:r>
            <w:r w:rsidRPr="002431FA">
              <w:rPr>
                <w:sz w:val="22"/>
                <w:szCs w:val="22"/>
                <w:lang w:eastAsia="lv-LV"/>
              </w:rPr>
              <w:t xml:space="preserve"> palikt bez ūdens ugunsgrēka gadījumos, kā arī bez </w:t>
            </w:r>
            <w:r>
              <w:rPr>
                <w:sz w:val="22"/>
                <w:szCs w:val="22"/>
                <w:lang w:eastAsia="lv-LV"/>
              </w:rPr>
              <w:t>tā</w:t>
            </w:r>
            <w:r w:rsidRPr="002431FA">
              <w:rPr>
                <w:sz w:val="22"/>
                <w:szCs w:val="22"/>
                <w:lang w:eastAsia="lv-LV"/>
              </w:rPr>
              <w:t xml:space="preserve"> piegādes visā Muižas rajonā, ja vienīgais </w:t>
            </w:r>
            <w:r>
              <w:rPr>
                <w:sz w:val="22"/>
                <w:szCs w:val="22"/>
                <w:lang w:eastAsia="lv-LV"/>
              </w:rPr>
              <w:t>esošais  ūdensvads tiktu</w:t>
            </w:r>
            <w:r w:rsidRPr="002431FA">
              <w:rPr>
                <w:sz w:val="22"/>
                <w:szCs w:val="22"/>
                <w:lang w:eastAsia="lv-LV"/>
              </w:rPr>
              <w:t xml:space="preserve"> bojāts. Muižas ielas zemes gabals atrodas 1% iespējamo plūdu riska teritorijā.</w:t>
            </w:r>
          </w:p>
        </w:tc>
      </w:tr>
      <w:tr w:rsidR="009C00F8" w:rsidRPr="00453C6F" w:rsidTr="009C00F8">
        <w:tc>
          <w:tcPr>
            <w:tcW w:w="615"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ind w:left="-40"/>
              <w:jc w:val="center"/>
              <w:rPr>
                <w:sz w:val="22"/>
                <w:szCs w:val="22"/>
                <w:lang w:eastAsia="lv-LV"/>
              </w:rPr>
            </w:pPr>
            <w:r w:rsidRPr="002431FA">
              <w:rPr>
                <w:sz w:val="22"/>
                <w:szCs w:val="22"/>
                <w:lang w:eastAsia="lv-LV"/>
              </w:rPr>
              <w:lastRenderedPageBreak/>
              <w:t>10.</w:t>
            </w:r>
          </w:p>
        </w:tc>
        <w:tc>
          <w:tcPr>
            <w:tcW w:w="2410" w:type="dxa"/>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jc w:val="center"/>
              <w:rPr>
                <w:b/>
                <w:sz w:val="22"/>
                <w:szCs w:val="22"/>
                <w:lang w:eastAsia="lv-LV"/>
              </w:rPr>
            </w:pPr>
            <w:r w:rsidRPr="002431FA">
              <w:rPr>
                <w:b/>
                <w:sz w:val="22"/>
                <w:szCs w:val="22"/>
                <w:lang w:eastAsia="lv-LV"/>
              </w:rPr>
              <w:t>Projektēšanas uzdevumu mērķis un</w:t>
            </w:r>
            <w:r>
              <w:rPr>
                <w:b/>
                <w:sz w:val="22"/>
                <w:szCs w:val="22"/>
                <w:lang w:eastAsia="lv-LV"/>
              </w:rPr>
              <w:t xml:space="preserve"> </w:t>
            </w:r>
            <w:r w:rsidRPr="002431FA">
              <w:rPr>
                <w:b/>
                <w:sz w:val="22"/>
                <w:szCs w:val="22"/>
                <w:lang w:eastAsia="lv-LV"/>
              </w:rPr>
              <w:t>sasniedzamais rezultāts</w:t>
            </w:r>
          </w:p>
        </w:tc>
        <w:tc>
          <w:tcPr>
            <w:tcW w:w="6379" w:type="dxa"/>
            <w:gridSpan w:val="5"/>
            <w:tcBorders>
              <w:top w:val="single" w:sz="6" w:space="0" w:color="auto"/>
              <w:left w:val="single" w:sz="6" w:space="0" w:color="auto"/>
              <w:bottom w:val="single" w:sz="6" w:space="0" w:color="auto"/>
              <w:right w:val="single" w:sz="6" w:space="0" w:color="auto"/>
            </w:tcBorders>
          </w:tcPr>
          <w:p w:rsidR="009C00F8" w:rsidRPr="002431FA" w:rsidRDefault="009C00F8" w:rsidP="009C00F8">
            <w:pPr>
              <w:autoSpaceDE w:val="0"/>
              <w:autoSpaceDN w:val="0"/>
              <w:adjustRightInd w:val="0"/>
              <w:rPr>
                <w:sz w:val="22"/>
                <w:szCs w:val="22"/>
                <w:lang w:eastAsia="lv-LV"/>
              </w:rPr>
            </w:pPr>
            <w:r w:rsidRPr="002431FA">
              <w:rPr>
                <w:sz w:val="22"/>
                <w:szCs w:val="22"/>
                <w:lang w:eastAsia="lv-LV"/>
              </w:rPr>
              <w:t>Attīstīt satiksmes infrastruktūru, pārbūvē</w:t>
            </w:r>
            <w:r>
              <w:rPr>
                <w:sz w:val="22"/>
                <w:szCs w:val="22"/>
                <w:lang w:eastAsia="lv-LV"/>
              </w:rPr>
              <w:t>jo</w:t>
            </w:r>
            <w:r w:rsidRPr="002431FA">
              <w:rPr>
                <w:sz w:val="22"/>
                <w:szCs w:val="22"/>
                <w:lang w:eastAsia="lv-LV"/>
              </w:rPr>
              <w:t>t Muižas ielas posmu no Rīgas gatves līdz Ādažu aizsargdambim, no Ādažu novada aizsargdambja līdz Taču ceļa iebrauktuvei uz mājām “Smilgas”. Nodrošināt galveno slodzi nesošo ielas konstrukciju ilgizturību vismaz 30 gadu ekspluatācijas periodam</w:t>
            </w:r>
            <w:r>
              <w:rPr>
                <w:sz w:val="22"/>
                <w:szCs w:val="22"/>
                <w:lang w:eastAsia="lv-LV"/>
              </w:rPr>
              <w:t>,</w:t>
            </w:r>
            <w:r w:rsidRPr="002431FA">
              <w:rPr>
                <w:sz w:val="22"/>
                <w:szCs w:val="22"/>
                <w:lang w:eastAsia="lv-LV"/>
              </w:rPr>
              <w:t xml:space="preserve"> ar minimāliem ekspluatācijas izdevumiem, atbil</w:t>
            </w:r>
            <w:r>
              <w:rPr>
                <w:sz w:val="22"/>
                <w:szCs w:val="22"/>
                <w:lang w:eastAsia="lv-LV"/>
              </w:rPr>
              <w:t>stošu satiksmes drošības līmeni</w:t>
            </w:r>
            <w:r w:rsidRPr="002431FA">
              <w:rPr>
                <w:sz w:val="22"/>
                <w:szCs w:val="22"/>
                <w:lang w:eastAsia="lv-LV"/>
              </w:rPr>
              <w:t xml:space="preserve">, vides pieejamību cilvēkiem ar īpašām vajadzībām, gājēju, velosipēdistu, sabiedriskā, </w:t>
            </w:r>
            <w:r>
              <w:rPr>
                <w:sz w:val="22"/>
                <w:szCs w:val="22"/>
                <w:lang w:eastAsia="lv-LV"/>
              </w:rPr>
              <w:t xml:space="preserve">kravas un pasažieru </w:t>
            </w:r>
            <w:r w:rsidRPr="002431FA">
              <w:rPr>
                <w:sz w:val="22"/>
                <w:szCs w:val="22"/>
                <w:lang w:eastAsia="lv-LV"/>
              </w:rPr>
              <w:t xml:space="preserve">autotransporta un </w:t>
            </w:r>
            <w:r>
              <w:rPr>
                <w:sz w:val="22"/>
                <w:szCs w:val="22"/>
                <w:lang w:eastAsia="lv-LV"/>
              </w:rPr>
              <w:t>satiksmes dalībnieku komfortu, kā arī ielas</w:t>
            </w:r>
            <w:r w:rsidRPr="002431FA">
              <w:rPr>
                <w:sz w:val="22"/>
                <w:szCs w:val="22"/>
                <w:lang w:eastAsia="lv-LV"/>
              </w:rPr>
              <w:t xml:space="preserve"> kvalitatīvu </w:t>
            </w:r>
            <w:r>
              <w:rPr>
                <w:sz w:val="22"/>
                <w:szCs w:val="22"/>
                <w:lang w:eastAsia="lv-LV"/>
              </w:rPr>
              <w:t>un estētisku</w:t>
            </w:r>
            <w:r w:rsidRPr="002431FA">
              <w:rPr>
                <w:sz w:val="22"/>
                <w:szCs w:val="22"/>
                <w:lang w:eastAsia="lv-LV"/>
              </w:rPr>
              <w:t xml:space="preserve"> risinājumu. </w:t>
            </w:r>
          </w:p>
          <w:p w:rsidR="009C00F8" w:rsidRPr="002431FA" w:rsidRDefault="009C00F8" w:rsidP="009C00F8">
            <w:pPr>
              <w:autoSpaceDE w:val="0"/>
              <w:autoSpaceDN w:val="0"/>
              <w:adjustRightInd w:val="0"/>
              <w:rPr>
                <w:sz w:val="22"/>
                <w:szCs w:val="22"/>
                <w:lang w:eastAsia="lv-LV"/>
              </w:rPr>
            </w:pPr>
            <w:r w:rsidRPr="002431FA">
              <w:rPr>
                <w:sz w:val="22"/>
                <w:szCs w:val="22"/>
                <w:lang w:eastAsia="lv-LV"/>
              </w:rPr>
              <w:t xml:space="preserve">Nodrošināt ūdensapgādes pieslēguma iespēju </w:t>
            </w:r>
            <w:r>
              <w:rPr>
                <w:sz w:val="22"/>
                <w:szCs w:val="22"/>
                <w:lang w:eastAsia="lv-LV"/>
              </w:rPr>
              <w:t xml:space="preserve">un </w:t>
            </w:r>
            <w:r w:rsidRPr="002431FA">
              <w:rPr>
                <w:sz w:val="22"/>
                <w:szCs w:val="22"/>
                <w:lang w:eastAsia="lv-LV"/>
              </w:rPr>
              <w:t xml:space="preserve">ugunsdrošības </w:t>
            </w:r>
            <w:r>
              <w:rPr>
                <w:sz w:val="22"/>
                <w:szCs w:val="22"/>
                <w:lang w:eastAsia="lv-LV"/>
              </w:rPr>
              <w:t xml:space="preserve">noteikumu </w:t>
            </w:r>
            <w:r w:rsidRPr="002431FA">
              <w:rPr>
                <w:sz w:val="22"/>
                <w:szCs w:val="22"/>
                <w:lang w:eastAsia="lv-LV"/>
              </w:rPr>
              <w:t xml:space="preserve">prasības </w:t>
            </w:r>
            <w:r>
              <w:rPr>
                <w:sz w:val="22"/>
                <w:szCs w:val="22"/>
                <w:lang w:eastAsia="lv-LV"/>
              </w:rPr>
              <w:t xml:space="preserve">šajā jomā </w:t>
            </w:r>
            <w:r w:rsidRPr="002431FA">
              <w:rPr>
                <w:sz w:val="22"/>
                <w:szCs w:val="22"/>
                <w:lang w:eastAsia="lv-LV"/>
              </w:rPr>
              <w:t>visā Muižas</w:t>
            </w:r>
            <w:r>
              <w:rPr>
                <w:sz w:val="22"/>
                <w:szCs w:val="22"/>
                <w:lang w:eastAsia="lv-LV"/>
              </w:rPr>
              <w:t xml:space="preserve"> ielas rajonā</w:t>
            </w:r>
            <w:r w:rsidRPr="002431FA">
              <w:rPr>
                <w:sz w:val="22"/>
                <w:szCs w:val="22"/>
                <w:lang w:eastAsia="lv-LV"/>
              </w:rPr>
              <w:t>.</w:t>
            </w:r>
          </w:p>
          <w:p w:rsidR="009C00F8" w:rsidRPr="002431FA" w:rsidRDefault="009C00F8" w:rsidP="009C00F8">
            <w:pPr>
              <w:autoSpaceDE w:val="0"/>
              <w:autoSpaceDN w:val="0"/>
              <w:adjustRightInd w:val="0"/>
              <w:rPr>
                <w:sz w:val="22"/>
                <w:szCs w:val="22"/>
                <w:lang w:eastAsia="lv-LV"/>
              </w:rPr>
            </w:pPr>
            <w:r w:rsidRPr="002431FA">
              <w:rPr>
                <w:sz w:val="22"/>
                <w:szCs w:val="22"/>
                <w:lang w:eastAsia="lv-LV"/>
              </w:rPr>
              <w:t>Nodrošināt kanalizācijas pieslēgumu iespēju visā Muižas ielas rajonā, samazinot notekūdeņu pārslodzes uz KSS „Muiža” un KSS „Rīgas gatve”.</w:t>
            </w:r>
          </w:p>
        </w:tc>
      </w:tr>
    </w:tbl>
    <w:p w:rsidR="009C00F8" w:rsidRPr="00453C6F" w:rsidRDefault="009C00F8" w:rsidP="009C00F8">
      <w:pPr>
        <w:widowControl w:val="0"/>
        <w:autoSpaceDE w:val="0"/>
        <w:autoSpaceDN w:val="0"/>
        <w:adjustRightInd w:val="0"/>
        <w:rPr>
          <w:sz w:val="2"/>
          <w:szCs w:val="2"/>
          <w:lang w:eastAsia="lv-LV"/>
        </w:rPr>
      </w:pPr>
    </w:p>
    <w:tbl>
      <w:tblPr>
        <w:tblW w:w="16350" w:type="dxa"/>
        <w:tblInd w:w="-8" w:type="dxa"/>
        <w:tblLayout w:type="fixed"/>
        <w:tblCellMar>
          <w:left w:w="40" w:type="dxa"/>
          <w:right w:w="40" w:type="dxa"/>
        </w:tblCellMar>
        <w:tblLook w:val="0000" w:firstRow="0" w:lastRow="0" w:firstColumn="0" w:lastColumn="0" w:noHBand="0" w:noVBand="0"/>
      </w:tblPr>
      <w:tblGrid>
        <w:gridCol w:w="709"/>
        <w:gridCol w:w="2316"/>
        <w:gridCol w:w="1701"/>
        <w:gridCol w:w="2552"/>
        <w:gridCol w:w="2126"/>
        <w:gridCol w:w="6946"/>
      </w:tblGrid>
      <w:tr w:rsidR="009C00F8" w:rsidRPr="00453C6F" w:rsidTr="009C00F8">
        <w:tc>
          <w:tcPr>
            <w:tcW w:w="709" w:type="dxa"/>
            <w:tcBorders>
              <w:top w:val="single" w:sz="6" w:space="0" w:color="auto"/>
              <w:left w:val="single" w:sz="6" w:space="0" w:color="auto"/>
              <w:bottom w:val="single" w:sz="4"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11.</w:t>
            </w:r>
          </w:p>
        </w:tc>
        <w:tc>
          <w:tcPr>
            <w:tcW w:w="2316" w:type="dxa"/>
            <w:tcBorders>
              <w:top w:val="single" w:sz="6" w:space="0" w:color="auto"/>
              <w:left w:val="single" w:sz="6" w:space="0" w:color="auto"/>
              <w:bottom w:val="single" w:sz="4" w:space="0" w:color="auto"/>
              <w:right w:val="single" w:sz="6" w:space="0" w:color="auto"/>
            </w:tcBorders>
          </w:tcPr>
          <w:p w:rsidR="009C00F8" w:rsidRPr="00453C6F" w:rsidRDefault="009C00F8" w:rsidP="009C00F8">
            <w:pPr>
              <w:autoSpaceDE w:val="0"/>
              <w:autoSpaceDN w:val="0"/>
              <w:adjustRightInd w:val="0"/>
              <w:ind w:left="-182"/>
              <w:jc w:val="center"/>
              <w:rPr>
                <w:b/>
                <w:sz w:val="22"/>
                <w:szCs w:val="22"/>
                <w:lang w:eastAsia="lv-LV"/>
              </w:rPr>
            </w:pPr>
            <w:r>
              <w:rPr>
                <w:b/>
                <w:sz w:val="22"/>
                <w:szCs w:val="22"/>
                <w:lang w:eastAsia="lv-LV"/>
              </w:rPr>
              <w:t>Projektā ietveramie risinājumi</w:t>
            </w:r>
          </w:p>
        </w:tc>
        <w:tc>
          <w:tcPr>
            <w:tcW w:w="6379" w:type="dxa"/>
            <w:gridSpan w:val="3"/>
            <w:tcBorders>
              <w:top w:val="single" w:sz="6" w:space="0" w:color="auto"/>
              <w:left w:val="single" w:sz="6" w:space="0" w:color="auto"/>
              <w:bottom w:val="single" w:sz="4" w:space="0" w:color="auto"/>
              <w:right w:val="single" w:sz="6" w:space="0" w:color="auto"/>
            </w:tcBorders>
          </w:tcPr>
          <w:p w:rsidR="009C00F8" w:rsidRPr="00453C6F" w:rsidRDefault="009C00F8" w:rsidP="009C00F8">
            <w:pPr>
              <w:tabs>
                <w:tab w:val="left" w:pos="511"/>
              </w:tabs>
              <w:autoSpaceDE w:val="0"/>
              <w:autoSpaceDN w:val="0"/>
              <w:adjustRightInd w:val="0"/>
              <w:rPr>
                <w:sz w:val="22"/>
                <w:szCs w:val="22"/>
                <w:lang w:eastAsia="lv-LV"/>
              </w:rPr>
            </w:pPr>
            <w:r w:rsidRPr="00453C6F">
              <w:rPr>
                <w:sz w:val="22"/>
                <w:szCs w:val="22"/>
                <w:lang w:eastAsia="lv-LV"/>
              </w:rPr>
              <w:t>Projekta robežās Izpildītājam jāizstrādā:</w:t>
            </w:r>
          </w:p>
          <w:p w:rsidR="009C00F8" w:rsidRPr="00453C6F" w:rsidRDefault="009C00F8" w:rsidP="009B28AF">
            <w:pPr>
              <w:widowControl w:val="0"/>
              <w:numPr>
                <w:ilvl w:val="0"/>
                <w:numId w:val="7"/>
              </w:numPr>
              <w:autoSpaceDE w:val="0"/>
              <w:autoSpaceDN w:val="0"/>
              <w:adjustRightInd w:val="0"/>
              <w:rPr>
                <w:sz w:val="22"/>
                <w:szCs w:val="22"/>
                <w:lang w:eastAsia="lv-LV"/>
              </w:rPr>
            </w:pPr>
            <w:r w:rsidRPr="00453C6F">
              <w:rPr>
                <w:sz w:val="22"/>
                <w:szCs w:val="22"/>
                <w:lang w:eastAsia="lv-LV"/>
              </w:rPr>
              <w:t>1. kārta - inženierkomunik</w:t>
            </w:r>
            <w:r>
              <w:rPr>
                <w:sz w:val="22"/>
                <w:szCs w:val="22"/>
                <w:lang w:eastAsia="lv-LV"/>
              </w:rPr>
              <w:t>āciju izbūve (ūdensapgādes</w:t>
            </w:r>
            <w:proofErr w:type="gramStart"/>
            <w:r>
              <w:rPr>
                <w:sz w:val="22"/>
                <w:szCs w:val="22"/>
                <w:lang w:eastAsia="lv-LV"/>
              </w:rPr>
              <w:t xml:space="preserve"> </w:t>
            </w:r>
            <w:r w:rsidRPr="00453C6F">
              <w:rPr>
                <w:sz w:val="22"/>
                <w:szCs w:val="22"/>
                <w:lang w:eastAsia="lv-LV"/>
              </w:rPr>
              <w:t xml:space="preserve">, </w:t>
            </w:r>
            <w:proofErr w:type="gramEnd"/>
            <w:r w:rsidRPr="00453C6F">
              <w:rPr>
                <w:lang w:eastAsia="lv-LV"/>
              </w:rPr>
              <w:t>saimnieciskās</w:t>
            </w:r>
            <w:r>
              <w:rPr>
                <w:sz w:val="22"/>
                <w:szCs w:val="22"/>
                <w:lang w:eastAsia="lv-LV"/>
              </w:rPr>
              <w:t xml:space="preserve"> kanalizācijas, lietus kanalizācijas tīkli, </w:t>
            </w:r>
            <w:r w:rsidRPr="00453C6F">
              <w:rPr>
                <w:sz w:val="22"/>
                <w:szCs w:val="22"/>
                <w:lang w:eastAsia="lv-LV"/>
              </w:rPr>
              <w:t>apgaismojuma rekonstrukcija):</w:t>
            </w:r>
          </w:p>
          <w:p w:rsidR="009C00F8" w:rsidRPr="00453C6F" w:rsidRDefault="009C00F8" w:rsidP="009B28AF">
            <w:pPr>
              <w:widowControl w:val="0"/>
              <w:numPr>
                <w:ilvl w:val="1"/>
                <w:numId w:val="7"/>
              </w:numPr>
              <w:autoSpaceDE w:val="0"/>
              <w:autoSpaceDN w:val="0"/>
              <w:adjustRightInd w:val="0"/>
              <w:rPr>
                <w:sz w:val="22"/>
                <w:szCs w:val="22"/>
                <w:lang w:eastAsia="lv-LV"/>
              </w:rPr>
            </w:pPr>
            <w:r w:rsidRPr="00453C6F">
              <w:rPr>
                <w:sz w:val="22"/>
                <w:szCs w:val="22"/>
                <w:lang w:eastAsia="lv-LV"/>
              </w:rPr>
              <w:t xml:space="preserve">ūdensapgādes un saimnieciskā kanalizācijas tīklu izbūve </w:t>
            </w:r>
            <w:proofErr w:type="spellStart"/>
            <w:r w:rsidRPr="00453C6F">
              <w:rPr>
                <w:sz w:val="22"/>
                <w:szCs w:val="22"/>
                <w:lang w:eastAsia="lv-LV"/>
              </w:rPr>
              <w:t>Jaunceriņu</w:t>
            </w:r>
            <w:proofErr w:type="spellEnd"/>
            <w:r w:rsidRPr="00453C6F">
              <w:rPr>
                <w:sz w:val="22"/>
                <w:szCs w:val="22"/>
                <w:lang w:eastAsia="lv-LV"/>
              </w:rPr>
              <w:t xml:space="preserve">, </w:t>
            </w:r>
            <w:proofErr w:type="spellStart"/>
            <w:r w:rsidRPr="00453C6F">
              <w:rPr>
                <w:sz w:val="22"/>
                <w:szCs w:val="22"/>
                <w:lang w:eastAsia="lv-LV"/>
              </w:rPr>
              <w:t>Vectiltiņu</w:t>
            </w:r>
            <w:proofErr w:type="spellEnd"/>
            <w:r w:rsidRPr="00453C6F">
              <w:rPr>
                <w:sz w:val="22"/>
                <w:szCs w:val="22"/>
                <w:lang w:eastAsia="lv-LV"/>
              </w:rPr>
              <w:t xml:space="preserve"> un </w:t>
            </w:r>
            <w:proofErr w:type="spellStart"/>
            <w:r w:rsidRPr="00453C6F">
              <w:rPr>
                <w:sz w:val="22"/>
                <w:szCs w:val="22"/>
                <w:lang w:eastAsia="lv-LV"/>
              </w:rPr>
              <w:t>Katlapu</w:t>
            </w:r>
            <w:proofErr w:type="spellEnd"/>
            <w:r w:rsidRPr="00453C6F">
              <w:rPr>
                <w:sz w:val="22"/>
                <w:szCs w:val="22"/>
                <w:lang w:eastAsia="lv-LV"/>
              </w:rPr>
              <w:t xml:space="preserve"> ceļu posmā</w:t>
            </w:r>
            <w:r>
              <w:rPr>
                <w:sz w:val="22"/>
                <w:szCs w:val="22"/>
                <w:lang w:eastAsia="lv-LV"/>
              </w:rPr>
              <w:t>,</w:t>
            </w:r>
            <w:r w:rsidRPr="00453C6F">
              <w:rPr>
                <w:sz w:val="22"/>
                <w:szCs w:val="22"/>
                <w:lang w:eastAsia="lv-LV"/>
              </w:rPr>
              <w:t xml:space="preserve"> no Muižas ielas līdz Ādažu centra notekūdeņu attīrīšanas ietaisēm (posma garums 1,6 km);</w:t>
            </w:r>
          </w:p>
          <w:p w:rsidR="009C00F8" w:rsidRPr="00453C6F" w:rsidRDefault="009C00F8" w:rsidP="009B28AF">
            <w:pPr>
              <w:widowControl w:val="0"/>
              <w:numPr>
                <w:ilvl w:val="1"/>
                <w:numId w:val="7"/>
              </w:numPr>
              <w:autoSpaceDE w:val="0"/>
              <w:autoSpaceDN w:val="0"/>
              <w:adjustRightInd w:val="0"/>
              <w:rPr>
                <w:sz w:val="22"/>
                <w:szCs w:val="22"/>
                <w:lang w:eastAsia="lv-LV"/>
              </w:rPr>
            </w:pPr>
            <w:r>
              <w:rPr>
                <w:sz w:val="22"/>
                <w:szCs w:val="22"/>
                <w:lang w:eastAsia="lv-LV"/>
              </w:rPr>
              <w:t>ūdensapgādes, saimnieciskā kanalizācijas</w:t>
            </w:r>
            <w:r w:rsidRPr="00453C6F">
              <w:rPr>
                <w:sz w:val="22"/>
                <w:szCs w:val="22"/>
                <w:lang w:eastAsia="lv-LV"/>
              </w:rPr>
              <w:t xml:space="preserve"> </w:t>
            </w:r>
            <w:r>
              <w:rPr>
                <w:sz w:val="22"/>
                <w:szCs w:val="22"/>
                <w:lang w:eastAsia="lv-LV"/>
              </w:rPr>
              <w:t xml:space="preserve">un </w:t>
            </w:r>
            <w:r w:rsidRPr="00453C6F">
              <w:rPr>
                <w:sz w:val="22"/>
                <w:szCs w:val="22"/>
                <w:lang w:eastAsia="lv-LV"/>
              </w:rPr>
              <w:t>slēgtā tipa lietus kanalizācija</w:t>
            </w:r>
            <w:r>
              <w:rPr>
                <w:sz w:val="22"/>
                <w:szCs w:val="22"/>
                <w:lang w:eastAsia="lv-LV"/>
              </w:rPr>
              <w:t>s tīklu izbūve Muižas ielā</w:t>
            </w:r>
            <w:r w:rsidRPr="00453C6F">
              <w:rPr>
                <w:sz w:val="22"/>
                <w:szCs w:val="22"/>
                <w:lang w:eastAsia="lv-LV"/>
              </w:rPr>
              <w:t>:</w:t>
            </w:r>
          </w:p>
          <w:p w:rsidR="009C00F8" w:rsidRPr="00453C6F" w:rsidRDefault="009C00F8" w:rsidP="009B28AF">
            <w:pPr>
              <w:numPr>
                <w:ilvl w:val="2"/>
                <w:numId w:val="7"/>
              </w:numPr>
              <w:spacing w:after="200"/>
              <w:contextualSpacing/>
              <w:rPr>
                <w:sz w:val="22"/>
                <w:szCs w:val="22"/>
                <w:lang w:eastAsia="lv-LV"/>
              </w:rPr>
            </w:pPr>
            <w:r w:rsidRPr="00453C6F">
              <w:rPr>
                <w:sz w:val="22"/>
                <w:szCs w:val="22"/>
                <w:lang w:eastAsia="lv-LV"/>
              </w:rPr>
              <w:t xml:space="preserve">risināt lietus ūdens novadīšanu no segumiem, paredzot izbūvēt slēgta </w:t>
            </w:r>
            <w:r>
              <w:rPr>
                <w:sz w:val="22"/>
                <w:szCs w:val="22"/>
                <w:lang w:eastAsia="lv-LV"/>
              </w:rPr>
              <w:t>tipa lietus kanalizācijas tīklu</w:t>
            </w:r>
            <w:r w:rsidRPr="00453C6F">
              <w:rPr>
                <w:sz w:val="22"/>
                <w:szCs w:val="22"/>
                <w:lang w:eastAsia="lv-LV"/>
              </w:rPr>
              <w:t xml:space="preserve">; </w:t>
            </w:r>
          </w:p>
          <w:p w:rsidR="009C00F8" w:rsidRPr="00453C6F" w:rsidRDefault="009C00F8" w:rsidP="009B28AF">
            <w:pPr>
              <w:numPr>
                <w:ilvl w:val="2"/>
                <w:numId w:val="7"/>
              </w:numPr>
              <w:spacing w:after="200"/>
              <w:contextualSpacing/>
              <w:rPr>
                <w:sz w:val="22"/>
                <w:szCs w:val="22"/>
                <w:lang w:eastAsia="lv-LV"/>
              </w:rPr>
            </w:pPr>
            <w:r w:rsidRPr="00453C6F">
              <w:rPr>
                <w:sz w:val="22"/>
                <w:szCs w:val="22"/>
                <w:lang w:eastAsia="lv-LV"/>
              </w:rPr>
              <w:t>nodrošināt virszemes ūdens atvadi</w:t>
            </w:r>
            <w:r>
              <w:rPr>
                <w:sz w:val="22"/>
                <w:szCs w:val="22"/>
                <w:lang w:eastAsia="lv-LV"/>
              </w:rPr>
              <w:t>,</w:t>
            </w:r>
            <w:r w:rsidRPr="00453C6F">
              <w:rPr>
                <w:sz w:val="22"/>
                <w:szCs w:val="22"/>
                <w:lang w:eastAsia="lv-LV"/>
              </w:rPr>
              <w:t xml:space="preserve"> atbilstoši ieteikumiem ceļu projektēšanai “Ūdens </w:t>
            </w:r>
            <w:proofErr w:type="spellStart"/>
            <w:r w:rsidRPr="00453C6F">
              <w:rPr>
                <w:sz w:val="22"/>
                <w:szCs w:val="22"/>
                <w:lang w:eastAsia="lv-LV"/>
              </w:rPr>
              <w:t>novade</w:t>
            </w:r>
            <w:proofErr w:type="spellEnd"/>
            <w:r w:rsidRPr="00453C6F">
              <w:rPr>
                <w:sz w:val="22"/>
                <w:szCs w:val="22"/>
                <w:lang w:eastAsia="lv-LV"/>
              </w:rPr>
              <w:t xml:space="preserve"> – 2005” prasībām.</w:t>
            </w:r>
          </w:p>
          <w:p w:rsidR="009C00F8" w:rsidRPr="00453C6F" w:rsidRDefault="009C00F8" w:rsidP="009B28AF">
            <w:pPr>
              <w:numPr>
                <w:ilvl w:val="1"/>
                <w:numId w:val="7"/>
              </w:numPr>
              <w:spacing w:after="200"/>
              <w:contextualSpacing/>
              <w:rPr>
                <w:sz w:val="22"/>
                <w:szCs w:val="22"/>
                <w:lang w:eastAsia="lv-LV"/>
              </w:rPr>
            </w:pPr>
            <w:r w:rsidRPr="00453C6F">
              <w:rPr>
                <w:sz w:val="22"/>
                <w:szCs w:val="22"/>
                <w:lang w:eastAsia="lv-LV"/>
              </w:rPr>
              <w:t>ugunsdzēsības hidrantu izbūve;</w:t>
            </w:r>
          </w:p>
          <w:p w:rsidR="009C00F8" w:rsidRPr="00453C6F" w:rsidRDefault="009C00F8" w:rsidP="009B28AF">
            <w:pPr>
              <w:numPr>
                <w:ilvl w:val="1"/>
                <w:numId w:val="7"/>
              </w:numPr>
              <w:spacing w:after="200"/>
              <w:contextualSpacing/>
              <w:rPr>
                <w:sz w:val="22"/>
                <w:szCs w:val="22"/>
                <w:lang w:eastAsia="lv-LV"/>
              </w:rPr>
            </w:pPr>
            <w:r>
              <w:rPr>
                <w:sz w:val="22"/>
                <w:szCs w:val="22"/>
                <w:lang w:eastAsia="lv-LV"/>
              </w:rPr>
              <w:t>apgaismojuma rekonstrukcija</w:t>
            </w:r>
            <w:r w:rsidRPr="00453C6F">
              <w:rPr>
                <w:sz w:val="22"/>
                <w:szCs w:val="22"/>
                <w:lang w:eastAsia="lv-LV"/>
              </w:rPr>
              <w:t>:</w:t>
            </w:r>
          </w:p>
          <w:p w:rsidR="009C00F8" w:rsidRPr="00453C6F" w:rsidRDefault="009C00F8" w:rsidP="009B28AF">
            <w:pPr>
              <w:numPr>
                <w:ilvl w:val="2"/>
                <w:numId w:val="7"/>
              </w:numPr>
              <w:spacing w:after="200"/>
              <w:contextualSpacing/>
              <w:jc w:val="both"/>
              <w:rPr>
                <w:sz w:val="22"/>
                <w:szCs w:val="22"/>
                <w:lang w:eastAsia="lv-LV"/>
              </w:rPr>
            </w:pPr>
            <w:r>
              <w:rPr>
                <w:sz w:val="22"/>
                <w:szCs w:val="22"/>
                <w:lang w:eastAsia="lv-LV"/>
              </w:rPr>
              <w:t>izvietojuma un konstruktīvie</w:t>
            </w:r>
            <w:r w:rsidRPr="00453C6F">
              <w:rPr>
                <w:sz w:val="22"/>
                <w:szCs w:val="22"/>
                <w:lang w:eastAsia="lv-LV"/>
              </w:rPr>
              <w:t xml:space="preserve"> </w:t>
            </w:r>
            <w:r>
              <w:rPr>
                <w:sz w:val="22"/>
                <w:szCs w:val="22"/>
                <w:lang w:eastAsia="lv-LV"/>
              </w:rPr>
              <w:t>risinājumi</w:t>
            </w:r>
            <w:r w:rsidRPr="00453C6F">
              <w:rPr>
                <w:sz w:val="22"/>
                <w:szCs w:val="22"/>
                <w:lang w:eastAsia="lv-LV"/>
              </w:rPr>
              <w:t xml:space="preserve"> (paredzēt </w:t>
            </w:r>
            <w:r>
              <w:rPr>
                <w:sz w:val="22"/>
                <w:szCs w:val="22"/>
                <w:lang w:eastAsia="lv-LV"/>
              </w:rPr>
              <w:t>LED</w:t>
            </w:r>
            <w:r w:rsidRPr="00453C6F">
              <w:rPr>
                <w:sz w:val="22"/>
                <w:szCs w:val="22"/>
                <w:lang w:eastAsia="lv-LV"/>
              </w:rPr>
              <w:t xml:space="preserve"> lampas</w:t>
            </w:r>
            <w:r>
              <w:rPr>
                <w:sz w:val="22"/>
                <w:szCs w:val="22"/>
                <w:lang w:eastAsia="lv-LV"/>
              </w:rPr>
              <w:t xml:space="preserve"> un cinkotos balstus</w:t>
            </w:r>
            <w:r w:rsidRPr="00453C6F">
              <w:rPr>
                <w:sz w:val="22"/>
                <w:szCs w:val="22"/>
                <w:lang w:eastAsia="lv-LV"/>
              </w:rPr>
              <w:t xml:space="preserve">), pamatojot </w:t>
            </w:r>
            <w:r>
              <w:rPr>
                <w:sz w:val="22"/>
                <w:szCs w:val="22"/>
                <w:lang w:eastAsia="lv-LV"/>
              </w:rPr>
              <w:t>balstu izvietojumu un garumu</w:t>
            </w:r>
            <w:r w:rsidRPr="00453C6F">
              <w:rPr>
                <w:sz w:val="22"/>
                <w:szCs w:val="22"/>
                <w:lang w:eastAsia="lv-LV"/>
              </w:rPr>
              <w:t xml:space="preserve">, </w:t>
            </w:r>
            <w:r>
              <w:rPr>
                <w:sz w:val="22"/>
                <w:szCs w:val="22"/>
                <w:lang w:eastAsia="lv-LV"/>
              </w:rPr>
              <w:t xml:space="preserve">kā arī </w:t>
            </w:r>
            <w:r w:rsidRPr="00453C6F">
              <w:rPr>
                <w:sz w:val="22"/>
                <w:szCs w:val="22"/>
                <w:lang w:eastAsia="lv-LV"/>
              </w:rPr>
              <w:t xml:space="preserve">piedāvājot </w:t>
            </w:r>
            <w:r>
              <w:rPr>
                <w:sz w:val="22"/>
                <w:szCs w:val="22"/>
                <w:lang w:eastAsia="lv-LV"/>
              </w:rPr>
              <w:t xml:space="preserve">Pasūtītājam izvērtēšanai </w:t>
            </w:r>
            <w:r w:rsidRPr="00453C6F">
              <w:rPr>
                <w:sz w:val="22"/>
                <w:szCs w:val="22"/>
                <w:lang w:eastAsia="lv-LV"/>
              </w:rPr>
              <w:t>vairākus balstu un armatūru tipus;</w:t>
            </w:r>
          </w:p>
          <w:p w:rsidR="009C00F8" w:rsidRPr="00453C6F" w:rsidRDefault="009C00F8" w:rsidP="009B28AF">
            <w:pPr>
              <w:numPr>
                <w:ilvl w:val="2"/>
                <w:numId w:val="7"/>
              </w:numPr>
              <w:spacing w:after="200"/>
              <w:contextualSpacing/>
              <w:rPr>
                <w:sz w:val="22"/>
                <w:szCs w:val="22"/>
                <w:lang w:eastAsia="lv-LV"/>
              </w:rPr>
            </w:pPr>
            <w:r w:rsidRPr="00453C6F">
              <w:rPr>
                <w:sz w:val="22"/>
                <w:szCs w:val="22"/>
                <w:lang w:eastAsia="lv-LV"/>
              </w:rPr>
              <w:t>paredzēt radio vadāmību (automatizēto vadības sistēmu, ar centralizētu vadību un ātrdarbīgiem ciparu radiosakariem);</w:t>
            </w:r>
          </w:p>
          <w:p w:rsidR="009C00F8" w:rsidRPr="00453C6F" w:rsidRDefault="009C00F8" w:rsidP="009B28AF">
            <w:pPr>
              <w:widowControl w:val="0"/>
              <w:numPr>
                <w:ilvl w:val="1"/>
                <w:numId w:val="7"/>
              </w:numPr>
              <w:autoSpaceDE w:val="0"/>
              <w:autoSpaceDN w:val="0"/>
              <w:adjustRightInd w:val="0"/>
              <w:rPr>
                <w:sz w:val="22"/>
                <w:szCs w:val="22"/>
                <w:lang w:eastAsia="lv-LV"/>
              </w:rPr>
            </w:pPr>
            <w:r w:rsidRPr="00453C6F">
              <w:rPr>
                <w:sz w:val="22"/>
                <w:szCs w:val="22"/>
                <w:lang w:eastAsia="lv-LV"/>
              </w:rPr>
              <w:t>ceļa seguma konstrukcijas atjaunošana.</w:t>
            </w:r>
          </w:p>
          <w:p w:rsidR="009C00F8" w:rsidRPr="00453C6F" w:rsidRDefault="009C00F8" w:rsidP="009B28AF">
            <w:pPr>
              <w:widowControl w:val="0"/>
              <w:numPr>
                <w:ilvl w:val="0"/>
                <w:numId w:val="7"/>
              </w:numPr>
              <w:autoSpaceDE w:val="0"/>
              <w:autoSpaceDN w:val="0"/>
              <w:adjustRightInd w:val="0"/>
              <w:rPr>
                <w:sz w:val="22"/>
                <w:szCs w:val="22"/>
                <w:lang w:eastAsia="lv-LV"/>
              </w:rPr>
            </w:pPr>
            <w:r w:rsidRPr="00453C6F">
              <w:rPr>
                <w:sz w:val="22"/>
                <w:szCs w:val="22"/>
                <w:lang w:eastAsia="lv-LV"/>
              </w:rPr>
              <w:t>2. kārta: Muižas ielas rekonstrukcija</w:t>
            </w:r>
            <w:r>
              <w:rPr>
                <w:sz w:val="22"/>
                <w:szCs w:val="22"/>
                <w:lang w:eastAsia="lv-LV"/>
              </w:rPr>
              <w:t>,</w:t>
            </w:r>
            <w:r w:rsidRPr="00453C6F">
              <w:rPr>
                <w:sz w:val="22"/>
                <w:szCs w:val="22"/>
                <w:lang w:eastAsia="lv-LV"/>
              </w:rPr>
              <w:t xml:space="preserve"> posmā no Rīgas gatves līdz Ādažu </w:t>
            </w:r>
            <w:r>
              <w:rPr>
                <w:sz w:val="22"/>
                <w:szCs w:val="22"/>
                <w:lang w:eastAsia="lv-LV"/>
              </w:rPr>
              <w:t xml:space="preserve">aizsargdambim un </w:t>
            </w:r>
            <w:r w:rsidRPr="00453C6F">
              <w:rPr>
                <w:sz w:val="22"/>
                <w:szCs w:val="22"/>
                <w:lang w:eastAsia="lv-LV"/>
              </w:rPr>
              <w:t xml:space="preserve">no Ādažu aizsargdambja līdz Taču ceļa iebrauktuvei uz mājām </w:t>
            </w:r>
            <w:r>
              <w:rPr>
                <w:sz w:val="22"/>
                <w:szCs w:val="22"/>
                <w:lang w:eastAsia="lv-LV"/>
              </w:rPr>
              <w:t>„</w:t>
            </w:r>
            <w:r w:rsidRPr="00453C6F">
              <w:rPr>
                <w:sz w:val="22"/>
                <w:szCs w:val="22"/>
                <w:lang w:eastAsia="lv-LV"/>
              </w:rPr>
              <w:t>Smilgas</w:t>
            </w:r>
            <w:r>
              <w:rPr>
                <w:sz w:val="22"/>
                <w:szCs w:val="22"/>
                <w:lang w:eastAsia="lv-LV"/>
              </w:rPr>
              <w:t>”</w:t>
            </w:r>
            <w:r w:rsidRPr="00453C6F">
              <w:rPr>
                <w:sz w:val="22"/>
                <w:szCs w:val="22"/>
                <w:lang w:eastAsia="lv-LV"/>
              </w:rPr>
              <w:t>:</w:t>
            </w:r>
          </w:p>
          <w:p w:rsidR="009C00F8" w:rsidRPr="00937491" w:rsidRDefault="009C00F8" w:rsidP="009B28AF">
            <w:pPr>
              <w:widowControl w:val="0"/>
              <w:numPr>
                <w:ilvl w:val="1"/>
                <w:numId w:val="7"/>
              </w:numPr>
              <w:autoSpaceDE w:val="0"/>
              <w:autoSpaceDN w:val="0"/>
              <w:adjustRightInd w:val="0"/>
              <w:jc w:val="both"/>
              <w:rPr>
                <w:sz w:val="22"/>
                <w:szCs w:val="22"/>
                <w:lang w:eastAsia="lv-LV"/>
              </w:rPr>
            </w:pPr>
            <w:r>
              <w:rPr>
                <w:sz w:val="22"/>
                <w:szCs w:val="22"/>
                <w:lang w:eastAsia="lv-LV"/>
              </w:rPr>
              <w:lastRenderedPageBreak/>
              <w:t>v</w:t>
            </w:r>
            <w:r w:rsidRPr="00453C6F">
              <w:rPr>
                <w:sz w:val="22"/>
                <w:szCs w:val="22"/>
                <w:lang w:eastAsia="lv-LV"/>
              </w:rPr>
              <w:t>eloceliņš</w:t>
            </w:r>
            <w:r>
              <w:rPr>
                <w:sz w:val="22"/>
                <w:szCs w:val="22"/>
                <w:lang w:eastAsia="lv-LV"/>
              </w:rPr>
              <w:t>,</w:t>
            </w:r>
            <w:r w:rsidRPr="00453C6F">
              <w:rPr>
                <w:sz w:val="22"/>
                <w:szCs w:val="22"/>
                <w:lang w:eastAsia="lv-LV"/>
              </w:rPr>
              <w:t xml:space="preserve"> kopā ar gājēju ietvi Muižas ielas labajā pusē </w:t>
            </w:r>
            <w:proofErr w:type="gramStart"/>
            <w:r w:rsidRPr="00453C6F">
              <w:rPr>
                <w:sz w:val="22"/>
                <w:szCs w:val="22"/>
                <w:lang w:eastAsia="lv-LV"/>
              </w:rPr>
              <w:t>(</w:t>
            </w:r>
            <w:proofErr w:type="gramEnd"/>
            <w:r w:rsidRPr="00453C6F">
              <w:rPr>
                <w:sz w:val="22"/>
                <w:szCs w:val="22"/>
                <w:lang w:eastAsia="lv-LV"/>
              </w:rPr>
              <w:t>sākums - pieslēgums pie Rīgas gatves ietves līdz Ādažu aizsargdambim</w:t>
            </w:r>
            <w:r>
              <w:rPr>
                <w:sz w:val="22"/>
                <w:szCs w:val="22"/>
                <w:lang w:eastAsia="lv-LV"/>
              </w:rPr>
              <w:t>,</w:t>
            </w:r>
            <w:r w:rsidRPr="00453C6F">
              <w:rPr>
                <w:sz w:val="22"/>
                <w:szCs w:val="22"/>
                <w:lang w:eastAsia="lv-LV"/>
              </w:rPr>
              <w:t xml:space="preserve"> (lab</w:t>
            </w:r>
            <w:r>
              <w:rPr>
                <w:sz w:val="22"/>
                <w:szCs w:val="22"/>
                <w:lang w:eastAsia="lv-LV"/>
              </w:rPr>
              <w:t xml:space="preserve">ajā pusē) un </w:t>
            </w:r>
            <w:r w:rsidRPr="00937491">
              <w:rPr>
                <w:sz w:val="22"/>
                <w:szCs w:val="22"/>
                <w:lang w:eastAsia="lv-LV"/>
              </w:rPr>
              <w:t>ietve (platums 1,5 m, betona bruģakmens, bez fāzes, baltā krāsā), kopā ar veloceliņu (platums 2,25-2,5</w:t>
            </w:r>
            <w:r>
              <w:rPr>
                <w:sz w:val="22"/>
                <w:szCs w:val="22"/>
                <w:lang w:eastAsia="lv-LV"/>
              </w:rPr>
              <w:t xml:space="preserve"> </w:t>
            </w:r>
            <w:r w:rsidRPr="00937491">
              <w:rPr>
                <w:sz w:val="22"/>
                <w:szCs w:val="22"/>
                <w:lang w:eastAsia="lv-LV"/>
              </w:rPr>
              <w:t>m</w:t>
            </w:r>
            <w:r>
              <w:rPr>
                <w:sz w:val="22"/>
                <w:szCs w:val="22"/>
                <w:lang w:eastAsia="lv-LV"/>
              </w:rPr>
              <w:t>,</w:t>
            </w:r>
            <w:r w:rsidRPr="00937491">
              <w:rPr>
                <w:sz w:val="22"/>
                <w:szCs w:val="22"/>
                <w:lang w:eastAsia="lv-LV"/>
              </w:rPr>
              <w:t xml:space="preserve"> betona bruģakmens</w:t>
            </w:r>
            <w:r>
              <w:rPr>
                <w:sz w:val="22"/>
                <w:szCs w:val="22"/>
                <w:lang w:eastAsia="lv-LV"/>
              </w:rPr>
              <w:t>,</w:t>
            </w:r>
            <w:r w:rsidRPr="00937491">
              <w:rPr>
                <w:sz w:val="22"/>
                <w:szCs w:val="22"/>
                <w:lang w:eastAsia="lv-LV"/>
              </w:rPr>
              <w:t xml:space="preserve"> bez fāzes</w:t>
            </w:r>
            <w:r>
              <w:rPr>
                <w:sz w:val="22"/>
                <w:szCs w:val="22"/>
                <w:lang w:eastAsia="lv-LV"/>
              </w:rPr>
              <w:t>,</w:t>
            </w:r>
            <w:r w:rsidRPr="00937491">
              <w:rPr>
                <w:sz w:val="22"/>
                <w:szCs w:val="22"/>
                <w:lang w:eastAsia="lv-LV"/>
              </w:rPr>
              <w:t xml:space="preserve"> brūnā krāsā);</w:t>
            </w:r>
          </w:p>
          <w:p w:rsidR="009C00F8" w:rsidRPr="00453C6F" w:rsidRDefault="009C00F8" w:rsidP="009B28AF">
            <w:pPr>
              <w:widowControl w:val="0"/>
              <w:numPr>
                <w:ilvl w:val="1"/>
                <w:numId w:val="7"/>
              </w:numPr>
              <w:autoSpaceDE w:val="0"/>
              <w:autoSpaceDN w:val="0"/>
              <w:adjustRightInd w:val="0"/>
              <w:rPr>
                <w:sz w:val="22"/>
                <w:szCs w:val="22"/>
                <w:lang w:eastAsia="lv-LV"/>
              </w:rPr>
            </w:pPr>
            <w:r w:rsidRPr="00453C6F">
              <w:rPr>
                <w:sz w:val="22"/>
                <w:szCs w:val="22"/>
                <w:lang w:eastAsia="lv-LV"/>
              </w:rPr>
              <w:t>gājēju ietve (platums 1,5</w:t>
            </w:r>
            <w:r>
              <w:rPr>
                <w:sz w:val="22"/>
                <w:szCs w:val="22"/>
                <w:lang w:eastAsia="lv-LV"/>
              </w:rPr>
              <w:t xml:space="preserve"> </w:t>
            </w:r>
            <w:r w:rsidRPr="00453C6F">
              <w:rPr>
                <w:sz w:val="22"/>
                <w:szCs w:val="22"/>
                <w:lang w:eastAsia="lv-LV"/>
              </w:rPr>
              <w:t>m</w:t>
            </w:r>
            <w:r>
              <w:rPr>
                <w:sz w:val="22"/>
                <w:szCs w:val="22"/>
                <w:lang w:eastAsia="lv-LV"/>
              </w:rPr>
              <w:t>,</w:t>
            </w:r>
            <w:r w:rsidRPr="00453C6F">
              <w:rPr>
                <w:sz w:val="22"/>
                <w:szCs w:val="22"/>
                <w:lang w:eastAsia="lv-LV"/>
              </w:rPr>
              <w:t xml:space="preserve"> no Ādažu aizsargdambja līdz Taču ceļa iebrauktuvei uz mājām „Smilgas”, lab</w:t>
            </w:r>
            <w:r>
              <w:rPr>
                <w:sz w:val="22"/>
                <w:szCs w:val="22"/>
                <w:lang w:eastAsia="lv-LV"/>
              </w:rPr>
              <w:t>ajā pusē</w:t>
            </w:r>
            <w:r w:rsidRPr="00453C6F">
              <w:rPr>
                <w:sz w:val="22"/>
                <w:szCs w:val="22"/>
                <w:lang w:eastAsia="lv-LV"/>
              </w:rPr>
              <w:t>,</w:t>
            </w:r>
            <w:r w:rsidRPr="00453C6F">
              <w:t xml:space="preserve"> </w:t>
            </w:r>
            <w:r>
              <w:rPr>
                <w:sz w:val="22"/>
                <w:szCs w:val="22"/>
                <w:lang w:eastAsia="lv-LV"/>
              </w:rPr>
              <w:t xml:space="preserve">betona bruģakmens, </w:t>
            </w:r>
            <w:r w:rsidRPr="00453C6F">
              <w:rPr>
                <w:sz w:val="22"/>
                <w:szCs w:val="22"/>
                <w:lang w:eastAsia="lv-LV"/>
              </w:rPr>
              <w:t>bez fāzes</w:t>
            </w:r>
            <w:r>
              <w:rPr>
                <w:sz w:val="22"/>
                <w:szCs w:val="22"/>
                <w:lang w:eastAsia="lv-LV"/>
              </w:rPr>
              <w:t>,</w:t>
            </w:r>
            <w:r w:rsidRPr="00453C6F">
              <w:rPr>
                <w:sz w:val="22"/>
                <w:szCs w:val="22"/>
                <w:lang w:eastAsia="lv-LV"/>
              </w:rPr>
              <w:t xml:space="preserve"> baltā krāsā);</w:t>
            </w:r>
          </w:p>
          <w:p w:rsidR="009C00F8" w:rsidRPr="00453C6F" w:rsidRDefault="009C00F8" w:rsidP="009B28AF">
            <w:pPr>
              <w:widowControl w:val="0"/>
              <w:numPr>
                <w:ilvl w:val="1"/>
                <w:numId w:val="7"/>
              </w:numPr>
              <w:autoSpaceDE w:val="0"/>
              <w:autoSpaceDN w:val="0"/>
              <w:adjustRightInd w:val="0"/>
              <w:jc w:val="both"/>
              <w:rPr>
                <w:sz w:val="22"/>
                <w:szCs w:val="22"/>
                <w:lang w:eastAsia="lv-LV"/>
              </w:rPr>
            </w:pPr>
            <w:r>
              <w:rPr>
                <w:sz w:val="22"/>
                <w:szCs w:val="22"/>
                <w:lang w:eastAsia="lv-LV"/>
              </w:rPr>
              <w:t>brauktuve</w:t>
            </w:r>
            <w:r w:rsidRPr="00453C6F">
              <w:rPr>
                <w:sz w:val="22"/>
                <w:szCs w:val="22"/>
                <w:lang w:eastAsia="lv-LV"/>
              </w:rPr>
              <w:t xml:space="preserve"> </w:t>
            </w:r>
            <w:proofErr w:type="gramStart"/>
            <w:r>
              <w:rPr>
                <w:sz w:val="22"/>
                <w:szCs w:val="22"/>
                <w:lang w:eastAsia="lv-LV"/>
              </w:rPr>
              <w:t>(</w:t>
            </w:r>
            <w:proofErr w:type="gramEnd"/>
            <w:r w:rsidRPr="00453C6F">
              <w:rPr>
                <w:sz w:val="22"/>
                <w:szCs w:val="22"/>
                <w:lang w:eastAsia="lv-LV"/>
              </w:rPr>
              <w:t>minimālais platums 7</w:t>
            </w:r>
            <w:r>
              <w:rPr>
                <w:sz w:val="22"/>
                <w:szCs w:val="22"/>
                <w:lang w:eastAsia="lv-LV"/>
              </w:rPr>
              <w:t xml:space="preserve"> </w:t>
            </w:r>
            <w:r w:rsidRPr="00453C6F">
              <w:rPr>
                <w:sz w:val="22"/>
                <w:szCs w:val="22"/>
                <w:lang w:eastAsia="lv-LV"/>
              </w:rPr>
              <w:t>m</w:t>
            </w:r>
            <w:r>
              <w:rPr>
                <w:sz w:val="22"/>
                <w:szCs w:val="22"/>
                <w:lang w:eastAsia="lv-LV"/>
              </w:rPr>
              <w:t>)</w:t>
            </w:r>
            <w:r w:rsidRPr="00453C6F">
              <w:rPr>
                <w:sz w:val="22"/>
                <w:szCs w:val="22"/>
                <w:lang w:eastAsia="lv-LV"/>
              </w:rPr>
              <w:t xml:space="preserve">, </w:t>
            </w:r>
            <w:r>
              <w:rPr>
                <w:sz w:val="22"/>
                <w:szCs w:val="22"/>
                <w:lang w:eastAsia="lv-LV"/>
              </w:rPr>
              <w:t xml:space="preserve">t.sk., </w:t>
            </w:r>
            <w:r w:rsidRPr="00453C6F">
              <w:rPr>
                <w:sz w:val="22"/>
                <w:szCs w:val="22"/>
                <w:lang w:eastAsia="lv-LV"/>
              </w:rPr>
              <w:t>lai nodrošinātu sabiedriskā transporta kustību. Rekonstruējamās ielas parametrus un segas konstrukciju izvēlēties atbilstoši paredzamam transporta sastāvam un kustības intensitātei. Brauktuves ceļa seguma konstrukcijas varianti:</w:t>
            </w:r>
          </w:p>
          <w:p w:rsidR="009C00F8" w:rsidRPr="00453C6F" w:rsidRDefault="009C00F8" w:rsidP="009B28AF">
            <w:pPr>
              <w:widowControl w:val="0"/>
              <w:numPr>
                <w:ilvl w:val="2"/>
                <w:numId w:val="7"/>
              </w:numPr>
              <w:autoSpaceDE w:val="0"/>
              <w:autoSpaceDN w:val="0"/>
              <w:adjustRightInd w:val="0"/>
              <w:ind w:hanging="413"/>
              <w:rPr>
                <w:sz w:val="22"/>
                <w:szCs w:val="22"/>
                <w:lang w:eastAsia="lv-LV"/>
              </w:rPr>
            </w:pPr>
            <w:r w:rsidRPr="00453C6F">
              <w:rPr>
                <w:sz w:val="22"/>
                <w:szCs w:val="22"/>
                <w:lang w:eastAsia="lv-LV"/>
              </w:rPr>
              <w:t>asfaltbetona segums;</w:t>
            </w:r>
          </w:p>
          <w:p w:rsidR="009C00F8" w:rsidRPr="00453C6F" w:rsidRDefault="009C00F8" w:rsidP="009B28AF">
            <w:pPr>
              <w:widowControl w:val="0"/>
              <w:numPr>
                <w:ilvl w:val="2"/>
                <w:numId w:val="7"/>
              </w:numPr>
              <w:autoSpaceDE w:val="0"/>
              <w:autoSpaceDN w:val="0"/>
              <w:adjustRightInd w:val="0"/>
              <w:ind w:hanging="413"/>
              <w:rPr>
                <w:sz w:val="22"/>
                <w:szCs w:val="22"/>
                <w:lang w:eastAsia="lv-LV"/>
              </w:rPr>
            </w:pPr>
            <w:proofErr w:type="spellStart"/>
            <w:r w:rsidRPr="00453C6F">
              <w:rPr>
                <w:sz w:val="22"/>
                <w:szCs w:val="22"/>
                <w:lang w:eastAsia="lv-LV"/>
              </w:rPr>
              <w:t>valčbetons</w:t>
            </w:r>
            <w:proofErr w:type="spellEnd"/>
            <w:r w:rsidRPr="00453C6F">
              <w:rPr>
                <w:sz w:val="22"/>
                <w:szCs w:val="22"/>
                <w:lang w:eastAsia="lv-LV"/>
              </w:rPr>
              <w:t>;</w:t>
            </w:r>
          </w:p>
          <w:p w:rsidR="009C00F8" w:rsidRPr="00453C6F" w:rsidRDefault="009C00F8" w:rsidP="009B28AF">
            <w:pPr>
              <w:widowControl w:val="0"/>
              <w:numPr>
                <w:ilvl w:val="1"/>
                <w:numId w:val="7"/>
              </w:numPr>
              <w:autoSpaceDE w:val="0"/>
              <w:autoSpaceDN w:val="0"/>
              <w:adjustRightInd w:val="0"/>
              <w:ind w:hanging="413"/>
              <w:jc w:val="both"/>
              <w:rPr>
                <w:sz w:val="22"/>
                <w:szCs w:val="22"/>
                <w:lang w:eastAsia="lv-LV"/>
              </w:rPr>
            </w:pPr>
            <w:r w:rsidRPr="00453C6F">
              <w:rPr>
                <w:sz w:val="22"/>
                <w:szCs w:val="22"/>
                <w:lang w:eastAsia="lv-LV"/>
              </w:rPr>
              <w:t>iebrauktuves virskārtas</w:t>
            </w:r>
            <w:r>
              <w:rPr>
                <w:sz w:val="22"/>
                <w:szCs w:val="22"/>
                <w:lang w:eastAsia="lv-LV"/>
              </w:rPr>
              <w:t xml:space="preserve"> segums</w:t>
            </w:r>
            <w:r w:rsidRPr="00453C6F">
              <w:rPr>
                <w:sz w:val="22"/>
                <w:szCs w:val="22"/>
                <w:lang w:eastAsia="lv-LV"/>
              </w:rPr>
              <w:t xml:space="preserve"> uz mājsaimniecībām</w:t>
            </w:r>
            <w:r>
              <w:rPr>
                <w:sz w:val="22"/>
                <w:szCs w:val="22"/>
                <w:lang w:eastAsia="lv-LV"/>
              </w:rPr>
              <w:t>,</w:t>
            </w:r>
            <w:r w:rsidRPr="00453C6F">
              <w:rPr>
                <w:sz w:val="22"/>
                <w:szCs w:val="22"/>
                <w:lang w:eastAsia="lv-LV"/>
              </w:rPr>
              <w:t xml:space="preserve"> no betona bruģakmens (</w:t>
            </w:r>
            <w:proofErr w:type="spellStart"/>
            <w:r w:rsidRPr="00453C6F">
              <w:rPr>
                <w:sz w:val="22"/>
                <w:szCs w:val="22"/>
                <w:lang w:eastAsia="lv-LV"/>
              </w:rPr>
              <w:t>bezfāzu</w:t>
            </w:r>
            <w:proofErr w:type="spellEnd"/>
            <w:r w:rsidRPr="00453C6F">
              <w:rPr>
                <w:sz w:val="22"/>
                <w:szCs w:val="22"/>
                <w:lang w:eastAsia="lv-LV"/>
              </w:rPr>
              <w:t>);</w:t>
            </w:r>
          </w:p>
          <w:p w:rsidR="009C00F8" w:rsidRPr="00453C6F" w:rsidRDefault="009C00F8" w:rsidP="009B28AF">
            <w:pPr>
              <w:widowControl w:val="0"/>
              <w:numPr>
                <w:ilvl w:val="1"/>
                <w:numId w:val="7"/>
              </w:numPr>
              <w:autoSpaceDE w:val="0"/>
              <w:autoSpaceDN w:val="0"/>
              <w:adjustRightInd w:val="0"/>
              <w:ind w:hanging="413"/>
              <w:jc w:val="both"/>
              <w:rPr>
                <w:sz w:val="22"/>
                <w:szCs w:val="22"/>
                <w:lang w:eastAsia="lv-LV"/>
              </w:rPr>
            </w:pPr>
            <w:r w:rsidRPr="00453C6F">
              <w:rPr>
                <w:sz w:val="22"/>
                <w:szCs w:val="22"/>
                <w:lang w:eastAsia="lv-LV"/>
              </w:rPr>
              <w:t>iebrauktuves, kas domātas smagajam transportam</w:t>
            </w:r>
            <w:r>
              <w:rPr>
                <w:sz w:val="22"/>
                <w:szCs w:val="22"/>
                <w:lang w:eastAsia="lv-LV"/>
              </w:rPr>
              <w:t>,</w:t>
            </w:r>
            <w:r w:rsidRPr="00453C6F">
              <w:rPr>
                <w:sz w:val="22"/>
                <w:szCs w:val="22"/>
                <w:lang w:eastAsia="lv-LV"/>
              </w:rPr>
              <w:t xml:space="preserve"> no </w:t>
            </w:r>
            <w:proofErr w:type="spellStart"/>
            <w:r w:rsidRPr="00453C6F">
              <w:rPr>
                <w:sz w:val="22"/>
                <w:szCs w:val="22"/>
                <w:lang w:eastAsia="lv-LV"/>
              </w:rPr>
              <w:t>valčbetona</w:t>
            </w:r>
            <w:proofErr w:type="spellEnd"/>
            <w:r w:rsidRPr="00453C6F">
              <w:rPr>
                <w:sz w:val="22"/>
                <w:szCs w:val="22"/>
                <w:lang w:eastAsia="lv-LV"/>
              </w:rPr>
              <w:t xml:space="preserve"> vai asfaltbetona;</w:t>
            </w:r>
          </w:p>
          <w:p w:rsidR="009C00F8" w:rsidRPr="00453C6F" w:rsidRDefault="009C00F8" w:rsidP="009B28AF">
            <w:pPr>
              <w:widowControl w:val="0"/>
              <w:numPr>
                <w:ilvl w:val="1"/>
                <w:numId w:val="7"/>
              </w:numPr>
              <w:autoSpaceDE w:val="0"/>
              <w:autoSpaceDN w:val="0"/>
              <w:adjustRightInd w:val="0"/>
              <w:ind w:hanging="413"/>
              <w:rPr>
                <w:sz w:val="22"/>
                <w:szCs w:val="22"/>
                <w:lang w:eastAsia="lv-LV"/>
              </w:rPr>
            </w:pPr>
            <w:r>
              <w:rPr>
                <w:sz w:val="22"/>
                <w:szCs w:val="22"/>
                <w:lang w:eastAsia="lv-LV"/>
              </w:rPr>
              <w:t>kur iespējams</w:t>
            </w:r>
            <w:r w:rsidRPr="00453C6F">
              <w:rPr>
                <w:sz w:val="22"/>
                <w:szCs w:val="22"/>
                <w:lang w:eastAsia="lv-LV"/>
              </w:rPr>
              <w:t xml:space="preserve">, </w:t>
            </w:r>
            <w:r>
              <w:rPr>
                <w:sz w:val="22"/>
                <w:szCs w:val="22"/>
                <w:lang w:eastAsia="lv-LV"/>
              </w:rPr>
              <w:t xml:space="preserve">ietves izbūve </w:t>
            </w:r>
            <w:r w:rsidRPr="00453C6F">
              <w:rPr>
                <w:sz w:val="22"/>
                <w:szCs w:val="22"/>
                <w:lang w:eastAsia="lv-LV"/>
              </w:rPr>
              <w:t>Muižas ielas kreisajā pusē (no Rīgas gatves)</w:t>
            </w:r>
            <w:r>
              <w:rPr>
                <w:sz w:val="22"/>
                <w:szCs w:val="22"/>
                <w:lang w:eastAsia="lv-LV"/>
              </w:rPr>
              <w:t>,</w:t>
            </w:r>
            <w:r w:rsidRPr="00453C6F">
              <w:rPr>
                <w:sz w:val="22"/>
                <w:szCs w:val="22"/>
                <w:lang w:eastAsia="lv-LV"/>
              </w:rPr>
              <w:t xml:space="preserve"> no </w:t>
            </w:r>
            <w:proofErr w:type="spellStart"/>
            <w:r w:rsidRPr="00453C6F">
              <w:rPr>
                <w:sz w:val="22"/>
                <w:szCs w:val="22"/>
                <w:lang w:eastAsia="lv-LV"/>
              </w:rPr>
              <w:t>bezfāzu</w:t>
            </w:r>
            <w:proofErr w:type="spellEnd"/>
            <w:r w:rsidRPr="00453C6F">
              <w:rPr>
                <w:sz w:val="22"/>
                <w:szCs w:val="22"/>
                <w:lang w:eastAsia="lv-LV"/>
              </w:rPr>
              <w:t xml:space="preserve"> beto</w:t>
            </w:r>
            <w:r>
              <w:rPr>
                <w:sz w:val="22"/>
                <w:szCs w:val="22"/>
                <w:lang w:eastAsia="lv-LV"/>
              </w:rPr>
              <w:t xml:space="preserve">na bruģakmens, </w:t>
            </w:r>
            <w:r w:rsidRPr="00453C6F">
              <w:rPr>
                <w:sz w:val="22"/>
                <w:szCs w:val="22"/>
                <w:lang w:eastAsia="lv-LV"/>
              </w:rPr>
              <w:t>baltajā krāsā;</w:t>
            </w:r>
          </w:p>
          <w:p w:rsidR="009C00F8" w:rsidRPr="00453C6F" w:rsidRDefault="009C00F8" w:rsidP="009B28AF">
            <w:pPr>
              <w:widowControl w:val="0"/>
              <w:numPr>
                <w:ilvl w:val="1"/>
                <w:numId w:val="7"/>
              </w:numPr>
              <w:autoSpaceDE w:val="0"/>
              <w:autoSpaceDN w:val="0"/>
              <w:adjustRightInd w:val="0"/>
              <w:ind w:hanging="413"/>
              <w:rPr>
                <w:sz w:val="22"/>
                <w:szCs w:val="22"/>
                <w:lang w:eastAsia="lv-LV"/>
              </w:rPr>
            </w:pPr>
            <w:r>
              <w:rPr>
                <w:sz w:val="22"/>
                <w:szCs w:val="22"/>
                <w:lang w:eastAsia="lv-LV"/>
              </w:rPr>
              <w:t>divu autobusa pieturvietu izbūve</w:t>
            </w:r>
            <w:r w:rsidRPr="00453C6F">
              <w:rPr>
                <w:sz w:val="22"/>
                <w:szCs w:val="22"/>
                <w:lang w:eastAsia="lv-LV"/>
              </w:rPr>
              <w:t>;</w:t>
            </w:r>
          </w:p>
          <w:p w:rsidR="009C00F8" w:rsidRPr="00453C6F" w:rsidRDefault="009C00F8" w:rsidP="009B28AF">
            <w:pPr>
              <w:widowControl w:val="0"/>
              <w:numPr>
                <w:ilvl w:val="1"/>
                <w:numId w:val="7"/>
              </w:numPr>
              <w:autoSpaceDE w:val="0"/>
              <w:autoSpaceDN w:val="0"/>
              <w:adjustRightInd w:val="0"/>
              <w:ind w:hanging="413"/>
              <w:rPr>
                <w:sz w:val="22"/>
                <w:szCs w:val="22"/>
                <w:lang w:eastAsia="lv-LV"/>
              </w:rPr>
            </w:pPr>
            <w:r>
              <w:rPr>
                <w:sz w:val="22"/>
                <w:szCs w:val="22"/>
                <w:lang w:eastAsia="lv-LV"/>
              </w:rPr>
              <w:t>apgaismotu gājēju pāreju izbūve</w:t>
            </w:r>
            <w:r w:rsidRPr="00453C6F">
              <w:rPr>
                <w:sz w:val="22"/>
                <w:szCs w:val="22"/>
                <w:lang w:eastAsia="lv-LV"/>
              </w:rPr>
              <w:t>.</w:t>
            </w:r>
          </w:p>
          <w:p w:rsidR="009C00F8" w:rsidRPr="00453C6F" w:rsidRDefault="009C00F8" w:rsidP="009B28AF">
            <w:pPr>
              <w:widowControl w:val="0"/>
              <w:numPr>
                <w:ilvl w:val="0"/>
                <w:numId w:val="7"/>
              </w:numPr>
              <w:autoSpaceDE w:val="0"/>
              <w:autoSpaceDN w:val="0"/>
              <w:adjustRightInd w:val="0"/>
              <w:rPr>
                <w:sz w:val="22"/>
                <w:szCs w:val="22"/>
                <w:lang w:eastAsia="lv-LV"/>
              </w:rPr>
            </w:pPr>
            <w:r w:rsidRPr="00453C6F">
              <w:rPr>
                <w:sz w:val="22"/>
                <w:szCs w:val="22"/>
                <w:lang w:eastAsia="lv-LV"/>
              </w:rPr>
              <w:t>Ādažu aizsargdambja šķērsošana un pieslēgumu risinājumi, atbilstoši Latvijas Republikas normatīvajiem aktiem.</w:t>
            </w:r>
          </w:p>
          <w:p w:rsidR="009C00F8" w:rsidRPr="00453C6F" w:rsidRDefault="009C00F8" w:rsidP="009B28AF">
            <w:pPr>
              <w:widowControl w:val="0"/>
              <w:numPr>
                <w:ilvl w:val="0"/>
                <w:numId w:val="7"/>
              </w:numPr>
              <w:autoSpaceDE w:val="0"/>
              <w:autoSpaceDN w:val="0"/>
              <w:adjustRightInd w:val="0"/>
              <w:rPr>
                <w:sz w:val="22"/>
                <w:szCs w:val="22"/>
                <w:lang w:eastAsia="lv-LV"/>
              </w:rPr>
            </w:pPr>
            <w:r>
              <w:rPr>
                <w:sz w:val="22"/>
                <w:szCs w:val="22"/>
                <w:lang w:eastAsia="lv-LV"/>
              </w:rPr>
              <w:t>Ielas apmales augstums</w:t>
            </w:r>
            <w:r w:rsidRPr="00453C6F">
              <w:rPr>
                <w:sz w:val="22"/>
                <w:szCs w:val="22"/>
                <w:lang w:eastAsia="lv-LV"/>
              </w:rPr>
              <w:t xml:space="preserve"> 12</w:t>
            </w:r>
            <w:r>
              <w:rPr>
                <w:sz w:val="22"/>
                <w:szCs w:val="22"/>
                <w:lang w:eastAsia="lv-LV"/>
              </w:rPr>
              <w:t xml:space="preserve"> cm virs brauktuves.</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Pirms projekta izstrādes visus augstumus precizēt uz vietas objektā. Projektējot ielas vertikālo plānojumu</w:t>
            </w:r>
            <w:r>
              <w:rPr>
                <w:sz w:val="22"/>
                <w:szCs w:val="22"/>
                <w:lang w:eastAsia="lv-LV"/>
              </w:rPr>
              <w:t>,</w:t>
            </w:r>
            <w:r w:rsidRPr="00453C6F">
              <w:rPr>
                <w:sz w:val="22"/>
                <w:szCs w:val="22"/>
                <w:lang w:eastAsia="lv-LV"/>
              </w:rPr>
              <w:t xml:space="preserve"> nodrošināt esošo, rekonstruējamo u</w:t>
            </w:r>
            <w:r>
              <w:rPr>
                <w:sz w:val="22"/>
                <w:szCs w:val="22"/>
                <w:lang w:eastAsia="lv-LV"/>
              </w:rPr>
              <w:t>n izbūvējamo komunikāciju iebūve</w:t>
            </w:r>
            <w:r w:rsidRPr="00453C6F">
              <w:rPr>
                <w:sz w:val="22"/>
                <w:szCs w:val="22"/>
                <w:lang w:eastAsia="lv-LV"/>
              </w:rPr>
              <w:t>s dziļumus atbilstoši normatīviem.</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Izvērtēt un aprakstīt atgūstāmo materiālu (b</w:t>
            </w:r>
            <w:r>
              <w:rPr>
                <w:sz w:val="22"/>
                <w:szCs w:val="22"/>
                <w:lang w:eastAsia="lv-LV"/>
              </w:rPr>
              <w:t>ruģis, frēzētais asfaltbetons ut</w:t>
            </w:r>
            <w:r w:rsidRPr="00453C6F">
              <w:rPr>
                <w:sz w:val="22"/>
                <w:szCs w:val="22"/>
                <w:lang w:eastAsia="lv-LV"/>
              </w:rPr>
              <w:t>t.) otrreizējas izmantošanas risinā</w:t>
            </w:r>
            <w:r>
              <w:rPr>
                <w:sz w:val="22"/>
                <w:szCs w:val="22"/>
                <w:lang w:eastAsia="lv-LV"/>
              </w:rPr>
              <w:t>jumus objektā un metodes, kas</w:t>
            </w:r>
            <w:r w:rsidRPr="00453C6F">
              <w:rPr>
                <w:sz w:val="22"/>
                <w:szCs w:val="22"/>
                <w:lang w:eastAsia="lv-LV"/>
              </w:rPr>
              <w:t xml:space="preserve"> draudzīgas videi un vienlaicīgi ekonomē pašvaldības līdzekļus.</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Saskaņā ar projektējamās teritorijas robežu, paredzēt nobrauktuvju segumu rekonstrukciju apmēram 6</w:t>
            </w:r>
            <w:r>
              <w:rPr>
                <w:sz w:val="22"/>
                <w:szCs w:val="22"/>
                <w:lang w:eastAsia="lv-LV"/>
              </w:rPr>
              <w:t xml:space="preserve"> </w:t>
            </w:r>
            <w:r w:rsidRPr="00453C6F">
              <w:rPr>
                <w:sz w:val="22"/>
                <w:szCs w:val="22"/>
                <w:lang w:eastAsia="lv-LV"/>
              </w:rPr>
              <w:t>m no rekonstruējamās ielas sarkanās līnijas, ja nobrauktuve ir uz pašvaldībai p</w:t>
            </w:r>
            <w:r>
              <w:rPr>
                <w:sz w:val="22"/>
                <w:szCs w:val="22"/>
                <w:lang w:eastAsia="lv-LV"/>
              </w:rPr>
              <w:t>iederošas zemes, vai līdz zemes</w:t>
            </w:r>
            <w:r w:rsidRPr="00453C6F">
              <w:rPr>
                <w:sz w:val="22"/>
                <w:szCs w:val="22"/>
                <w:lang w:eastAsia="lv-LV"/>
              </w:rPr>
              <w:t xml:space="preserve">gabala robežai, ja iebrauktuve </w:t>
            </w:r>
            <w:r>
              <w:rPr>
                <w:sz w:val="22"/>
                <w:szCs w:val="22"/>
                <w:lang w:eastAsia="lv-LV"/>
              </w:rPr>
              <w:t>atrodas</w:t>
            </w:r>
            <w:r w:rsidRPr="00453C6F">
              <w:rPr>
                <w:sz w:val="22"/>
                <w:szCs w:val="22"/>
                <w:lang w:eastAsia="lv-LV"/>
              </w:rPr>
              <w:t xml:space="preserve"> uz privātas zemes. Iebrauktuves rekonstruēt atbilstoši esošajam detālplānojumiem.</w:t>
            </w:r>
          </w:p>
          <w:p w:rsidR="009C00F8" w:rsidRPr="00453C6F" w:rsidRDefault="009C00F8" w:rsidP="009B28AF">
            <w:pPr>
              <w:widowControl w:val="0"/>
              <w:numPr>
                <w:ilvl w:val="0"/>
                <w:numId w:val="7"/>
              </w:numPr>
              <w:autoSpaceDE w:val="0"/>
              <w:autoSpaceDN w:val="0"/>
              <w:adjustRightInd w:val="0"/>
              <w:rPr>
                <w:sz w:val="22"/>
                <w:szCs w:val="22"/>
                <w:lang w:eastAsia="lv-LV"/>
              </w:rPr>
            </w:pPr>
            <w:r>
              <w:rPr>
                <w:sz w:val="22"/>
                <w:szCs w:val="22"/>
                <w:lang w:eastAsia="lv-LV"/>
              </w:rPr>
              <w:t>Nodrošinā</w:t>
            </w:r>
            <w:r w:rsidRPr="00453C6F">
              <w:rPr>
                <w:sz w:val="22"/>
                <w:szCs w:val="22"/>
                <w:lang w:eastAsia="lv-LV"/>
              </w:rPr>
              <w:t xml:space="preserve">t vides pieejamību personām ar īpašām vajadzībām, izbūvējot </w:t>
            </w:r>
            <w:proofErr w:type="spellStart"/>
            <w:r w:rsidRPr="00453C6F">
              <w:rPr>
                <w:sz w:val="22"/>
                <w:szCs w:val="22"/>
                <w:lang w:eastAsia="lv-LV"/>
              </w:rPr>
              <w:t>taktilo</w:t>
            </w:r>
            <w:proofErr w:type="spellEnd"/>
            <w:r w:rsidRPr="00453C6F">
              <w:rPr>
                <w:sz w:val="22"/>
                <w:szCs w:val="22"/>
                <w:lang w:eastAsia="lv-LV"/>
              </w:rPr>
              <w:t xml:space="preserve"> bruģakmeni </w:t>
            </w:r>
            <w:proofErr w:type="spellStart"/>
            <w:r w:rsidRPr="00453C6F">
              <w:rPr>
                <w:sz w:val="22"/>
                <w:szCs w:val="22"/>
                <w:lang w:eastAsia="lv-LV"/>
              </w:rPr>
              <w:t>pandusu</w:t>
            </w:r>
            <w:proofErr w:type="spellEnd"/>
            <w:r w:rsidRPr="00453C6F">
              <w:rPr>
                <w:sz w:val="22"/>
                <w:szCs w:val="22"/>
                <w:lang w:eastAsia="lv-LV"/>
              </w:rPr>
              <w:t xml:space="preserve"> vietā, atbilstoši normatīvo aktu prasībām.</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Ielu projektēt ainaviski pievilcīgu, saglabājot teritorijā vērtīgos kokus. Veikt kokaugu izvērtēšanu un paredzēt nokaltušo un bīstamo koku izzāģēšanu, celmu izņemšanu un koku vainagošanu. Paredzēt jaunus stādījumus, ņemot vērā ielas kontekstu.</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Pr>
                <w:sz w:val="22"/>
                <w:szCs w:val="22"/>
                <w:lang w:eastAsia="lv-LV"/>
              </w:rPr>
              <w:t>D</w:t>
            </w:r>
            <w:r w:rsidRPr="00453C6F">
              <w:rPr>
                <w:sz w:val="22"/>
                <w:szCs w:val="22"/>
                <w:lang w:eastAsia="lv-LV"/>
              </w:rPr>
              <w:t>etalizēti uzrādīt pielietojamos materiālus, paredzētos stādījumus un labiekārtojuma elementus.</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Pr>
                <w:sz w:val="22"/>
                <w:szCs w:val="22"/>
                <w:lang w:eastAsia="lv-LV"/>
              </w:rPr>
              <w:t>Uzrādīt</w:t>
            </w:r>
            <w:r w:rsidRPr="00453C6F">
              <w:rPr>
                <w:sz w:val="22"/>
                <w:szCs w:val="22"/>
                <w:lang w:eastAsia="lv-LV"/>
              </w:rPr>
              <w:t xml:space="preserve"> ceļa</w:t>
            </w:r>
            <w:r>
              <w:rPr>
                <w:sz w:val="22"/>
                <w:szCs w:val="22"/>
                <w:lang w:eastAsia="lv-LV"/>
              </w:rPr>
              <w:t xml:space="preserve"> </w:t>
            </w:r>
            <w:r w:rsidRPr="00453C6F">
              <w:rPr>
                <w:sz w:val="22"/>
                <w:szCs w:val="22"/>
                <w:lang w:eastAsia="lv-LV"/>
              </w:rPr>
              <w:t>zīmes un norādes</w:t>
            </w:r>
            <w:r>
              <w:rPr>
                <w:sz w:val="22"/>
                <w:szCs w:val="22"/>
                <w:lang w:eastAsia="lv-LV"/>
              </w:rPr>
              <w:t>,</w:t>
            </w:r>
            <w:r w:rsidRPr="00453C6F">
              <w:rPr>
                <w:sz w:val="22"/>
                <w:szCs w:val="22"/>
                <w:lang w:eastAsia="lv-LV"/>
              </w:rPr>
              <w:t xml:space="preserve"> saskaņā ar AS «Latvijas ceļi" izsniegtajiem tehniskajiem noteikumiem</w:t>
            </w:r>
            <w:r>
              <w:rPr>
                <w:sz w:val="22"/>
                <w:szCs w:val="22"/>
                <w:lang w:eastAsia="lv-LV"/>
              </w:rPr>
              <w:t>,</w:t>
            </w:r>
            <w:r w:rsidRPr="00453C6F">
              <w:rPr>
                <w:sz w:val="22"/>
                <w:szCs w:val="22"/>
                <w:lang w:eastAsia="lv-LV"/>
              </w:rPr>
              <w:t xml:space="preserve"> </w:t>
            </w:r>
            <w:r>
              <w:rPr>
                <w:sz w:val="22"/>
                <w:szCs w:val="22"/>
                <w:lang w:eastAsia="lv-LV"/>
              </w:rPr>
              <w:t xml:space="preserve">normatīvo aktu </w:t>
            </w:r>
            <w:r w:rsidRPr="00453C6F">
              <w:rPr>
                <w:sz w:val="22"/>
                <w:szCs w:val="22"/>
                <w:lang w:eastAsia="lv-LV"/>
              </w:rPr>
              <w:t xml:space="preserve">un Pasūtītāja prasībām. </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 xml:space="preserve">Krustojumos paredzēt ielu un ceļu nosaukumu norāžu izvietošanu, </w:t>
            </w:r>
            <w:r w:rsidRPr="00453C6F">
              <w:rPr>
                <w:sz w:val="22"/>
                <w:szCs w:val="22"/>
                <w:lang w:eastAsia="lv-LV"/>
              </w:rPr>
              <w:lastRenderedPageBreak/>
              <w:t xml:space="preserve">atbilstoši Ādažu novada būvvaldes </w:t>
            </w:r>
            <w:r>
              <w:rPr>
                <w:sz w:val="22"/>
                <w:szCs w:val="22"/>
                <w:lang w:eastAsia="lv-LV"/>
              </w:rPr>
              <w:t>noteiktajai kārtībai</w:t>
            </w:r>
            <w:r w:rsidRPr="00453C6F">
              <w:rPr>
                <w:sz w:val="22"/>
                <w:szCs w:val="22"/>
                <w:lang w:eastAsia="lv-LV"/>
              </w:rPr>
              <w:t>.</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Paredzēt telekomunikāciju, elektropārvades tīklu, tai skaitā</w:t>
            </w:r>
            <w:r>
              <w:rPr>
                <w:sz w:val="22"/>
                <w:szCs w:val="22"/>
                <w:lang w:eastAsia="lv-LV"/>
              </w:rPr>
              <w:t xml:space="preserve">, </w:t>
            </w:r>
            <w:proofErr w:type="spellStart"/>
            <w:r>
              <w:rPr>
                <w:sz w:val="22"/>
                <w:szCs w:val="22"/>
                <w:lang w:eastAsia="lv-LV"/>
              </w:rPr>
              <w:t>skataku</w:t>
            </w:r>
            <w:proofErr w:type="spellEnd"/>
            <w:r>
              <w:rPr>
                <w:sz w:val="22"/>
                <w:szCs w:val="22"/>
                <w:lang w:eastAsia="lv-LV"/>
              </w:rPr>
              <w:t xml:space="preserve"> un sadales skapju pārbūvi</w:t>
            </w:r>
            <w:r w:rsidRPr="00453C6F">
              <w:rPr>
                <w:sz w:val="22"/>
                <w:szCs w:val="22"/>
                <w:lang w:eastAsia="lv-LV"/>
              </w:rPr>
              <w:t xml:space="preserve"> vietās, kur nepieciešams izbūvēt jaunas vai pārvietot esošās komunikācijas, vai arī vizuāli to izskats vai novietojums ir nepieņemams.</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 xml:space="preserve">Paredzēt esošo </w:t>
            </w:r>
            <w:proofErr w:type="spellStart"/>
            <w:r w:rsidRPr="00453C6F">
              <w:rPr>
                <w:sz w:val="22"/>
                <w:szCs w:val="22"/>
                <w:lang w:eastAsia="lv-LV"/>
              </w:rPr>
              <w:t>poli</w:t>
            </w:r>
            <w:r>
              <w:rPr>
                <w:sz w:val="22"/>
                <w:szCs w:val="22"/>
                <w:lang w:eastAsia="lv-LV"/>
              </w:rPr>
              <w:t>gonometrijas</w:t>
            </w:r>
            <w:proofErr w:type="spellEnd"/>
            <w:r>
              <w:rPr>
                <w:sz w:val="22"/>
                <w:szCs w:val="22"/>
                <w:lang w:eastAsia="lv-LV"/>
              </w:rPr>
              <w:t xml:space="preserve"> punktu saglabāšanu, atbilstoši normatīvo aktu</w:t>
            </w:r>
            <w:r w:rsidRPr="00453C6F">
              <w:rPr>
                <w:sz w:val="22"/>
                <w:szCs w:val="22"/>
                <w:lang w:eastAsia="lv-LV"/>
              </w:rPr>
              <w:t xml:space="preserve"> </w:t>
            </w:r>
            <w:r>
              <w:rPr>
                <w:sz w:val="22"/>
                <w:szCs w:val="22"/>
                <w:lang w:eastAsia="lv-LV"/>
              </w:rPr>
              <w:t>prasībām</w:t>
            </w:r>
            <w:r w:rsidRPr="00453C6F">
              <w:rPr>
                <w:sz w:val="22"/>
                <w:szCs w:val="22"/>
                <w:lang w:eastAsia="lv-LV"/>
              </w:rPr>
              <w:t xml:space="preserve">, aprakstīt veicamos </w:t>
            </w:r>
            <w:proofErr w:type="spellStart"/>
            <w:r w:rsidRPr="00453C6F">
              <w:rPr>
                <w:sz w:val="22"/>
                <w:szCs w:val="22"/>
                <w:lang w:eastAsia="lv-LV"/>
              </w:rPr>
              <w:t>poligonometrijas</w:t>
            </w:r>
            <w:proofErr w:type="spellEnd"/>
            <w:r w:rsidRPr="00453C6F">
              <w:rPr>
                <w:sz w:val="22"/>
                <w:szCs w:val="22"/>
                <w:lang w:eastAsia="lv-LV"/>
              </w:rPr>
              <w:t xml:space="preserve"> punktu aizsardzības pasākumus būvdarbu laikā. </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Inženierkomunikāciju (elektrotīklu, sakaru komunikāciju u.tml.) aizsargjoslas precizējamas ģenerālplānā un dabā uz vietas.</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Izstrādājot būvprojektu, ievērot spēkā esošās projektēšanas un celtniecības normas un noteikumus (LVS 190-1:2000, LVS 190-2:200</w:t>
            </w:r>
            <w:r>
              <w:rPr>
                <w:sz w:val="22"/>
                <w:szCs w:val="22"/>
                <w:lang w:eastAsia="lv-LV"/>
              </w:rPr>
              <w:t>7 LVS 190-3:2009), kā arī 2008.gada 25.</w:t>
            </w:r>
            <w:r w:rsidRPr="00453C6F">
              <w:rPr>
                <w:sz w:val="22"/>
                <w:szCs w:val="22"/>
                <w:lang w:eastAsia="lv-LV"/>
              </w:rPr>
              <w:t xml:space="preserve">novembra MK </w:t>
            </w:r>
            <w:r>
              <w:rPr>
                <w:sz w:val="22"/>
                <w:szCs w:val="22"/>
                <w:lang w:eastAsia="lv-LV"/>
              </w:rPr>
              <w:t>noteikumus Nr.</w:t>
            </w:r>
            <w:r w:rsidRPr="00453C6F">
              <w:rPr>
                <w:sz w:val="22"/>
                <w:szCs w:val="22"/>
                <w:lang w:eastAsia="lv-LV"/>
              </w:rPr>
              <w:t>972 „Ceļu drošības audita noteikumi”, spēkā esošos būvnormatīvus, Latvijas valsts standartus, Ceļu specifikācijas 2015, Ceļu satiksmes drošības normatīvus, tehnisko noteikumu prasības un citas paredzēta</w:t>
            </w:r>
            <w:r>
              <w:rPr>
                <w:sz w:val="22"/>
                <w:szCs w:val="22"/>
                <w:lang w:eastAsia="lv-LV"/>
              </w:rPr>
              <w:t>jiem darbiem saistošas prasības, t.sk.:</w:t>
            </w:r>
          </w:p>
          <w:p w:rsidR="009C00F8" w:rsidRPr="00453C6F" w:rsidRDefault="009C00F8" w:rsidP="009B28AF">
            <w:pPr>
              <w:widowControl w:val="0"/>
              <w:numPr>
                <w:ilvl w:val="1"/>
                <w:numId w:val="7"/>
              </w:numPr>
              <w:autoSpaceDE w:val="0"/>
              <w:autoSpaceDN w:val="0"/>
              <w:adjustRightInd w:val="0"/>
              <w:ind w:left="952" w:hanging="592"/>
              <w:jc w:val="both"/>
              <w:rPr>
                <w:sz w:val="22"/>
                <w:szCs w:val="22"/>
                <w:lang w:eastAsia="lv-LV"/>
              </w:rPr>
            </w:pPr>
            <w:r>
              <w:rPr>
                <w:sz w:val="22"/>
                <w:szCs w:val="22"/>
                <w:lang w:eastAsia="lv-LV"/>
              </w:rPr>
              <w:t>g</w:t>
            </w:r>
            <w:r w:rsidRPr="00453C6F">
              <w:rPr>
                <w:sz w:val="22"/>
                <w:szCs w:val="22"/>
                <w:lang w:eastAsia="lv-LV"/>
              </w:rPr>
              <w:t>ājēju pāreju izvietojumu un aprīkojumu paredzēt saskaņā ar LVS 190-10:2007 „Gājēju pāreju projektēšanas noteikumi”;</w:t>
            </w:r>
          </w:p>
          <w:p w:rsidR="009C00F8" w:rsidRPr="00453C6F" w:rsidRDefault="009C00F8" w:rsidP="009B28AF">
            <w:pPr>
              <w:widowControl w:val="0"/>
              <w:numPr>
                <w:ilvl w:val="1"/>
                <w:numId w:val="7"/>
              </w:numPr>
              <w:autoSpaceDE w:val="0"/>
              <w:autoSpaceDN w:val="0"/>
              <w:adjustRightInd w:val="0"/>
              <w:ind w:left="952" w:hanging="592"/>
              <w:jc w:val="both"/>
              <w:rPr>
                <w:sz w:val="22"/>
                <w:szCs w:val="22"/>
                <w:lang w:eastAsia="lv-LV"/>
              </w:rPr>
            </w:pPr>
            <w:r>
              <w:rPr>
                <w:sz w:val="22"/>
                <w:szCs w:val="22"/>
                <w:lang w:eastAsia="lv-LV"/>
              </w:rPr>
              <w:t>a</w:t>
            </w:r>
            <w:r w:rsidRPr="00453C6F">
              <w:rPr>
                <w:sz w:val="22"/>
                <w:szCs w:val="22"/>
                <w:lang w:eastAsia="lv-LV"/>
              </w:rPr>
              <w:t>utostāvvietu novietojumu un tehniskos risinājumus paredzēt atbilstoši standarta LVS 190-7:2002 „</w:t>
            </w:r>
            <w:proofErr w:type="spellStart"/>
            <w:r w:rsidRPr="00453C6F">
              <w:rPr>
                <w:sz w:val="22"/>
                <w:szCs w:val="22"/>
                <w:lang w:eastAsia="lv-LV"/>
              </w:rPr>
              <w:t>Vienlīmeņu</w:t>
            </w:r>
            <w:proofErr w:type="spellEnd"/>
            <w:r w:rsidRPr="00453C6F">
              <w:rPr>
                <w:sz w:val="22"/>
                <w:szCs w:val="22"/>
                <w:lang w:eastAsia="lv-LV"/>
              </w:rPr>
              <w:t xml:space="preserve"> autostāvvietu projektēšanas noteikumi” prasībām.</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Ielu, pievedceļu, iekšējo ceļu, gājēju celiņu, veloceliņu un inženierkomunikāciju tīklu projektus izstrādā atbilstošajā jomā licencēta projektēšanas organizācija vai sertificēts speciālists.</w:t>
            </w:r>
          </w:p>
          <w:p w:rsidR="009C00F8" w:rsidRPr="00453C6F" w:rsidRDefault="009C00F8" w:rsidP="009B28AF">
            <w:pPr>
              <w:widowControl w:val="0"/>
              <w:numPr>
                <w:ilvl w:val="0"/>
                <w:numId w:val="7"/>
              </w:numPr>
              <w:autoSpaceDE w:val="0"/>
              <w:autoSpaceDN w:val="0"/>
              <w:adjustRightInd w:val="0"/>
              <w:rPr>
                <w:sz w:val="22"/>
                <w:szCs w:val="22"/>
                <w:lang w:eastAsia="lv-LV"/>
              </w:rPr>
            </w:pPr>
            <w:r w:rsidRPr="00453C6F">
              <w:rPr>
                <w:sz w:val="22"/>
                <w:szCs w:val="22"/>
                <w:lang w:eastAsia="lv-LV"/>
              </w:rPr>
              <w:t xml:space="preserve">Nodrošināt redzamības </w:t>
            </w:r>
            <w:proofErr w:type="spellStart"/>
            <w:r w:rsidRPr="00453C6F">
              <w:rPr>
                <w:sz w:val="22"/>
                <w:szCs w:val="22"/>
                <w:lang w:eastAsia="lv-LV"/>
              </w:rPr>
              <w:t>brīvlaukus</w:t>
            </w:r>
            <w:proofErr w:type="spellEnd"/>
            <w:r w:rsidRPr="00453C6F">
              <w:rPr>
                <w:sz w:val="22"/>
                <w:szCs w:val="22"/>
                <w:lang w:eastAsia="lv-LV"/>
              </w:rPr>
              <w:t xml:space="preserve"> krustojumu zonās.</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 xml:space="preserve">Izpildīt MK noteikumu Nr.421 „Noteikumi par </w:t>
            </w:r>
            <w:proofErr w:type="gramStart"/>
            <w:r w:rsidRPr="00453C6F">
              <w:rPr>
                <w:sz w:val="22"/>
                <w:szCs w:val="22"/>
                <w:lang w:eastAsia="lv-LV"/>
              </w:rPr>
              <w:t>darba vietu</w:t>
            </w:r>
            <w:proofErr w:type="gramEnd"/>
            <w:r w:rsidRPr="00453C6F">
              <w:rPr>
                <w:sz w:val="22"/>
                <w:szCs w:val="22"/>
                <w:lang w:eastAsia="lv-LV"/>
              </w:rPr>
              <w:t xml:space="preserve"> aprīkošanu uz ceļiem” (spēkā no 02.10.2001.) prasības, lai varētu veikt būvdarbus uz pašvaldības ielu un ceļu brauktuves vai ceļa zemes nodalījuma joslu robežām.</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sz w:val="22"/>
                <w:szCs w:val="22"/>
                <w:lang w:eastAsia="lv-LV"/>
              </w:rPr>
              <w:t>Izstrādāto būvprojektu saskaņot uz aktualizēta (ne vecāka par gadu) teritorijas topogrāfiskā plāna</w:t>
            </w:r>
            <w:r>
              <w:rPr>
                <w:sz w:val="22"/>
                <w:szCs w:val="22"/>
                <w:lang w:eastAsia="lv-LV"/>
              </w:rPr>
              <w:t>,</w:t>
            </w:r>
            <w:r w:rsidRPr="00453C6F">
              <w:rPr>
                <w:sz w:val="22"/>
                <w:szCs w:val="22"/>
                <w:lang w:eastAsia="lv-LV"/>
              </w:rPr>
              <w:t xml:space="preserve"> </w:t>
            </w:r>
            <w:r w:rsidRPr="00453C6F">
              <w:rPr>
                <w:iCs/>
                <w:sz w:val="22"/>
                <w:szCs w:val="22"/>
                <w:lang w:eastAsia="lv-LV"/>
              </w:rPr>
              <w:t>papīra veidā</w:t>
            </w:r>
            <w:r w:rsidRPr="00453C6F">
              <w:rPr>
                <w:sz w:val="22"/>
                <w:szCs w:val="22"/>
                <w:lang w:eastAsia="lv-LV"/>
              </w:rPr>
              <w:t xml:space="preserve">, atbilstoši </w:t>
            </w:r>
            <w:r>
              <w:rPr>
                <w:sz w:val="22"/>
                <w:szCs w:val="22"/>
                <w:lang w:eastAsia="lv-LV"/>
              </w:rPr>
              <w:t xml:space="preserve">pašvaldības 27.07.2010. </w:t>
            </w:r>
            <w:hyperlink r:id="rId9" w:history="1">
              <w:r>
                <w:rPr>
                  <w:sz w:val="22"/>
                  <w:szCs w:val="22"/>
                  <w:lang w:eastAsia="lv-LV"/>
                </w:rPr>
                <w:t>saistošiem noteikumiem Nr.22 “P</w:t>
              </w:r>
              <w:r w:rsidRPr="00453C6F">
                <w:rPr>
                  <w:sz w:val="22"/>
                  <w:szCs w:val="22"/>
                  <w:lang w:eastAsia="lv-LV"/>
                </w:rPr>
                <w:t xml:space="preserve">ar Ādažu novada augstas detalizācijas topogrāfiskās informācijas un citas ģeotelpiskās informācijas aprites kārtību Ādažu novadā”, </w:t>
              </w:r>
            </w:hyperlink>
            <w:r w:rsidRPr="00453C6F">
              <w:rPr>
                <w:sz w:val="22"/>
                <w:szCs w:val="22"/>
                <w:lang w:eastAsia="lv-LV"/>
              </w:rPr>
              <w:t xml:space="preserve"> ar</w:t>
            </w:r>
            <w:r w:rsidRPr="00453C6F">
              <w:rPr>
                <w:iCs/>
                <w:sz w:val="22"/>
                <w:szCs w:val="22"/>
                <w:lang w:eastAsia="lv-LV"/>
              </w:rPr>
              <w:t xml:space="preserve"> </w:t>
            </w:r>
            <w:r w:rsidRPr="00453C6F">
              <w:rPr>
                <w:iCs/>
                <w:spacing w:val="2"/>
                <w:sz w:val="22"/>
                <w:szCs w:val="22"/>
                <w:lang w:eastAsia="lv-LV"/>
              </w:rPr>
              <w:t>VAS "Latvijas Valsts ceļi</w:t>
            </w:r>
            <w:r>
              <w:rPr>
                <w:iCs/>
                <w:spacing w:val="2"/>
                <w:sz w:val="22"/>
                <w:szCs w:val="22"/>
                <w:lang w:eastAsia="lv-LV"/>
              </w:rPr>
              <w:t>" Centra reģiona Rīgas nodaļu (</w:t>
            </w:r>
            <w:r w:rsidRPr="00453C6F">
              <w:rPr>
                <w:iCs/>
                <w:spacing w:val="2"/>
                <w:sz w:val="22"/>
                <w:szCs w:val="22"/>
                <w:lang w:eastAsia="lv-LV"/>
              </w:rPr>
              <w:t>adrese: Rencēnu ielā 1a, Rīgā LV1073, otrdienās un ceturtdienās no 9</w:t>
            </w:r>
            <w:r w:rsidRPr="00453C6F">
              <w:rPr>
                <w:iCs/>
                <w:spacing w:val="2"/>
                <w:sz w:val="22"/>
                <w:szCs w:val="22"/>
                <w:vertAlign w:val="superscript"/>
                <w:lang w:eastAsia="lv-LV"/>
              </w:rPr>
              <w:t>00</w:t>
            </w:r>
            <w:r w:rsidRPr="00453C6F">
              <w:rPr>
                <w:iCs/>
                <w:spacing w:val="2"/>
                <w:sz w:val="22"/>
                <w:szCs w:val="22"/>
                <w:lang w:eastAsia="lv-LV"/>
              </w:rPr>
              <w:t xml:space="preserve"> - 12</w:t>
            </w:r>
            <w:r w:rsidRPr="00453C6F">
              <w:rPr>
                <w:iCs/>
                <w:spacing w:val="2"/>
                <w:sz w:val="22"/>
                <w:szCs w:val="22"/>
                <w:vertAlign w:val="superscript"/>
                <w:lang w:eastAsia="lv-LV"/>
              </w:rPr>
              <w:t>00</w:t>
            </w:r>
            <w:r w:rsidRPr="00453C6F">
              <w:rPr>
                <w:iCs/>
                <w:sz w:val="22"/>
                <w:szCs w:val="22"/>
                <w:lang w:eastAsia="lv-LV"/>
              </w:rPr>
              <w:t>, tāl</w:t>
            </w:r>
            <w:r>
              <w:rPr>
                <w:iCs/>
                <w:sz w:val="22"/>
                <w:szCs w:val="22"/>
                <w:lang w:eastAsia="lv-LV"/>
              </w:rPr>
              <w:t>r.</w:t>
            </w:r>
            <w:r w:rsidRPr="00453C6F">
              <w:rPr>
                <w:iCs/>
                <w:sz w:val="22"/>
                <w:szCs w:val="22"/>
                <w:lang w:eastAsia="lv-LV"/>
              </w:rPr>
              <w:t xml:space="preserve"> 67249066</w:t>
            </w:r>
            <w:r>
              <w:rPr>
                <w:iCs/>
                <w:sz w:val="22"/>
                <w:szCs w:val="22"/>
                <w:lang w:eastAsia="lv-LV"/>
              </w:rPr>
              <w:t>)</w:t>
            </w:r>
            <w:r w:rsidRPr="00453C6F">
              <w:rPr>
                <w:iCs/>
                <w:sz w:val="22"/>
                <w:szCs w:val="22"/>
                <w:lang w:eastAsia="lv-LV"/>
              </w:rPr>
              <w:t>, gaisa un apakšzemes komunikāciju īpašniekiem un Ādažu būvvaldi.</w:t>
            </w:r>
          </w:p>
          <w:p w:rsidR="009C00F8" w:rsidRPr="00453C6F" w:rsidRDefault="009C00F8" w:rsidP="009B28AF">
            <w:pPr>
              <w:widowControl w:val="0"/>
              <w:numPr>
                <w:ilvl w:val="0"/>
                <w:numId w:val="7"/>
              </w:numPr>
              <w:autoSpaceDE w:val="0"/>
              <w:autoSpaceDN w:val="0"/>
              <w:adjustRightInd w:val="0"/>
              <w:jc w:val="both"/>
              <w:rPr>
                <w:sz w:val="22"/>
                <w:szCs w:val="22"/>
                <w:lang w:eastAsia="lv-LV"/>
              </w:rPr>
            </w:pPr>
            <w:r w:rsidRPr="00453C6F">
              <w:rPr>
                <w:iCs/>
                <w:sz w:val="22"/>
                <w:szCs w:val="22"/>
                <w:lang w:eastAsia="lv-LV"/>
              </w:rPr>
              <w:t>Ādažu būvvaldes izsniegto būvatļauju 10 dienu laikā reģistrēt VAS LVC Centra reģiona Rīgas nodaļā.</w:t>
            </w:r>
          </w:p>
          <w:p w:rsidR="009C00F8" w:rsidRPr="00453C6F" w:rsidRDefault="009C00F8" w:rsidP="009C00F8">
            <w:pPr>
              <w:tabs>
                <w:tab w:val="left" w:pos="810"/>
              </w:tabs>
              <w:autoSpaceDE w:val="0"/>
              <w:autoSpaceDN w:val="0"/>
              <w:adjustRightInd w:val="0"/>
              <w:rPr>
                <w:sz w:val="22"/>
                <w:szCs w:val="22"/>
                <w:lang w:eastAsia="lv-LV"/>
              </w:rPr>
            </w:pPr>
          </w:p>
          <w:p w:rsidR="009C00F8" w:rsidRPr="00453C6F" w:rsidRDefault="009C00F8" w:rsidP="009C00F8">
            <w:pPr>
              <w:autoSpaceDE w:val="0"/>
              <w:autoSpaceDN w:val="0"/>
              <w:adjustRightInd w:val="0"/>
              <w:rPr>
                <w:b/>
                <w:sz w:val="22"/>
                <w:szCs w:val="22"/>
                <w:lang w:eastAsia="lv-LV"/>
              </w:rPr>
            </w:pPr>
            <w:r w:rsidRPr="00453C6F">
              <w:rPr>
                <w:b/>
                <w:sz w:val="22"/>
                <w:szCs w:val="22"/>
                <w:lang w:eastAsia="lv-LV"/>
              </w:rPr>
              <w:t>Vispārējie nosacījumi:</w:t>
            </w:r>
          </w:p>
          <w:p w:rsidR="009C00F8" w:rsidRPr="00453C6F" w:rsidRDefault="009C00F8" w:rsidP="009B28AF">
            <w:pPr>
              <w:widowControl w:val="0"/>
              <w:numPr>
                <w:ilvl w:val="0"/>
                <w:numId w:val="9"/>
              </w:numPr>
              <w:tabs>
                <w:tab w:val="left" w:pos="810"/>
              </w:tabs>
              <w:autoSpaceDE w:val="0"/>
              <w:autoSpaceDN w:val="0"/>
              <w:adjustRightInd w:val="0"/>
              <w:jc w:val="both"/>
              <w:rPr>
                <w:sz w:val="22"/>
                <w:szCs w:val="22"/>
                <w:lang w:eastAsia="lv-LV"/>
              </w:rPr>
            </w:pPr>
            <w:r w:rsidRPr="00453C6F">
              <w:rPr>
                <w:sz w:val="22"/>
                <w:szCs w:val="22"/>
                <w:lang w:eastAsia="lv-LV"/>
              </w:rPr>
              <w:t>Būvprojektu izstrādāt saskaņā ar spēkā esošiem normatīvajiem aktiem.</w:t>
            </w:r>
          </w:p>
          <w:p w:rsidR="009C00F8" w:rsidRPr="00453C6F" w:rsidRDefault="009C00F8" w:rsidP="009B28AF">
            <w:pPr>
              <w:widowControl w:val="0"/>
              <w:numPr>
                <w:ilvl w:val="0"/>
                <w:numId w:val="9"/>
              </w:numPr>
              <w:tabs>
                <w:tab w:val="left" w:pos="810"/>
              </w:tabs>
              <w:autoSpaceDE w:val="0"/>
              <w:autoSpaceDN w:val="0"/>
              <w:adjustRightInd w:val="0"/>
              <w:jc w:val="both"/>
              <w:rPr>
                <w:sz w:val="22"/>
                <w:szCs w:val="22"/>
                <w:lang w:eastAsia="lv-LV"/>
              </w:rPr>
            </w:pPr>
            <w:r w:rsidRPr="00453C6F">
              <w:rPr>
                <w:sz w:val="22"/>
                <w:szCs w:val="22"/>
                <w:lang w:eastAsia="lv-LV"/>
              </w:rPr>
              <w:t>Būvniecību uzsākot un atsedzot konstrukcijas, Projektētājam, iepriekš paredzot izdevumus, veikt nepieciešamos papildus izpētes darbus un autoruzraudzības kārtībā sniegt nepieciešamos risinājumus.</w:t>
            </w:r>
          </w:p>
          <w:p w:rsidR="009C00F8" w:rsidRPr="00453C6F" w:rsidRDefault="009C00F8" w:rsidP="009B28AF">
            <w:pPr>
              <w:widowControl w:val="0"/>
              <w:numPr>
                <w:ilvl w:val="0"/>
                <w:numId w:val="9"/>
              </w:numPr>
              <w:tabs>
                <w:tab w:val="left" w:pos="810"/>
              </w:tabs>
              <w:autoSpaceDE w:val="0"/>
              <w:autoSpaceDN w:val="0"/>
              <w:adjustRightInd w:val="0"/>
              <w:jc w:val="both"/>
              <w:rPr>
                <w:sz w:val="22"/>
                <w:szCs w:val="22"/>
                <w:lang w:eastAsia="lv-LV"/>
              </w:rPr>
            </w:pPr>
            <w:r w:rsidRPr="00453C6F">
              <w:rPr>
                <w:sz w:val="22"/>
                <w:szCs w:val="22"/>
                <w:lang w:eastAsia="lv-LV"/>
              </w:rPr>
              <w:t>Būvprojektu saskaņot visās valsts institūcijās, kas izdevušas tehniskos noteikumus un Ādažu novada pašvaldībā.</w:t>
            </w:r>
          </w:p>
          <w:p w:rsidR="009C00F8" w:rsidRPr="00453C6F" w:rsidRDefault="009C00F8" w:rsidP="009B28AF">
            <w:pPr>
              <w:widowControl w:val="0"/>
              <w:numPr>
                <w:ilvl w:val="0"/>
                <w:numId w:val="9"/>
              </w:numPr>
              <w:tabs>
                <w:tab w:val="left" w:pos="810"/>
              </w:tabs>
              <w:autoSpaceDE w:val="0"/>
              <w:autoSpaceDN w:val="0"/>
              <w:adjustRightInd w:val="0"/>
              <w:jc w:val="both"/>
              <w:rPr>
                <w:sz w:val="22"/>
                <w:szCs w:val="22"/>
                <w:lang w:eastAsia="lv-LV"/>
              </w:rPr>
            </w:pPr>
            <w:r>
              <w:rPr>
                <w:sz w:val="22"/>
                <w:szCs w:val="22"/>
                <w:lang w:eastAsia="lv-LV"/>
              </w:rPr>
              <w:t>P</w:t>
            </w:r>
            <w:r w:rsidRPr="00453C6F">
              <w:rPr>
                <w:sz w:val="22"/>
                <w:szCs w:val="22"/>
                <w:lang w:eastAsia="lv-LV"/>
              </w:rPr>
              <w:t>rojektēšanas gaitā Būvprojekta risinājumus</w:t>
            </w:r>
            <w:r>
              <w:rPr>
                <w:sz w:val="22"/>
                <w:szCs w:val="22"/>
                <w:lang w:eastAsia="lv-LV"/>
              </w:rPr>
              <w:t>,</w:t>
            </w:r>
            <w:r w:rsidRPr="00453C6F">
              <w:rPr>
                <w:sz w:val="22"/>
                <w:szCs w:val="22"/>
                <w:lang w:eastAsia="lv-LV"/>
              </w:rPr>
              <w:t xml:space="preserve"> saskaņot Ādažu novada pašvaldībā</w:t>
            </w:r>
            <w:r>
              <w:rPr>
                <w:sz w:val="22"/>
                <w:szCs w:val="22"/>
                <w:lang w:eastAsia="lv-LV"/>
              </w:rPr>
              <w:t>,</w:t>
            </w:r>
            <w:r w:rsidRPr="00453C6F">
              <w:rPr>
                <w:sz w:val="22"/>
                <w:szCs w:val="22"/>
                <w:lang w:eastAsia="lv-LV"/>
              </w:rPr>
              <w:t xml:space="preserve"> atbilstoši noslēgtajam līgumam</w:t>
            </w:r>
            <w:r>
              <w:rPr>
                <w:sz w:val="22"/>
                <w:szCs w:val="22"/>
                <w:lang w:eastAsia="lv-LV"/>
              </w:rPr>
              <w:t>.</w:t>
            </w:r>
          </w:p>
          <w:p w:rsidR="009C00F8" w:rsidRPr="00453C6F" w:rsidRDefault="009C00F8" w:rsidP="009B28AF">
            <w:pPr>
              <w:widowControl w:val="0"/>
              <w:numPr>
                <w:ilvl w:val="0"/>
                <w:numId w:val="9"/>
              </w:numPr>
              <w:tabs>
                <w:tab w:val="left" w:pos="810"/>
              </w:tabs>
              <w:autoSpaceDE w:val="0"/>
              <w:autoSpaceDN w:val="0"/>
              <w:adjustRightInd w:val="0"/>
              <w:jc w:val="both"/>
              <w:rPr>
                <w:sz w:val="22"/>
                <w:szCs w:val="22"/>
                <w:lang w:eastAsia="lv-LV"/>
              </w:rPr>
            </w:pPr>
            <w:r w:rsidRPr="00453C6F">
              <w:rPr>
                <w:sz w:val="22"/>
                <w:szCs w:val="22"/>
                <w:lang w:eastAsia="lv-LV"/>
              </w:rPr>
              <w:lastRenderedPageBreak/>
              <w:t>Būvprojekta risinājumiem jābūt ekonomiski</w:t>
            </w:r>
            <w:r>
              <w:rPr>
                <w:sz w:val="22"/>
                <w:szCs w:val="22"/>
                <w:lang w:eastAsia="lv-LV"/>
              </w:rPr>
              <w:t xml:space="preserve"> pamatotiem un atbilstošiem</w:t>
            </w:r>
            <w:r w:rsidRPr="00453C6F">
              <w:rPr>
                <w:sz w:val="22"/>
                <w:szCs w:val="22"/>
                <w:lang w:eastAsia="lv-LV"/>
              </w:rPr>
              <w:t xml:space="preserve"> spēkā esošiem būvnormatīviem un noteikumiem.</w:t>
            </w:r>
          </w:p>
          <w:p w:rsidR="009C00F8" w:rsidRPr="00453C6F" w:rsidRDefault="009C00F8" w:rsidP="009B28AF">
            <w:pPr>
              <w:widowControl w:val="0"/>
              <w:numPr>
                <w:ilvl w:val="0"/>
                <w:numId w:val="9"/>
              </w:numPr>
              <w:tabs>
                <w:tab w:val="left" w:pos="810"/>
              </w:tabs>
              <w:autoSpaceDE w:val="0"/>
              <w:autoSpaceDN w:val="0"/>
              <w:adjustRightInd w:val="0"/>
              <w:jc w:val="both"/>
              <w:rPr>
                <w:sz w:val="22"/>
                <w:szCs w:val="22"/>
                <w:lang w:eastAsia="lv-LV"/>
              </w:rPr>
            </w:pPr>
            <w:r w:rsidRPr="00453C6F">
              <w:rPr>
                <w:sz w:val="22"/>
                <w:szCs w:val="22"/>
                <w:lang w:eastAsia="lv-LV"/>
              </w:rPr>
              <w:t>Būvprojektā norādīt atgūstāmos materiālus (bruģis, laukakmens, frēzētais asfaltbetons u.tml.) un paredzēt to transportēšanas izdevumus (ne tālāk kā 15 km attālumā), saskaņā ar Pasūtītāja norādījumiem.</w:t>
            </w:r>
          </w:p>
        </w:tc>
        <w:tc>
          <w:tcPr>
            <w:tcW w:w="6946" w:type="dxa"/>
            <w:tcBorders>
              <w:top w:val="single" w:sz="6" w:space="0" w:color="auto"/>
              <w:left w:val="single" w:sz="6" w:space="0" w:color="auto"/>
              <w:bottom w:val="single" w:sz="4" w:space="0" w:color="auto"/>
              <w:right w:val="single" w:sz="6" w:space="0" w:color="auto"/>
            </w:tcBorders>
          </w:tcPr>
          <w:p w:rsidR="009C00F8" w:rsidRPr="00453C6F" w:rsidRDefault="009C00F8" w:rsidP="009C00F8">
            <w:pPr>
              <w:tabs>
                <w:tab w:val="left" w:pos="511"/>
              </w:tabs>
              <w:autoSpaceDE w:val="0"/>
              <w:autoSpaceDN w:val="0"/>
              <w:adjustRightInd w:val="0"/>
              <w:rPr>
                <w:sz w:val="22"/>
                <w:szCs w:val="22"/>
                <w:lang w:eastAsia="lv-LV"/>
              </w:rPr>
            </w:pPr>
          </w:p>
        </w:tc>
      </w:tr>
      <w:tr w:rsidR="009C00F8" w:rsidRPr="00801999"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801999" w:rsidRDefault="009C00F8" w:rsidP="009C00F8">
            <w:pPr>
              <w:autoSpaceDE w:val="0"/>
              <w:autoSpaceDN w:val="0"/>
              <w:adjustRightInd w:val="0"/>
              <w:jc w:val="center"/>
              <w:rPr>
                <w:sz w:val="22"/>
                <w:szCs w:val="22"/>
                <w:lang w:eastAsia="lv-LV"/>
              </w:rPr>
            </w:pPr>
            <w:r w:rsidRPr="00801999">
              <w:rPr>
                <w:sz w:val="22"/>
                <w:szCs w:val="22"/>
                <w:lang w:eastAsia="lv-LV"/>
              </w:rPr>
              <w:lastRenderedPageBreak/>
              <w:t>12.</w:t>
            </w:r>
          </w:p>
        </w:tc>
        <w:tc>
          <w:tcPr>
            <w:tcW w:w="8695" w:type="dxa"/>
            <w:gridSpan w:val="4"/>
            <w:tcBorders>
              <w:top w:val="single" w:sz="6" w:space="0" w:color="auto"/>
              <w:left w:val="single" w:sz="6" w:space="0" w:color="auto"/>
              <w:bottom w:val="single" w:sz="6" w:space="0" w:color="auto"/>
              <w:right w:val="single" w:sz="6" w:space="0" w:color="auto"/>
            </w:tcBorders>
          </w:tcPr>
          <w:p w:rsidR="009C00F8" w:rsidRPr="00801999" w:rsidRDefault="009C00F8" w:rsidP="009C00F8">
            <w:pPr>
              <w:autoSpaceDE w:val="0"/>
              <w:autoSpaceDN w:val="0"/>
              <w:adjustRightInd w:val="0"/>
              <w:ind w:left="2441" w:hanging="2468"/>
              <w:jc w:val="center"/>
              <w:rPr>
                <w:b/>
                <w:bCs/>
                <w:smallCaps/>
                <w:sz w:val="22"/>
                <w:szCs w:val="22"/>
                <w:lang w:eastAsia="lv-LV"/>
              </w:rPr>
            </w:pPr>
            <w:r w:rsidRPr="00801999">
              <w:rPr>
                <w:b/>
                <w:bCs/>
                <w:smallCaps/>
                <w:sz w:val="22"/>
                <w:szCs w:val="22"/>
                <w:lang w:eastAsia="lv-LV"/>
              </w:rPr>
              <w:t>PRASĪBAS BŪVPROJEKTA IZSTRĀDĀTĀJAM</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sidRPr="00453C6F">
              <w:rPr>
                <w:b/>
                <w:sz w:val="22"/>
                <w:szCs w:val="22"/>
                <w:lang w:eastAsia="lv-LV"/>
              </w:rPr>
              <w:t>Sagatavot izejmateriālus projektēšanai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Tehniskos noteikumus pieprasa Izpildītājs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12.2.</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proofErr w:type="spellStart"/>
            <w:r w:rsidRPr="00453C6F">
              <w:rPr>
                <w:b/>
                <w:sz w:val="22"/>
                <w:szCs w:val="22"/>
                <w:lang w:eastAsia="lv-LV"/>
              </w:rPr>
              <w:t>Zinātn</w:t>
            </w:r>
            <w:proofErr w:type="spellEnd"/>
            <w:r w:rsidRPr="00453C6F">
              <w:rPr>
                <w:b/>
                <w:sz w:val="22"/>
                <w:szCs w:val="22"/>
                <w:lang w:eastAsia="lv-LV"/>
              </w:rPr>
              <w:t>.</w:t>
            </w:r>
            <w:r>
              <w:rPr>
                <w:b/>
                <w:sz w:val="22"/>
                <w:szCs w:val="22"/>
                <w:lang w:eastAsia="lv-LV"/>
              </w:rPr>
              <w:t xml:space="preserve"> pētniec. un </w:t>
            </w:r>
            <w:proofErr w:type="spellStart"/>
            <w:r>
              <w:rPr>
                <w:b/>
                <w:sz w:val="22"/>
                <w:szCs w:val="22"/>
                <w:lang w:eastAsia="lv-LV"/>
              </w:rPr>
              <w:t>eksperiment</w:t>
            </w:r>
            <w:proofErr w:type="spellEnd"/>
            <w:r>
              <w:rPr>
                <w:b/>
                <w:sz w:val="22"/>
                <w:szCs w:val="22"/>
                <w:lang w:eastAsia="lv-LV"/>
              </w:rPr>
              <w:t>. darbi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Nē</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12.3.</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b/>
                <w:sz w:val="22"/>
                <w:szCs w:val="22"/>
                <w:lang w:eastAsia="lv-LV"/>
              </w:rPr>
            </w:pPr>
            <w:proofErr w:type="spellStart"/>
            <w:r w:rsidRPr="00453C6F">
              <w:rPr>
                <w:b/>
                <w:sz w:val="22"/>
                <w:szCs w:val="22"/>
                <w:lang w:eastAsia="lv-LV"/>
              </w:rPr>
              <w:t>Energoaudit</w:t>
            </w:r>
            <w:r>
              <w:rPr>
                <w:b/>
                <w:sz w:val="22"/>
                <w:szCs w:val="22"/>
                <w:lang w:eastAsia="lv-LV"/>
              </w:rPr>
              <w:t>a</w:t>
            </w:r>
            <w:proofErr w:type="spellEnd"/>
            <w:r>
              <w:rPr>
                <w:b/>
                <w:sz w:val="22"/>
                <w:szCs w:val="22"/>
                <w:lang w:eastAsia="lv-LV"/>
              </w:rPr>
              <w:t xml:space="preserve"> atskaite</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Pr>
                <w:sz w:val="22"/>
                <w:szCs w:val="22"/>
                <w:lang w:eastAsia="lv-LV"/>
              </w:rPr>
              <w:t>Neattiecas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12.4.</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sidRPr="00453C6F">
              <w:rPr>
                <w:b/>
                <w:sz w:val="22"/>
                <w:szCs w:val="22"/>
                <w:lang w:eastAsia="lv-LV"/>
              </w:rPr>
              <w:t>Inženie</w:t>
            </w:r>
            <w:r>
              <w:rPr>
                <w:b/>
                <w:sz w:val="22"/>
                <w:szCs w:val="22"/>
                <w:lang w:eastAsia="lv-LV"/>
              </w:rPr>
              <w:t>rizpētes un inženierģeoloģiskie darbi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74" w:lineRule="exact"/>
              <w:ind w:left="-29"/>
              <w:rPr>
                <w:sz w:val="22"/>
                <w:szCs w:val="22"/>
                <w:lang w:eastAsia="lv-LV"/>
              </w:rPr>
            </w:pPr>
            <w:r w:rsidRPr="00453C6F">
              <w:rPr>
                <w:sz w:val="22"/>
                <w:szCs w:val="22"/>
                <w:lang w:eastAsia="lv-LV"/>
              </w:rPr>
              <w:t>Jā</w:t>
            </w:r>
          </w:p>
          <w:p w:rsidR="009C00F8" w:rsidRPr="00453C6F" w:rsidRDefault="009C00F8" w:rsidP="009C00F8">
            <w:pPr>
              <w:autoSpaceDE w:val="0"/>
              <w:autoSpaceDN w:val="0"/>
              <w:adjustRightInd w:val="0"/>
              <w:spacing w:line="274" w:lineRule="exact"/>
              <w:ind w:left="-29"/>
              <w:jc w:val="center"/>
              <w:rPr>
                <w:sz w:val="22"/>
                <w:szCs w:val="22"/>
                <w:lang w:eastAsia="lv-LV"/>
              </w:rPr>
            </w:pP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12.5.</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Pr>
                <w:b/>
                <w:sz w:val="22"/>
                <w:szCs w:val="22"/>
                <w:lang w:eastAsia="lv-LV"/>
              </w:rPr>
              <w:t>Vēsturiskā izpēte -</w:t>
            </w:r>
            <w:r w:rsidRPr="00453C6F">
              <w:rPr>
                <w:b/>
                <w:sz w:val="22"/>
                <w:szCs w:val="22"/>
                <w:lang w:eastAsia="lv-LV"/>
              </w:rPr>
              <w:t>pieejamo vēsturisko materiālu apkopojuma apjomā,</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74" w:lineRule="exact"/>
              <w:ind w:left="-29"/>
              <w:rPr>
                <w:sz w:val="22"/>
                <w:szCs w:val="22"/>
                <w:lang w:eastAsia="lv-LV"/>
              </w:rPr>
            </w:pPr>
            <w:r>
              <w:rPr>
                <w:sz w:val="22"/>
                <w:szCs w:val="22"/>
                <w:lang w:eastAsia="lv-LV"/>
              </w:rPr>
              <w:t>Nē</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12.6.</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23" w:lineRule="exact"/>
              <w:jc w:val="center"/>
              <w:rPr>
                <w:b/>
                <w:sz w:val="22"/>
                <w:szCs w:val="22"/>
                <w:lang w:eastAsia="lv-LV"/>
              </w:rPr>
            </w:pPr>
            <w:r w:rsidRPr="00453C6F">
              <w:rPr>
                <w:b/>
                <w:sz w:val="22"/>
                <w:szCs w:val="22"/>
                <w:lang w:eastAsia="lv-LV"/>
              </w:rPr>
              <w:t>Arhitektoniski</w:t>
            </w:r>
            <w:r>
              <w:rPr>
                <w:b/>
                <w:sz w:val="22"/>
                <w:szCs w:val="22"/>
                <w:lang w:eastAsia="lv-LV"/>
              </w:rPr>
              <w:t>-mākslinieciski izpētes atskaite</w:t>
            </w:r>
            <w:r w:rsidRPr="00453C6F">
              <w:rPr>
                <w:b/>
                <w:sz w:val="22"/>
                <w:szCs w:val="22"/>
                <w:lang w:eastAsia="lv-LV"/>
              </w:rPr>
              <w:t xml:space="preserve"> (AMI)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Nē</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12.7.</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Pr>
                <w:b/>
                <w:sz w:val="22"/>
                <w:szCs w:val="22"/>
                <w:lang w:eastAsia="lv-LV"/>
              </w:rPr>
              <w:t>Būves tehniskās izpētes dati / atzinums</w:t>
            </w:r>
            <w:r w:rsidRPr="00453C6F">
              <w:rPr>
                <w:b/>
                <w:sz w:val="22"/>
                <w:szCs w:val="22"/>
                <w:lang w:eastAsia="lv-LV"/>
              </w:rPr>
              <w:t xml:space="preserve"> (TIS)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Pr>
                <w:sz w:val="22"/>
                <w:szCs w:val="22"/>
                <w:lang w:eastAsia="lv-LV"/>
              </w:rPr>
              <w:t>Jā</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12.8.</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b/>
                <w:sz w:val="22"/>
                <w:szCs w:val="22"/>
                <w:lang w:eastAsia="lv-LV"/>
              </w:rPr>
            </w:pPr>
            <w:r w:rsidRPr="00453C6F">
              <w:rPr>
                <w:b/>
                <w:sz w:val="22"/>
                <w:szCs w:val="22"/>
                <w:lang w:eastAsia="lv-LV"/>
              </w:rPr>
              <w:t>Fotofiksācijas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Pr>
                <w:sz w:val="22"/>
                <w:szCs w:val="22"/>
                <w:lang w:eastAsia="lv-LV"/>
              </w:rPr>
              <w:t>Nē</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12.9.</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b/>
                <w:sz w:val="22"/>
                <w:szCs w:val="22"/>
                <w:lang w:eastAsia="lv-LV"/>
              </w:rPr>
            </w:pPr>
            <w:r>
              <w:rPr>
                <w:b/>
                <w:sz w:val="22"/>
                <w:szCs w:val="22"/>
                <w:lang w:eastAsia="lv-LV"/>
              </w:rPr>
              <w:t>Uzmērījumu rasējumi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Pr>
                <w:sz w:val="22"/>
                <w:szCs w:val="22"/>
                <w:lang w:eastAsia="lv-LV"/>
              </w:rPr>
              <w:t>Nē</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12.10.</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8" w:lineRule="exact"/>
              <w:jc w:val="center"/>
              <w:rPr>
                <w:b/>
                <w:sz w:val="22"/>
                <w:szCs w:val="22"/>
                <w:lang w:eastAsia="lv-LV"/>
              </w:rPr>
            </w:pPr>
            <w:r>
              <w:rPr>
                <w:b/>
                <w:sz w:val="22"/>
                <w:szCs w:val="22"/>
                <w:lang w:eastAsia="lv-LV"/>
              </w:rPr>
              <w:t>Projekta risinājuma varianti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Nē</w:t>
            </w:r>
          </w:p>
        </w:tc>
      </w:tr>
      <w:tr w:rsidR="009C00F8" w:rsidRPr="00453C6F" w:rsidTr="009C00F8">
        <w:trPr>
          <w:gridAfter w:val="1"/>
          <w:wAfter w:w="6946" w:type="dxa"/>
        </w:trPr>
        <w:tc>
          <w:tcPr>
            <w:tcW w:w="709" w:type="dxa"/>
            <w:tcBorders>
              <w:top w:val="single" w:sz="6" w:space="0" w:color="auto"/>
              <w:left w:val="single" w:sz="6" w:space="0" w:color="auto"/>
              <w:bottom w:val="nil"/>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12.11.</w:t>
            </w:r>
          </w:p>
        </w:tc>
        <w:tc>
          <w:tcPr>
            <w:tcW w:w="2316" w:type="dxa"/>
            <w:tcBorders>
              <w:top w:val="single" w:sz="6" w:space="0" w:color="auto"/>
              <w:left w:val="single" w:sz="6" w:space="0" w:color="auto"/>
              <w:bottom w:val="nil"/>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sidRPr="00453C6F">
              <w:rPr>
                <w:b/>
                <w:sz w:val="22"/>
                <w:szCs w:val="22"/>
                <w:lang w:eastAsia="lv-LV"/>
              </w:rPr>
              <w:t>1. Būvniecības ieceres p</w:t>
            </w:r>
            <w:r>
              <w:rPr>
                <w:b/>
                <w:sz w:val="22"/>
                <w:szCs w:val="22"/>
                <w:lang w:eastAsia="lv-LV"/>
              </w:rPr>
              <w:t>ubliskās apspriešanas materiāli</w:t>
            </w:r>
          </w:p>
        </w:tc>
        <w:tc>
          <w:tcPr>
            <w:tcW w:w="6379" w:type="dxa"/>
            <w:gridSpan w:val="3"/>
            <w:tcBorders>
              <w:top w:val="single" w:sz="6" w:space="0" w:color="auto"/>
              <w:left w:val="single" w:sz="6" w:space="0" w:color="auto"/>
              <w:bottom w:val="nil"/>
              <w:right w:val="single" w:sz="6" w:space="0" w:color="auto"/>
            </w:tcBorders>
          </w:tcPr>
          <w:p w:rsidR="009C00F8" w:rsidRPr="00453C6F" w:rsidRDefault="009C00F8" w:rsidP="009C00F8">
            <w:pPr>
              <w:autoSpaceDE w:val="0"/>
              <w:autoSpaceDN w:val="0"/>
              <w:adjustRightInd w:val="0"/>
              <w:spacing w:line="274" w:lineRule="exact"/>
              <w:ind w:left="-29"/>
              <w:rPr>
                <w:sz w:val="22"/>
                <w:szCs w:val="22"/>
                <w:lang w:eastAsia="lv-LV"/>
              </w:rPr>
            </w:pPr>
            <w:r w:rsidRPr="00453C6F">
              <w:rPr>
                <w:sz w:val="22"/>
                <w:szCs w:val="22"/>
                <w:lang w:eastAsia="lv-LV"/>
              </w:rPr>
              <w:t>1. Nav nepieciešami</w:t>
            </w:r>
          </w:p>
        </w:tc>
      </w:tr>
      <w:tr w:rsidR="009C00F8" w:rsidRPr="00453C6F" w:rsidTr="009C00F8">
        <w:trPr>
          <w:gridAfter w:val="1"/>
          <w:wAfter w:w="6946" w:type="dxa"/>
        </w:trPr>
        <w:tc>
          <w:tcPr>
            <w:tcW w:w="709" w:type="dxa"/>
            <w:tcBorders>
              <w:top w:val="nil"/>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lang w:eastAsia="lv-LV"/>
              </w:rPr>
            </w:pPr>
          </w:p>
        </w:tc>
        <w:tc>
          <w:tcPr>
            <w:tcW w:w="2316" w:type="dxa"/>
            <w:tcBorders>
              <w:top w:val="nil"/>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Pr>
                <w:b/>
                <w:sz w:val="22"/>
                <w:szCs w:val="22"/>
                <w:lang w:eastAsia="lv-LV"/>
              </w:rPr>
              <w:t>2. S</w:t>
            </w:r>
            <w:r w:rsidRPr="00453C6F">
              <w:rPr>
                <w:b/>
                <w:sz w:val="22"/>
                <w:szCs w:val="22"/>
                <w:lang w:eastAsia="lv-LV"/>
              </w:rPr>
              <w:t>ab</w:t>
            </w:r>
            <w:r>
              <w:rPr>
                <w:b/>
                <w:sz w:val="22"/>
                <w:szCs w:val="22"/>
                <w:lang w:eastAsia="lv-LV"/>
              </w:rPr>
              <w:t>iedrības informēšanas materiāli</w:t>
            </w:r>
          </w:p>
        </w:tc>
        <w:tc>
          <w:tcPr>
            <w:tcW w:w="6379" w:type="dxa"/>
            <w:gridSpan w:val="3"/>
            <w:tcBorders>
              <w:top w:val="nil"/>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81" w:lineRule="exact"/>
              <w:ind w:left="-29"/>
              <w:rPr>
                <w:sz w:val="22"/>
                <w:szCs w:val="22"/>
                <w:lang w:eastAsia="lv-LV"/>
              </w:rPr>
            </w:pPr>
            <w:r w:rsidRPr="00453C6F">
              <w:rPr>
                <w:sz w:val="22"/>
                <w:szCs w:val="22"/>
                <w:lang w:eastAsia="lv-LV"/>
              </w:rPr>
              <w:t>2. Jā. Izstrādā Projektētājs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12.12.</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Pr>
                <w:b/>
                <w:sz w:val="22"/>
                <w:szCs w:val="22"/>
                <w:lang w:eastAsia="lv-LV"/>
              </w:rPr>
              <w:t>Makets</w:t>
            </w:r>
            <w:r w:rsidRPr="00453C6F">
              <w:rPr>
                <w:b/>
                <w:sz w:val="22"/>
                <w:szCs w:val="22"/>
                <w:lang w:eastAsia="lv-LV"/>
              </w:rPr>
              <w:t>, modeli</w:t>
            </w:r>
            <w:r>
              <w:rPr>
                <w:b/>
                <w:sz w:val="22"/>
                <w:szCs w:val="22"/>
                <w:lang w:eastAsia="lv-LV"/>
              </w:rPr>
              <w:t>s, īpaša grafika</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Nē</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12.13.</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b/>
                <w:sz w:val="22"/>
                <w:szCs w:val="22"/>
                <w:lang w:eastAsia="lv-LV"/>
              </w:rPr>
            </w:pPr>
            <w:r>
              <w:rPr>
                <w:b/>
                <w:sz w:val="22"/>
                <w:szCs w:val="22"/>
                <w:lang w:eastAsia="lv-LV"/>
              </w:rPr>
              <w:t>Ainavu projekts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Nē</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12.14.</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b/>
                <w:sz w:val="22"/>
                <w:szCs w:val="22"/>
                <w:lang w:eastAsia="lv-LV"/>
              </w:rPr>
            </w:pPr>
            <w:r>
              <w:rPr>
                <w:b/>
                <w:sz w:val="22"/>
                <w:szCs w:val="22"/>
                <w:lang w:eastAsia="lv-LV"/>
              </w:rPr>
              <w:t>Dizains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Jā, ja paredz nestandarta risinājumu (visiem labiekārtojuma elementiem, t.sk.</w:t>
            </w:r>
            <w:r>
              <w:rPr>
                <w:sz w:val="22"/>
                <w:szCs w:val="22"/>
                <w:lang w:eastAsia="lv-LV"/>
              </w:rPr>
              <w:t>,</w:t>
            </w:r>
            <w:r w:rsidRPr="00453C6F">
              <w:rPr>
                <w:sz w:val="22"/>
                <w:szCs w:val="22"/>
                <w:lang w:eastAsia="lv-LV"/>
              </w:rPr>
              <w:t xml:space="preserve"> apgaismojuma stabiem, apgaismojuma ķermeņiem un citiem labiekārtojuma elementiem - soliņiem, atkritumu urnām un</w:t>
            </w:r>
            <w:r>
              <w:rPr>
                <w:sz w:val="22"/>
                <w:szCs w:val="22"/>
                <w:lang w:eastAsia="lv-LV"/>
              </w:rPr>
              <w:t xml:space="preserve"> </w:t>
            </w:r>
            <w:r w:rsidRPr="00453C6F">
              <w:rPr>
                <w:sz w:val="22"/>
                <w:szCs w:val="22"/>
                <w:lang w:eastAsia="lv-LV"/>
              </w:rPr>
              <w:t>citām iekārtām jāsaskaņo ar Pasūtītāju).</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12.15.</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b/>
                <w:sz w:val="22"/>
                <w:szCs w:val="22"/>
                <w:lang w:eastAsia="lv-LV"/>
              </w:rPr>
            </w:pPr>
            <w:r>
              <w:rPr>
                <w:b/>
                <w:sz w:val="22"/>
                <w:szCs w:val="22"/>
                <w:lang w:eastAsia="lv-LV"/>
              </w:rPr>
              <w:t>Telpu interjers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Neattiecas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12.16.</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23" w:lineRule="exact"/>
              <w:jc w:val="center"/>
              <w:rPr>
                <w:b/>
                <w:sz w:val="22"/>
                <w:szCs w:val="22"/>
                <w:lang w:eastAsia="lv-LV"/>
              </w:rPr>
            </w:pPr>
            <w:r>
              <w:rPr>
                <w:b/>
                <w:sz w:val="22"/>
                <w:szCs w:val="22"/>
                <w:lang w:eastAsia="lv-LV"/>
              </w:rPr>
              <w:t>Tehnoloģisko iekārtu izvietojums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Pr>
                <w:sz w:val="22"/>
                <w:szCs w:val="22"/>
                <w:lang w:eastAsia="lv-LV"/>
              </w:rPr>
              <w:t xml:space="preserve">Jā </w:t>
            </w:r>
            <w:proofErr w:type="gramStart"/>
            <w:r>
              <w:rPr>
                <w:sz w:val="22"/>
                <w:szCs w:val="22"/>
                <w:lang w:eastAsia="lv-LV"/>
              </w:rPr>
              <w:t>(</w:t>
            </w:r>
            <w:proofErr w:type="gramEnd"/>
            <w:r w:rsidRPr="00453C6F">
              <w:rPr>
                <w:sz w:val="22"/>
                <w:szCs w:val="22"/>
                <w:lang w:eastAsia="lv-LV"/>
              </w:rPr>
              <w:t>piem</w:t>
            </w:r>
            <w:r>
              <w:rPr>
                <w:sz w:val="22"/>
                <w:szCs w:val="22"/>
                <w:lang w:eastAsia="lv-LV"/>
              </w:rPr>
              <w:t>ēram, ja tiek paredzēts</w:t>
            </w:r>
            <w:r w:rsidRPr="00453C6F">
              <w:rPr>
                <w:sz w:val="22"/>
                <w:szCs w:val="22"/>
                <w:lang w:eastAsia="lv-LV"/>
              </w:rPr>
              <w:t xml:space="preserve"> </w:t>
            </w:r>
            <w:r>
              <w:rPr>
                <w:sz w:val="22"/>
                <w:szCs w:val="22"/>
                <w:lang w:eastAsia="lv-LV"/>
              </w:rPr>
              <w:t>sadales skapju izvietojums,</w:t>
            </w:r>
            <w:r w:rsidRPr="00453C6F">
              <w:rPr>
                <w:sz w:val="22"/>
                <w:szCs w:val="22"/>
                <w:lang w:eastAsia="lv-LV"/>
              </w:rPr>
              <w:t xml:space="preserve"> </w:t>
            </w:r>
            <w:r>
              <w:rPr>
                <w:sz w:val="22"/>
                <w:szCs w:val="22"/>
                <w:lang w:eastAsia="lv-LV"/>
              </w:rPr>
              <w:t>tos</w:t>
            </w:r>
            <w:r w:rsidRPr="00453C6F">
              <w:rPr>
                <w:sz w:val="22"/>
                <w:szCs w:val="22"/>
                <w:lang w:eastAsia="lv-LV"/>
              </w:rPr>
              <w:t xml:space="preserve"> izvietot pēc iespējas vizuāli neuztverami (iebūvētus žogos, pie ēku sānu fasādēm u.tml.).</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12.17.</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sidRPr="00453C6F">
              <w:rPr>
                <w:b/>
                <w:sz w:val="22"/>
                <w:szCs w:val="22"/>
                <w:lang w:eastAsia="lv-LV"/>
              </w:rPr>
              <w:t>Nestandarta i</w:t>
            </w:r>
            <w:r>
              <w:rPr>
                <w:b/>
                <w:sz w:val="22"/>
                <w:szCs w:val="22"/>
                <w:lang w:eastAsia="lv-LV"/>
              </w:rPr>
              <w:t xml:space="preserve">ekārtu/objektu darba zīmējumi </w:t>
            </w:r>
            <w:r w:rsidRPr="00453C6F">
              <w:rPr>
                <w:b/>
                <w:sz w:val="22"/>
                <w:szCs w:val="22"/>
                <w:lang w:eastAsia="lv-LV"/>
              </w:rPr>
              <w:t>(izgatavošanai)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9"/>
              <w:rPr>
                <w:sz w:val="22"/>
                <w:szCs w:val="22"/>
                <w:lang w:eastAsia="lv-LV"/>
              </w:rPr>
            </w:pPr>
            <w:r w:rsidRPr="00453C6F">
              <w:rPr>
                <w:sz w:val="22"/>
                <w:szCs w:val="22"/>
                <w:lang w:eastAsia="lv-LV"/>
              </w:rPr>
              <w:t>Ja projektētājs paredz, tad izstrādāt</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12.18.</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34"/>
              <w:jc w:val="center"/>
              <w:rPr>
                <w:b/>
                <w:sz w:val="22"/>
                <w:szCs w:val="22"/>
                <w:lang w:eastAsia="lv-LV"/>
              </w:rPr>
            </w:pPr>
            <w:r>
              <w:rPr>
                <w:b/>
                <w:sz w:val="22"/>
                <w:szCs w:val="22"/>
                <w:lang w:eastAsia="lv-LV"/>
              </w:rPr>
              <w:t>Būvprojekta ekspertīze</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B28AF">
            <w:pPr>
              <w:numPr>
                <w:ilvl w:val="0"/>
                <w:numId w:val="10"/>
              </w:numPr>
              <w:autoSpaceDE w:val="0"/>
              <w:autoSpaceDN w:val="0"/>
              <w:adjustRightInd w:val="0"/>
              <w:spacing w:line="274" w:lineRule="exact"/>
              <w:ind w:left="337" w:hanging="337"/>
              <w:contextualSpacing/>
              <w:rPr>
                <w:sz w:val="22"/>
                <w:szCs w:val="22"/>
                <w:lang w:eastAsia="lv-LV"/>
              </w:rPr>
            </w:pPr>
            <w:r w:rsidRPr="00453C6F">
              <w:rPr>
                <w:sz w:val="22"/>
                <w:szCs w:val="22"/>
                <w:lang w:eastAsia="lv-LV"/>
              </w:rPr>
              <w:t xml:space="preserve">Apmaksā un pasūta </w:t>
            </w:r>
            <w:r w:rsidRPr="00453C6F">
              <w:rPr>
                <w:b/>
                <w:bCs/>
                <w:sz w:val="22"/>
                <w:szCs w:val="22"/>
                <w:lang w:eastAsia="lv-LV"/>
              </w:rPr>
              <w:t>Pasūtītājs</w:t>
            </w:r>
            <w:r>
              <w:rPr>
                <w:b/>
                <w:bCs/>
                <w:sz w:val="22"/>
                <w:szCs w:val="22"/>
                <w:lang w:eastAsia="lv-LV"/>
              </w:rPr>
              <w:t>,</w:t>
            </w:r>
            <w:r w:rsidRPr="00453C6F">
              <w:rPr>
                <w:b/>
                <w:bCs/>
                <w:sz w:val="22"/>
                <w:szCs w:val="22"/>
                <w:lang w:eastAsia="lv-LV"/>
              </w:rPr>
              <w:t xml:space="preserve"> </w:t>
            </w:r>
            <w:r w:rsidRPr="00453C6F">
              <w:rPr>
                <w:sz w:val="22"/>
                <w:szCs w:val="22"/>
                <w:lang w:eastAsia="lv-LV"/>
              </w:rPr>
              <w:t>ar uzdevumu.</w:t>
            </w:r>
          </w:p>
          <w:p w:rsidR="009C00F8" w:rsidRPr="00453C6F" w:rsidRDefault="009C00F8" w:rsidP="009B28AF">
            <w:pPr>
              <w:numPr>
                <w:ilvl w:val="0"/>
                <w:numId w:val="10"/>
              </w:numPr>
              <w:autoSpaceDE w:val="0"/>
              <w:autoSpaceDN w:val="0"/>
              <w:adjustRightInd w:val="0"/>
              <w:ind w:left="337" w:hanging="337"/>
              <w:contextualSpacing/>
              <w:jc w:val="both"/>
              <w:rPr>
                <w:sz w:val="22"/>
                <w:szCs w:val="22"/>
                <w:lang w:eastAsia="lv-LV"/>
              </w:rPr>
            </w:pPr>
            <w:r w:rsidRPr="00453C6F">
              <w:rPr>
                <w:sz w:val="22"/>
                <w:szCs w:val="22"/>
                <w:lang w:eastAsia="lv-LV"/>
              </w:rPr>
              <w:t xml:space="preserve">Apmaksā </w:t>
            </w:r>
            <w:r w:rsidRPr="00453C6F">
              <w:rPr>
                <w:b/>
                <w:bCs/>
                <w:sz w:val="22"/>
                <w:szCs w:val="22"/>
                <w:lang w:eastAsia="lv-LV"/>
              </w:rPr>
              <w:t xml:space="preserve">Izpildītājs, </w:t>
            </w:r>
            <w:r w:rsidRPr="00453C6F">
              <w:rPr>
                <w:sz w:val="22"/>
                <w:szCs w:val="22"/>
                <w:lang w:eastAsia="lv-LV"/>
              </w:rPr>
              <w:t>ja ekspertīze jāveic atkārtoti un eksper</w:t>
            </w:r>
            <w:r>
              <w:rPr>
                <w:sz w:val="22"/>
                <w:szCs w:val="22"/>
                <w:lang w:eastAsia="lv-LV"/>
              </w:rPr>
              <w:t>tīzes slēdzienā ir piezīmes, k</w:t>
            </w:r>
            <w:r w:rsidRPr="00453C6F">
              <w:rPr>
                <w:sz w:val="22"/>
                <w:szCs w:val="22"/>
                <w:lang w:eastAsia="lv-LV"/>
              </w:rPr>
              <w:t>as jālabo.</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w:t>
            </w:r>
          </w:p>
        </w:tc>
        <w:tc>
          <w:tcPr>
            <w:tcW w:w="8695" w:type="dxa"/>
            <w:gridSpan w:val="4"/>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b/>
                <w:sz w:val="22"/>
                <w:szCs w:val="22"/>
                <w:lang w:eastAsia="lv-LV"/>
              </w:rPr>
            </w:pPr>
            <w:r w:rsidRPr="00453C6F">
              <w:rPr>
                <w:b/>
                <w:sz w:val="22"/>
                <w:szCs w:val="22"/>
                <w:lang w:eastAsia="lv-LV"/>
              </w:rPr>
              <w:t>BŪVNIECĪBAS IECERES IEROSINĀŠANAI UN BŪVPROJEKTĒŠANAI NEPIECIEŠAMIE DOKUMENTI UN IZEJMATERIĀLI</w:t>
            </w:r>
          </w:p>
        </w:tc>
      </w:tr>
      <w:tr w:rsidR="009C00F8" w:rsidRPr="00453C6F" w:rsidTr="009C00F8">
        <w:trPr>
          <w:gridAfter w:val="1"/>
          <w:wAfter w:w="6946" w:type="dxa"/>
        </w:trPr>
        <w:tc>
          <w:tcPr>
            <w:tcW w:w="709" w:type="dxa"/>
            <w:vMerge w:val="restart"/>
            <w:tcBorders>
              <w:top w:val="single" w:sz="6" w:space="0" w:color="auto"/>
              <w:left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13.1.</w:t>
            </w:r>
          </w:p>
          <w:p w:rsidR="009C00F8" w:rsidRPr="00453C6F" w:rsidRDefault="009C00F8" w:rsidP="009C00F8">
            <w:pPr>
              <w:autoSpaceDE w:val="0"/>
              <w:autoSpaceDN w:val="0"/>
              <w:adjustRightInd w:val="0"/>
              <w:jc w:val="center"/>
              <w:rPr>
                <w:sz w:val="22"/>
                <w:szCs w:val="22"/>
                <w:lang w:eastAsia="lv-LV"/>
              </w:rPr>
            </w:pPr>
          </w:p>
          <w:p w:rsidR="009C00F8" w:rsidRPr="00453C6F" w:rsidRDefault="009C00F8" w:rsidP="009C00F8">
            <w:pPr>
              <w:autoSpaceDE w:val="0"/>
              <w:autoSpaceDN w:val="0"/>
              <w:adjustRightInd w:val="0"/>
              <w:jc w:val="center"/>
              <w:rPr>
                <w:sz w:val="18"/>
                <w:szCs w:val="18"/>
                <w:lang w:eastAsia="lv-LV"/>
              </w:rPr>
            </w:pPr>
          </w:p>
          <w:p w:rsidR="009C00F8" w:rsidRPr="00453C6F" w:rsidRDefault="009C00F8" w:rsidP="009C00F8">
            <w:pPr>
              <w:autoSpaceDE w:val="0"/>
              <w:autoSpaceDN w:val="0"/>
              <w:adjustRightInd w:val="0"/>
              <w:jc w:val="center"/>
              <w:rPr>
                <w:sz w:val="22"/>
                <w:szCs w:val="22"/>
                <w:lang w:eastAsia="lv-LV"/>
              </w:rPr>
            </w:pPr>
          </w:p>
        </w:tc>
        <w:tc>
          <w:tcPr>
            <w:tcW w:w="2316" w:type="dxa"/>
            <w:vMerge w:val="restart"/>
            <w:tcBorders>
              <w:top w:val="single" w:sz="6" w:space="0" w:color="auto"/>
              <w:left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lastRenderedPageBreak/>
              <w:t xml:space="preserve">Būvniecības ieceres </w:t>
            </w:r>
            <w:r w:rsidRPr="00453C6F">
              <w:rPr>
                <w:sz w:val="22"/>
                <w:szCs w:val="22"/>
                <w:lang w:eastAsia="lv-LV"/>
              </w:rPr>
              <w:lastRenderedPageBreak/>
              <w:t xml:space="preserve">iesnieguma veids, saskaņā ar </w:t>
            </w:r>
            <w:r>
              <w:rPr>
                <w:sz w:val="22"/>
                <w:szCs w:val="22"/>
                <w:lang w:eastAsia="lv-LV"/>
              </w:rPr>
              <w:t>MK</w:t>
            </w:r>
            <w:r w:rsidRPr="00453C6F">
              <w:rPr>
                <w:sz w:val="22"/>
                <w:szCs w:val="22"/>
                <w:lang w:eastAsia="lv-LV"/>
              </w:rPr>
              <w:t xml:space="preserve"> noteikumi</w:t>
            </w:r>
            <w:r>
              <w:rPr>
                <w:sz w:val="22"/>
                <w:szCs w:val="22"/>
                <w:lang w:eastAsia="lv-LV"/>
              </w:rPr>
              <w:t>em</w:t>
            </w:r>
            <w:r w:rsidRPr="00453C6F">
              <w:rPr>
                <w:sz w:val="22"/>
                <w:szCs w:val="22"/>
                <w:lang w:eastAsia="lv-LV"/>
              </w:rPr>
              <w:t xml:space="preserve"> Nr.633 „Autoceļu un ielu būvnoteikumi"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lastRenderedPageBreak/>
              <w:t>Aizpilda pasūtītājs</w:t>
            </w:r>
          </w:p>
        </w:tc>
      </w:tr>
      <w:tr w:rsidR="009C00F8" w:rsidRPr="00453C6F" w:rsidTr="009C00F8">
        <w:trPr>
          <w:gridAfter w:val="1"/>
          <w:wAfter w:w="6946" w:type="dxa"/>
          <w:trHeight w:val="478"/>
        </w:trPr>
        <w:tc>
          <w:tcPr>
            <w:tcW w:w="709" w:type="dxa"/>
            <w:vMerge/>
            <w:tcBorders>
              <w:left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p>
        </w:tc>
        <w:tc>
          <w:tcPr>
            <w:tcW w:w="2316" w:type="dxa"/>
            <w:vMerge/>
            <w:tcBorders>
              <w:left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p>
        </w:tc>
        <w:tc>
          <w:tcPr>
            <w:tcW w:w="1701" w:type="dxa"/>
            <w:tcBorders>
              <w:top w:val="single" w:sz="6" w:space="0" w:color="auto"/>
              <w:left w:val="single" w:sz="6" w:space="0" w:color="auto"/>
              <w:bottom w:val="single" w:sz="6" w:space="0" w:color="auto"/>
              <w:right w:val="single" w:sz="6" w:space="0" w:color="auto"/>
            </w:tcBorders>
          </w:tcPr>
          <w:p w:rsidR="009C00F8" w:rsidRDefault="009C00F8" w:rsidP="009C00F8">
            <w:pPr>
              <w:autoSpaceDE w:val="0"/>
              <w:autoSpaceDN w:val="0"/>
              <w:adjustRightInd w:val="0"/>
              <w:spacing w:line="238" w:lineRule="exact"/>
              <w:jc w:val="center"/>
              <w:rPr>
                <w:sz w:val="22"/>
                <w:szCs w:val="22"/>
                <w:lang w:eastAsia="lv-LV"/>
              </w:rPr>
            </w:pPr>
            <w:r w:rsidRPr="00453C6F">
              <w:rPr>
                <w:sz w:val="22"/>
                <w:szCs w:val="22"/>
                <w:lang w:eastAsia="lv-LV"/>
              </w:rPr>
              <w:t xml:space="preserve">Paskaidrojuma raksts </w:t>
            </w:r>
          </w:p>
          <w:p w:rsidR="009C00F8" w:rsidRPr="00453C6F" w:rsidRDefault="009C00F8" w:rsidP="009C00F8">
            <w:pPr>
              <w:autoSpaceDE w:val="0"/>
              <w:autoSpaceDN w:val="0"/>
              <w:adjustRightInd w:val="0"/>
              <w:spacing w:line="238" w:lineRule="exact"/>
              <w:jc w:val="center"/>
              <w:rPr>
                <w:sz w:val="22"/>
                <w:szCs w:val="22"/>
                <w:lang w:eastAsia="lv-LV"/>
              </w:rPr>
            </w:pPr>
            <w:r>
              <w:rPr>
                <w:sz w:val="22"/>
                <w:szCs w:val="22"/>
                <w:lang w:eastAsia="lv-LV"/>
              </w:rPr>
              <w:t>(6.</w:t>
            </w:r>
            <w:r w:rsidRPr="00453C6F">
              <w:rPr>
                <w:sz w:val="22"/>
                <w:szCs w:val="22"/>
                <w:lang w:eastAsia="lv-LV"/>
              </w:rPr>
              <w:t>pielikums)</w:t>
            </w:r>
          </w:p>
        </w:tc>
        <w:tc>
          <w:tcPr>
            <w:tcW w:w="2552" w:type="dxa"/>
            <w:tcBorders>
              <w:top w:val="single" w:sz="6" w:space="0" w:color="auto"/>
              <w:left w:val="single" w:sz="6" w:space="0" w:color="auto"/>
              <w:bottom w:val="single" w:sz="6" w:space="0" w:color="auto"/>
              <w:right w:val="single" w:sz="6" w:space="0" w:color="auto"/>
            </w:tcBorders>
          </w:tcPr>
          <w:p w:rsidR="009C00F8" w:rsidRDefault="009C00F8" w:rsidP="009C00F8">
            <w:pPr>
              <w:autoSpaceDE w:val="0"/>
              <w:autoSpaceDN w:val="0"/>
              <w:adjustRightInd w:val="0"/>
              <w:spacing w:line="238" w:lineRule="exact"/>
              <w:ind w:left="202"/>
              <w:jc w:val="center"/>
              <w:rPr>
                <w:sz w:val="22"/>
                <w:szCs w:val="22"/>
                <w:lang w:eastAsia="lv-LV"/>
              </w:rPr>
            </w:pPr>
            <w:r w:rsidRPr="00453C6F">
              <w:rPr>
                <w:sz w:val="22"/>
                <w:szCs w:val="22"/>
                <w:lang w:eastAsia="lv-LV"/>
              </w:rPr>
              <w:t xml:space="preserve">Būvniecības iesniegums </w:t>
            </w:r>
          </w:p>
          <w:p w:rsidR="009C00F8" w:rsidRPr="00453C6F" w:rsidRDefault="009C00F8" w:rsidP="009C00F8">
            <w:pPr>
              <w:autoSpaceDE w:val="0"/>
              <w:autoSpaceDN w:val="0"/>
              <w:adjustRightInd w:val="0"/>
              <w:spacing w:line="238" w:lineRule="exact"/>
              <w:ind w:left="202"/>
              <w:jc w:val="center"/>
              <w:rPr>
                <w:sz w:val="22"/>
                <w:szCs w:val="22"/>
                <w:lang w:eastAsia="lv-LV"/>
              </w:rPr>
            </w:pPr>
            <w:r>
              <w:rPr>
                <w:sz w:val="22"/>
                <w:szCs w:val="22"/>
                <w:lang w:eastAsia="lv-LV"/>
              </w:rPr>
              <w:t>(7.</w:t>
            </w:r>
            <w:r w:rsidRPr="00453C6F">
              <w:rPr>
                <w:sz w:val="22"/>
                <w:szCs w:val="22"/>
                <w:lang w:eastAsia="lv-LV"/>
              </w:rPr>
              <w:t>pielikums)</w:t>
            </w:r>
          </w:p>
        </w:tc>
        <w:tc>
          <w:tcPr>
            <w:tcW w:w="212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8" w:lineRule="exact"/>
              <w:jc w:val="center"/>
              <w:rPr>
                <w:sz w:val="22"/>
                <w:szCs w:val="22"/>
                <w:lang w:eastAsia="lv-LV"/>
              </w:rPr>
            </w:pPr>
            <w:r>
              <w:rPr>
                <w:sz w:val="22"/>
                <w:szCs w:val="22"/>
                <w:lang w:eastAsia="lv-LV"/>
              </w:rPr>
              <w:t>Apliecinājuma karte (8.</w:t>
            </w:r>
            <w:r w:rsidRPr="00453C6F">
              <w:rPr>
                <w:sz w:val="22"/>
                <w:szCs w:val="22"/>
                <w:lang w:eastAsia="lv-LV"/>
              </w:rPr>
              <w:t>pielikums)</w:t>
            </w:r>
          </w:p>
        </w:tc>
      </w:tr>
      <w:tr w:rsidR="009C00F8" w:rsidRPr="00453C6F" w:rsidTr="009C00F8">
        <w:trPr>
          <w:gridAfter w:val="1"/>
          <w:wAfter w:w="6946" w:type="dxa"/>
          <w:trHeight w:val="588"/>
        </w:trPr>
        <w:tc>
          <w:tcPr>
            <w:tcW w:w="709" w:type="dxa"/>
            <w:vMerge/>
            <w:tcBorders>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18"/>
                <w:szCs w:val="18"/>
                <w:lang w:eastAsia="lv-LV"/>
              </w:rPr>
            </w:pPr>
          </w:p>
        </w:tc>
        <w:tc>
          <w:tcPr>
            <w:tcW w:w="2316" w:type="dxa"/>
            <w:vMerge/>
            <w:tcBorders>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p>
        </w:tc>
        <w:tc>
          <w:tcPr>
            <w:tcW w:w="1701" w:type="dxa"/>
            <w:tcBorders>
              <w:top w:val="single" w:sz="6" w:space="0" w:color="auto"/>
              <w:left w:val="single" w:sz="6" w:space="0" w:color="auto"/>
              <w:bottom w:val="single" w:sz="6" w:space="0" w:color="auto"/>
              <w:right w:val="single" w:sz="6" w:space="0" w:color="auto"/>
            </w:tcBorders>
            <w:vAlign w:val="center"/>
          </w:tcPr>
          <w:p w:rsidR="009C00F8" w:rsidRPr="00A22284" w:rsidRDefault="009C00F8" w:rsidP="009C00F8">
            <w:pPr>
              <w:autoSpaceDE w:val="0"/>
              <w:autoSpaceDN w:val="0"/>
              <w:adjustRightInd w:val="0"/>
              <w:jc w:val="center"/>
              <w:rPr>
                <w:rFonts w:ascii="Franklin Gothic Demi Cond" w:hAnsi="Franklin Gothic Demi Cond" w:cs="Franklin Gothic Demi Cond"/>
                <w:bCs/>
                <w:lang w:eastAsia="lv-LV"/>
              </w:rPr>
            </w:pPr>
            <w:r w:rsidRPr="00A22284">
              <w:rPr>
                <w:rFonts w:ascii="Franklin Gothic Demi Cond" w:hAnsi="Franklin Gothic Demi Cond" w:cs="Franklin Gothic Demi Cond"/>
                <w:bCs/>
                <w:lang w:eastAsia="lv-LV"/>
              </w:rPr>
              <w:t>-</w:t>
            </w:r>
          </w:p>
        </w:tc>
        <w:tc>
          <w:tcPr>
            <w:tcW w:w="2552" w:type="dxa"/>
            <w:tcBorders>
              <w:top w:val="single" w:sz="6" w:space="0" w:color="auto"/>
              <w:left w:val="single" w:sz="6" w:space="0" w:color="auto"/>
              <w:bottom w:val="single" w:sz="6" w:space="0" w:color="auto"/>
              <w:right w:val="single" w:sz="6" w:space="0" w:color="auto"/>
            </w:tcBorders>
            <w:vAlign w:val="center"/>
          </w:tcPr>
          <w:p w:rsidR="009C00F8" w:rsidRPr="00A22284" w:rsidRDefault="009C00F8" w:rsidP="009C00F8">
            <w:pPr>
              <w:autoSpaceDE w:val="0"/>
              <w:autoSpaceDN w:val="0"/>
              <w:adjustRightInd w:val="0"/>
              <w:jc w:val="center"/>
              <w:rPr>
                <w:sz w:val="22"/>
                <w:szCs w:val="22"/>
                <w:lang w:eastAsia="lv-LV"/>
              </w:rPr>
            </w:pPr>
            <w:r w:rsidRPr="00A22284">
              <w:rPr>
                <w:sz w:val="22"/>
                <w:szCs w:val="22"/>
                <w:lang w:eastAsia="lv-LV"/>
              </w:rPr>
              <w:t>X</w:t>
            </w:r>
          </w:p>
        </w:tc>
        <w:tc>
          <w:tcPr>
            <w:tcW w:w="2126" w:type="dxa"/>
            <w:tcBorders>
              <w:top w:val="single" w:sz="6" w:space="0" w:color="auto"/>
              <w:left w:val="single" w:sz="6" w:space="0" w:color="auto"/>
              <w:bottom w:val="single" w:sz="6" w:space="0" w:color="auto"/>
              <w:right w:val="single" w:sz="6" w:space="0" w:color="auto"/>
            </w:tcBorders>
            <w:vAlign w:val="center"/>
          </w:tcPr>
          <w:p w:rsidR="009C00F8" w:rsidRPr="00A22284" w:rsidRDefault="009C00F8" w:rsidP="009C00F8">
            <w:pPr>
              <w:autoSpaceDE w:val="0"/>
              <w:autoSpaceDN w:val="0"/>
              <w:adjustRightInd w:val="0"/>
              <w:jc w:val="center"/>
              <w:rPr>
                <w:rFonts w:ascii="Franklin Gothic Demi Cond" w:hAnsi="Franklin Gothic Demi Cond" w:cs="Franklin Gothic Demi Cond"/>
                <w:bCs/>
                <w:lang w:eastAsia="lv-LV"/>
              </w:rPr>
            </w:pPr>
            <w:r w:rsidRPr="00A22284">
              <w:rPr>
                <w:rFonts w:ascii="Franklin Gothic Demi Cond" w:hAnsi="Franklin Gothic Demi Cond" w:cs="Franklin Gothic Demi Cond"/>
                <w:bCs/>
                <w:lang w:eastAsia="lv-LV"/>
              </w:rPr>
              <w:t>-</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13.2.</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Būvatļaujā, apliecinājuma kartē un paskaidrojuma rakstā iekļaujamie nosacījumi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widowControl w:val="0"/>
              <w:autoSpaceDE w:val="0"/>
              <w:autoSpaceDN w:val="0"/>
              <w:adjustRightInd w:val="0"/>
              <w:rPr>
                <w:lang w:eastAsia="lv-LV"/>
              </w:rPr>
            </w:pPr>
            <w:r w:rsidRPr="00453C6F">
              <w:rPr>
                <w:lang w:eastAsia="lv-LV"/>
              </w:rPr>
              <w:t>Izsniedz Ādažu novada domes būvvalde</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13.3.</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Īpašuma tiesību apliecinošie dokumenti zemesgabalam/ objektam</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widowControl w:val="0"/>
              <w:autoSpaceDE w:val="0"/>
              <w:autoSpaceDN w:val="0"/>
              <w:adjustRightInd w:val="0"/>
              <w:rPr>
                <w:lang w:eastAsia="lv-LV"/>
              </w:rPr>
            </w:pPr>
            <w:r w:rsidRPr="00453C6F">
              <w:rPr>
                <w:lang w:eastAsia="lv-LV"/>
              </w:rPr>
              <w:t>Izsniedz pasūtītājs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13.4.</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Zemes gabala topogrāfiskais plāns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widowControl w:val="0"/>
              <w:autoSpaceDE w:val="0"/>
              <w:autoSpaceDN w:val="0"/>
              <w:adjustRightInd w:val="0"/>
              <w:rPr>
                <w:lang w:eastAsia="lv-LV"/>
              </w:rPr>
            </w:pPr>
            <w:r w:rsidRPr="00453C6F">
              <w:rPr>
                <w:lang w:eastAsia="lv-LV"/>
              </w:rPr>
              <w:t>Pasūta projektētājs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13.5.</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Situācijas plāns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widowControl w:val="0"/>
              <w:autoSpaceDE w:val="0"/>
              <w:autoSpaceDN w:val="0"/>
              <w:adjustRightInd w:val="0"/>
              <w:rPr>
                <w:lang w:eastAsia="lv-LV"/>
              </w:rPr>
            </w:pP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13.6.</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Būves inventarizācijas materiāli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Neattiecas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13.7.</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Esošās apbūves nojaukšanas atļauja</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Nav vajadzīga</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13.8.</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8" w:lineRule="exact"/>
              <w:jc w:val="center"/>
              <w:rPr>
                <w:sz w:val="22"/>
                <w:szCs w:val="22"/>
                <w:lang w:eastAsia="lv-LV"/>
              </w:rPr>
            </w:pPr>
            <w:r w:rsidRPr="00453C6F">
              <w:rPr>
                <w:sz w:val="22"/>
                <w:szCs w:val="22"/>
                <w:lang w:eastAsia="lv-LV"/>
              </w:rPr>
              <w:t>Koku un krūmu izciršanas atļauja</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36"/>
              <w:rPr>
                <w:iCs/>
                <w:sz w:val="22"/>
                <w:szCs w:val="22"/>
                <w:lang w:eastAsia="lv-LV"/>
              </w:rPr>
            </w:pPr>
            <w:r w:rsidRPr="00453C6F">
              <w:rPr>
                <w:iCs/>
                <w:sz w:val="22"/>
                <w:szCs w:val="22"/>
                <w:lang w:eastAsia="lv-LV"/>
              </w:rPr>
              <w:t>Ja nepieciešams, izsniedz Ādažu būvvalde.</w:t>
            </w:r>
          </w:p>
          <w:p w:rsidR="009C00F8" w:rsidRPr="00453C6F" w:rsidRDefault="009C00F8" w:rsidP="009C00F8">
            <w:pPr>
              <w:autoSpaceDE w:val="0"/>
              <w:autoSpaceDN w:val="0"/>
              <w:adjustRightInd w:val="0"/>
              <w:spacing w:line="274" w:lineRule="exact"/>
              <w:ind w:left="-36"/>
              <w:rPr>
                <w:iCs/>
                <w:sz w:val="22"/>
                <w:szCs w:val="22"/>
                <w:lang w:eastAsia="lv-LV"/>
              </w:rPr>
            </w:pPr>
            <w:r w:rsidRPr="00453C6F">
              <w:rPr>
                <w:iCs/>
                <w:sz w:val="22"/>
                <w:szCs w:val="22"/>
                <w:lang w:eastAsia="lv-LV"/>
              </w:rPr>
              <w:t>Pievienot projektam, ja krūmi vai koki traucē paredzētos darbus:</w:t>
            </w:r>
          </w:p>
          <w:p w:rsidR="009C00F8" w:rsidRPr="00453C6F" w:rsidRDefault="009C00F8" w:rsidP="009C00F8">
            <w:pPr>
              <w:autoSpaceDE w:val="0"/>
              <w:autoSpaceDN w:val="0"/>
              <w:adjustRightInd w:val="0"/>
              <w:ind w:left="-36"/>
              <w:rPr>
                <w:iCs/>
                <w:sz w:val="22"/>
                <w:szCs w:val="22"/>
                <w:lang w:eastAsia="lv-LV"/>
              </w:rPr>
            </w:pPr>
            <w:r>
              <w:rPr>
                <w:iCs/>
                <w:sz w:val="22"/>
                <w:szCs w:val="22"/>
                <w:lang w:eastAsia="lv-LV"/>
              </w:rPr>
              <w:t xml:space="preserve">1. </w:t>
            </w:r>
            <w:r w:rsidRPr="00453C6F">
              <w:rPr>
                <w:iCs/>
                <w:sz w:val="22"/>
                <w:szCs w:val="22"/>
                <w:lang w:eastAsia="lv-LV"/>
              </w:rPr>
              <w:t xml:space="preserve">Izsniedz </w:t>
            </w:r>
            <w:r>
              <w:rPr>
                <w:iCs/>
                <w:sz w:val="22"/>
                <w:szCs w:val="22"/>
                <w:lang w:eastAsia="lv-LV"/>
              </w:rPr>
              <w:t>P</w:t>
            </w:r>
            <w:r w:rsidRPr="00453C6F">
              <w:rPr>
                <w:iCs/>
                <w:sz w:val="22"/>
                <w:szCs w:val="22"/>
                <w:lang w:eastAsia="lv-LV"/>
              </w:rPr>
              <w:t xml:space="preserve">asūtītājs, saskaņā ar </w:t>
            </w:r>
            <w:r>
              <w:rPr>
                <w:iCs/>
                <w:sz w:val="22"/>
                <w:szCs w:val="22"/>
                <w:lang w:eastAsia="lv-LV"/>
              </w:rPr>
              <w:t>P</w:t>
            </w:r>
            <w:r w:rsidRPr="00453C6F">
              <w:rPr>
                <w:iCs/>
                <w:sz w:val="22"/>
                <w:szCs w:val="22"/>
                <w:lang w:eastAsia="lv-LV"/>
              </w:rPr>
              <w:t>rojektētāja sagatavoto informāciju;</w:t>
            </w:r>
          </w:p>
          <w:p w:rsidR="009C00F8" w:rsidRPr="001C7AEB" w:rsidRDefault="009C00F8" w:rsidP="009C00F8">
            <w:pPr>
              <w:autoSpaceDE w:val="0"/>
              <w:autoSpaceDN w:val="0"/>
              <w:adjustRightInd w:val="0"/>
              <w:ind w:left="-36"/>
              <w:rPr>
                <w:iCs/>
                <w:sz w:val="22"/>
                <w:szCs w:val="22"/>
                <w:lang w:eastAsia="lv-LV"/>
              </w:rPr>
            </w:pPr>
            <w:r>
              <w:rPr>
                <w:iCs/>
                <w:sz w:val="22"/>
                <w:szCs w:val="22"/>
                <w:lang w:eastAsia="lv-LV"/>
              </w:rPr>
              <w:t xml:space="preserve">2. </w:t>
            </w:r>
            <w:r w:rsidRPr="00453C6F">
              <w:rPr>
                <w:iCs/>
                <w:sz w:val="22"/>
                <w:szCs w:val="22"/>
                <w:lang w:eastAsia="lv-LV"/>
              </w:rPr>
              <w:t>Koku ciršanu neparedz</w:t>
            </w:r>
            <w:r>
              <w:rPr>
                <w:iCs/>
                <w:sz w:val="22"/>
                <w:szCs w:val="22"/>
                <w:lang w:eastAsia="lv-LV"/>
              </w:rPr>
              <w:t xml:space="preserve">ēt no 15.aprīļa līdz 30.jūnijam. </w:t>
            </w:r>
            <w:r w:rsidRPr="00453C6F">
              <w:rPr>
                <w:iCs/>
                <w:sz w:val="22"/>
                <w:szCs w:val="22"/>
                <w:lang w:eastAsia="lv-LV"/>
              </w:rPr>
              <w:t>Būvprojektam pievienot saskaņojumu vai izciršanas atļauju</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13.9.</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Izejmateriāli 3. grupas inženierbūvei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Neattiecas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13.10.</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Saistošie papildus izejmateriāli projektēšanai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B28AF">
            <w:pPr>
              <w:numPr>
                <w:ilvl w:val="0"/>
                <w:numId w:val="11"/>
              </w:numPr>
              <w:tabs>
                <w:tab w:val="left" w:pos="1166"/>
              </w:tabs>
              <w:autoSpaceDE w:val="0"/>
              <w:autoSpaceDN w:val="0"/>
              <w:adjustRightInd w:val="0"/>
              <w:ind w:left="385" w:hanging="385"/>
              <w:contextualSpacing/>
              <w:jc w:val="both"/>
              <w:rPr>
                <w:sz w:val="22"/>
                <w:szCs w:val="22"/>
                <w:lang w:eastAsia="lv-LV"/>
              </w:rPr>
            </w:pPr>
            <w:r w:rsidRPr="00453C6F">
              <w:rPr>
                <w:sz w:val="22"/>
                <w:szCs w:val="22"/>
                <w:lang w:eastAsia="lv-LV"/>
              </w:rPr>
              <w:t xml:space="preserve">Ādažu novada domē pieejamie dokumenti: „Ādažu novada Ataru ceļa, Muižas ielas un </w:t>
            </w:r>
            <w:proofErr w:type="spellStart"/>
            <w:r w:rsidRPr="00453C6F">
              <w:rPr>
                <w:sz w:val="22"/>
                <w:szCs w:val="22"/>
                <w:lang w:eastAsia="lv-LV"/>
              </w:rPr>
              <w:t>Jaunkūlu</w:t>
            </w:r>
            <w:proofErr w:type="spellEnd"/>
            <w:r w:rsidRPr="00453C6F">
              <w:rPr>
                <w:sz w:val="22"/>
                <w:szCs w:val="22"/>
                <w:lang w:eastAsia="lv-LV"/>
              </w:rPr>
              <w:t xml:space="preserve"> ielas industriālo rajonu ūdensapgādes, kanalizācijas un elektroapgādes principiālie risinājumi” un tehniski-ekonomiskais pamatojums </w:t>
            </w:r>
            <w:r>
              <w:rPr>
                <w:sz w:val="22"/>
                <w:szCs w:val="22"/>
                <w:lang w:eastAsia="lv-LV"/>
              </w:rPr>
              <w:t>p</w:t>
            </w:r>
            <w:r w:rsidRPr="00453C6F">
              <w:rPr>
                <w:sz w:val="22"/>
                <w:szCs w:val="22"/>
                <w:lang w:eastAsia="lv-LV"/>
              </w:rPr>
              <w:t>rojekta</w:t>
            </w:r>
            <w:r>
              <w:rPr>
                <w:sz w:val="22"/>
                <w:szCs w:val="22"/>
                <w:lang w:eastAsia="lv-LV"/>
              </w:rPr>
              <w:t>m</w:t>
            </w:r>
            <w:r w:rsidRPr="00453C6F">
              <w:rPr>
                <w:sz w:val="22"/>
                <w:szCs w:val="22"/>
                <w:lang w:eastAsia="lv-LV"/>
              </w:rPr>
              <w:t xml:space="preserve"> „Muižas ielas infrastruktūras rekonstrukcija ražošanas zonas pieejamības uzlabošanai”.</w:t>
            </w:r>
          </w:p>
          <w:p w:rsidR="009C00F8" w:rsidRPr="00453C6F" w:rsidRDefault="009C00F8" w:rsidP="009B28AF">
            <w:pPr>
              <w:numPr>
                <w:ilvl w:val="0"/>
                <w:numId w:val="11"/>
              </w:numPr>
              <w:tabs>
                <w:tab w:val="left" w:pos="1166"/>
              </w:tabs>
              <w:autoSpaceDE w:val="0"/>
              <w:autoSpaceDN w:val="0"/>
              <w:adjustRightInd w:val="0"/>
              <w:ind w:left="385" w:hanging="385"/>
              <w:contextualSpacing/>
              <w:rPr>
                <w:rFonts w:asciiTheme="minorHAnsi" w:hAnsiTheme="minorHAnsi" w:cstheme="minorBidi"/>
                <w:sz w:val="22"/>
                <w:szCs w:val="22"/>
                <w:lang w:eastAsia="lv-LV"/>
              </w:rPr>
            </w:pPr>
            <w:r w:rsidRPr="00453C6F">
              <w:rPr>
                <w:sz w:val="22"/>
                <w:szCs w:val="22"/>
                <w:lang w:eastAsia="lv-LV"/>
              </w:rPr>
              <w:t xml:space="preserve">Tehniskais projekts „Muižas ielas rekonstrukcija </w:t>
            </w:r>
            <w:r>
              <w:rPr>
                <w:sz w:val="22"/>
                <w:szCs w:val="22"/>
                <w:lang w:eastAsia="lv-LV"/>
              </w:rPr>
              <w:t>Ādažu ciemā”, 2014.</w:t>
            </w:r>
            <w:r w:rsidRPr="00453C6F">
              <w:rPr>
                <w:sz w:val="22"/>
                <w:szCs w:val="22"/>
                <w:lang w:eastAsia="lv-LV"/>
              </w:rPr>
              <w:t>gads, var iepazīties Ādažu būvvaldē dokumentālā formā.</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w:t>
            </w:r>
          </w:p>
        </w:tc>
        <w:tc>
          <w:tcPr>
            <w:tcW w:w="8695" w:type="dxa"/>
            <w:gridSpan w:val="4"/>
            <w:tcBorders>
              <w:top w:val="single" w:sz="6" w:space="0" w:color="auto"/>
              <w:left w:val="single" w:sz="6" w:space="0" w:color="auto"/>
              <w:bottom w:val="single" w:sz="6" w:space="0" w:color="auto"/>
              <w:right w:val="single" w:sz="6" w:space="0" w:color="auto"/>
            </w:tcBorders>
          </w:tcPr>
          <w:p w:rsidR="009C00F8" w:rsidRPr="00A22284" w:rsidRDefault="009C00F8" w:rsidP="009C00F8">
            <w:pPr>
              <w:autoSpaceDE w:val="0"/>
              <w:autoSpaceDN w:val="0"/>
              <w:adjustRightInd w:val="0"/>
              <w:jc w:val="center"/>
              <w:rPr>
                <w:b/>
                <w:bCs/>
                <w:iCs/>
                <w:sz w:val="22"/>
                <w:szCs w:val="22"/>
                <w:lang w:eastAsia="lv-LV"/>
              </w:rPr>
            </w:pPr>
            <w:r w:rsidRPr="00A22284">
              <w:rPr>
                <w:b/>
                <w:bCs/>
                <w:iCs/>
                <w:sz w:val="22"/>
                <w:szCs w:val="22"/>
                <w:lang w:eastAsia="lv-LV"/>
              </w:rPr>
              <w:t>NEPIECIEŠAMIE TEHNISKIE NOTEIKUMI</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14.1.</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Ūdensapgādei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SIA “Ādažu Ūdens”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14.2.</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Kanalizācijai, LK</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SIA “Ādažu Ūdens”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14.3.</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Siltumapgādei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Nav vajadzīgi</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14.4.</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Gāzes apgādei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AS “Latvijas gāze”</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14.5.</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Elektroapgādei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AS “Sadales tīkls”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14.6.</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Telekomunikācijām</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SIA “Lattelecom”</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14.7.</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Ceļu infrastruktūrai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VAS “</w:t>
            </w:r>
            <w:proofErr w:type="gramStart"/>
            <w:r w:rsidRPr="00453C6F">
              <w:rPr>
                <w:sz w:val="22"/>
                <w:szCs w:val="22"/>
                <w:lang w:eastAsia="lv-LV"/>
              </w:rPr>
              <w:t>Latvijas valsts ceļi</w:t>
            </w:r>
            <w:proofErr w:type="gramEnd"/>
            <w:r w:rsidRPr="00453C6F">
              <w:rPr>
                <w:sz w:val="22"/>
                <w:szCs w:val="22"/>
                <w:lang w:eastAsia="lv-LV"/>
              </w:rPr>
              <w:t xml:space="preserve">”; </w:t>
            </w:r>
          </w:p>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Ādažu novada domes saimniecības un infrastruktūras daļa</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14.8.</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Ielu apgaismojumam</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Ādažu novada domes saimniecības un infrastruktūras daļa</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14.9.</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Apsaimniekošanai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sidRPr="00453C6F">
              <w:rPr>
                <w:sz w:val="22"/>
                <w:szCs w:val="22"/>
                <w:lang w:eastAsia="lv-LV"/>
              </w:rPr>
              <w:t>Ādažu novada domes saimniecības un infrastruktūras daļa</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14.10.</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sz w:val="22"/>
                <w:szCs w:val="22"/>
                <w:lang w:eastAsia="lv-LV"/>
              </w:rPr>
            </w:pPr>
            <w:r w:rsidRPr="00453C6F">
              <w:rPr>
                <w:sz w:val="22"/>
                <w:szCs w:val="22"/>
                <w:lang w:eastAsia="lv-LV"/>
              </w:rPr>
              <w:t>Valsts pieminekļu aizsardzības inspekcijas prasības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1"/>
              <w:rPr>
                <w:sz w:val="22"/>
                <w:szCs w:val="22"/>
                <w:lang w:eastAsia="lv-LV"/>
              </w:rPr>
            </w:pPr>
            <w:r>
              <w:rPr>
                <w:sz w:val="22"/>
                <w:szCs w:val="22"/>
                <w:lang w:eastAsia="lv-LV"/>
              </w:rPr>
              <w:t>Nav vajadzīgi</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14.11.</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Aizsardzības zonu prasības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81" w:lineRule="exact"/>
              <w:ind w:hanging="12"/>
              <w:jc w:val="center"/>
              <w:rPr>
                <w:sz w:val="22"/>
                <w:szCs w:val="22"/>
                <w:lang w:eastAsia="lv-LV"/>
              </w:rPr>
            </w:pPr>
            <w:r w:rsidRPr="00453C6F">
              <w:rPr>
                <w:sz w:val="22"/>
                <w:szCs w:val="22"/>
                <w:lang w:eastAsia="lv-LV"/>
              </w:rPr>
              <w:t>Vajadzīgas (vēsturiskā apbūves zona, inženierkomunikāciju aizsargjoslas un drošības zonas).</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14.12.</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ind w:left="353"/>
              <w:jc w:val="center"/>
              <w:rPr>
                <w:sz w:val="22"/>
                <w:szCs w:val="22"/>
                <w:lang w:eastAsia="lv-LV"/>
              </w:rPr>
            </w:pPr>
            <w:r w:rsidRPr="00453C6F">
              <w:rPr>
                <w:sz w:val="22"/>
                <w:szCs w:val="22"/>
                <w:lang w:eastAsia="lv-LV"/>
              </w:rPr>
              <w:t>Vides aizsardzības prasības.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12"/>
              <w:rPr>
                <w:sz w:val="22"/>
                <w:szCs w:val="22"/>
                <w:lang w:eastAsia="lv-LV"/>
              </w:rPr>
            </w:pPr>
            <w:r w:rsidRPr="00453C6F">
              <w:rPr>
                <w:sz w:val="22"/>
                <w:szCs w:val="22"/>
                <w:lang w:eastAsia="lv-LV"/>
              </w:rPr>
              <w:t>Atbilstoši Latvijas Republikas normatīvajiem aktiem.</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14.13.</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8" w:lineRule="exact"/>
              <w:ind w:left="295"/>
              <w:jc w:val="center"/>
              <w:rPr>
                <w:sz w:val="22"/>
                <w:szCs w:val="22"/>
                <w:lang w:eastAsia="lv-LV"/>
              </w:rPr>
            </w:pPr>
            <w:r w:rsidRPr="00453C6F">
              <w:rPr>
                <w:sz w:val="22"/>
                <w:szCs w:val="22"/>
                <w:lang w:eastAsia="lv-LV"/>
              </w:rPr>
              <w:t>Sanitāri higiēniskais uzdevums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81" w:lineRule="exact"/>
              <w:ind w:left="-12"/>
              <w:rPr>
                <w:sz w:val="22"/>
                <w:szCs w:val="22"/>
                <w:lang w:eastAsia="lv-LV"/>
              </w:rPr>
            </w:pPr>
            <w:r w:rsidRPr="00453C6F">
              <w:rPr>
                <w:sz w:val="22"/>
                <w:szCs w:val="22"/>
                <w:lang w:eastAsia="lv-LV"/>
              </w:rPr>
              <w:t>Atbilstoši Latvijas Republikas normatīvajiem aktiem.</w:t>
            </w:r>
          </w:p>
        </w:tc>
      </w:tr>
      <w:tr w:rsidR="009C00F8" w:rsidRPr="005D188D"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5D188D" w:rsidRDefault="009C00F8" w:rsidP="009C00F8">
            <w:pPr>
              <w:autoSpaceDE w:val="0"/>
              <w:autoSpaceDN w:val="0"/>
              <w:adjustRightInd w:val="0"/>
              <w:rPr>
                <w:b/>
                <w:lang w:eastAsia="lv-LV"/>
              </w:rPr>
            </w:pPr>
          </w:p>
        </w:tc>
        <w:tc>
          <w:tcPr>
            <w:tcW w:w="8695" w:type="dxa"/>
            <w:gridSpan w:val="4"/>
            <w:tcBorders>
              <w:top w:val="single" w:sz="6" w:space="0" w:color="auto"/>
              <w:left w:val="single" w:sz="6" w:space="0" w:color="auto"/>
              <w:bottom w:val="single" w:sz="6" w:space="0" w:color="auto"/>
              <w:right w:val="single" w:sz="6" w:space="0" w:color="auto"/>
            </w:tcBorders>
          </w:tcPr>
          <w:p w:rsidR="009C00F8" w:rsidRPr="005D188D" w:rsidRDefault="009C00F8" w:rsidP="009C00F8">
            <w:pPr>
              <w:autoSpaceDE w:val="0"/>
              <w:autoSpaceDN w:val="0"/>
              <w:adjustRightInd w:val="0"/>
              <w:jc w:val="center"/>
              <w:rPr>
                <w:b/>
                <w:sz w:val="22"/>
                <w:szCs w:val="22"/>
                <w:lang w:eastAsia="lv-LV"/>
              </w:rPr>
            </w:pPr>
            <w:r w:rsidRPr="005D188D">
              <w:rPr>
                <w:b/>
                <w:sz w:val="22"/>
                <w:szCs w:val="22"/>
                <w:lang w:eastAsia="lv-LV"/>
              </w:rPr>
              <w:t>NOSACĪJUMI</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15.</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23" w:lineRule="exact"/>
              <w:jc w:val="center"/>
              <w:rPr>
                <w:sz w:val="22"/>
                <w:szCs w:val="22"/>
                <w:lang w:eastAsia="lv-LV"/>
              </w:rPr>
            </w:pPr>
            <w:r w:rsidRPr="00453C6F">
              <w:rPr>
                <w:sz w:val="22"/>
                <w:szCs w:val="22"/>
                <w:lang w:eastAsia="lv-LV"/>
              </w:rPr>
              <w:t>Ģenerālais projektētājs un būvuzņēmējs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Nosaka atbilstoši publisko iepirkumu likumam</w:t>
            </w:r>
          </w:p>
        </w:tc>
      </w:tr>
      <w:tr w:rsidR="009C00F8" w:rsidRPr="00453C6F" w:rsidTr="009C00F8">
        <w:trPr>
          <w:gridAfter w:val="1"/>
          <w:wAfter w:w="6946" w:type="dxa"/>
        </w:trPr>
        <w:tc>
          <w:tcPr>
            <w:tcW w:w="709" w:type="dxa"/>
            <w:tcBorders>
              <w:top w:val="single" w:sz="6" w:space="0" w:color="auto"/>
              <w:left w:val="single" w:sz="6" w:space="0" w:color="auto"/>
              <w:bottom w:val="nil"/>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16.</w:t>
            </w:r>
          </w:p>
        </w:tc>
        <w:tc>
          <w:tcPr>
            <w:tcW w:w="2316" w:type="dxa"/>
            <w:tcBorders>
              <w:top w:val="single" w:sz="6" w:space="0" w:color="auto"/>
              <w:left w:val="single" w:sz="6" w:space="0" w:color="auto"/>
              <w:bottom w:val="nil"/>
              <w:right w:val="single" w:sz="6" w:space="0" w:color="auto"/>
            </w:tcBorders>
          </w:tcPr>
          <w:p w:rsidR="009C00F8" w:rsidRPr="00453C6F" w:rsidRDefault="009C00F8" w:rsidP="009C00F8">
            <w:pPr>
              <w:autoSpaceDE w:val="0"/>
              <w:autoSpaceDN w:val="0"/>
              <w:adjustRightInd w:val="0"/>
              <w:spacing w:line="238" w:lineRule="exact"/>
              <w:jc w:val="center"/>
              <w:rPr>
                <w:sz w:val="22"/>
                <w:szCs w:val="22"/>
                <w:lang w:eastAsia="lv-LV"/>
              </w:rPr>
            </w:pPr>
            <w:r w:rsidRPr="00453C6F">
              <w:rPr>
                <w:sz w:val="22"/>
                <w:szCs w:val="22"/>
                <w:lang w:eastAsia="lv-LV"/>
              </w:rPr>
              <w:t>Projektēšanas uzsākšanas un pabeigšanas termiņi</w:t>
            </w:r>
          </w:p>
        </w:tc>
        <w:tc>
          <w:tcPr>
            <w:tcW w:w="6379" w:type="dxa"/>
            <w:gridSpan w:val="3"/>
            <w:tcBorders>
              <w:top w:val="single" w:sz="6" w:space="0" w:color="auto"/>
              <w:left w:val="single" w:sz="6" w:space="0" w:color="auto"/>
              <w:bottom w:val="nil"/>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Saskaņā ar noslēgto projektēšanas līgumu</w:t>
            </w:r>
          </w:p>
        </w:tc>
      </w:tr>
      <w:tr w:rsidR="009C00F8" w:rsidRPr="00453C6F" w:rsidTr="009C00F8">
        <w:trPr>
          <w:gridAfter w:val="1"/>
          <w:wAfter w:w="6946" w:type="dxa"/>
        </w:trPr>
        <w:tc>
          <w:tcPr>
            <w:tcW w:w="709" w:type="dxa"/>
            <w:tcBorders>
              <w:top w:val="nil"/>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lang w:eastAsia="lv-LV"/>
              </w:rPr>
            </w:pPr>
          </w:p>
        </w:tc>
        <w:tc>
          <w:tcPr>
            <w:tcW w:w="2316" w:type="dxa"/>
            <w:tcBorders>
              <w:top w:val="nil"/>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23" w:lineRule="exact"/>
              <w:jc w:val="center"/>
              <w:rPr>
                <w:sz w:val="22"/>
                <w:szCs w:val="22"/>
                <w:lang w:eastAsia="lv-LV"/>
              </w:rPr>
            </w:pPr>
            <w:r w:rsidRPr="00453C6F">
              <w:rPr>
                <w:sz w:val="22"/>
                <w:szCs w:val="22"/>
                <w:lang w:eastAsia="lv-LV"/>
              </w:rPr>
              <w:t>Celtniecības uzsākšanas un pabeigšanas termiņi</w:t>
            </w:r>
          </w:p>
        </w:tc>
        <w:tc>
          <w:tcPr>
            <w:tcW w:w="6379" w:type="dxa"/>
            <w:gridSpan w:val="3"/>
            <w:tcBorders>
              <w:top w:val="nil"/>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Būvniecības ieceres un būvprojekta izstrādes, saskaņošanas, ekspertīzes kalendārais grafiks, kas Izpildītājam sastāda četrus kalendāros mēnešus</w:t>
            </w:r>
            <w:r>
              <w:rPr>
                <w:sz w:val="22"/>
                <w:szCs w:val="22"/>
                <w:lang w:eastAsia="lv-LV"/>
              </w:rPr>
              <w:t>, bet ne ilgāk kā 2016.gada 28.maijs ar būvvaldes atzīmi par projektēšanas nosacījumu izpildi būvatļaujā.</w:t>
            </w:r>
          </w:p>
          <w:p w:rsidR="009C00F8" w:rsidRPr="00453C6F" w:rsidRDefault="009C00F8" w:rsidP="009C00F8">
            <w:pPr>
              <w:autoSpaceDE w:val="0"/>
              <w:autoSpaceDN w:val="0"/>
              <w:adjustRightInd w:val="0"/>
              <w:rPr>
                <w:sz w:val="22"/>
                <w:szCs w:val="22"/>
                <w:lang w:eastAsia="lv-LV"/>
              </w:rPr>
            </w:pPr>
          </w:p>
          <w:tbl>
            <w:tblPr>
              <w:tblW w:w="6706" w:type="dxa"/>
              <w:tblLayout w:type="fixed"/>
              <w:tblLook w:val="04A0" w:firstRow="1" w:lastRow="0" w:firstColumn="1" w:lastColumn="0" w:noHBand="0" w:noVBand="1"/>
            </w:tblPr>
            <w:tblGrid>
              <w:gridCol w:w="611"/>
              <w:gridCol w:w="1134"/>
              <w:gridCol w:w="425"/>
              <w:gridCol w:w="425"/>
              <w:gridCol w:w="709"/>
              <w:gridCol w:w="1160"/>
              <w:gridCol w:w="1250"/>
              <w:gridCol w:w="992"/>
            </w:tblGrid>
            <w:tr w:rsidR="009C00F8" w:rsidRPr="00453C6F" w:rsidTr="009C00F8">
              <w:trPr>
                <w:trHeight w:val="315"/>
              </w:trPr>
              <w:tc>
                <w:tcPr>
                  <w:tcW w:w="61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9C00F8" w:rsidRPr="00453C6F" w:rsidRDefault="009C00F8" w:rsidP="009C00F8">
                  <w:pPr>
                    <w:jc w:val="center"/>
                    <w:rPr>
                      <w:b/>
                      <w:bCs/>
                      <w:color w:val="000000"/>
                      <w:sz w:val="16"/>
                      <w:szCs w:val="16"/>
                      <w:lang w:eastAsia="lv-LV"/>
                    </w:rPr>
                  </w:pPr>
                  <w:proofErr w:type="spellStart"/>
                  <w:r w:rsidRPr="00453C6F">
                    <w:rPr>
                      <w:b/>
                      <w:bCs/>
                      <w:color w:val="000000"/>
                      <w:sz w:val="16"/>
                      <w:szCs w:val="16"/>
                      <w:lang w:eastAsia="lv-LV"/>
                    </w:rPr>
                    <w:t>Nr.p.k</w:t>
                  </w:r>
                  <w:proofErr w:type="spellEnd"/>
                  <w:r w:rsidRPr="00453C6F">
                    <w:rPr>
                      <w:b/>
                      <w:bCs/>
                      <w:color w:val="000000"/>
                      <w:sz w:val="16"/>
                      <w:szCs w:val="16"/>
                      <w:lang w:eastAsia="lv-LV"/>
                    </w:rPr>
                    <w:t>.</w:t>
                  </w:r>
                </w:p>
              </w:tc>
              <w:tc>
                <w:tcPr>
                  <w:tcW w:w="1134"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9C00F8" w:rsidRPr="00453C6F" w:rsidRDefault="009C00F8" w:rsidP="009C00F8">
                  <w:pPr>
                    <w:jc w:val="center"/>
                    <w:rPr>
                      <w:b/>
                      <w:bCs/>
                      <w:color w:val="000000"/>
                      <w:sz w:val="16"/>
                      <w:szCs w:val="16"/>
                      <w:lang w:eastAsia="lv-LV"/>
                    </w:rPr>
                  </w:pPr>
                  <w:r w:rsidRPr="00453C6F">
                    <w:rPr>
                      <w:b/>
                      <w:bCs/>
                      <w:color w:val="000000"/>
                      <w:sz w:val="16"/>
                      <w:szCs w:val="16"/>
                      <w:lang w:eastAsia="lv-LV"/>
                    </w:rPr>
                    <w:t>Izpildāmie darbi</w:t>
                  </w:r>
                </w:p>
              </w:tc>
              <w:tc>
                <w:tcPr>
                  <w:tcW w:w="496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9C00F8" w:rsidRPr="00453C6F" w:rsidRDefault="009C00F8" w:rsidP="009C00F8">
                  <w:pPr>
                    <w:jc w:val="center"/>
                    <w:rPr>
                      <w:rFonts w:ascii="Calibri" w:hAnsi="Calibri"/>
                      <w:b/>
                      <w:bCs/>
                      <w:color w:val="000000"/>
                      <w:sz w:val="16"/>
                      <w:szCs w:val="16"/>
                      <w:lang w:eastAsia="lv-LV"/>
                    </w:rPr>
                  </w:pPr>
                  <w:r w:rsidRPr="00453C6F">
                    <w:rPr>
                      <w:rFonts w:ascii="Calibri" w:hAnsi="Calibri"/>
                      <w:b/>
                      <w:bCs/>
                      <w:color w:val="000000"/>
                      <w:sz w:val="16"/>
                      <w:szCs w:val="16"/>
                      <w:lang w:eastAsia="lv-LV"/>
                    </w:rPr>
                    <w:t>2016.gads</w:t>
                  </w:r>
                </w:p>
              </w:tc>
            </w:tr>
            <w:tr w:rsidR="009C00F8" w:rsidRPr="00453C6F" w:rsidTr="009C00F8">
              <w:trPr>
                <w:trHeight w:val="315"/>
              </w:trPr>
              <w:tc>
                <w:tcPr>
                  <w:tcW w:w="611" w:type="dxa"/>
                  <w:vMerge/>
                  <w:tcBorders>
                    <w:top w:val="single" w:sz="8" w:space="0" w:color="auto"/>
                    <w:left w:val="single" w:sz="8" w:space="0" w:color="auto"/>
                    <w:bottom w:val="double" w:sz="6" w:space="0" w:color="000000"/>
                    <w:right w:val="single" w:sz="8" w:space="0" w:color="auto"/>
                  </w:tcBorders>
                  <w:vAlign w:val="center"/>
                  <w:hideMark/>
                </w:tcPr>
                <w:p w:rsidR="009C00F8" w:rsidRPr="00453C6F" w:rsidRDefault="009C00F8" w:rsidP="009C00F8">
                  <w:pPr>
                    <w:rPr>
                      <w:b/>
                      <w:bCs/>
                      <w:color w:val="000000"/>
                      <w:sz w:val="16"/>
                      <w:szCs w:val="16"/>
                      <w:lang w:eastAsia="lv-LV"/>
                    </w:rPr>
                  </w:pPr>
                </w:p>
              </w:tc>
              <w:tc>
                <w:tcPr>
                  <w:tcW w:w="1134" w:type="dxa"/>
                  <w:vMerge/>
                  <w:tcBorders>
                    <w:top w:val="single" w:sz="8" w:space="0" w:color="auto"/>
                    <w:left w:val="single" w:sz="8" w:space="0" w:color="auto"/>
                    <w:bottom w:val="double" w:sz="6" w:space="0" w:color="000000"/>
                    <w:right w:val="single" w:sz="8" w:space="0" w:color="auto"/>
                  </w:tcBorders>
                  <w:vAlign w:val="center"/>
                  <w:hideMark/>
                </w:tcPr>
                <w:p w:rsidR="009C00F8" w:rsidRPr="00453C6F" w:rsidRDefault="009C00F8" w:rsidP="009C00F8">
                  <w:pPr>
                    <w:rPr>
                      <w:b/>
                      <w:bCs/>
                      <w:color w:val="000000"/>
                      <w:sz w:val="16"/>
                      <w:szCs w:val="16"/>
                      <w:lang w:eastAsia="lv-LV"/>
                    </w:rPr>
                  </w:pPr>
                </w:p>
              </w:tc>
              <w:tc>
                <w:tcPr>
                  <w:tcW w:w="496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9C00F8" w:rsidRPr="00453C6F" w:rsidRDefault="009C00F8" w:rsidP="009C00F8">
                  <w:pPr>
                    <w:jc w:val="center"/>
                    <w:rPr>
                      <w:rFonts w:ascii="Calibri" w:hAnsi="Calibri"/>
                      <w:b/>
                      <w:bCs/>
                      <w:color w:val="000000"/>
                      <w:sz w:val="16"/>
                      <w:szCs w:val="16"/>
                      <w:lang w:eastAsia="lv-LV"/>
                    </w:rPr>
                  </w:pPr>
                  <w:r w:rsidRPr="00453C6F">
                    <w:rPr>
                      <w:rFonts w:ascii="Calibri" w:hAnsi="Calibri"/>
                      <w:b/>
                      <w:bCs/>
                      <w:color w:val="000000"/>
                      <w:sz w:val="16"/>
                      <w:szCs w:val="16"/>
                      <w:lang w:eastAsia="lv-LV"/>
                    </w:rPr>
                    <w:t>Kalendārie mēneši</w:t>
                  </w:r>
                </w:p>
              </w:tc>
            </w:tr>
            <w:tr w:rsidR="009C00F8" w:rsidRPr="00453C6F" w:rsidTr="009C00F8">
              <w:trPr>
                <w:trHeight w:val="315"/>
              </w:trPr>
              <w:tc>
                <w:tcPr>
                  <w:tcW w:w="611" w:type="dxa"/>
                  <w:vMerge/>
                  <w:tcBorders>
                    <w:top w:val="single" w:sz="8" w:space="0" w:color="auto"/>
                    <w:left w:val="single" w:sz="8" w:space="0" w:color="auto"/>
                    <w:bottom w:val="double" w:sz="6" w:space="0" w:color="000000"/>
                    <w:right w:val="single" w:sz="8" w:space="0" w:color="auto"/>
                  </w:tcBorders>
                  <w:vAlign w:val="center"/>
                  <w:hideMark/>
                </w:tcPr>
                <w:p w:rsidR="009C00F8" w:rsidRPr="00453C6F" w:rsidRDefault="009C00F8" w:rsidP="009C00F8">
                  <w:pPr>
                    <w:rPr>
                      <w:b/>
                      <w:bCs/>
                      <w:color w:val="000000"/>
                      <w:sz w:val="16"/>
                      <w:szCs w:val="16"/>
                      <w:lang w:eastAsia="lv-LV"/>
                    </w:rPr>
                  </w:pPr>
                </w:p>
              </w:tc>
              <w:tc>
                <w:tcPr>
                  <w:tcW w:w="1134" w:type="dxa"/>
                  <w:vMerge/>
                  <w:tcBorders>
                    <w:top w:val="single" w:sz="8" w:space="0" w:color="auto"/>
                    <w:left w:val="single" w:sz="8" w:space="0" w:color="auto"/>
                    <w:bottom w:val="double" w:sz="6" w:space="0" w:color="000000"/>
                    <w:right w:val="single" w:sz="8" w:space="0" w:color="auto"/>
                  </w:tcBorders>
                  <w:vAlign w:val="center"/>
                  <w:hideMark/>
                </w:tcPr>
                <w:p w:rsidR="009C00F8" w:rsidRPr="00453C6F" w:rsidRDefault="009C00F8" w:rsidP="009C00F8">
                  <w:pPr>
                    <w:rPr>
                      <w:b/>
                      <w:bCs/>
                      <w:color w:val="000000"/>
                      <w:sz w:val="16"/>
                      <w:szCs w:val="16"/>
                      <w:lang w:eastAsia="lv-LV"/>
                    </w:rPr>
                  </w:pPr>
                </w:p>
              </w:tc>
              <w:tc>
                <w:tcPr>
                  <w:tcW w:w="425" w:type="dxa"/>
                  <w:tcBorders>
                    <w:top w:val="nil"/>
                    <w:left w:val="nil"/>
                    <w:bottom w:val="double" w:sz="6" w:space="0" w:color="auto"/>
                    <w:right w:val="single" w:sz="8" w:space="0" w:color="auto"/>
                  </w:tcBorders>
                  <w:shd w:val="clear" w:color="auto" w:fill="auto"/>
                  <w:noWrap/>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1</w:t>
                  </w:r>
                </w:p>
              </w:tc>
              <w:tc>
                <w:tcPr>
                  <w:tcW w:w="425" w:type="dxa"/>
                  <w:tcBorders>
                    <w:top w:val="nil"/>
                    <w:left w:val="nil"/>
                    <w:bottom w:val="double" w:sz="6" w:space="0" w:color="auto"/>
                    <w:right w:val="single" w:sz="8" w:space="0" w:color="auto"/>
                  </w:tcBorders>
                  <w:shd w:val="clear" w:color="auto" w:fill="auto"/>
                  <w:noWrap/>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2</w:t>
                  </w:r>
                </w:p>
              </w:tc>
              <w:tc>
                <w:tcPr>
                  <w:tcW w:w="1869" w:type="dxa"/>
                  <w:gridSpan w:val="2"/>
                  <w:tcBorders>
                    <w:top w:val="single" w:sz="8" w:space="0" w:color="auto"/>
                    <w:left w:val="nil"/>
                    <w:bottom w:val="double" w:sz="6" w:space="0" w:color="auto"/>
                    <w:right w:val="single" w:sz="8" w:space="0" w:color="000000"/>
                  </w:tcBorders>
                  <w:shd w:val="clear" w:color="auto" w:fill="auto"/>
                  <w:noWrap/>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3</w:t>
                  </w:r>
                </w:p>
              </w:tc>
              <w:tc>
                <w:tcPr>
                  <w:tcW w:w="2242" w:type="dxa"/>
                  <w:gridSpan w:val="2"/>
                  <w:tcBorders>
                    <w:top w:val="single" w:sz="8" w:space="0" w:color="auto"/>
                    <w:left w:val="nil"/>
                    <w:bottom w:val="double" w:sz="6" w:space="0" w:color="auto"/>
                    <w:right w:val="single" w:sz="8" w:space="0" w:color="000000"/>
                  </w:tcBorders>
                  <w:shd w:val="clear" w:color="auto" w:fill="auto"/>
                  <w:noWrap/>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4</w:t>
                  </w:r>
                </w:p>
              </w:tc>
            </w:tr>
            <w:tr w:rsidR="009C00F8" w:rsidRPr="00453C6F" w:rsidTr="009C00F8">
              <w:trPr>
                <w:trHeight w:val="675"/>
              </w:trPr>
              <w:tc>
                <w:tcPr>
                  <w:tcW w:w="611" w:type="dxa"/>
                  <w:tcBorders>
                    <w:top w:val="nil"/>
                    <w:left w:val="single" w:sz="8" w:space="0" w:color="auto"/>
                    <w:bottom w:val="single" w:sz="8" w:space="0" w:color="auto"/>
                    <w:right w:val="nil"/>
                  </w:tcBorders>
                  <w:shd w:val="clear" w:color="auto" w:fill="auto"/>
                  <w:noWrap/>
                  <w:vAlign w:val="center"/>
                  <w:hideMark/>
                </w:tcPr>
                <w:p w:rsidR="009C00F8" w:rsidRPr="00453C6F" w:rsidRDefault="009C00F8" w:rsidP="009C00F8">
                  <w:pPr>
                    <w:jc w:val="center"/>
                    <w:rPr>
                      <w:rFonts w:ascii="Arial" w:hAnsi="Arial" w:cs="Arial"/>
                      <w:color w:val="000000"/>
                      <w:sz w:val="16"/>
                      <w:szCs w:val="16"/>
                      <w:lang w:eastAsia="lv-LV"/>
                    </w:rPr>
                  </w:pPr>
                  <w:r w:rsidRPr="00453C6F">
                    <w:rPr>
                      <w:rFonts w:ascii="Arial" w:hAnsi="Arial" w:cs="Arial"/>
                      <w:color w:val="000000"/>
                      <w:sz w:val="16"/>
                      <w:szCs w:val="16"/>
                      <w:lang w:eastAsia="lv-LV"/>
                    </w:rPr>
                    <w:t>1</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C00F8" w:rsidRPr="00453C6F" w:rsidRDefault="009C00F8" w:rsidP="009C00F8">
                  <w:pPr>
                    <w:rPr>
                      <w:rFonts w:ascii="Arial" w:hAnsi="Arial" w:cs="Arial"/>
                      <w:color w:val="000000"/>
                      <w:sz w:val="16"/>
                      <w:szCs w:val="16"/>
                      <w:lang w:eastAsia="lv-LV"/>
                    </w:rPr>
                  </w:pPr>
                  <w:r w:rsidRPr="00453C6F">
                    <w:rPr>
                      <w:rFonts w:ascii="Arial" w:hAnsi="Arial" w:cs="Arial"/>
                      <w:color w:val="000000"/>
                      <w:sz w:val="16"/>
                      <w:szCs w:val="16"/>
                      <w:lang w:eastAsia="lv-LV"/>
                    </w:rPr>
                    <w:t>Būvprojekta 1. kārta</w:t>
                  </w:r>
                </w:p>
              </w:tc>
              <w:tc>
                <w:tcPr>
                  <w:tcW w:w="1559" w:type="dxa"/>
                  <w:gridSpan w:val="3"/>
                  <w:tcBorders>
                    <w:top w:val="nil"/>
                    <w:left w:val="nil"/>
                    <w:bottom w:val="single" w:sz="8" w:space="0" w:color="auto"/>
                    <w:right w:val="nil"/>
                  </w:tcBorders>
                  <w:shd w:val="clear" w:color="000000" w:fill="BFBFBF"/>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Līdz 2,5 mēnešiem</w:t>
                  </w:r>
                </w:p>
              </w:tc>
              <w:tc>
                <w:tcPr>
                  <w:tcW w:w="1160" w:type="dxa"/>
                  <w:tcBorders>
                    <w:top w:val="nil"/>
                    <w:left w:val="single" w:sz="8" w:space="0" w:color="auto"/>
                    <w:bottom w:val="single" w:sz="8" w:space="0" w:color="auto"/>
                    <w:right w:val="single" w:sz="8" w:space="0" w:color="auto"/>
                  </w:tcBorders>
                  <w:shd w:val="clear" w:color="000000" w:fill="BFBFBF"/>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Būvekspertīze līdz 0,5 mēnešiem</w:t>
                  </w:r>
                </w:p>
              </w:tc>
              <w:tc>
                <w:tcPr>
                  <w:tcW w:w="1250" w:type="dxa"/>
                  <w:tcBorders>
                    <w:top w:val="nil"/>
                    <w:left w:val="nil"/>
                    <w:bottom w:val="single" w:sz="8" w:space="0" w:color="auto"/>
                    <w:right w:val="single" w:sz="8" w:space="0" w:color="auto"/>
                  </w:tcBorders>
                  <w:shd w:val="clear" w:color="000000" w:fill="BFBFBF"/>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Skaņošana līdz 0,5 mēnešiem</w:t>
                  </w:r>
                </w:p>
              </w:tc>
              <w:tc>
                <w:tcPr>
                  <w:tcW w:w="992" w:type="dxa"/>
                  <w:tcBorders>
                    <w:top w:val="nil"/>
                    <w:left w:val="nil"/>
                    <w:bottom w:val="single" w:sz="8" w:space="0" w:color="auto"/>
                    <w:right w:val="single" w:sz="8" w:space="0" w:color="auto"/>
                  </w:tcBorders>
                  <w:shd w:val="clear" w:color="000000" w:fill="BFBFBF"/>
                  <w:noWrap/>
                  <w:vAlign w:val="bottom"/>
                  <w:hideMark/>
                </w:tcPr>
                <w:p w:rsidR="009C00F8" w:rsidRPr="00453C6F" w:rsidRDefault="009C00F8" w:rsidP="009C00F8">
                  <w:pPr>
                    <w:rPr>
                      <w:rFonts w:ascii="Calibri" w:hAnsi="Calibri"/>
                      <w:color w:val="000000"/>
                      <w:sz w:val="22"/>
                      <w:szCs w:val="22"/>
                      <w:lang w:eastAsia="lv-LV"/>
                    </w:rPr>
                  </w:pPr>
                  <w:r w:rsidRPr="00453C6F">
                    <w:rPr>
                      <w:rFonts w:ascii="Calibri" w:hAnsi="Calibri"/>
                      <w:color w:val="000000"/>
                      <w:sz w:val="22"/>
                      <w:szCs w:val="22"/>
                      <w:lang w:eastAsia="lv-LV"/>
                    </w:rPr>
                    <w:t> </w:t>
                  </w:r>
                </w:p>
              </w:tc>
            </w:tr>
            <w:tr w:rsidR="009C00F8" w:rsidRPr="00453C6F" w:rsidTr="009C00F8">
              <w:trPr>
                <w:trHeight w:val="699"/>
              </w:trPr>
              <w:tc>
                <w:tcPr>
                  <w:tcW w:w="611" w:type="dxa"/>
                  <w:tcBorders>
                    <w:top w:val="nil"/>
                    <w:left w:val="single" w:sz="8" w:space="0" w:color="auto"/>
                    <w:bottom w:val="single" w:sz="8" w:space="0" w:color="auto"/>
                    <w:right w:val="nil"/>
                  </w:tcBorders>
                  <w:shd w:val="clear" w:color="auto" w:fill="auto"/>
                  <w:noWrap/>
                  <w:vAlign w:val="center"/>
                  <w:hideMark/>
                </w:tcPr>
                <w:p w:rsidR="009C00F8" w:rsidRPr="00453C6F" w:rsidRDefault="009C00F8" w:rsidP="009C00F8">
                  <w:pPr>
                    <w:jc w:val="center"/>
                    <w:rPr>
                      <w:rFonts w:ascii="Arial" w:hAnsi="Arial" w:cs="Arial"/>
                      <w:color w:val="000000"/>
                      <w:sz w:val="16"/>
                      <w:szCs w:val="16"/>
                      <w:lang w:eastAsia="lv-LV"/>
                    </w:rPr>
                  </w:pPr>
                  <w:r w:rsidRPr="00453C6F">
                    <w:rPr>
                      <w:rFonts w:ascii="Arial" w:hAnsi="Arial" w:cs="Arial"/>
                      <w:color w:val="000000"/>
                      <w:sz w:val="16"/>
                      <w:szCs w:val="16"/>
                      <w:lang w:eastAsia="lv-LV"/>
                    </w:rPr>
                    <w:t>2</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C00F8" w:rsidRPr="00453C6F" w:rsidRDefault="009C00F8" w:rsidP="009C00F8">
                  <w:pPr>
                    <w:rPr>
                      <w:rFonts w:ascii="Arial" w:hAnsi="Arial" w:cs="Arial"/>
                      <w:color w:val="000000"/>
                      <w:sz w:val="16"/>
                      <w:szCs w:val="16"/>
                      <w:lang w:eastAsia="lv-LV"/>
                    </w:rPr>
                  </w:pPr>
                  <w:r w:rsidRPr="00453C6F">
                    <w:rPr>
                      <w:rFonts w:ascii="Arial" w:hAnsi="Arial" w:cs="Arial"/>
                      <w:color w:val="000000"/>
                      <w:sz w:val="16"/>
                      <w:szCs w:val="16"/>
                      <w:lang w:eastAsia="lv-LV"/>
                    </w:rPr>
                    <w:t>Būvprojekta 2. kārta</w:t>
                  </w:r>
                </w:p>
              </w:tc>
              <w:tc>
                <w:tcPr>
                  <w:tcW w:w="2719" w:type="dxa"/>
                  <w:gridSpan w:val="4"/>
                  <w:tcBorders>
                    <w:top w:val="single" w:sz="8" w:space="0" w:color="auto"/>
                    <w:left w:val="nil"/>
                    <w:bottom w:val="single" w:sz="8" w:space="0" w:color="auto"/>
                    <w:right w:val="single" w:sz="8" w:space="0" w:color="000000"/>
                  </w:tcBorders>
                  <w:shd w:val="clear" w:color="000000" w:fill="BFBFBF"/>
                  <w:noWrap/>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Līdz 3 mēnešiem</w:t>
                  </w:r>
                </w:p>
              </w:tc>
              <w:tc>
                <w:tcPr>
                  <w:tcW w:w="1250" w:type="dxa"/>
                  <w:tcBorders>
                    <w:top w:val="nil"/>
                    <w:left w:val="nil"/>
                    <w:bottom w:val="single" w:sz="8" w:space="0" w:color="auto"/>
                    <w:right w:val="single" w:sz="8" w:space="0" w:color="000000"/>
                  </w:tcBorders>
                  <w:shd w:val="clear" w:color="000000" w:fill="BFBFBF"/>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Būvekspertīze līdz 0,5 mēnešiem</w:t>
                  </w:r>
                </w:p>
              </w:tc>
              <w:tc>
                <w:tcPr>
                  <w:tcW w:w="992" w:type="dxa"/>
                  <w:tcBorders>
                    <w:top w:val="nil"/>
                    <w:left w:val="nil"/>
                    <w:bottom w:val="single" w:sz="8" w:space="0" w:color="auto"/>
                    <w:right w:val="single" w:sz="8" w:space="0" w:color="auto"/>
                  </w:tcBorders>
                  <w:shd w:val="clear" w:color="000000" w:fill="BFBFBF"/>
                  <w:vAlign w:val="center"/>
                  <w:hideMark/>
                </w:tcPr>
                <w:p w:rsidR="009C00F8" w:rsidRPr="00453C6F" w:rsidRDefault="009C00F8" w:rsidP="009C00F8">
                  <w:pPr>
                    <w:jc w:val="center"/>
                    <w:rPr>
                      <w:rFonts w:ascii="Calibri" w:hAnsi="Calibri"/>
                      <w:color w:val="000000"/>
                      <w:sz w:val="16"/>
                      <w:szCs w:val="16"/>
                      <w:lang w:eastAsia="lv-LV"/>
                    </w:rPr>
                  </w:pPr>
                  <w:r w:rsidRPr="00453C6F">
                    <w:rPr>
                      <w:rFonts w:ascii="Calibri" w:hAnsi="Calibri"/>
                      <w:color w:val="000000"/>
                      <w:sz w:val="16"/>
                      <w:szCs w:val="16"/>
                      <w:lang w:eastAsia="lv-LV"/>
                    </w:rPr>
                    <w:t>Skaņošana līdz 0,5 mēnešiem</w:t>
                  </w:r>
                </w:p>
              </w:tc>
            </w:tr>
          </w:tbl>
          <w:p w:rsidR="009C00F8" w:rsidRPr="00453C6F" w:rsidRDefault="009C00F8" w:rsidP="009C00F8">
            <w:pPr>
              <w:autoSpaceDE w:val="0"/>
              <w:autoSpaceDN w:val="0"/>
              <w:adjustRightInd w:val="0"/>
              <w:rPr>
                <w:sz w:val="22"/>
                <w:szCs w:val="22"/>
                <w:lang w:eastAsia="lv-LV"/>
              </w:rPr>
            </w:pP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17.</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Saskaņošana ar pasūtītāju</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Saskaņā ar Projektēšanas līgumu, noteiktā termiņā pēc projektēšanas uzsākšanas</w:t>
            </w:r>
            <w:r>
              <w:rPr>
                <w:sz w:val="22"/>
                <w:szCs w:val="22"/>
                <w:lang w:eastAsia="lv-LV"/>
              </w:rPr>
              <w:t>,</w:t>
            </w:r>
            <w:r w:rsidRPr="00453C6F">
              <w:rPr>
                <w:sz w:val="22"/>
                <w:szCs w:val="22"/>
                <w:lang w:eastAsia="lv-LV"/>
              </w:rPr>
              <w:t xml:space="preserve"> Izpildītājs iesniedz Pasūtītājam sākotnējās idejas vizuālos risinājumus un aprakstus, sabiedrības informēšanas materiālus, Būvniecības ieceri un Būvprojektu saņemšanas (p</w:t>
            </w:r>
            <w:r>
              <w:rPr>
                <w:sz w:val="22"/>
                <w:szCs w:val="22"/>
                <w:lang w:eastAsia="lv-LV"/>
              </w:rPr>
              <w:t>ēc būvatļaujas, ar nosacījumiem</w:t>
            </w:r>
            <w:r w:rsidRPr="00453C6F">
              <w:rPr>
                <w:sz w:val="22"/>
                <w:szCs w:val="22"/>
                <w:lang w:eastAsia="lv-LV"/>
              </w:rPr>
              <w:t>) risinājumus saskaņojot ar Pasūtītāju un būvvaldi.</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Izpildītājs saskaņo Būvprojektu ar sabiedrisko pārvadājumu pakalpojuma sniedzēju Ādažu novadā</w:t>
            </w:r>
            <w:r w:rsidRPr="00453C6F">
              <w:rPr>
                <w:bCs/>
                <w:sz w:val="22"/>
                <w:szCs w:val="22"/>
                <w:lang w:eastAsia="lv-LV"/>
              </w:rPr>
              <w:t>.</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ab/>
              <w:t>Ne retāk</w:t>
            </w:r>
            <w:r>
              <w:rPr>
                <w:sz w:val="22"/>
                <w:szCs w:val="22"/>
                <w:lang w:eastAsia="lv-LV"/>
              </w:rPr>
              <w:t>,</w:t>
            </w:r>
            <w:r w:rsidRPr="00453C6F">
              <w:rPr>
                <w:sz w:val="22"/>
                <w:szCs w:val="22"/>
                <w:lang w:eastAsia="lv-LV"/>
              </w:rPr>
              <w:t xml:space="preserve"> kā vienu reizi nedēļā</w:t>
            </w:r>
            <w:r>
              <w:rPr>
                <w:sz w:val="22"/>
                <w:szCs w:val="22"/>
                <w:lang w:eastAsia="lv-LV"/>
              </w:rPr>
              <w:t>,</w:t>
            </w:r>
            <w:r w:rsidRPr="00453C6F">
              <w:rPr>
                <w:sz w:val="22"/>
                <w:szCs w:val="22"/>
                <w:lang w:eastAsia="lv-LV"/>
              </w:rPr>
              <w:t xml:space="preserve"> Izpildītājs piedalās p</w:t>
            </w:r>
            <w:r>
              <w:rPr>
                <w:sz w:val="22"/>
                <w:szCs w:val="22"/>
                <w:lang w:eastAsia="lv-LV"/>
              </w:rPr>
              <w:t>rojektēšanas plānošanas sanāksmē</w:t>
            </w:r>
            <w:r w:rsidRPr="00453C6F">
              <w:rPr>
                <w:sz w:val="22"/>
                <w:szCs w:val="22"/>
                <w:lang w:eastAsia="lv-LV"/>
              </w:rPr>
              <w:t>s Pasūtītāja telpās, risinājumu savlaicīgas saskaņošanas nodrošināšanai.</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Pasūtītājs Būvprojekta ieceres izskatīšanu (saskaņotu ar pierobežniekiem) veic 5 darba dienu laikā pēc visu būvieceres risinājumu materiālu saņemšanas.</w:t>
            </w:r>
          </w:p>
          <w:p w:rsidR="009C00F8" w:rsidRPr="00453C6F" w:rsidRDefault="009C00F8" w:rsidP="009B28AF">
            <w:pPr>
              <w:widowControl w:val="0"/>
              <w:numPr>
                <w:ilvl w:val="0"/>
                <w:numId w:val="8"/>
              </w:numPr>
              <w:autoSpaceDE w:val="0"/>
              <w:autoSpaceDN w:val="0"/>
              <w:adjustRightInd w:val="0"/>
              <w:jc w:val="both"/>
              <w:rPr>
                <w:sz w:val="22"/>
                <w:szCs w:val="22"/>
                <w:lang w:eastAsia="lv-LV"/>
              </w:rPr>
            </w:pPr>
            <w:r w:rsidRPr="00453C6F">
              <w:rPr>
                <w:sz w:val="22"/>
                <w:szCs w:val="22"/>
                <w:lang w:eastAsia="lv-LV"/>
              </w:rPr>
              <w:t>Pasūtītājs Būvprojekta izskatīšanu veic 5 darba dienu laikā pēc visu būvprojekta risinājumu materiālu saņemšanas.</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 xml:space="preserve">Pasūtītājs iesniedz Būvprojektu būvekspertīzei, paredzamais ekspertīzes veikšanas termiņš 2 (divas) nedēļas no brīža, kad pilns būvprojekts tiek </w:t>
            </w:r>
            <w:proofErr w:type="gramStart"/>
            <w:r w:rsidRPr="00453C6F">
              <w:rPr>
                <w:sz w:val="22"/>
                <w:szCs w:val="22"/>
                <w:lang w:eastAsia="lv-LV"/>
              </w:rPr>
              <w:t>nodots Pasūtītājam saskaņošanai</w:t>
            </w:r>
            <w:proofErr w:type="gramEnd"/>
            <w:r w:rsidRPr="00453C6F">
              <w:rPr>
                <w:sz w:val="22"/>
                <w:szCs w:val="22"/>
                <w:lang w:eastAsia="lv-LV"/>
              </w:rPr>
              <w:t>.</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atbilstoši būvekspertīzes slēdzienam vai sapulces protokolam, ko parakstījis Pasūtītājs, būvprojektā nepieciešami labojumi, Projektētājs (Izpildītājs) tos veic ne vēlāk kā 5 (piecu) darba dienu laikā no Pasūtītāja slēdziena saņemšanas brīža vai protokola parakstīšanas datuma.</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Izpildītājs nav veicis norādītos labojumus noteiktā laikā vai labojumi neatbilst Pasūtītāja norādītām prasībām sapulces protokolā, tad tiek piemērotas soda sankcijas atbilstoši noslēgtajam līgumam ar Pasūtītāju.</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būvekspertīzes lēmums ir pozitīvs, Pasūtītājs, iesaistot tā speciālistus, veic būvprojekta saskaņošanu 5 (piecu) darba dienu laikā pēc būvekspertīzes slēdziena saņemšanas brīža.</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atbils</w:t>
            </w:r>
            <w:r>
              <w:rPr>
                <w:sz w:val="22"/>
                <w:szCs w:val="22"/>
                <w:lang w:eastAsia="lv-LV"/>
              </w:rPr>
              <w:t xml:space="preserve">toši būvekspertīzes slēdzienam un </w:t>
            </w:r>
            <w:r w:rsidRPr="00453C6F">
              <w:rPr>
                <w:sz w:val="22"/>
                <w:szCs w:val="22"/>
                <w:lang w:eastAsia="lv-LV"/>
              </w:rPr>
              <w:t xml:space="preserve">protokolam, būvprojektā nepieciešami labojumi, </w:t>
            </w:r>
            <w:r>
              <w:rPr>
                <w:sz w:val="22"/>
                <w:szCs w:val="22"/>
                <w:lang w:eastAsia="lv-LV"/>
              </w:rPr>
              <w:t xml:space="preserve">Projektētājs tos veic ne vēlāk </w:t>
            </w:r>
            <w:r>
              <w:rPr>
                <w:sz w:val="22"/>
                <w:szCs w:val="22"/>
                <w:lang w:eastAsia="lv-LV"/>
              </w:rPr>
              <w:lastRenderedPageBreak/>
              <w:t xml:space="preserve">kā </w:t>
            </w:r>
            <w:r w:rsidRPr="00453C6F">
              <w:rPr>
                <w:sz w:val="22"/>
                <w:szCs w:val="22"/>
                <w:lang w:eastAsia="lv-LV"/>
              </w:rPr>
              <w:t>5 (piecu) darba dienu laikā no slēdziena saņemšanas brīža.</w:t>
            </w:r>
          </w:p>
          <w:p w:rsidR="009C00F8" w:rsidRPr="00453C6F" w:rsidRDefault="009C00F8" w:rsidP="009B28AF">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Projekta galīgās versijas saskaņošanu, iesa</w:t>
            </w:r>
            <w:r>
              <w:rPr>
                <w:sz w:val="22"/>
                <w:szCs w:val="22"/>
                <w:lang w:eastAsia="lv-LV"/>
              </w:rPr>
              <w:t>istot Pasūtītāja speciālistus, P</w:t>
            </w:r>
            <w:r w:rsidRPr="00453C6F">
              <w:rPr>
                <w:sz w:val="22"/>
                <w:szCs w:val="22"/>
                <w:lang w:eastAsia="lv-LV"/>
              </w:rPr>
              <w:t>asūtītājs veic 5 (piecu) darba dienu laikā no labotā būvprojekta saņemšanas brīža.</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40"/>
              <w:jc w:val="center"/>
              <w:rPr>
                <w:sz w:val="22"/>
                <w:szCs w:val="22"/>
                <w:lang w:eastAsia="lv-LV"/>
              </w:rPr>
            </w:pPr>
            <w:r w:rsidRPr="00453C6F">
              <w:rPr>
                <w:sz w:val="22"/>
                <w:szCs w:val="22"/>
                <w:lang w:eastAsia="lv-LV"/>
              </w:rPr>
              <w:lastRenderedPageBreak/>
              <w:t>18.</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bCs/>
                <w:sz w:val="22"/>
                <w:szCs w:val="22"/>
                <w:lang w:eastAsia="lv-LV"/>
              </w:rPr>
            </w:pPr>
            <w:r w:rsidRPr="00453C6F">
              <w:rPr>
                <w:b/>
                <w:bCs/>
                <w:sz w:val="22"/>
                <w:szCs w:val="22"/>
                <w:lang w:eastAsia="lv-LV"/>
              </w:rPr>
              <w:t>Atzīmes būvatļaujā par Būvniecības ieceres, projektēšanas nosacījumu un būvdarbu uzsākšanas nosacījumu izpildi termiņi</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41" w:firstLine="41"/>
              <w:rPr>
                <w:i/>
                <w:iCs/>
                <w:sz w:val="22"/>
                <w:szCs w:val="22"/>
                <w:lang w:eastAsia="lv-LV"/>
              </w:rPr>
            </w:pPr>
            <w:r w:rsidRPr="00453C6F">
              <w:rPr>
                <w:sz w:val="22"/>
                <w:szCs w:val="22"/>
                <w:lang w:eastAsia="lv-LV"/>
              </w:rPr>
              <w:t xml:space="preserve">Veic Ādažu būvvalde no būvniecības ieceres iesniegšanas brīža saskaņā ar </w:t>
            </w:r>
            <w:r w:rsidRPr="00453C6F">
              <w:rPr>
                <w:iCs/>
                <w:sz w:val="22"/>
                <w:szCs w:val="22"/>
                <w:lang w:eastAsia="lv-LV"/>
              </w:rPr>
              <w:t>spēkā esošiem likumdošanas aktiem</w:t>
            </w:r>
            <w:r w:rsidRPr="00453C6F">
              <w:rPr>
                <w:i/>
                <w:iCs/>
                <w:sz w:val="22"/>
                <w:szCs w:val="22"/>
                <w:lang w:eastAsia="lv-LV"/>
              </w:rPr>
              <w:t>.</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19.</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jc w:val="center"/>
              <w:rPr>
                <w:b/>
                <w:sz w:val="22"/>
                <w:szCs w:val="22"/>
                <w:lang w:eastAsia="lv-LV"/>
              </w:rPr>
            </w:pPr>
            <w:r w:rsidRPr="00453C6F">
              <w:rPr>
                <w:b/>
                <w:sz w:val="22"/>
                <w:szCs w:val="22"/>
                <w:lang w:eastAsia="lv-LV"/>
              </w:rPr>
              <w:t>Sabiedrības informēšanas materiālu un publiskās apspriešanas materiālu iesniegšanas termiņi un sastāvs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b/>
                <w:bCs/>
                <w:sz w:val="22"/>
                <w:szCs w:val="22"/>
                <w:lang w:eastAsia="lv-LV"/>
              </w:rPr>
            </w:pPr>
            <w:r w:rsidRPr="00453C6F">
              <w:rPr>
                <w:b/>
                <w:bCs/>
                <w:sz w:val="22"/>
                <w:szCs w:val="22"/>
                <w:lang w:eastAsia="lv-LV"/>
              </w:rPr>
              <w:t>Sabiedrības informēšanas materiāli</w:t>
            </w:r>
          </w:p>
          <w:p w:rsidR="009C00F8" w:rsidRPr="00453C6F" w:rsidRDefault="009C00F8" w:rsidP="009C00F8">
            <w:pPr>
              <w:autoSpaceDE w:val="0"/>
              <w:autoSpaceDN w:val="0"/>
              <w:adjustRightInd w:val="0"/>
              <w:rPr>
                <w:b/>
                <w:bCs/>
                <w:sz w:val="22"/>
                <w:szCs w:val="22"/>
                <w:lang w:eastAsia="lv-LV"/>
              </w:rPr>
            </w:pPr>
            <w:r w:rsidRPr="00453C6F">
              <w:rPr>
                <w:sz w:val="22"/>
                <w:szCs w:val="22"/>
                <w:lang w:eastAsia="lv-LV"/>
              </w:rPr>
              <w:t xml:space="preserve">Saskaņā ar Ādažu novada būvvaldes nosacījumiem būvatļaujā </w:t>
            </w:r>
            <w:r w:rsidRPr="00453C6F">
              <w:rPr>
                <w:b/>
                <w:bCs/>
                <w:sz w:val="22"/>
                <w:szCs w:val="22"/>
                <w:lang w:eastAsia="lv-LV"/>
              </w:rPr>
              <w:t>Publiskās apspriešanas materiāli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Nav nepieciešami</w:t>
            </w:r>
          </w:p>
        </w:tc>
      </w:tr>
      <w:tr w:rsidR="009C00F8" w:rsidRPr="00453C6F" w:rsidTr="009C00F8">
        <w:trPr>
          <w:gridAfter w:val="1"/>
          <w:wAfter w:w="6946" w:type="dxa"/>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20.</w:t>
            </w:r>
          </w:p>
        </w:tc>
        <w:tc>
          <w:tcPr>
            <w:tcW w:w="2316"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spacing w:line="230" w:lineRule="exact"/>
              <w:ind w:left="-38"/>
              <w:jc w:val="center"/>
              <w:rPr>
                <w:b/>
                <w:sz w:val="22"/>
                <w:szCs w:val="22"/>
                <w:lang w:eastAsia="lv-LV"/>
              </w:rPr>
            </w:pPr>
            <w:r w:rsidRPr="00453C6F">
              <w:rPr>
                <w:b/>
                <w:sz w:val="22"/>
                <w:szCs w:val="22"/>
                <w:lang w:eastAsia="lv-LV"/>
              </w:rPr>
              <w:t>Būvniecības ieceres dokumenti:</w:t>
            </w:r>
          </w:p>
          <w:p w:rsidR="009C00F8" w:rsidRPr="00453C6F" w:rsidRDefault="009C00F8" w:rsidP="009C00F8">
            <w:pPr>
              <w:tabs>
                <w:tab w:val="left" w:pos="828"/>
              </w:tabs>
              <w:autoSpaceDE w:val="0"/>
              <w:autoSpaceDN w:val="0"/>
              <w:adjustRightInd w:val="0"/>
              <w:spacing w:line="230" w:lineRule="exact"/>
              <w:ind w:left="-38"/>
              <w:rPr>
                <w:sz w:val="22"/>
                <w:szCs w:val="22"/>
                <w:lang w:eastAsia="lv-LV"/>
              </w:rPr>
            </w:pPr>
            <w:r w:rsidRPr="00453C6F">
              <w:rPr>
                <w:sz w:val="22"/>
                <w:szCs w:val="22"/>
                <w:lang w:eastAsia="lv-LV"/>
              </w:rPr>
              <w:t>1.Būvniecības iesniegums</w:t>
            </w:r>
          </w:p>
          <w:p w:rsidR="009C00F8" w:rsidRPr="00453C6F" w:rsidRDefault="009C00F8" w:rsidP="009C00F8">
            <w:pPr>
              <w:tabs>
                <w:tab w:val="left" w:pos="828"/>
              </w:tabs>
              <w:autoSpaceDE w:val="0"/>
              <w:autoSpaceDN w:val="0"/>
              <w:adjustRightInd w:val="0"/>
              <w:spacing w:line="230" w:lineRule="exact"/>
              <w:ind w:left="-38"/>
              <w:rPr>
                <w:sz w:val="22"/>
                <w:szCs w:val="22"/>
                <w:lang w:eastAsia="lv-LV"/>
              </w:rPr>
            </w:pPr>
            <w:r w:rsidRPr="00453C6F">
              <w:rPr>
                <w:sz w:val="22"/>
                <w:szCs w:val="22"/>
                <w:lang w:eastAsia="lv-LV"/>
              </w:rPr>
              <w:t>2.Būvprojekta minimālā sastāvā sastāvs un eksemplāru skaits</w:t>
            </w:r>
          </w:p>
        </w:tc>
        <w:tc>
          <w:tcPr>
            <w:tcW w:w="6379" w:type="dxa"/>
            <w:gridSpan w:val="3"/>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b/>
                <w:bCs/>
                <w:sz w:val="22"/>
                <w:szCs w:val="22"/>
                <w:lang w:eastAsia="lv-LV"/>
              </w:rPr>
            </w:pPr>
            <w:r w:rsidRPr="00453C6F">
              <w:rPr>
                <w:b/>
                <w:bCs/>
                <w:sz w:val="22"/>
                <w:szCs w:val="22"/>
                <w:lang w:eastAsia="lv-LV"/>
              </w:rPr>
              <w:t>Būvniecības ieceres dokumenti: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Izpildītājs būvvaldē iesniedz:</w:t>
            </w:r>
          </w:p>
          <w:p w:rsidR="009C00F8" w:rsidRPr="00453C6F" w:rsidRDefault="009C00F8" w:rsidP="009C00F8">
            <w:pPr>
              <w:tabs>
                <w:tab w:val="left" w:pos="244"/>
              </w:tabs>
              <w:autoSpaceDE w:val="0"/>
              <w:autoSpaceDN w:val="0"/>
              <w:adjustRightInd w:val="0"/>
              <w:rPr>
                <w:sz w:val="22"/>
                <w:szCs w:val="22"/>
                <w:lang w:eastAsia="lv-LV"/>
              </w:rPr>
            </w:pPr>
            <w:r w:rsidRPr="00453C6F">
              <w:rPr>
                <w:sz w:val="22"/>
                <w:szCs w:val="22"/>
                <w:lang w:eastAsia="lv-LV"/>
              </w:rPr>
              <w:t>1.</w:t>
            </w:r>
            <w:r w:rsidRPr="00453C6F">
              <w:rPr>
                <w:sz w:val="20"/>
                <w:szCs w:val="20"/>
                <w:lang w:eastAsia="lv-LV"/>
              </w:rPr>
              <w:tab/>
            </w:r>
            <w:r w:rsidRPr="00453C6F">
              <w:rPr>
                <w:sz w:val="22"/>
                <w:szCs w:val="22"/>
                <w:lang w:eastAsia="lv-LV"/>
              </w:rPr>
              <w:t>būvniecības iesniegumu (7.pielikums).</w:t>
            </w:r>
          </w:p>
          <w:p w:rsidR="009C00F8" w:rsidRPr="00453C6F" w:rsidRDefault="009C00F8" w:rsidP="009C00F8">
            <w:pPr>
              <w:tabs>
                <w:tab w:val="left" w:pos="244"/>
              </w:tabs>
              <w:autoSpaceDE w:val="0"/>
              <w:autoSpaceDN w:val="0"/>
              <w:adjustRightInd w:val="0"/>
              <w:rPr>
                <w:sz w:val="22"/>
                <w:szCs w:val="22"/>
                <w:lang w:eastAsia="lv-LV"/>
              </w:rPr>
            </w:pPr>
            <w:r w:rsidRPr="00453C6F">
              <w:rPr>
                <w:sz w:val="22"/>
                <w:szCs w:val="22"/>
                <w:lang w:eastAsia="lv-LV"/>
              </w:rPr>
              <w:t>2.</w:t>
            </w:r>
            <w:r w:rsidRPr="00453C6F">
              <w:rPr>
                <w:sz w:val="20"/>
                <w:szCs w:val="20"/>
                <w:lang w:eastAsia="lv-LV"/>
              </w:rPr>
              <w:tab/>
            </w:r>
            <w:r w:rsidRPr="00453C6F">
              <w:rPr>
                <w:sz w:val="22"/>
                <w:szCs w:val="22"/>
                <w:lang w:eastAsia="lv-LV"/>
              </w:rPr>
              <w:t>būvprojektu ieceri, kura sastāv no:</w:t>
            </w:r>
          </w:p>
          <w:p w:rsidR="009C00F8" w:rsidRPr="00453C6F" w:rsidRDefault="009C00F8" w:rsidP="009C00F8">
            <w:pPr>
              <w:autoSpaceDE w:val="0"/>
              <w:autoSpaceDN w:val="0"/>
              <w:adjustRightInd w:val="0"/>
              <w:ind w:left="242"/>
              <w:rPr>
                <w:sz w:val="22"/>
                <w:szCs w:val="22"/>
                <w:lang w:eastAsia="lv-LV"/>
              </w:rPr>
            </w:pPr>
            <w:r>
              <w:rPr>
                <w:sz w:val="22"/>
                <w:szCs w:val="22"/>
                <w:lang w:eastAsia="lv-LV"/>
              </w:rPr>
              <w:t>2.</w:t>
            </w:r>
            <w:r w:rsidRPr="00453C6F">
              <w:rPr>
                <w:sz w:val="22"/>
                <w:szCs w:val="22"/>
                <w:lang w:eastAsia="lv-LV"/>
              </w:rPr>
              <w:t>1. skaidrojoša apraksta, kurā norādīta informācija par būvniecības ieceres veikšanas vietu, paredzēto būvniecības veidu, paredzēto būvdarbu apjomu un veikšanas metodi;</w:t>
            </w:r>
          </w:p>
          <w:p w:rsidR="009C00F8" w:rsidRPr="00453C6F" w:rsidRDefault="009C00F8" w:rsidP="009C00F8">
            <w:pPr>
              <w:tabs>
                <w:tab w:val="left" w:pos="382"/>
              </w:tabs>
              <w:autoSpaceDE w:val="0"/>
              <w:autoSpaceDN w:val="0"/>
              <w:adjustRightInd w:val="0"/>
              <w:ind w:left="242"/>
              <w:rPr>
                <w:sz w:val="22"/>
                <w:szCs w:val="22"/>
                <w:lang w:eastAsia="lv-LV"/>
              </w:rPr>
            </w:pPr>
            <w:r w:rsidRPr="00453C6F">
              <w:rPr>
                <w:sz w:val="22"/>
                <w:szCs w:val="22"/>
                <w:lang w:eastAsia="lv-LV"/>
              </w:rPr>
              <w:t>2.2. būvprojekta ģenerālplāna atbilstoš</w:t>
            </w:r>
            <w:r>
              <w:rPr>
                <w:sz w:val="22"/>
                <w:szCs w:val="22"/>
                <w:lang w:eastAsia="lv-LV"/>
              </w:rPr>
              <w:t xml:space="preserve">ā mērogā uz derīga topogrāfiskā </w:t>
            </w:r>
            <w:r w:rsidRPr="00453C6F">
              <w:rPr>
                <w:sz w:val="22"/>
                <w:szCs w:val="22"/>
                <w:lang w:eastAsia="lv-LV"/>
              </w:rPr>
              <w:t>plāna mērogā M 1:500;</w:t>
            </w:r>
          </w:p>
          <w:p w:rsidR="009C00F8" w:rsidRPr="00453C6F" w:rsidRDefault="009C00F8" w:rsidP="009C00F8">
            <w:pPr>
              <w:tabs>
                <w:tab w:val="left" w:pos="547"/>
              </w:tabs>
              <w:autoSpaceDE w:val="0"/>
              <w:autoSpaceDN w:val="0"/>
              <w:adjustRightInd w:val="0"/>
              <w:ind w:left="242"/>
              <w:rPr>
                <w:sz w:val="22"/>
                <w:szCs w:val="22"/>
                <w:lang w:eastAsia="lv-LV"/>
              </w:rPr>
            </w:pPr>
            <w:r w:rsidRPr="00453C6F">
              <w:rPr>
                <w:sz w:val="22"/>
                <w:szCs w:val="22"/>
                <w:lang w:eastAsia="lv-LV"/>
              </w:rPr>
              <w:t>2.3.</w:t>
            </w:r>
            <w:r w:rsidRPr="00453C6F">
              <w:rPr>
                <w:sz w:val="20"/>
                <w:szCs w:val="20"/>
                <w:lang w:eastAsia="lv-LV"/>
              </w:rPr>
              <w:tab/>
            </w:r>
            <w:r w:rsidRPr="00453C6F">
              <w:rPr>
                <w:sz w:val="22"/>
                <w:szCs w:val="22"/>
                <w:lang w:eastAsia="lv-LV"/>
              </w:rPr>
              <w:t>raksturīgiem griezumiem ar augstuma atzīmēm, izņemot gadījumu, ja ceļš un iela tiek nojaukta;</w:t>
            </w:r>
          </w:p>
          <w:p w:rsidR="009C00F8" w:rsidRPr="00453C6F" w:rsidRDefault="009C00F8" w:rsidP="009C00F8">
            <w:pPr>
              <w:tabs>
                <w:tab w:val="left" w:pos="547"/>
              </w:tabs>
              <w:autoSpaceDE w:val="0"/>
              <w:autoSpaceDN w:val="0"/>
              <w:adjustRightInd w:val="0"/>
              <w:ind w:left="242"/>
              <w:rPr>
                <w:sz w:val="22"/>
                <w:szCs w:val="22"/>
                <w:lang w:eastAsia="lv-LV"/>
              </w:rPr>
            </w:pPr>
            <w:r w:rsidRPr="00453C6F">
              <w:rPr>
                <w:sz w:val="22"/>
                <w:szCs w:val="22"/>
                <w:lang w:eastAsia="lv-LV"/>
              </w:rPr>
              <w:t>2.4.</w:t>
            </w:r>
            <w:r w:rsidRPr="00453C6F">
              <w:rPr>
                <w:sz w:val="20"/>
                <w:szCs w:val="20"/>
                <w:lang w:eastAsia="lv-LV"/>
              </w:rPr>
              <w:tab/>
            </w:r>
            <w:r w:rsidRPr="00453C6F">
              <w:rPr>
                <w:sz w:val="22"/>
                <w:szCs w:val="22"/>
                <w:lang w:eastAsia="lv-LV"/>
              </w:rPr>
              <w:t>grafiskajiem dokumentiem ar ceļa un ielas vizuālo risinājumu un augstuma atzīmēm, izņemot gadījumu, ja ceļš un iela tiek nojaukta;</w:t>
            </w:r>
          </w:p>
          <w:p w:rsidR="009C00F8" w:rsidRPr="00453C6F" w:rsidRDefault="009C00F8" w:rsidP="009C00F8">
            <w:pPr>
              <w:tabs>
                <w:tab w:val="left" w:pos="511"/>
              </w:tabs>
              <w:autoSpaceDE w:val="0"/>
              <w:autoSpaceDN w:val="0"/>
              <w:adjustRightInd w:val="0"/>
              <w:ind w:left="242"/>
              <w:rPr>
                <w:sz w:val="22"/>
                <w:szCs w:val="22"/>
                <w:lang w:eastAsia="lv-LV"/>
              </w:rPr>
            </w:pPr>
            <w:r w:rsidRPr="00453C6F">
              <w:rPr>
                <w:sz w:val="22"/>
                <w:szCs w:val="22"/>
                <w:lang w:eastAsia="lv-LV"/>
              </w:rPr>
              <w:t>2.5.</w:t>
            </w:r>
            <w:r w:rsidRPr="00453C6F">
              <w:rPr>
                <w:sz w:val="20"/>
                <w:szCs w:val="20"/>
                <w:lang w:eastAsia="lv-LV"/>
              </w:rPr>
              <w:tab/>
            </w:r>
            <w:r w:rsidRPr="00453C6F">
              <w:rPr>
                <w:sz w:val="22"/>
                <w:szCs w:val="22"/>
                <w:lang w:eastAsia="lv-LV"/>
              </w:rPr>
              <w:t>labiekārtošanas risinājuma plāna, ja ir paredzēts labiekārtojums;</w:t>
            </w:r>
          </w:p>
          <w:p w:rsidR="009C00F8" w:rsidRPr="00453C6F" w:rsidRDefault="009C00F8" w:rsidP="009C00F8">
            <w:pPr>
              <w:tabs>
                <w:tab w:val="left" w:pos="511"/>
              </w:tabs>
              <w:autoSpaceDE w:val="0"/>
              <w:autoSpaceDN w:val="0"/>
              <w:adjustRightInd w:val="0"/>
              <w:ind w:left="242"/>
              <w:rPr>
                <w:sz w:val="22"/>
                <w:szCs w:val="22"/>
                <w:lang w:eastAsia="lv-LV"/>
              </w:rPr>
            </w:pPr>
            <w:r w:rsidRPr="00453C6F">
              <w:rPr>
                <w:sz w:val="22"/>
                <w:szCs w:val="22"/>
                <w:lang w:eastAsia="lv-LV"/>
              </w:rPr>
              <w:t>2.6.</w:t>
            </w:r>
            <w:r w:rsidRPr="00453C6F">
              <w:rPr>
                <w:sz w:val="20"/>
                <w:szCs w:val="20"/>
                <w:lang w:eastAsia="lv-LV"/>
              </w:rPr>
              <w:tab/>
            </w:r>
            <w:r w:rsidRPr="00453C6F">
              <w:rPr>
                <w:sz w:val="22"/>
                <w:szCs w:val="22"/>
                <w:lang w:eastAsia="lv-LV"/>
              </w:rPr>
              <w:t>transporta un gājēju kustības organizācijas apraksta;</w:t>
            </w:r>
          </w:p>
          <w:p w:rsidR="009C00F8" w:rsidRPr="00453C6F" w:rsidRDefault="009C00F8" w:rsidP="009C00F8">
            <w:pPr>
              <w:tabs>
                <w:tab w:val="left" w:pos="511"/>
              </w:tabs>
              <w:autoSpaceDE w:val="0"/>
              <w:autoSpaceDN w:val="0"/>
              <w:adjustRightInd w:val="0"/>
              <w:ind w:left="242"/>
              <w:rPr>
                <w:sz w:val="22"/>
                <w:szCs w:val="22"/>
                <w:lang w:eastAsia="lv-LV"/>
              </w:rPr>
            </w:pPr>
            <w:r w:rsidRPr="00453C6F">
              <w:rPr>
                <w:sz w:val="22"/>
                <w:szCs w:val="22"/>
                <w:lang w:eastAsia="lv-LV"/>
              </w:rPr>
              <w:t>2.7.</w:t>
            </w:r>
            <w:r w:rsidRPr="00453C6F">
              <w:rPr>
                <w:sz w:val="20"/>
                <w:szCs w:val="20"/>
                <w:lang w:eastAsia="lv-LV"/>
              </w:rPr>
              <w:tab/>
            </w:r>
            <w:r w:rsidRPr="00453C6F">
              <w:rPr>
                <w:sz w:val="22"/>
                <w:szCs w:val="22"/>
                <w:lang w:eastAsia="lv-LV"/>
              </w:rPr>
              <w:t>institūciju tehniskajiem vai īpašajiem noteikumiem;</w:t>
            </w:r>
          </w:p>
          <w:p w:rsidR="009C00F8" w:rsidRPr="00453C6F" w:rsidRDefault="009C00F8" w:rsidP="009C00F8">
            <w:pPr>
              <w:tabs>
                <w:tab w:val="left" w:pos="547"/>
              </w:tabs>
              <w:autoSpaceDE w:val="0"/>
              <w:autoSpaceDN w:val="0"/>
              <w:adjustRightInd w:val="0"/>
              <w:ind w:left="242"/>
              <w:rPr>
                <w:sz w:val="22"/>
                <w:szCs w:val="22"/>
                <w:lang w:eastAsia="lv-LV"/>
              </w:rPr>
            </w:pPr>
            <w:r w:rsidRPr="00453C6F">
              <w:rPr>
                <w:sz w:val="22"/>
                <w:szCs w:val="22"/>
                <w:lang w:eastAsia="lv-LV"/>
              </w:rPr>
              <w:t>2.8.</w:t>
            </w:r>
            <w:r w:rsidRPr="00453C6F">
              <w:rPr>
                <w:sz w:val="20"/>
                <w:szCs w:val="20"/>
                <w:lang w:eastAsia="lv-LV"/>
              </w:rPr>
              <w:tab/>
            </w:r>
            <w:r w:rsidRPr="00453C6F">
              <w:rPr>
                <w:sz w:val="22"/>
                <w:szCs w:val="22"/>
                <w:lang w:eastAsia="lv-LV"/>
              </w:rPr>
              <w:t>ja ceļa un ielas nodošana ekspluatācijā ir paredzēta pa būves kārtām, - konkrēta sadalījuma pa kārtām, norādot ceļa un ielas posmu robežas un secību;</w:t>
            </w:r>
          </w:p>
          <w:p w:rsidR="009C00F8" w:rsidRPr="00453C6F" w:rsidRDefault="009C00F8" w:rsidP="009C00F8">
            <w:pPr>
              <w:tabs>
                <w:tab w:val="left" w:pos="648"/>
              </w:tabs>
              <w:autoSpaceDE w:val="0"/>
              <w:autoSpaceDN w:val="0"/>
              <w:adjustRightInd w:val="0"/>
              <w:ind w:left="242"/>
              <w:rPr>
                <w:sz w:val="22"/>
                <w:szCs w:val="22"/>
                <w:lang w:eastAsia="lv-LV"/>
              </w:rPr>
            </w:pPr>
            <w:r w:rsidRPr="00453C6F">
              <w:rPr>
                <w:sz w:val="22"/>
                <w:szCs w:val="22"/>
                <w:lang w:eastAsia="lv-LV"/>
              </w:rPr>
              <w:t>2.9.</w:t>
            </w:r>
            <w:r w:rsidRPr="00453C6F">
              <w:rPr>
                <w:sz w:val="20"/>
                <w:szCs w:val="20"/>
                <w:lang w:eastAsia="lv-LV"/>
              </w:rPr>
              <w:tab/>
            </w:r>
            <w:r w:rsidRPr="00453C6F">
              <w:rPr>
                <w:sz w:val="22"/>
                <w:szCs w:val="22"/>
                <w:lang w:eastAsia="lv-LV"/>
              </w:rPr>
              <w:t xml:space="preserve">citiem dokumentiem atbilstoši vietējās pašvaldības teritorijas plānojumā, </w:t>
            </w:r>
            <w:proofErr w:type="spellStart"/>
            <w:r w:rsidRPr="00453C6F">
              <w:rPr>
                <w:sz w:val="22"/>
                <w:szCs w:val="22"/>
                <w:lang w:eastAsia="lv-LV"/>
              </w:rPr>
              <w:t>lokālplānojumā</w:t>
            </w:r>
            <w:proofErr w:type="spellEnd"/>
            <w:r w:rsidRPr="00453C6F">
              <w:rPr>
                <w:sz w:val="22"/>
                <w:szCs w:val="22"/>
                <w:lang w:eastAsia="lv-LV"/>
              </w:rPr>
              <w:t xml:space="preserve"> vai detālplānojumā (ja tāds ir izstrādāts) noteiktajam.</w:t>
            </w:r>
          </w:p>
          <w:p w:rsidR="009C00F8" w:rsidRPr="00453C6F" w:rsidRDefault="009C00F8" w:rsidP="009C00F8">
            <w:pPr>
              <w:tabs>
                <w:tab w:val="left" w:pos="605"/>
              </w:tabs>
              <w:autoSpaceDE w:val="0"/>
              <w:autoSpaceDN w:val="0"/>
              <w:adjustRightInd w:val="0"/>
              <w:ind w:left="244" w:hanging="244"/>
              <w:rPr>
                <w:sz w:val="22"/>
                <w:szCs w:val="22"/>
                <w:lang w:eastAsia="lv-LV"/>
              </w:rPr>
            </w:pPr>
            <w:r w:rsidRPr="00453C6F">
              <w:rPr>
                <w:sz w:val="22"/>
                <w:szCs w:val="22"/>
                <w:lang w:eastAsia="lv-LV"/>
              </w:rPr>
              <w:t>3.</w:t>
            </w:r>
            <w:r w:rsidRPr="00453C6F">
              <w:rPr>
                <w:sz w:val="20"/>
                <w:szCs w:val="20"/>
                <w:lang w:eastAsia="lv-LV"/>
              </w:rPr>
              <w:tab/>
            </w:r>
            <w:r w:rsidRPr="00453C6F">
              <w:rPr>
                <w:sz w:val="22"/>
                <w:szCs w:val="22"/>
                <w:lang w:eastAsia="lv-LV"/>
              </w:rPr>
              <w:t>Būvprojektam minimālā sastāvā pievienot visus projektēšanai nepieciešamos izejmateriālus, atzinumus, skaņojumus ar īpašnieku un pierobežniekiem.</w:t>
            </w:r>
          </w:p>
          <w:p w:rsidR="009C00F8" w:rsidRPr="00453C6F" w:rsidRDefault="009C00F8" w:rsidP="009C00F8">
            <w:pPr>
              <w:tabs>
                <w:tab w:val="left" w:pos="432"/>
              </w:tabs>
              <w:autoSpaceDE w:val="0"/>
              <w:autoSpaceDN w:val="0"/>
              <w:adjustRightInd w:val="0"/>
              <w:ind w:left="244" w:hanging="244"/>
              <w:rPr>
                <w:sz w:val="22"/>
                <w:szCs w:val="22"/>
                <w:lang w:eastAsia="lv-LV"/>
              </w:rPr>
            </w:pPr>
            <w:r w:rsidRPr="00453C6F">
              <w:rPr>
                <w:sz w:val="22"/>
                <w:szCs w:val="22"/>
                <w:lang w:eastAsia="lv-LV"/>
              </w:rPr>
              <w:t>4.</w:t>
            </w:r>
            <w:r w:rsidRPr="00453C6F">
              <w:rPr>
                <w:sz w:val="20"/>
                <w:szCs w:val="20"/>
                <w:lang w:eastAsia="lv-LV"/>
              </w:rPr>
              <w:tab/>
            </w:r>
            <w:r w:rsidRPr="00453C6F">
              <w:rPr>
                <w:sz w:val="22"/>
                <w:szCs w:val="22"/>
                <w:lang w:eastAsia="lv-LV"/>
              </w:rPr>
              <w:t>Būvprojekta minimālā sastāvā paredzēt provizorisko tāmi - visam</w:t>
            </w:r>
            <w:r w:rsidRPr="00453C6F">
              <w:rPr>
                <w:sz w:val="22"/>
                <w:szCs w:val="22"/>
                <w:lang w:eastAsia="lv-LV"/>
              </w:rPr>
              <w:br/>
              <w:t>būvprojektam kopumā.</w:t>
            </w:r>
          </w:p>
          <w:p w:rsidR="009C00F8" w:rsidRPr="00453C6F" w:rsidRDefault="009C00F8" w:rsidP="009C00F8">
            <w:pPr>
              <w:autoSpaceDE w:val="0"/>
              <w:autoSpaceDN w:val="0"/>
              <w:adjustRightInd w:val="0"/>
              <w:rPr>
                <w:b/>
                <w:bCs/>
                <w:sz w:val="22"/>
                <w:szCs w:val="22"/>
                <w:lang w:eastAsia="lv-LV"/>
              </w:rPr>
            </w:pPr>
            <w:r w:rsidRPr="00453C6F">
              <w:rPr>
                <w:b/>
                <w:bCs/>
                <w:sz w:val="22"/>
                <w:szCs w:val="22"/>
                <w:lang w:eastAsia="lv-LV"/>
              </w:rPr>
              <w:t>Būvprojekta minimālā sastāvā eksemplāru skaits: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 xml:space="preserve">Būvniecības ieceres dokumentāciju (izņemot būvniecības iesniegumu) izstrādā trīs oriģinālos eksemplāros, divas kopijas un divi CD formāti </w:t>
            </w:r>
            <w:proofErr w:type="gramStart"/>
            <w:r w:rsidRPr="00453C6F">
              <w:rPr>
                <w:sz w:val="22"/>
                <w:szCs w:val="22"/>
                <w:lang w:eastAsia="lv-LV"/>
              </w:rPr>
              <w:t>(</w:t>
            </w:r>
            <w:proofErr w:type="gramEnd"/>
            <w:r w:rsidRPr="00453C6F">
              <w:rPr>
                <w:sz w:val="22"/>
                <w:szCs w:val="22"/>
                <w:lang w:eastAsia="lv-LV"/>
              </w:rPr>
              <w:t>visu projekta sastāvu un saturu, t.sk., ģenerālplāns LKS-92 TM koordinātu sistēmā atbilstoši TOPO 500 prasībām. Viens eksemplārs tiek glabāts būvvaldē (eks. Ādažu būvvaldē (sējumi cietos vākos, cauršūti, lapas sanumurētas)) un eksemplārs - birojā, pa vienam eksemplāram glabā būvniecības</w:t>
            </w:r>
            <w:r w:rsidRPr="00453C6F">
              <w:rPr>
                <w:lang w:eastAsia="lv-LV"/>
              </w:rPr>
              <w:t xml:space="preserve"> </w:t>
            </w:r>
            <w:r w:rsidRPr="00453C6F">
              <w:rPr>
                <w:sz w:val="22"/>
                <w:szCs w:val="22"/>
                <w:lang w:eastAsia="lv-LV"/>
              </w:rPr>
              <w:t>ierosinātājs, būvprojekta izstrādātājs, būvuzraugs, izpildītājs.</w:t>
            </w:r>
          </w:p>
        </w:tc>
      </w:tr>
      <w:tr w:rsidR="009C00F8" w:rsidRPr="00453C6F" w:rsidTr="009C00F8">
        <w:trPr>
          <w:gridAfter w:val="1"/>
          <w:wAfter w:w="6946" w:type="dxa"/>
        </w:trPr>
        <w:tc>
          <w:tcPr>
            <w:tcW w:w="709" w:type="dxa"/>
            <w:tcBorders>
              <w:top w:val="single" w:sz="4" w:space="0" w:color="auto"/>
              <w:left w:val="single" w:sz="4" w:space="0" w:color="auto"/>
              <w:bottom w:val="single" w:sz="4" w:space="0" w:color="auto"/>
              <w:right w:val="single" w:sz="4" w:space="0" w:color="auto"/>
            </w:tcBorders>
          </w:tcPr>
          <w:p w:rsidR="009C00F8" w:rsidRPr="00453C6F" w:rsidRDefault="009C00F8" w:rsidP="009C00F8">
            <w:pPr>
              <w:autoSpaceDE w:val="0"/>
              <w:autoSpaceDN w:val="0"/>
              <w:adjustRightInd w:val="0"/>
              <w:ind w:left="238"/>
              <w:rPr>
                <w:sz w:val="22"/>
                <w:szCs w:val="22"/>
                <w:lang w:eastAsia="lv-LV"/>
              </w:rPr>
            </w:pPr>
            <w:r w:rsidRPr="00453C6F">
              <w:rPr>
                <w:sz w:val="22"/>
                <w:szCs w:val="22"/>
                <w:lang w:eastAsia="lv-LV"/>
              </w:rPr>
              <w:lastRenderedPageBreak/>
              <w:t>21.</w:t>
            </w:r>
          </w:p>
        </w:tc>
        <w:tc>
          <w:tcPr>
            <w:tcW w:w="2316" w:type="dxa"/>
            <w:tcBorders>
              <w:top w:val="single" w:sz="4" w:space="0" w:color="auto"/>
              <w:left w:val="single" w:sz="4" w:space="0" w:color="auto"/>
              <w:bottom w:val="single" w:sz="4" w:space="0" w:color="auto"/>
              <w:right w:val="single" w:sz="4"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Būvprojekta sastāvs</w:t>
            </w:r>
          </w:p>
        </w:tc>
        <w:tc>
          <w:tcPr>
            <w:tcW w:w="6379" w:type="dxa"/>
            <w:gridSpan w:val="3"/>
            <w:tcBorders>
              <w:top w:val="single" w:sz="4" w:space="0" w:color="auto"/>
              <w:left w:val="single" w:sz="4" w:space="0" w:color="auto"/>
              <w:bottom w:val="single" w:sz="4" w:space="0" w:color="auto"/>
              <w:right w:val="single" w:sz="4"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Izpildītājs būvprojektam izstrādā šādas sastāvdaļas:</w:t>
            </w:r>
          </w:p>
          <w:p w:rsidR="009C00F8" w:rsidRPr="00453C6F" w:rsidRDefault="009C00F8" w:rsidP="009C00F8">
            <w:pPr>
              <w:autoSpaceDE w:val="0"/>
              <w:autoSpaceDN w:val="0"/>
              <w:adjustRightInd w:val="0"/>
              <w:rPr>
                <w:b/>
                <w:sz w:val="22"/>
                <w:szCs w:val="22"/>
                <w:lang w:eastAsia="lv-LV"/>
              </w:rPr>
            </w:pPr>
            <w:r w:rsidRPr="00453C6F">
              <w:rPr>
                <w:b/>
                <w:sz w:val="22"/>
                <w:szCs w:val="22"/>
                <w:lang w:eastAsia="lv-LV"/>
              </w:rPr>
              <w:t>I Vispārīgā daļa</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Izejmateriāli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Paskaidrojuma raksts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Topogrāfiskais plāns</w:t>
            </w:r>
          </w:p>
          <w:p w:rsidR="009C00F8" w:rsidRPr="00453C6F" w:rsidRDefault="009C00F8" w:rsidP="009C00F8">
            <w:pPr>
              <w:autoSpaceDE w:val="0"/>
              <w:autoSpaceDN w:val="0"/>
              <w:adjustRightInd w:val="0"/>
              <w:rPr>
                <w:sz w:val="22"/>
                <w:szCs w:val="22"/>
                <w:lang w:eastAsia="lv-LV"/>
              </w:rPr>
            </w:pPr>
            <w:proofErr w:type="spellStart"/>
            <w:r w:rsidRPr="00453C6F">
              <w:rPr>
                <w:sz w:val="22"/>
                <w:szCs w:val="22"/>
                <w:lang w:eastAsia="lv-LV"/>
              </w:rPr>
              <w:t>Ģeotehniskās</w:t>
            </w:r>
            <w:proofErr w:type="spellEnd"/>
            <w:r w:rsidRPr="00453C6F">
              <w:rPr>
                <w:sz w:val="22"/>
                <w:szCs w:val="22"/>
                <w:lang w:eastAsia="lv-LV"/>
              </w:rPr>
              <w:t xml:space="preserve"> izpētes pārskats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Saskaņojumu saraksts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Pielikumi</w:t>
            </w:r>
          </w:p>
          <w:p w:rsidR="009C00F8" w:rsidRPr="00453C6F" w:rsidRDefault="009C00F8" w:rsidP="009C00F8">
            <w:pPr>
              <w:autoSpaceDE w:val="0"/>
              <w:autoSpaceDN w:val="0"/>
              <w:adjustRightInd w:val="0"/>
              <w:rPr>
                <w:b/>
                <w:sz w:val="22"/>
                <w:szCs w:val="22"/>
                <w:lang w:eastAsia="lv-LV"/>
              </w:rPr>
            </w:pPr>
            <w:r w:rsidRPr="00453C6F">
              <w:rPr>
                <w:b/>
                <w:sz w:val="22"/>
                <w:szCs w:val="22"/>
                <w:lang w:eastAsia="lv-LV"/>
              </w:rPr>
              <w:t xml:space="preserve">II </w:t>
            </w:r>
            <w:proofErr w:type="spellStart"/>
            <w:r w:rsidRPr="00453C6F">
              <w:rPr>
                <w:b/>
                <w:sz w:val="22"/>
                <w:szCs w:val="22"/>
                <w:lang w:eastAsia="lv-LV"/>
              </w:rPr>
              <w:t>Inženierrisinājumu</w:t>
            </w:r>
            <w:proofErr w:type="spellEnd"/>
            <w:r w:rsidRPr="00453C6F">
              <w:rPr>
                <w:b/>
                <w:sz w:val="22"/>
                <w:szCs w:val="22"/>
                <w:lang w:eastAsia="lv-LV"/>
              </w:rPr>
              <w:t xml:space="preserve"> daļa</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Ceļu daļa</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Projekta vispārējie dati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Ceļa konstrukcijas aprēķins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Plāns ar inženiertīkliem mērogā 1:250</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Horizontālais plānojums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Vertikālais plānojums</w:t>
            </w:r>
          </w:p>
          <w:p w:rsidR="009C00F8" w:rsidRPr="00453C6F" w:rsidRDefault="009C00F8" w:rsidP="009C00F8">
            <w:pPr>
              <w:autoSpaceDE w:val="0"/>
              <w:autoSpaceDN w:val="0"/>
              <w:adjustRightInd w:val="0"/>
              <w:rPr>
                <w:sz w:val="22"/>
                <w:szCs w:val="22"/>
                <w:lang w:eastAsia="lv-LV"/>
              </w:rPr>
            </w:pPr>
            <w:proofErr w:type="spellStart"/>
            <w:r w:rsidRPr="00453C6F">
              <w:rPr>
                <w:sz w:val="22"/>
                <w:szCs w:val="22"/>
                <w:lang w:eastAsia="lv-LV"/>
              </w:rPr>
              <w:t>Garenprofils\škērsprofili</w:t>
            </w:r>
            <w:proofErr w:type="spellEnd"/>
            <w:r w:rsidRPr="00453C6F">
              <w:rPr>
                <w:sz w:val="22"/>
                <w:szCs w:val="22"/>
                <w:lang w:eastAsia="lv-LV"/>
              </w:rPr>
              <w:t xml:space="preserve"> un segas konstrukcija, griezumi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Segumu plāns mērogā 1:500</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Labiekārtojuma risinājumi un to elementu detalizācijas, arhitektūras mazās formas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Satiksmes organizēšanas plāns mērogā 1:500</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Satiksmes organizēšanas pasākumi būvdarbu laikā</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Pielikumi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Inženierkomunikācijas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Lietus ūdens kanalizācijas un drenāžas tīkli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Ūdensapgāde un kanalizācija, ārējie tīkli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Elektroapgāde, ārējie tīkli – apgaismojums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Elektroapgāde, ārējie tīkli</w:t>
            </w:r>
          </w:p>
          <w:p w:rsidR="009C00F8" w:rsidRPr="00453C6F" w:rsidRDefault="009C00F8" w:rsidP="009C00F8">
            <w:pPr>
              <w:autoSpaceDE w:val="0"/>
              <w:autoSpaceDN w:val="0"/>
              <w:adjustRightInd w:val="0"/>
              <w:rPr>
                <w:sz w:val="22"/>
                <w:szCs w:val="22"/>
                <w:lang w:eastAsia="lv-LV"/>
              </w:rPr>
            </w:pPr>
            <w:proofErr w:type="spellStart"/>
            <w:r w:rsidRPr="00453C6F">
              <w:rPr>
                <w:sz w:val="22"/>
                <w:szCs w:val="22"/>
                <w:lang w:eastAsia="lv-LV"/>
              </w:rPr>
              <w:t>Poligonometrijas</w:t>
            </w:r>
            <w:proofErr w:type="spellEnd"/>
            <w:r w:rsidRPr="00453C6F">
              <w:rPr>
                <w:sz w:val="22"/>
                <w:szCs w:val="22"/>
                <w:lang w:eastAsia="lv-LV"/>
              </w:rPr>
              <w:t xml:space="preserve"> punktu pārcelšana</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Vājstrāvas, ārējie tīkli</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 xml:space="preserve">Darba organizācijas plāns </w:t>
            </w:r>
          </w:p>
          <w:p w:rsidR="009C00F8" w:rsidRPr="00453C6F" w:rsidRDefault="009C00F8" w:rsidP="009C00F8">
            <w:pPr>
              <w:autoSpaceDE w:val="0"/>
              <w:autoSpaceDN w:val="0"/>
              <w:adjustRightInd w:val="0"/>
              <w:rPr>
                <w:b/>
                <w:sz w:val="22"/>
                <w:szCs w:val="22"/>
                <w:lang w:eastAsia="lv-LV"/>
              </w:rPr>
            </w:pPr>
            <w:proofErr w:type="gramStart"/>
            <w:r w:rsidRPr="00453C6F">
              <w:rPr>
                <w:b/>
                <w:sz w:val="22"/>
                <w:szCs w:val="22"/>
                <w:lang w:eastAsia="lv-LV"/>
              </w:rPr>
              <w:t>III Ekonomiskas daļa</w:t>
            </w:r>
            <w:proofErr w:type="gramEnd"/>
            <w:r w:rsidRPr="00453C6F">
              <w:rPr>
                <w:b/>
                <w:sz w:val="22"/>
                <w:szCs w:val="22"/>
                <w:lang w:eastAsia="lv-LV"/>
              </w:rPr>
              <w:t xml:space="preserve"> (valsts un pašvaldību finansētiem projektiem)</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Darbu daudzumu kopsavilkums</w:t>
            </w:r>
          </w:p>
          <w:p w:rsidR="009C00F8" w:rsidRPr="00453C6F" w:rsidRDefault="009C00F8" w:rsidP="009C00F8">
            <w:pPr>
              <w:autoSpaceDE w:val="0"/>
              <w:autoSpaceDN w:val="0"/>
              <w:adjustRightInd w:val="0"/>
              <w:rPr>
                <w:sz w:val="22"/>
                <w:szCs w:val="22"/>
                <w:lang w:eastAsia="lv-LV"/>
              </w:rPr>
            </w:pPr>
            <w:r w:rsidRPr="00453C6F">
              <w:rPr>
                <w:sz w:val="22"/>
                <w:szCs w:val="22"/>
                <w:lang w:eastAsia="lv-LV"/>
              </w:rPr>
              <w:t>Darbu veikšanas specifikācijas</w:t>
            </w:r>
          </w:p>
          <w:p w:rsidR="009C00F8" w:rsidRPr="00453C6F" w:rsidRDefault="009C00F8" w:rsidP="009C00F8">
            <w:pPr>
              <w:autoSpaceDE w:val="0"/>
              <w:autoSpaceDN w:val="0"/>
              <w:adjustRightInd w:val="0"/>
              <w:rPr>
                <w:b/>
                <w:sz w:val="22"/>
                <w:szCs w:val="22"/>
                <w:lang w:eastAsia="lv-LV"/>
              </w:rPr>
            </w:pPr>
            <w:r w:rsidRPr="00453C6F">
              <w:rPr>
                <w:b/>
                <w:sz w:val="22"/>
                <w:szCs w:val="22"/>
                <w:lang w:eastAsia="lv-LV"/>
              </w:rPr>
              <w:t>IV Pielikumi – pēc Izpildītāja ieskatiem vai nepieciešamības</w:t>
            </w:r>
          </w:p>
          <w:p w:rsidR="009C00F8" w:rsidRPr="00453C6F" w:rsidRDefault="009C00F8" w:rsidP="009C00F8">
            <w:pPr>
              <w:autoSpaceDE w:val="0"/>
              <w:autoSpaceDN w:val="0"/>
              <w:adjustRightInd w:val="0"/>
              <w:rPr>
                <w:b/>
                <w:sz w:val="22"/>
                <w:szCs w:val="22"/>
                <w:lang w:eastAsia="lv-LV"/>
              </w:rPr>
            </w:pPr>
            <w:r w:rsidRPr="00453C6F">
              <w:rPr>
                <w:b/>
                <w:sz w:val="22"/>
                <w:szCs w:val="22"/>
                <w:lang w:eastAsia="lv-LV"/>
              </w:rPr>
              <w:t xml:space="preserve">V Būvprojekts elektroniskā formā </w:t>
            </w:r>
            <w:proofErr w:type="gramStart"/>
            <w:r w:rsidRPr="00453C6F">
              <w:rPr>
                <w:b/>
                <w:sz w:val="22"/>
                <w:szCs w:val="22"/>
                <w:lang w:eastAsia="lv-LV"/>
              </w:rPr>
              <w:t>(</w:t>
            </w:r>
            <w:proofErr w:type="gramEnd"/>
            <w:r w:rsidRPr="00453C6F">
              <w:rPr>
                <w:b/>
                <w:sz w:val="22"/>
                <w:szCs w:val="22"/>
                <w:lang w:eastAsia="lv-LV"/>
              </w:rPr>
              <w:t xml:space="preserve">Tekstuālās sadaļas, izmantojot MS Word; Darbu un materiālu daudzumu saraksts, izmantojot MS Excel; Grafiskiem materiāliem izmantojot </w:t>
            </w:r>
            <w:proofErr w:type="spellStart"/>
            <w:r w:rsidRPr="00453C6F">
              <w:rPr>
                <w:b/>
                <w:sz w:val="22"/>
                <w:szCs w:val="22"/>
                <w:lang w:eastAsia="lv-LV"/>
              </w:rPr>
              <w:t>MicroStation</w:t>
            </w:r>
            <w:proofErr w:type="spellEnd"/>
            <w:r w:rsidRPr="00453C6F">
              <w:rPr>
                <w:b/>
                <w:sz w:val="22"/>
                <w:szCs w:val="22"/>
                <w:lang w:eastAsia="lv-LV"/>
              </w:rPr>
              <w:t xml:space="preserve">, </w:t>
            </w:r>
            <w:proofErr w:type="spellStart"/>
            <w:r w:rsidRPr="00453C6F">
              <w:rPr>
                <w:b/>
                <w:sz w:val="22"/>
                <w:szCs w:val="22"/>
                <w:lang w:eastAsia="lv-LV"/>
              </w:rPr>
              <w:t>AutoCad</w:t>
            </w:r>
            <w:proofErr w:type="spellEnd"/>
            <w:r w:rsidRPr="00453C6F">
              <w:rPr>
                <w:b/>
                <w:sz w:val="22"/>
                <w:szCs w:val="22"/>
                <w:lang w:eastAsia="lv-LV"/>
              </w:rPr>
              <w:t xml:space="preserve">, programmatūru failu formātus. Adobe </w:t>
            </w:r>
            <w:proofErr w:type="spellStart"/>
            <w:r w:rsidRPr="00453C6F">
              <w:rPr>
                <w:b/>
                <w:sz w:val="22"/>
                <w:szCs w:val="22"/>
                <w:lang w:eastAsia="lv-LV"/>
              </w:rPr>
              <w:t>Acrobat</w:t>
            </w:r>
            <w:proofErr w:type="spellEnd"/>
            <w:r w:rsidRPr="00453C6F">
              <w:rPr>
                <w:b/>
                <w:sz w:val="22"/>
                <w:szCs w:val="22"/>
                <w:lang w:eastAsia="lv-LV"/>
              </w:rPr>
              <w:t xml:space="preserve"> </w:t>
            </w:r>
            <w:proofErr w:type="spellStart"/>
            <w:r w:rsidRPr="00453C6F">
              <w:rPr>
                <w:b/>
                <w:sz w:val="22"/>
                <w:szCs w:val="22"/>
                <w:lang w:eastAsia="lv-LV"/>
              </w:rPr>
              <w:t>Reader</w:t>
            </w:r>
            <w:proofErr w:type="spellEnd"/>
            <w:r w:rsidRPr="00453C6F">
              <w:rPr>
                <w:b/>
                <w:sz w:val="22"/>
                <w:szCs w:val="22"/>
                <w:lang w:eastAsia="lv-LV"/>
              </w:rPr>
              <w:t xml:space="preserve"> failus pēc Pasūtītāja pieprasījuma.)</w:t>
            </w:r>
          </w:p>
          <w:p w:rsidR="009C00F8" w:rsidRPr="00453C6F" w:rsidRDefault="009C00F8" w:rsidP="009C00F8">
            <w:pPr>
              <w:autoSpaceDE w:val="0"/>
              <w:autoSpaceDN w:val="0"/>
              <w:adjustRightInd w:val="0"/>
              <w:rPr>
                <w:b/>
                <w:sz w:val="22"/>
                <w:szCs w:val="22"/>
                <w:lang w:eastAsia="lv-LV"/>
              </w:rPr>
            </w:pPr>
            <w:r w:rsidRPr="00453C6F">
              <w:rPr>
                <w:b/>
                <w:sz w:val="22"/>
                <w:szCs w:val="22"/>
                <w:lang w:eastAsia="lv-LV"/>
              </w:rPr>
              <w:t>VI Ceļu drošības audita atzinums</w:t>
            </w:r>
          </w:p>
          <w:p w:rsidR="009C00F8" w:rsidRPr="00453C6F" w:rsidRDefault="009C00F8" w:rsidP="009C00F8">
            <w:pPr>
              <w:autoSpaceDE w:val="0"/>
              <w:autoSpaceDN w:val="0"/>
              <w:adjustRightInd w:val="0"/>
              <w:rPr>
                <w:b/>
                <w:sz w:val="22"/>
                <w:szCs w:val="22"/>
                <w:lang w:eastAsia="lv-LV"/>
              </w:rPr>
            </w:pPr>
            <w:r w:rsidRPr="00453C6F">
              <w:rPr>
                <w:b/>
                <w:sz w:val="22"/>
                <w:szCs w:val="22"/>
                <w:lang w:eastAsia="lv-LV"/>
              </w:rPr>
              <w:t>VII Būvprojekta ekspertīzes pozitīvs atzinums (Pasūtītāja izvēlēts)</w:t>
            </w:r>
          </w:p>
        </w:tc>
      </w:tr>
    </w:tbl>
    <w:p w:rsidR="009C00F8" w:rsidRPr="00453C6F" w:rsidRDefault="009C00F8" w:rsidP="009C00F8">
      <w:pPr>
        <w:autoSpaceDE w:val="0"/>
        <w:autoSpaceDN w:val="0"/>
        <w:adjustRightInd w:val="0"/>
        <w:spacing w:after="187" w:line="1" w:lineRule="exact"/>
        <w:rPr>
          <w:sz w:val="2"/>
          <w:szCs w:val="2"/>
          <w:lang w:eastAsia="lv-LV"/>
        </w:rPr>
      </w:pPr>
    </w:p>
    <w:tbl>
      <w:tblPr>
        <w:tblW w:w="9404" w:type="dxa"/>
        <w:tblInd w:w="-8" w:type="dxa"/>
        <w:tblLayout w:type="fixed"/>
        <w:tblCellMar>
          <w:left w:w="40" w:type="dxa"/>
          <w:right w:w="40" w:type="dxa"/>
        </w:tblCellMar>
        <w:tblLook w:val="0000" w:firstRow="0" w:lastRow="0" w:firstColumn="0" w:lastColumn="0" w:noHBand="0" w:noVBand="0"/>
      </w:tblPr>
      <w:tblGrid>
        <w:gridCol w:w="709"/>
        <w:gridCol w:w="8695"/>
      </w:tblGrid>
      <w:tr w:rsidR="009C00F8" w:rsidRPr="00453C6F" w:rsidTr="009C00F8">
        <w:trPr>
          <w:trHeight w:val="559"/>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223"/>
              <w:rPr>
                <w:sz w:val="22"/>
                <w:szCs w:val="22"/>
                <w:lang w:eastAsia="lv-LV"/>
              </w:rPr>
            </w:pPr>
            <w:r w:rsidRPr="00453C6F">
              <w:rPr>
                <w:sz w:val="22"/>
                <w:szCs w:val="22"/>
                <w:lang w:eastAsia="lv-LV"/>
              </w:rPr>
              <w:t>22.</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75"/>
              <w:jc w:val="center"/>
              <w:rPr>
                <w:b/>
                <w:bCs/>
                <w:sz w:val="22"/>
                <w:szCs w:val="22"/>
                <w:lang w:eastAsia="lv-LV"/>
              </w:rPr>
            </w:pPr>
            <w:r w:rsidRPr="00453C6F">
              <w:rPr>
                <w:b/>
                <w:bCs/>
                <w:sz w:val="22"/>
                <w:szCs w:val="22"/>
                <w:lang w:eastAsia="lv-LV"/>
              </w:rPr>
              <w:t>ĪPAŠIE NOSACĪJUMI PROJEKTĒTAJAM (IZPILDĪTĀJAM) BŪVPROJEKTA IZTRĀDEI</w:t>
            </w:r>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22.1</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Vispārīgā daļā iekļaut izejmateriālus projektēšanai un topogrāfiskos uzmērījumus, tehniskos noteikumus.</w:t>
            </w:r>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22.2</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 xml:space="preserve">Būvprojektā (pievienot, atbilstoši projekta risinājumiem visas nepieciešamās un atbilstošās būvprojekta sadaļas) Arhitektūras daļā paredzēt ĢP, TS vai CD, AR, IE sadaļas (t.sk., iekārtu, konstrukciju un materiālu kopsavilkumu); </w:t>
            </w:r>
            <w:proofErr w:type="spellStart"/>
            <w:r w:rsidRPr="00453C6F">
              <w:rPr>
                <w:sz w:val="22"/>
                <w:szCs w:val="22"/>
                <w:lang w:eastAsia="lv-LV"/>
              </w:rPr>
              <w:t>Inženierrisinājumu</w:t>
            </w:r>
            <w:proofErr w:type="spellEnd"/>
            <w:r w:rsidRPr="00453C6F">
              <w:rPr>
                <w:sz w:val="22"/>
                <w:szCs w:val="22"/>
                <w:lang w:eastAsia="lv-LV"/>
              </w:rPr>
              <w:t xml:space="preserve"> daļā paredzēt BK, DZK, MK, KK, ŪKT, DT, LKT, ELT, VST sadaļas (t.sk., iekārtu, konstrukciju un materiālu kopsavilkumu); Ekonomikas daļā IS (iekārtu, konstrukciju un materiālu kopsavilkumu), BA (būvdarbu apjomu sarakstu), DOP (darbu organizēšanas projektu), T (izmaksu aprēķinu) sadaļas. Izmaksu aprēķina koptāmē iekļaut arī pārējos izdevumus - projekta vadīšanu, ekspertīzes, kadastrālās uzmērīšanas </w:t>
            </w:r>
            <w:r w:rsidRPr="00453C6F">
              <w:rPr>
                <w:sz w:val="22"/>
                <w:szCs w:val="22"/>
                <w:lang w:eastAsia="lv-LV"/>
              </w:rPr>
              <w:lastRenderedPageBreak/>
              <w:t>lietas izgatavošanas, būvuzraudzības, autoruzraudzības u.c. izmaksas.</w:t>
            </w:r>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lastRenderedPageBreak/>
              <w:t>22.3</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7" w:hanging="7"/>
              <w:rPr>
                <w:sz w:val="22"/>
                <w:szCs w:val="22"/>
                <w:lang w:eastAsia="lv-LV"/>
              </w:rPr>
            </w:pPr>
            <w:r w:rsidRPr="00453C6F">
              <w:rPr>
                <w:sz w:val="22"/>
                <w:szCs w:val="22"/>
                <w:lang w:eastAsia="lv-LV"/>
              </w:rPr>
              <w:t>Visās būvprojekta sadaļās izstrādāt detalizētus rasējumus, lai nodrošinātu un būvdarbu veikšanu un projekta nepārprotamību. Tai skaitā labiekārtojuma elementiem - soliņiem, atkritumu urnām, apgaismes stabiem, apgaismes ķermeņiem un citām iekārtām.</w:t>
            </w:r>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22.4</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7" w:hanging="7"/>
              <w:rPr>
                <w:sz w:val="22"/>
                <w:szCs w:val="22"/>
                <w:lang w:eastAsia="lv-LV"/>
              </w:rPr>
            </w:pPr>
            <w:r w:rsidRPr="00453C6F">
              <w:rPr>
                <w:sz w:val="22"/>
                <w:szCs w:val="22"/>
                <w:lang w:eastAsia="lv-LV"/>
              </w:rPr>
              <w:t>Būvprojektam pievienot atgūstāmo materiālu specifikāciju un koptāmē iekļaut transportēšanas izmaksas (ja nepieciešams papildinot ar fotofiksāciju), kurā izvērtēti un uzskaitīti atgūstāmie materiāli (</w:t>
            </w:r>
            <w:proofErr w:type="gramStart"/>
            <w:r w:rsidRPr="00453C6F">
              <w:rPr>
                <w:sz w:val="22"/>
                <w:szCs w:val="22"/>
                <w:lang w:eastAsia="lv-LV"/>
              </w:rPr>
              <w:t>piem.</w:t>
            </w:r>
            <w:proofErr w:type="gramEnd"/>
            <w:r w:rsidRPr="00453C6F">
              <w:rPr>
                <w:sz w:val="22"/>
                <w:szCs w:val="22"/>
                <w:lang w:eastAsia="lv-LV"/>
              </w:rPr>
              <w:t xml:space="preserve"> grunts, melnzeme, betona bruģis, laukakmens bruģis, ceļu apmales, plāksnes, balsti, stabi, ceļazīmes, citi būvmateriāli </w:t>
            </w:r>
            <w:proofErr w:type="spellStart"/>
            <w:r w:rsidRPr="00453C6F">
              <w:rPr>
                <w:sz w:val="22"/>
                <w:szCs w:val="22"/>
                <w:lang w:eastAsia="lv-LV"/>
              </w:rPr>
              <w:t>u.tt</w:t>
            </w:r>
            <w:proofErr w:type="spellEnd"/>
            <w:r w:rsidRPr="00453C6F">
              <w:rPr>
                <w:sz w:val="22"/>
                <w:szCs w:val="22"/>
                <w:lang w:eastAsia="lv-LV"/>
              </w:rPr>
              <w:t>), aprakstīt otrreizējas izmantošanas risinājumi (nododami glabāšanai/nodošanai vai izmantojami šajā objektā, projektā) un metodes, kas ir draudzīgas videi un vienlaicīgi ekonomē pašvaldības līdzekļus, kā arī minēta pasūtītāja norādītā transportēšanas vieta un norādījumi.</w:t>
            </w:r>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22.5</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firstLine="7"/>
              <w:rPr>
                <w:sz w:val="22"/>
                <w:szCs w:val="22"/>
                <w:lang w:eastAsia="lv-LV"/>
              </w:rPr>
            </w:pPr>
            <w:proofErr w:type="spellStart"/>
            <w:r w:rsidRPr="00453C6F">
              <w:rPr>
                <w:sz w:val="22"/>
                <w:szCs w:val="22"/>
                <w:lang w:eastAsia="lv-LV"/>
              </w:rPr>
              <w:t>Inženierrisinājumu</w:t>
            </w:r>
            <w:proofErr w:type="spellEnd"/>
            <w:r w:rsidRPr="00453C6F">
              <w:rPr>
                <w:sz w:val="22"/>
                <w:szCs w:val="22"/>
                <w:lang w:eastAsia="lv-LV"/>
              </w:rPr>
              <w:t xml:space="preserve"> daļā iekļaut esošo un jauno konstrukciju un iekārtu risinājumu rasējumus, mezglus un specifikācijas.</w:t>
            </w:r>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22.6</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firstLine="7"/>
              <w:rPr>
                <w:sz w:val="22"/>
                <w:szCs w:val="22"/>
                <w:lang w:eastAsia="lv-LV"/>
              </w:rPr>
            </w:pPr>
            <w:r w:rsidRPr="00453C6F">
              <w:rPr>
                <w:sz w:val="22"/>
                <w:szCs w:val="22"/>
                <w:lang w:eastAsia="lv-LV"/>
              </w:rPr>
              <w:t>Izmaksu aprēķina lokālajā tāmē «Vispārīgie būvdarbi" iekļaut izmaksas informācijas stenda (</w:t>
            </w:r>
            <w:proofErr w:type="spellStart"/>
            <w:r w:rsidRPr="00453C6F">
              <w:rPr>
                <w:sz w:val="22"/>
                <w:szCs w:val="22"/>
                <w:lang w:eastAsia="lv-LV"/>
              </w:rPr>
              <w:t>būvtāfeles</w:t>
            </w:r>
            <w:proofErr w:type="spellEnd"/>
            <w:r w:rsidRPr="00453C6F">
              <w:rPr>
                <w:sz w:val="22"/>
                <w:szCs w:val="22"/>
                <w:lang w:eastAsia="lv-LV"/>
              </w:rPr>
              <w:t>) izgatavošanai un uzstādīšanai. Izmaksu aprēķina koptāmē iekļaut arī pārējos izdevumus- ekspertīzes, būvuzraudzības, autoruzraudzības u.c. izmaksas.</w:t>
            </w:r>
          </w:p>
        </w:tc>
      </w:tr>
      <w:tr w:rsidR="009C00F8" w:rsidRPr="00453C6F" w:rsidTr="009C00F8">
        <w:tc>
          <w:tcPr>
            <w:tcW w:w="709" w:type="dxa"/>
            <w:tcBorders>
              <w:top w:val="single" w:sz="6" w:space="0" w:color="auto"/>
              <w:left w:val="single" w:sz="6" w:space="0" w:color="auto"/>
              <w:bottom w:val="single" w:sz="4"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22.7</w:t>
            </w:r>
          </w:p>
        </w:tc>
        <w:tc>
          <w:tcPr>
            <w:tcW w:w="8695" w:type="dxa"/>
            <w:tcBorders>
              <w:top w:val="single" w:sz="6" w:space="0" w:color="auto"/>
              <w:left w:val="single" w:sz="6" w:space="0" w:color="auto"/>
              <w:bottom w:val="single" w:sz="4" w:space="0" w:color="auto"/>
              <w:right w:val="single" w:sz="6" w:space="0" w:color="auto"/>
            </w:tcBorders>
          </w:tcPr>
          <w:p w:rsidR="009C00F8" w:rsidRPr="00453C6F" w:rsidRDefault="009C00F8" w:rsidP="009C00F8">
            <w:pPr>
              <w:autoSpaceDE w:val="0"/>
              <w:autoSpaceDN w:val="0"/>
              <w:adjustRightInd w:val="0"/>
              <w:ind w:left="29" w:hanging="29"/>
              <w:rPr>
                <w:sz w:val="22"/>
                <w:szCs w:val="22"/>
                <w:lang w:eastAsia="lv-LV"/>
              </w:rPr>
            </w:pPr>
            <w:r w:rsidRPr="00453C6F">
              <w:rPr>
                <w:sz w:val="22"/>
                <w:szCs w:val="22"/>
                <w:lang w:eastAsia="lv-LV"/>
              </w:rPr>
              <w:t>Darbu organizēšanas projektu izstrādā visam būvdarbu apjomam (būvprojektam), un tam ir šādas sastāvdaļas:</w:t>
            </w:r>
          </w:p>
          <w:p w:rsidR="009C00F8" w:rsidRPr="00453C6F" w:rsidRDefault="009C00F8" w:rsidP="009C00F8">
            <w:pPr>
              <w:tabs>
                <w:tab w:val="left" w:pos="324"/>
              </w:tabs>
              <w:autoSpaceDE w:val="0"/>
              <w:autoSpaceDN w:val="0"/>
              <w:adjustRightInd w:val="0"/>
              <w:rPr>
                <w:sz w:val="22"/>
                <w:szCs w:val="22"/>
                <w:lang w:eastAsia="lv-LV"/>
              </w:rPr>
            </w:pPr>
            <w:r w:rsidRPr="00453C6F">
              <w:rPr>
                <w:sz w:val="22"/>
                <w:szCs w:val="22"/>
                <w:lang w:eastAsia="lv-LV"/>
              </w:rPr>
              <w:t>1.</w:t>
            </w:r>
            <w:r w:rsidRPr="00453C6F">
              <w:rPr>
                <w:sz w:val="20"/>
                <w:szCs w:val="20"/>
                <w:lang w:eastAsia="lv-LV"/>
              </w:rPr>
              <w:tab/>
            </w:r>
            <w:r w:rsidRPr="00453C6F">
              <w:rPr>
                <w:sz w:val="22"/>
                <w:szCs w:val="22"/>
                <w:lang w:eastAsia="lv-LV"/>
              </w:rPr>
              <w:t>būvdarbu kalendāra plāns (ja to pieprasa pasūtītājs);</w:t>
            </w:r>
          </w:p>
          <w:p w:rsidR="009C00F8" w:rsidRPr="00453C6F" w:rsidRDefault="009C00F8" w:rsidP="009C00F8">
            <w:pPr>
              <w:tabs>
                <w:tab w:val="left" w:pos="324"/>
              </w:tabs>
              <w:autoSpaceDE w:val="0"/>
              <w:autoSpaceDN w:val="0"/>
              <w:adjustRightInd w:val="0"/>
              <w:rPr>
                <w:sz w:val="22"/>
                <w:szCs w:val="22"/>
                <w:lang w:eastAsia="lv-LV"/>
              </w:rPr>
            </w:pPr>
            <w:r w:rsidRPr="00453C6F">
              <w:rPr>
                <w:sz w:val="22"/>
                <w:szCs w:val="22"/>
                <w:lang w:eastAsia="lv-LV"/>
              </w:rPr>
              <w:t>2.</w:t>
            </w:r>
            <w:r w:rsidRPr="00453C6F">
              <w:rPr>
                <w:sz w:val="20"/>
                <w:szCs w:val="20"/>
                <w:lang w:eastAsia="lv-LV"/>
              </w:rPr>
              <w:tab/>
            </w:r>
            <w:r w:rsidRPr="00453C6F">
              <w:rPr>
                <w:sz w:val="22"/>
                <w:szCs w:val="22"/>
                <w:lang w:eastAsia="lv-LV"/>
              </w:rPr>
              <w:t>būvdarbu ģenerālplāns;</w:t>
            </w:r>
          </w:p>
          <w:p w:rsidR="009C00F8" w:rsidRPr="00453C6F" w:rsidRDefault="009C00F8" w:rsidP="009C00F8">
            <w:pPr>
              <w:tabs>
                <w:tab w:val="left" w:pos="324"/>
              </w:tabs>
              <w:autoSpaceDE w:val="0"/>
              <w:autoSpaceDN w:val="0"/>
              <w:adjustRightInd w:val="0"/>
              <w:rPr>
                <w:sz w:val="22"/>
                <w:szCs w:val="22"/>
                <w:lang w:eastAsia="lv-LV"/>
              </w:rPr>
            </w:pPr>
            <w:r w:rsidRPr="00453C6F">
              <w:rPr>
                <w:sz w:val="22"/>
                <w:szCs w:val="22"/>
                <w:lang w:eastAsia="lv-LV"/>
              </w:rPr>
              <w:t>3.</w:t>
            </w:r>
            <w:r w:rsidRPr="00453C6F">
              <w:rPr>
                <w:sz w:val="20"/>
                <w:szCs w:val="20"/>
                <w:lang w:eastAsia="lv-LV"/>
              </w:rPr>
              <w:tab/>
            </w:r>
            <w:r w:rsidRPr="00453C6F">
              <w:rPr>
                <w:sz w:val="22"/>
                <w:szCs w:val="22"/>
                <w:lang w:eastAsia="lv-LV"/>
              </w:rPr>
              <w:t>darba aizsardzības plāns (to var izstrādāt arī kā patstāvīgu dokumentu);</w:t>
            </w:r>
          </w:p>
          <w:p w:rsidR="009C00F8" w:rsidRPr="00453C6F" w:rsidRDefault="009C00F8" w:rsidP="009C00F8">
            <w:pPr>
              <w:tabs>
                <w:tab w:val="left" w:pos="324"/>
              </w:tabs>
              <w:autoSpaceDE w:val="0"/>
              <w:autoSpaceDN w:val="0"/>
              <w:adjustRightInd w:val="0"/>
              <w:rPr>
                <w:sz w:val="22"/>
                <w:szCs w:val="22"/>
                <w:lang w:eastAsia="lv-LV"/>
              </w:rPr>
            </w:pPr>
            <w:r w:rsidRPr="00453C6F">
              <w:rPr>
                <w:sz w:val="22"/>
                <w:szCs w:val="22"/>
                <w:lang w:eastAsia="lv-LV"/>
              </w:rPr>
              <w:t>4.</w:t>
            </w:r>
            <w:r w:rsidRPr="00453C6F">
              <w:rPr>
                <w:sz w:val="20"/>
                <w:szCs w:val="20"/>
                <w:lang w:eastAsia="lv-LV"/>
              </w:rPr>
              <w:tab/>
            </w:r>
            <w:r w:rsidRPr="00453C6F">
              <w:rPr>
                <w:sz w:val="22"/>
                <w:szCs w:val="22"/>
                <w:lang w:eastAsia="lv-LV"/>
              </w:rPr>
              <w:t>skaidrojošs apraksts.</w:t>
            </w:r>
          </w:p>
          <w:p w:rsidR="009C00F8" w:rsidRPr="00453C6F" w:rsidRDefault="009C00F8" w:rsidP="009C00F8">
            <w:pPr>
              <w:autoSpaceDE w:val="0"/>
              <w:autoSpaceDN w:val="0"/>
              <w:adjustRightInd w:val="0"/>
              <w:ind w:left="36" w:hanging="36"/>
              <w:rPr>
                <w:sz w:val="22"/>
                <w:szCs w:val="22"/>
                <w:lang w:eastAsia="lv-LV"/>
              </w:rPr>
            </w:pPr>
            <w:r w:rsidRPr="00453C6F">
              <w:rPr>
                <w:sz w:val="22"/>
                <w:szCs w:val="22"/>
                <w:lang w:eastAsia="lv-LV"/>
              </w:rPr>
              <w:t>Būvprojekta sadaļā „ Darbu organizēšanas projekts" obligāti jāiestrādā pasākumi enerģiju taupoša un videi draudzīga būvniecības procesa īstenošanai.</w:t>
            </w:r>
          </w:p>
        </w:tc>
      </w:tr>
      <w:tr w:rsidR="009C00F8" w:rsidRPr="00453C6F" w:rsidTr="009C00F8">
        <w:trPr>
          <w:trHeight w:val="503"/>
        </w:trPr>
        <w:tc>
          <w:tcPr>
            <w:tcW w:w="709" w:type="dxa"/>
            <w:tcBorders>
              <w:top w:val="single" w:sz="4" w:space="0" w:color="auto"/>
              <w:left w:val="single" w:sz="4" w:space="0" w:color="auto"/>
              <w:bottom w:val="single" w:sz="4" w:space="0" w:color="auto"/>
              <w:right w:val="single" w:sz="4"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22.8</w:t>
            </w:r>
          </w:p>
        </w:tc>
        <w:tc>
          <w:tcPr>
            <w:tcW w:w="8695" w:type="dxa"/>
            <w:tcBorders>
              <w:top w:val="single" w:sz="4" w:space="0" w:color="auto"/>
              <w:left w:val="single" w:sz="4" w:space="0" w:color="auto"/>
              <w:bottom w:val="single" w:sz="4" w:space="0" w:color="auto"/>
              <w:right w:val="single" w:sz="4" w:space="0" w:color="auto"/>
            </w:tcBorders>
          </w:tcPr>
          <w:p w:rsidR="009C00F8" w:rsidRPr="00453C6F" w:rsidRDefault="009C00F8" w:rsidP="009C00F8">
            <w:pPr>
              <w:autoSpaceDE w:val="0"/>
              <w:autoSpaceDN w:val="0"/>
              <w:adjustRightInd w:val="0"/>
              <w:ind w:left="7" w:hanging="7"/>
              <w:rPr>
                <w:sz w:val="22"/>
                <w:szCs w:val="22"/>
                <w:lang w:eastAsia="lv-LV"/>
              </w:rPr>
            </w:pPr>
            <w:r w:rsidRPr="00453C6F">
              <w:rPr>
                <w:sz w:val="22"/>
                <w:szCs w:val="22"/>
                <w:lang w:eastAsia="lv-LV"/>
              </w:rPr>
              <w:t>Būvprojektu izstrādāt vadoties pēc pirmsprojekta izpētes materiālos un saistītajos iepriekš izstrādātajos projektos un tehniskajās shēmās sniegtajiem risinājumiem un rekomendācijām.</w:t>
            </w:r>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22.9</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firstLine="7"/>
              <w:rPr>
                <w:sz w:val="22"/>
                <w:szCs w:val="22"/>
                <w:lang w:eastAsia="lv-LV"/>
              </w:rPr>
            </w:pPr>
            <w:r w:rsidRPr="00453C6F">
              <w:rPr>
                <w:sz w:val="22"/>
                <w:szCs w:val="22"/>
                <w:lang w:eastAsia="lv-LV"/>
              </w:rPr>
              <w:t>Būvprojekta paskaidrojuma rakstā un materiālu specifikācijas jānorāda iestrādāt paredzamo materiālu tehniskos un ķīmiskos parametrus, lai būvuzņēmējs, kā analogu varētu izvēlēties izstrādājumu ne tikai ar identiskiem tehniskiem, bet arī identiskiem ekoloģiskajiem parametriem</w:t>
            </w:r>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22.10</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 xml:space="preserve">Iekārtām (ja paredz) jānorāda </w:t>
            </w:r>
            <w:proofErr w:type="gramStart"/>
            <w:r w:rsidRPr="00453C6F">
              <w:rPr>
                <w:sz w:val="22"/>
                <w:szCs w:val="22"/>
                <w:lang w:eastAsia="lv-LV"/>
              </w:rPr>
              <w:t>precīzus tehniskos parametrus un vidējās ekspluatācijas izmaksas gadā</w:t>
            </w:r>
            <w:proofErr w:type="gramEnd"/>
          </w:p>
        </w:tc>
      </w:tr>
      <w:tr w:rsidR="009C00F8" w:rsidRPr="00453C6F" w:rsidTr="009C00F8">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22.11</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ind w:left="14" w:hanging="14"/>
              <w:rPr>
                <w:sz w:val="22"/>
                <w:szCs w:val="22"/>
                <w:lang w:eastAsia="lv-LV"/>
              </w:rPr>
            </w:pPr>
            <w:r w:rsidRPr="00453C6F">
              <w:rPr>
                <w:sz w:val="22"/>
                <w:szCs w:val="22"/>
                <w:lang w:eastAsia="lv-LV"/>
              </w:rPr>
              <w:t xml:space="preserve">Projekta izstrādē piesaistīt sertificētu arhitektu un sertificētus inženierus ar pieredzi projektu izstrādē. Būvniecības stadijā nodrošināt autoruzraudzību ar sertificētu </w:t>
            </w:r>
            <w:proofErr w:type="spellStart"/>
            <w:r w:rsidRPr="00453C6F">
              <w:rPr>
                <w:sz w:val="22"/>
                <w:szCs w:val="22"/>
                <w:lang w:eastAsia="lv-LV"/>
              </w:rPr>
              <w:t>autoruzraugu</w:t>
            </w:r>
            <w:proofErr w:type="spellEnd"/>
            <w:r w:rsidRPr="00453C6F">
              <w:rPr>
                <w:sz w:val="22"/>
                <w:szCs w:val="22"/>
                <w:lang w:eastAsia="lv-LV"/>
              </w:rPr>
              <w:t xml:space="preserve"> grupas speciālistu un sertificēta </w:t>
            </w:r>
            <w:proofErr w:type="spellStart"/>
            <w:r w:rsidRPr="00453C6F">
              <w:rPr>
                <w:sz w:val="22"/>
                <w:szCs w:val="22"/>
                <w:lang w:eastAsia="lv-LV"/>
              </w:rPr>
              <w:t>autoruzraugu</w:t>
            </w:r>
            <w:proofErr w:type="spellEnd"/>
            <w:r w:rsidRPr="00453C6F">
              <w:rPr>
                <w:sz w:val="22"/>
                <w:szCs w:val="22"/>
                <w:lang w:eastAsia="lv-LV"/>
              </w:rPr>
              <w:t xml:space="preserve"> grupas vadītāja - speciālista piedalīšanos.</w:t>
            </w:r>
          </w:p>
        </w:tc>
      </w:tr>
      <w:tr w:rsidR="009C00F8" w:rsidRPr="00453C6F" w:rsidTr="009C00F8">
        <w:trPr>
          <w:trHeight w:val="637"/>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22.12</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 xml:space="preserve">Izpildītājs būvprojektu saskaņo ar skarto inženierkomunikāciju turētājiem, skarto zemes vienību īpašniekiem/lietotājiem. </w:t>
            </w:r>
          </w:p>
        </w:tc>
      </w:tr>
      <w:tr w:rsidR="009C00F8" w:rsidRPr="00453C6F" w:rsidTr="009C00F8">
        <w:trPr>
          <w:trHeight w:val="491"/>
        </w:trPr>
        <w:tc>
          <w:tcPr>
            <w:tcW w:w="709"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jc w:val="center"/>
              <w:rPr>
                <w:sz w:val="22"/>
                <w:szCs w:val="22"/>
                <w:lang w:eastAsia="lv-LV"/>
              </w:rPr>
            </w:pPr>
            <w:r w:rsidRPr="00453C6F">
              <w:rPr>
                <w:sz w:val="22"/>
                <w:szCs w:val="22"/>
                <w:lang w:eastAsia="lv-LV"/>
              </w:rPr>
              <w:t>22.13</w:t>
            </w:r>
          </w:p>
        </w:tc>
        <w:tc>
          <w:tcPr>
            <w:tcW w:w="8695" w:type="dxa"/>
            <w:tcBorders>
              <w:top w:val="single" w:sz="6" w:space="0" w:color="auto"/>
              <w:left w:val="single" w:sz="6" w:space="0" w:color="auto"/>
              <w:bottom w:val="single" w:sz="6" w:space="0" w:color="auto"/>
              <w:right w:val="single" w:sz="6" w:space="0" w:color="auto"/>
            </w:tcBorders>
          </w:tcPr>
          <w:p w:rsidR="009C00F8" w:rsidRPr="00453C6F" w:rsidRDefault="009C00F8" w:rsidP="009C00F8">
            <w:pPr>
              <w:autoSpaceDE w:val="0"/>
              <w:autoSpaceDN w:val="0"/>
              <w:adjustRightInd w:val="0"/>
              <w:rPr>
                <w:sz w:val="22"/>
                <w:szCs w:val="22"/>
                <w:lang w:eastAsia="lv-LV"/>
              </w:rPr>
            </w:pPr>
            <w:r w:rsidRPr="00453C6F">
              <w:rPr>
                <w:sz w:val="22"/>
                <w:szCs w:val="22"/>
                <w:lang w:eastAsia="lv-LV"/>
              </w:rPr>
              <w:t>Tehniskās specifikācijas būvniecībai.</w:t>
            </w:r>
          </w:p>
        </w:tc>
      </w:tr>
    </w:tbl>
    <w:p w:rsidR="009C00F8" w:rsidRPr="00453C6F" w:rsidRDefault="009C00F8" w:rsidP="009C00F8"/>
    <w:p w:rsidR="009C00F8" w:rsidRDefault="009C00F8" w:rsidP="009C00F8"/>
    <w:p w:rsidR="009C00F8" w:rsidRDefault="009C00F8" w:rsidP="009C00F8"/>
    <w:p w:rsidR="0069291F" w:rsidRDefault="003B7577" w:rsidP="0069291F">
      <w:pPr>
        <w:spacing w:after="120"/>
        <w:jc w:val="center"/>
        <w:rPr>
          <w:b/>
          <w:caps/>
        </w:rPr>
      </w:pPr>
      <w:r>
        <w:rPr>
          <w:b/>
          <w:caps/>
        </w:rPr>
        <w:t>Saistītos dokumentus skatīt vietnē:</w:t>
      </w:r>
    </w:p>
    <w:p w:rsidR="003B7577" w:rsidRDefault="003B7577" w:rsidP="003B7577">
      <w:pPr>
        <w:jc w:val="center"/>
        <w:rPr>
          <w:color w:val="1F497D"/>
        </w:rPr>
      </w:pPr>
      <w:hyperlink r:id="rId10" w:history="1">
        <w:r>
          <w:rPr>
            <w:rStyle w:val="Hyperlink"/>
          </w:rPr>
          <w:t>https://failiem.lv/u/jevv6e93</w:t>
        </w:r>
      </w:hyperlink>
    </w:p>
    <w:p w:rsidR="003B7577" w:rsidRPr="006A52BD" w:rsidRDefault="003B7577" w:rsidP="003B7577">
      <w:pPr>
        <w:spacing w:after="120"/>
        <w:jc w:val="center"/>
        <w:rPr>
          <w:b/>
          <w:caps/>
        </w:rPr>
      </w:pPr>
    </w:p>
    <w:p w:rsidR="0069291F" w:rsidRPr="006A52BD" w:rsidRDefault="0069291F" w:rsidP="009D5E2D">
      <w:pPr>
        <w:pBdr>
          <w:bottom w:val="single" w:sz="12" w:space="1" w:color="auto"/>
        </w:pBdr>
        <w:ind w:left="540"/>
        <w:jc w:val="center"/>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1F1C75" w:rsidRPr="006A52BD" w:rsidRDefault="001F1C75" w:rsidP="00D675D1">
      <w:pPr>
        <w:pBdr>
          <w:bottom w:val="single" w:sz="12" w:space="1" w:color="auto"/>
        </w:pBdr>
        <w:ind w:left="540"/>
        <w:jc w:val="right"/>
        <w:rPr>
          <w:b/>
        </w:rPr>
      </w:pPr>
    </w:p>
    <w:p w:rsidR="0041213B" w:rsidRPr="006A52BD" w:rsidRDefault="0041213B" w:rsidP="0041213B">
      <w:pPr>
        <w:pBdr>
          <w:bottom w:val="single" w:sz="12" w:space="1" w:color="auto"/>
        </w:pBdr>
        <w:ind w:left="540"/>
        <w:jc w:val="right"/>
        <w:rPr>
          <w:b/>
        </w:rPr>
      </w:pPr>
      <w:r w:rsidRPr="006A52BD">
        <w:rPr>
          <w:b/>
        </w:rPr>
        <w:lastRenderedPageBreak/>
        <w:t xml:space="preserve">2. pielikums </w:t>
      </w:r>
    </w:p>
    <w:p w:rsidR="0041213B" w:rsidRPr="006A52BD" w:rsidRDefault="0041213B" w:rsidP="0041213B">
      <w:pPr>
        <w:pBdr>
          <w:bottom w:val="single" w:sz="12" w:space="1" w:color="auto"/>
        </w:pBdr>
        <w:ind w:left="540"/>
        <w:jc w:val="right"/>
        <w:rPr>
          <w:b/>
        </w:rPr>
      </w:pPr>
    </w:p>
    <w:p w:rsidR="0041213B" w:rsidRPr="006A52BD" w:rsidRDefault="0041213B" w:rsidP="0041213B">
      <w:pPr>
        <w:pBdr>
          <w:bottom w:val="single" w:sz="12" w:space="1" w:color="auto"/>
        </w:pBdr>
        <w:ind w:left="540"/>
        <w:jc w:val="right"/>
      </w:pPr>
      <w:r w:rsidRPr="006A52BD">
        <w:t xml:space="preserve"> (Iepirkuma identifikācijas Nr.</w:t>
      </w:r>
      <w:r w:rsidRPr="006A52BD">
        <w:rPr>
          <w:b/>
        </w:rPr>
        <w:t xml:space="preserve"> </w:t>
      </w:r>
      <w:r w:rsidRPr="006A52BD">
        <w:t>ĀND 2016/0</w:t>
      </w:r>
      <w:r w:rsidR="009C00F8">
        <w:t>7</w:t>
      </w:r>
      <w:r w:rsidRPr="006A52BD">
        <w:t>)</w:t>
      </w:r>
    </w:p>
    <w:p w:rsidR="0041213B" w:rsidRPr="006A52BD" w:rsidRDefault="0041213B" w:rsidP="0041213B">
      <w:pPr>
        <w:pBdr>
          <w:bottom w:val="single" w:sz="12" w:space="1" w:color="auto"/>
        </w:pBdr>
        <w:ind w:left="540"/>
        <w:jc w:val="center"/>
      </w:pPr>
    </w:p>
    <w:p w:rsidR="00EC1DB5" w:rsidRPr="006A52BD" w:rsidRDefault="00EC1DB5" w:rsidP="00AA1430">
      <w:pPr>
        <w:pStyle w:val="Apakpunkts"/>
        <w:numPr>
          <w:ilvl w:val="0"/>
          <w:numId w:val="0"/>
        </w:numPr>
        <w:jc w:val="right"/>
        <w:rPr>
          <w:rFonts w:ascii="Times New Roman" w:hAnsi="Times New Roman"/>
          <w:sz w:val="24"/>
          <w:highlight w:val="yellow"/>
        </w:rPr>
      </w:pPr>
    </w:p>
    <w:p w:rsidR="00D23565" w:rsidRPr="006A52BD" w:rsidRDefault="00D23565" w:rsidP="00D23565">
      <w:pPr>
        <w:jc w:val="center"/>
        <w:rPr>
          <w:b/>
        </w:rPr>
      </w:pPr>
    </w:p>
    <w:p w:rsidR="001F1C75" w:rsidRPr="006A52BD" w:rsidRDefault="009D5E2D" w:rsidP="001F1C75">
      <w:pPr>
        <w:jc w:val="center"/>
      </w:pPr>
      <w:r w:rsidRPr="006A52BD">
        <w:rPr>
          <w:b/>
        </w:rPr>
        <w:t>PIETEIKUMS</w:t>
      </w:r>
      <w:r w:rsidR="001F1C75" w:rsidRPr="006A52BD">
        <w:rPr>
          <w:b/>
        </w:rPr>
        <w:t xml:space="preserve"> </w:t>
      </w:r>
    </w:p>
    <w:p w:rsidR="001F1C75" w:rsidRPr="006A52BD" w:rsidRDefault="001F1C75" w:rsidP="001F1C75"/>
    <w:p w:rsidR="001F1C75" w:rsidRPr="006A52BD" w:rsidRDefault="001F1C75" w:rsidP="001F1C75">
      <w:r w:rsidRPr="006A52BD">
        <w:t>Iepirkuma Identifikācijas Nr. ____</w:t>
      </w:r>
    </w:p>
    <w:p w:rsidR="001F1C75" w:rsidRPr="006A52BD" w:rsidRDefault="001F1C75" w:rsidP="001F1C75">
      <w:pPr>
        <w:jc w:val="right"/>
      </w:pPr>
      <w:r w:rsidRPr="006A52BD">
        <w:t>Ādažu novada domes Iepirkuma komisijai</w:t>
      </w:r>
    </w:p>
    <w:p w:rsidR="001F1C75" w:rsidRPr="006A52BD"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6A52BD" w:rsidTr="009C00F8">
        <w:trPr>
          <w:trHeight w:val="80"/>
        </w:trPr>
        <w:tc>
          <w:tcPr>
            <w:tcW w:w="2404" w:type="dxa"/>
            <w:tcBorders>
              <w:top w:val="nil"/>
              <w:left w:val="nil"/>
              <w:bottom w:val="single" w:sz="4" w:space="0" w:color="auto"/>
              <w:right w:val="nil"/>
            </w:tcBorders>
          </w:tcPr>
          <w:p w:rsidR="001F1C75" w:rsidRPr="006A52BD" w:rsidRDefault="001F1C75" w:rsidP="009C00F8">
            <w:pPr>
              <w:jc w:val="center"/>
            </w:pPr>
          </w:p>
        </w:tc>
        <w:tc>
          <w:tcPr>
            <w:tcW w:w="3785" w:type="dxa"/>
            <w:tcBorders>
              <w:top w:val="nil"/>
              <w:left w:val="nil"/>
              <w:bottom w:val="nil"/>
              <w:right w:val="nil"/>
            </w:tcBorders>
          </w:tcPr>
          <w:p w:rsidR="001F1C75" w:rsidRPr="006A52BD" w:rsidRDefault="001F1C75" w:rsidP="009C00F8">
            <w:pPr>
              <w:jc w:val="center"/>
            </w:pPr>
          </w:p>
        </w:tc>
        <w:tc>
          <w:tcPr>
            <w:tcW w:w="3099" w:type="dxa"/>
            <w:tcBorders>
              <w:top w:val="nil"/>
              <w:left w:val="nil"/>
              <w:bottom w:val="single" w:sz="4" w:space="0" w:color="auto"/>
              <w:right w:val="nil"/>
            </w:tcBorders>
          </w:tcPr>
          <w:p w:rsidR="001F1C75" w:rsidRPr="006A52BD" w:rsidRDefault="001F1C75" w:rsidP="009C00F8">
            <w:pPr>
              <w:jc w:val="center"/>
            </w:pPr>
          </w:p>
        </w:tc>
      </w:tr>
      <w:tr w:rsidR="001F1C75" w:rsidRPr="006A52BD" w:rsidTr="009C00F8">
        <w:tc>
          <w:tcPr>
            <w:tcW w:w="2404" w:type="dxa"/>
            <w:tcBorders>
              <w:top w:val="single" w:sz="4" w:space="0" w:color="auto"/>
              <w:left w:val="nil"/>
              <w:bottom w:val="nil"/>
              <w:right w:val="nil"/>
            </w:tcBorders>
            <w:hideMark/>
          </w:tcPr>
          <w:p w:rsidR="001F1C75" w:rsidRPr="006A52BD" w:rsidRDefault="001F1C75" w:rsidP="009C00F8">
            <w:pPr>
              <w:jc w:val="center"/>
            </w:pPr>
            <w:r w:rsidRPr="006A52BD">
              <w:t>sastādīšanas vieta</w:t>
            </w:r>
          </w:p>
        </w:tc>
        <w:tc>
          <w:tcPr>
            <w:tcW w:w="3785" w:type="dxa"/>
            <w:tcBorders>
              <w:top w:val="nil"/>
              <w:left w:val="nil"/>
              <w:bottom w:val="nil"/>
              <w:right w:val="nil"/>
            </w:tcBorders>
          </w:tcPr>
          <w:p w:rsidR="001F1C75" w:rsidRPr="006A52BD" w:rsidRDefault="001F1C75" w:rsidP="009C00F8">
            <w:pPr>
              <w:jc w:val="center"/>
            </w:pPr>
          </w:p>
        </w:tc>
        <w:tc>
          <w:tcPr>
            <w:tcW w:w="3099" w:type="dxa"/>
            <w:tcBorders>
              <w:top w:val="single" w:sz="4" w:space="0" w:color="auto"/>
              <w:left w:val="nil"/>
              <w:bottom w:val="nil"/>
              <w:right w:val="nil"/>
            </w:tcBorders>
            <w:hideMark/>
          </w:tcPr>
          <w:p w:rsidR="001F1C75" w:rsidRPr="006A52BD" w:rsidRDefault="001F1C75" w:rsidP="009C00F8">
            <w:pPr>
              <w:jc w:val="center"/>
            </w:pPr>
            <w:r w:rsidRPr="006A52BD">
              <w:t>datums</w:t>
            </w:r>
          </w:p>
        </w:tc>
      </w:tr>
    </w:tbl>
    <w:p w:rsidR="001F1C75" w:rsidRPr="006A52BD" w:rsidRDefault="001F1C75" w:rsidP="001F1C75"/>
    <w:p w:rsidR="001F1C75" w:rsidRPr="006A52BD" w:rsidRDefault="001F1C75" w:rsidP="001F1C75"/>
    <w:p w:rsidR="001F1C75" w:rsidRPr="006A52BD" w:rsidRDefault="001F1C75" w:rsidP="001F1C75">
      <w:r w:rsidRPr="006A52BD">
        <w:t>Saskaņā ar Nolikumu es apakšā parakstījies apliecinu, ka:</w:t>
      </w:r>
    </w:p>
    <w:p w:rsidR="001F1C75" w:rsidRPr="006A52BD" w:rsidRDefault="001F1C75" w:rsidP="009B28AF">
      <w:pPr>
        <w:numPr>
          <w:ilvl w:val="0"/>
          <w:numId w:val="3"/>
        </w:numPr>
        <w:ind w:left="426"/>
        <w:jc w:val="both"/>
      </w:pPr>
      <w:r w:rsidRPr="006A52BD">
        <w:t>___________________________ (pretendenta nosaukums) piekrīt Nolikuma noteikumiem un garantē Nolikuma un tā pielikumu prasību izpildi. Noteikumi ir skaidri un saprotami;</w:t>
      </w:r>
    </w:p>
    <w:p w:rsidR="001F1C75" w:rsidRPr="006A52BD" w:rsidRDefault="001F1C75" w:rsidP="009B28AF">
      <w:pPr>
        <w:numPr>
          <w:ilvl w:val="0"/>
          <w:numId w:val="3"/>
        </w:numPr>
        <w:ind w:left="426"/>
        <w:jc w:val="both"/>
      </w:pPr>
      <w:r w:rsidRPr="006A52BD">
        <w:t>Pievienotie dokumenti veido šo piedāvājumu;</w:t>
      </w:r>
    </w:p>
    <w:p w:rsidR="001F1C75" w:rsidRPr="006A52BD" w:rsidRDefault="001F1C75" w:rsidP="009B28AF">
      <w:pPr>
        <w:numPr>
          <w:ilvl w:val="0"/>
          <w:numId w:val="3"/>
        </w:numPr>
        <w:ind w:left="426"/>
        <w:jc w:val="both"/>
      </w:pPr>
      <w:r w:rsidRPr="006A52BD">
        <w:t>Šis piedāvājums ir spēkā 90 (deviņdesmit) kalendārās dienas no piedāvājuma atvēršanas sanāksmes.</w:t>
      </w:r>
    </w:p>
    <w:p w:rsidR="001F1C75" w:rsidRPr="006A52BD" w:rsidRDefault="001F1C75" w:rsidP="001F1C75"/>
    <w:p w:rsidR="001F1C75" w:rsidRPr="006A52BD" w:rsidRDefault="001F1C75" w:rsidP="001F1C75"/>
    <w:tbl>
      <w:tblPr>
        <w:tblW w:w="0" w:type="auto"/>
        <w:tblLayout w:type="fixed"/>
        <w:tblLook w:val="04A0" w:firstRow="1" w:lastRow="0" w:firstColumn="1" w:lastColumn="0" w:noHBand="0" w:noVBand="1"/>
      </w:tblPr>
      <w:tblGrid>
        <w:gridCol w:w="2198"/>
        <w:gridCol w:w="310"/>
        <w:gridCol w:w="2656"/>
        <w:gridCol w:w="923"/>
        <w:gridCol w:w="3201"/>
      </w:tblGrid>
      <w:tr w:rsidR="001F1C75" w:rsidRPr="006A52BD" w:rsidTr="009C00F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6A52BD"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6A52BD">
              <w:rPr>
                <w:rFonts w:ascii="Times New Roman" w:hAnsi="Times New Roman" w:cs="Times New Roman"/>
                <w:b/>
              </w:rPr>
              <w:t>Informācija par pretendentu</w:t>
            </w:r>
          </w:p>
        </w:tc>
      </w:tr>
      <w:tr w:rsidR="001F1C75" w:rsidRPr="006A52BD" w:rsidTr="009C00F8">
        <w:trPr>
          <w:cantSplit/>
        </w:trPr>
        <w:tc>
          <w:tcPr>
            <w:tcW w:w="2508" w:type="dxa"/>
            <w:gridSpan w:val="2"/>
            <w:tcBorders>
              <w:top w:val="single" w:sz="4" w:space="0" w:color="auto"/>
              <w:left w:val="nil"/>
              <w:bottom w:val="nil"/>
              <w:right w:val="nil"/>
            </w:tcBorders>
            <w:hideMark/>
          </w:tcPr>
          <w:p w:rsidR="001F1C75" w:rsidRPr="006A52BD" w:rsidRDefault="001F1C75" w:rsidP="009C00F8">
            <w:pPr>
              <w:pStyle w:val="Header"/>
              <w:spacing w:before="120"/>
              <w:jc w:val="center"/>
              <w:rPr>
                <w:b/>
                <w:lang w:val="lv-LV"/>
              </w:rPr>
            </w:pPr>
            <w:r w:rsidRPr="006A52BD">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508" w:type="dxa"/>
            <w:gridSpan w:val="2"/>
            <w:hideMark/>
          </w:tcPr>
          <w:p w:rsidR="001F1C75" w:rsidRPr="006A52BD" w:rsidRDefault="001F1C75" w:rsidP="009C00F8">
            <w:pPr>
              <w:pStyle w:val="Header"/>
              <w:spacing w:before="120"/>
              <w:ind w:right="-52"/>
              <w:jc w:val="center"/>
              <w:rPr>
                <w:b/>
                <w:lang w:val="lv-LV"/>
              </w:rPr>
            </w:pPr>
            <w:r w:rsidRPr="006A52BD">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508" w:type="dxa"/>
            <w:gridSpan w:val="2"/>
            <w:hideMark/>
          </w:tcPr>
          <w:p w:rsidR="001F1C75" w:rsidRPr="006A52BD" w:rsidRDefault="001F1C75" w:rsidP="009C00F8">
            <w:pPr>
              <w:spacing w:before="120"/>
              <w:jc w:val="center"/>
              <w:rPr>
                <w:b/>
              </w:rPr>
            </w:pPr>
            <w:r w:rsidRPr="006A52BD">
              <w:rPr>
                <w:b/>
              </w:rPr>
              <w:t>Juridiskā adrese:</w:t>
            </w:r>
          </w:p>
        </w:tc>
        <w:tc>
          <w:tcPr>
            <w:tcW w:w="6780" w:type="dxa"/>
            <w:gridSpan w:val="3"/>
            <w:tcBorders>
              <w:top w:val="nil"/>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508" w:type="dxa"/>
            <w:gridSpan w:val="2"/>
            <w:hideMark/>
          </w:tcPr>
          <w:p w:rsidR="001F1C75" w:rsidRPr="006A52BD" w:rsidRDefault="001F1C75" w:rsidP="009C00F8">
            <w:pPr>
              <w:spacing w:before="120"/>
              <w:jc w:val="center"/>
              <w:rPr>
                <w:b/>
              </w:rPr>
            </w:pPr>
            <w:r w:rsidRPr="006A52BD">
              <w:rPr>
                <w:b/>
              </w:rPr>
              <w:t>Pasta adrese:</w:t>
            </w:r>
          </w:p>
        </w:tc>
        <w:tc>
          <w:tcPr>
            <w:tcW w:w="6780" w:type="dxa"/>
            <w:gridSpan w:val="3"/>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508" w:type="dxa"/>
            <w:gridSpan w:val="2"/>
            <w:hideMark/>
          </w:tcPr>
          <w:p w:rsidR="001F1C75" w:rsidRPr="006A52BD" w:rsidRDefault="001F1C75" w:rsidP="009C00F8">
            <w:pPr>
              <w:spacing w:before="120"/>
              <w:jc w:val="center"/>
              <w:rPr>
                <w:b/>
              </w:rPr>
            </w:pPr>
            <w:r w:rsidRPr="006A52BD">
              <w:rPr>
                <w:b/>
              </w:rPr>
              <w:t>Tālrunis:</w:t>
            </w:r>
          </w:p>
        </w:tc>
        <w:tc>
          <w:tcPr>
            <w:tcW w:w="2656" w:type="dxa"/>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6A52BD" w:rsidRDefault="001F1C75" w:rsidP="009C00F8">
            <w:pPr>
              <w:spacing w:before="120"/>
              <w:jc w:val="center"/>
              <w:rPr>
                <w:b/>
              </w:rPr>
            </w:pPr>
            <w:r w:rsidRPr="006A52BD">
              <w:rPr>
                <w:b/>
              </w:rPr>
              <w:t>Fakss:</w:t>
            </w:r>
          </w:p>
        </w:tc>
        <w:tc>
          <w:tcPr>
            <w:tcW w:w="3201" w:type="dxa"/>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508" w:type="dxa"/>
            <w:gridSpan w:val="2"/>
            <w:hideMark/>
          </w:tcPr>
          <w:p w:rsidR="001F1C75" w:rsidRPr="006A52BD" w:rsidRDefault="001F1C75" w:rsidP="009C00F8">
            <w:pPr>
              <w:spacing w:before="120"/>
              <w:jc w:val="center"/>
              <w:rPr>
                <w:b/>
              </w:rPr>
            </w:pPr>
            <w:r w:rsidRPr="006A52BD">
              <w:rPr>
                <w:b/>
              </w:rPr>
              <w:t>E-pasta adrese:</w:t>
            </w:r>
          </w:p>
        </w:tc>
        <w:tc>
          <w:tcPr>
            <w:tcW w:w="6780" w:type="dxa"/>
            <w:gridSpan w:val="3"/>
            <w:tcBorders>
              <w:top w:val="nil"/>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9288" w:type="dxa"/>
            <w:gridSpan w:val="5"/>
            <w:tcBorders>
              <w:top w:val="nil"/>
              <w:left w:val="nil"/>
              <w:bottom w:val="single" w:sz="4" w:space="0" w:color="auto"/>
              <w:right w:val="nil"/>
            </w:tcBorders>
          </w:tcPr>
          <w:p w:rsidR="001F1C75" w:rsidRPr="006A52BD" w:rsidRDefault="001F1C75" w:rsidP="009C00F8">
            <w:pPr>
              <w:spacing w:before="120"/>
              <w:jc w:val="center"/>
              <w:rPr>
                <w:b/>
              </w:rPr>
            </w:pPr>
          </w:p>
          <w:p w:rsidR="001F1C75" w:rsidRPr="006A52BD" w:rsidRDefault="001F1C75" w:rsidP="009C00F8">
            <w:pPr>
              <w:spacing w:before="120"/>
              <w:jc w:val="center"/>
              <w:rPr>
                <w:b/>
              </w:rPr>
            </w:pPr>
          </w:p>
        </w:tc>
      </w:tr>
      <w:tr w:rsidR="001F1C75" w:rsidRPr="006A52BD" w:rsidTr="009C00F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6A52BD"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6A52BD">
              <w:rPr>
                <w:rFonts w:ascii="Times New Roman" w:hAnsi="Times New Roman" w:cs="Times New Roman"/>
                <w:b/>
              </w:rPr>
              <w:t>Finanšu rekvizīti</w:t>
            </w:r>
          </w:p>
        </w:tc>
      </w:tr>
      <w:tr w:rsidR="001F1C75" w:rsidRPr="006A52BD" w:rsidTr="009C00F8">
        <w:trPr>
          <w:cantSplit/>
        </w:trPr>
        <w:tc>
          <w:tcPr>
            <w:tcW w:w="2198" w:type="dxa"/>
            <w:tcBorders>
              <w:top w:val="single" w:sz="4" w:space="0" w:color="auto"/>
              <w:left w:val="nil"/>
              <w:bottom w:val="nil"/>
              <w:right w:val="nil"/>
            </w:tcBorders>
            <w:hideMark/>
          </w:tcPr>
          <w:p w:rsidR="001F1C75" w:rsidRPr="006A52BD" w:rsidRDefault="001F1C75" w:rsidP="009C00F8">
            <w:pPr>
              <w:pStyle w:val="Header"/>
              <w:spacing w:before="120"/>
              <w:jc w:val="center"/>
              <w:rPr>
                <w:b/>
                <w:lang w:val="lv-LV"/>
              </w:rPr>
            </w:pPr>
            <w:r w:rsidRPr="006A52BD">
              <w:rPr>
                <w:b/>
                <w:lang w:val="lv-LV"/>
              </w:rPr>
              <w:t>Bankas nosaukums:</w:t>
            </w:r>
          </w:p>
        </w:tc>
        <w:tc>
          <w:tcPr>
            <w:tcW w:w="7090" w:type="dxa"/>
            <w:gridSpan w:val="4"/>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198" w:type="dxa"/>
            <w:hideMark/>
          </w:tcPr>
          <w:p w:rsidR="001F1C75" w:rsidRPr="006A52BD" w:rsidRDefault="001F1C75" w:rsidP="009C00F8">
            <w:pPr>
              <w:pStyle w:val="Header"/>
              <w:spacing w:before="120"/>
              <w:ind w:right="-52"/>
              <w:jc w:val="center"/>
              <w:rPr>
                <w:b/>
                <w:lang w:val="lv-LV"/>
              </w:rPr>
            </w:pPr>
            <w:r w:rsidRPr="006A52BD">
              <w:rPr>
                <w:b/>
                <w:lang w:val="lv-LV"/>
              </w:rPr>
              <w:t>Bankas kods:</w:t>
            </w:r>
          </w:p>
        </w:tc>
        <w:tc>
          <w:tcPr>
            <w:tcW w:w="7090" w:type="dxa"/>
            <w:gridSpan w:val="4"/>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198" w:type="dxa"/>
            <w:hideMark/>
          </w:tcPr>
          <w:p w:rsidR="001F1C75" w:rsidRPr="006A52BD" w:rsidRDefault="001F1C75" w:rsidP="009C00F8">
            <w:pPr>
              <w:spacing w:before="120"/>
              <w:jc w:val="center"/>
              <w:rPr>
                <w:b/>
              </w:rPr>
            </w:pPr>
            <w:r w:rsidRPr="006A52BD">
              <w:rPr>
                <w:b/>
              </w:rPr>
              <w:t>Konta numurs:</w:t>
            </w:r>
          </w:p>
        </w:tc>
        <w:tc>
          <w:tcPr>
            <w:tcW w:w="7090" w:type="dxa"/>
            <w:gridSpan w:val="4"/>
            <w:tcBorders>
              <w:top w:val="nil"/>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9288" w:type="dxa"/>
            <w:gridSpan w:val="5"/>
            <w:tcBorders>
              <w:top w:val="nil"/>
              <w:left w:val="nil"/>
              <w:bottom w:val="single" w:sz="4" w:space="0" w:color="auto"/>
              <w:right w:val="nil"/>
            </w:tcBorders>
          </w:tcPr>
          <w:p w:rsidR="001F1C75" w:rsidRPr="006A52BD" w:rsidRDefault="001F1C75" w:rsidP="009C00F8">
            <w:pPr>
              <w:spacing w:before="120"/>
              <w:jc w:val="center"/>
              <w:rPr>
                <w:b/>
              </w:rPr>
            </w:pPr>
          </w:p>
          <w:p w:rsidR="001F1C75" w:rsidRPr="006A52BD" w:rsidRDefault="001F1C75" w:rsidP="009C00F8">
            <w:pPr>
              <w:spacing w:before="120"/>
              <w:jc w:val="center"/>
              <w:rPr>
                <w:b/>
              </w:rPr>
            </w:pPr>
          </w:p>
        </w:tc>
      </w:tr>
      <w:tr w:rsidR="001F1C75" w:rsidRPr="006A52BD" w:rsidTr="009C00F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1C75" w:rsidRPr="006A52BD"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6A52BD">
              <w:rPr>
                <w:rFonts w:ascii="Times New Roman" w:hAnsi="Times New Roman" w:cs="Times New Roman"/>
                <w:b/>
              </w:rPr>
              <w:t>Informācija par pretendenta kontaktpersonu (atbildīgo personu)</w:t>
            </w:r>
          </w:p>
        </w:tc>
      </w:tr>
      <w:tr w:rsidR="001F1C75" w:rsidRPr="006A52BD" w:rsidTr="009C00F8">
        <w:trPr>
          <w:cantSplit/>
        </w:trPr>
        <w:tc>
          <w:tcPr>
            <w:tcW w:w="2198" w:type="dxa"/>
            <w:hideMark/>
          </w:tcPr>
          <w:p w:rsidR="001F1C75" w:rsidRPr="006A52BD" w:rsidRDefault="001F1C75" w:rsidP="009C00F8">
            <w:pPr>
              <w:spacing w:before="120"/>
              <w:jc w:val="center"/>
              <w:rPr>
                <w:b/>
              </w:rPr>
            </w:pPr>
            <w:r w:rsidRPr="006A52BD">
              <w:rPr>
                <w:b/>
              </w:rPr>
              <w:lastRenderedPageBreak/>
              <w:t>Vārds, uzvārds:</w:t>
            </w:r>
          </w:p>
        </w:tc>
        <w:tc>
          <w:tcPr>
            <w:tcW w:w="7090" w:type="dxa"/>
            <w:gridSpan w:val="4"/>
            <w:tcBorders>
              <w:top w:val="nil"/>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198" w:type="dxa"/>
            <w:hideMark/>
          </w:tcPr>
          <w:p w:rsidR="001F1C75" w:rsidRPr="006A52BD" w:rsidRDefault="001F1C75" w:rsidP="009C00F8">
            <w:pPr>
              <w:spacing w:before="120"/>
              <w:jc w:val="center"/>
              <w:rPr>
                <w:b/>
              </w:rPr>
            </w:pPr>
            <w:r w:rsidRPr="006A52BD">
              <w:rPr>
                <w:b/>
              </w:rPr>
              <w:t>Ieņemamais amats:</w:t>
            </w:r>
          </w:p>
        </w:tc>
        <w:tc>
          <w:tcPr>
            <w:tcW w:w="7090" w:type="dxa"/>
            <w:gridSpan w:val="4"/>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r>
      <w:tr w:rsidR="001F1C75" w:rsidRPr="006A52BD" w:rsidTr="009C00F8">
        <w:trPr>
          <w:cantSplit/>
        </w:trPr>
        <w:tc>
          <w:tcPr>
            <w:tcW w:w="2198" w:type="dxa"/>
            <w:hideMark/>
          </w:tcPr>
          <w:p w:rsidR="001F1C75" w:rsidRPr="006A52BD" w:rsidRDefault="001F1C75" w:rsidP="009C00F8">
            <w:pPr>
              <w:spacing w:before="120"/>
              <w:jc w:val="center"/>
              <w:rPr>
                <w:b/>
              </w:rPr>
            </w:pPr>
            <w:r w:rsidRPr="006A52BD">
              <w:rPr>
                <w:b/>
              </w:rPr>
              <w:t>Tālrunis:</w:t>
            </w:r>
          </w:p>
        </w:tc>
        <w:tc>
          <w:tcPr>
            <w:tcW w:w="2966" w:type="dxa"/>
            <w:gridSpan w:val="2"/>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6A52BD" w:rsidRDefault="001F1C75" w:rsidP="009C00F8">
            <w:pPr>
              <w:spacing w:before="120"/>
              <w:jc w:val="center"/>
              <w:rPr>
                <w:b/>
              </w:rPr>
            </w:pPr>
            <w:r w:rsidRPr="006A52BD">
              <w:rPr>
                <w:b/>
              </w:rPr>
              <w:t>Fakss:</w:t>
            </w:r>
          </w:p>
        </w:tc>
        <w:tc>
          <w:tcPr>
            <w:tcW w:w="3201" w:type="dxa"/>
            <w:tcBorders>
              <w:top w:val="single" w:sz="4" w:space="0" w:color="auto"/>
              <w:left w:val="nil"/>
              <w:bottom w:val="single" w:sz="4" w:space="0" w:color="auto"/>
              <w:right w:val="nil"/>
            </w:tcBorders>
          </w:tcPr>
          <w:p w:rsidR="001F1C75" w:rsidRPr="006A52BD" w:rsidRDefault="001F1C75" w:rsidP="009C00F8">
            <w:pPr>
              <w:spacing w:before="120"/>
              <w:jc w:val="center"/>
              <w:rPr>
                <w:b/>
              </w:rPr>
            </w:pPr>
          </w:p>
        </w:tc>
      </w:tr>
      <w:tr w:rsidR="001F1C75" w:rsidRPr="006A52BD" w:rsidTr="001F1C75">
        <w:trPr>
          <w:cantSplit/>
          <w:trHeight w:val="64"/>
        </w:trPr>
        <w:tc>
          <w:tcPr>
            <w:tcW w:w="2198" w:type="dxa"/>
            <w:hideMark/>
          </w:tcPr>
          <w:p w:rsidR="001F1C75" w:rsidRPr="006A52BD" w:rsidRDefault="001F1C75" w:rsidP="009C00F8">
            <w:pPr>
              <w:spacing w:before="120"/>
              <w:jc w:val="center"/>
              <w:rPr>
                <w:b/>
              </w:rPr>
            </w:pPr>
            <w:r w:rsidRPr="006A52BD">
              <w:rPr>
                <w:b/>
              </w:rPr>
              <w:t>E-pasta adrese:</w:t>
            </w:r>
          </w:p>
        </w:tc>
        <w:tc>
          <w:tcPr>
            <w:tcW w:w="7090" w:type="dxa"/>
            <w:gridSpan w:val="4"/>
            <w:tcBorders>
              <w:top w:val="nil"/>
              <w:left w:val="nil"/>
              <w:bottom w:val="single" w:sz="4" w:space="0" w:color="auto"/>
              <w:right w:val="nil"/>
            </w:tcBorders>
          </w:tcPr>
          <w:p w:rsidR="001F1C75" w:rsidRPr="006A52BD" w:rsidRDefault="001F1C75" w:rsidP="009C00F8">
            <w:pPr>
              <w:spacing w:before="120"/>
              <w:jc w:val="center"/>
              <w:rPr>
                <w:b/>
              </w:rPr>
            </w:pPr>
          </w:p>
        </w:tc>
      </w:tr>
    </w:tbl>
    <w:p w:rsidR="001F1C75" w:rsidRPr="006A52BD" w:rsidRDefault="001F1C75" w:rsidP="001F1C75">
      <w:pPr>
        <w:spacing w:after="120"/>
        <w:jc w:val="center"/>
        <w:rPr>
          <w:b/>
        </w:rPr>
      </w:pPr>
    </w:p>
    <w:p w:rsidR="001F1C75" w:rsidRPr="006A52BD" w:rsidRDefault="001F1C75" w:rsidP="001F1C75">
      <w:pPr>
        <w:spacing w:after="120"/>
        <w:jc w:val="center"/>
        <w:rPr>
          <w:b/>
        </w:rPr>
      </w:pPr>
    </w:p>
    <w:p w:rsidR="001F1C75" w:rsidRPr="006A52BD" w:rsidRDefault="001F1C75" w:rsidP="001F1C75"/>
    <w:p w:rsidR="001F1C75" w:rsidRPr="006A52BD" w:rsidRDefault="001F1C75" w:rsidP="001F1C75">
      <w:pPr>
        <w:rPr>
          <w:b/>
          <w:bCs/>
        </w:rPr>
      </w:pPr>
      <w:r w:rsidRPr="006A52BD">
        <w:rPr>
          <w:b/>
          <w:bCs/>
        </w:rPr>
        <w:t>Ar šo apliecinām, ka visa piedāvājumā iesniegtā informācija ir patiesa.</w:t>
      </w:r>
    </w:p>
    <w:p w:rsidR="001F1C75" w:rsidRPr="006A52BD" w:rsidRDefault="001F1C75" w:rsidP="001F1C75">
      <w:pPr>
        <w:rPr>
          <w:b/>
          <w:bCs/>
        </w:rPr>
      </w:pPr>
    </w:p>
    <w:p w:rsidR="001F1C75" w:rsidRPr="006A52BD" w:rsidRDefault="001F1C75" w:rsidP="001F1C75">
      <w:pPr>
        <w:rPr>
          <w:b/>
          <w:bCs/>
        </w:rPr>
      </w:pPr>
    </w:p>
    <w:p w:rsidR="001F1C75" w:rsidRPr="006A52BD" w:rsidRDefault="001F1C75" w:rsidP="001F1C75">
      <w:pPr>
        <w:rPr>
          <w:b/>
          <w:bCs/>
        </w:rPr>
      </w:pPr>
    </w:p>
    <w:p w:rsidR="001F1C75" w:rsidRPr="006A52BD"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6A52BD" w:rsidTr="009C00F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6A52BD" w:rsidRDefault="001F1C75" w:rsidP="009C00F8">
            <w:pPr>
              <w:jc w:val="center"/>
              <w:rPr>
                <w:b/>
              </w:rPr>
            </w:pPr>
            <w:r w:rsidRPr="006A52BD">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6A52BD" w:rsidRDefault="001F1C75" w:rsidP="009C00F8">
            <w:pPr>
              <w:jc w:val="center"/>
              <w:rPr>
                <w:b/>
              </w:rPr>
            </w:pPr>
          </w:p>
        </w:tc>
      </w:tr>
      <w:tr w:rsidR="001F1C75" w:rsidRPr="006A52BD" w:rsidTr="009C00F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6A52BD" w:rsidRDefault="001F1C75" w:rsidP="009C00F8">
            <w:pPr>
              <w:jc w:val="center"/>
              <w:rPr>
                <w:b/>
              </w:rPr>
            </w:pPr>
            <w:r w:rsidRPr="006A52BD">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6A52BD" w:rsidRDefault="001F1C75" w:rsidP="009C00F8">
            <w:pPr>
              <w:jc w:val="center"/>
              <w:rPr>
                <w:b/>
              </w:rPr>
            </w:pPr>
          </w:p>
        </w:tc>
      </w:tr>
      <w:tr w:rsidR="001F1C75" w:rsidRPr="006A52BD" w:rsidTr="009C00F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6A52BD" w:rsidRDefault="001F1C75" w:rsidP="009C00F8">
            <w:pPr>
              <w:jc w:val="center"/>
              <w:rPr>
                <w:b/>
              </w:rPr>
            </w:pPr>
            <w:r w:rsidRPr="006A52BD">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6A52BD" w:rsidRDefault="001F1C75" w:rsidP="009C00F8">
            <w:pPr>
              <w:jc w:val="center"/>
              <w:rPr>
                <w:b/>
              </w:rPr>
            </w:pPr>
          </w:p>
        </w:tc>
      </w:tr>
      <w:tr w:rsidR="001F1C75" w:rsidRPr="006A52BD" w:rsidTr="009C00F8">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1F1C75" w:rsidRPr="006A52BD" w:rsidRDefault="001F1C75" w:rsidP="009C00F8">
            <w:pPr>
              <w:jc w:val="center"/>
              <w:rPr>
                <w:b/>
              </w:rPr>
            </w:pPr>
            <w:r w:rsidRPr="006A52BD">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6A52BD" w:rsidRDefault="001F1C75" w:rsidP="009C00F8">
            <w:pPr>
              <w:jc w:val="center"/>
              <w:rPr>
                <w:b/>
              </w:rPr>
            </w:pPr>
          </w:p>
        </w:tc>
      </w:tr>
    </w:tbl>
    <w:p w:rsidR="001F1C75" w:rsidRPr="006A52BD" w:rsidRDefault="001F1C75" w:rsidP="001F1C75">
      <w:pPr>
        <w:pStyle w:val="Header"/>
        <w:ind w:firstLine="720"/>
        <w:rPr>
          <w:lang w:val="lv-LV"/>
        </w:rPr>
      </w:pPr>
    </w:p>
    <w:p w:rsidR="001F1C75" w:rsidRPr="006A52BD" w:rsidRDefault="001F1C75" w:rsidP="001F1C75">
      <w:pPr>
        <w:pStyle w:val="Header"/>
        <w:ind w:firstLine="720"/>
        <w:rPr>
          <w:lang w:val="lv-LV"/>
        </w:rPr>
      </w:pPr>
    </w:p>
    <w:p w:rsidR="001F1C75" w:rsidRPr="006A52BD" w:rsidRDefault="001F1C75" w:rsidP="001F1C75">
      <w:pPr>
        <w:pStyle w:val="Header"/>
        <w:ind w:firstLine="720"/>
        <w:rPr>
          <w:color w:val="548DD4"/>
          <w:lang w:val="lv-LV"/>
        </w:rPr>
      </w:pPr>
      <w:r w:rsidRPr="006A52BD">
        <w:rPr>
          <w:lang w:val="lv-LV"/>
        </w:rPr>
        <w:t>Z.v.</w:t>
      </w:r>
    </w:p>
    <w:p w:rsidR="001F1C75" w:rsidRPr="006A52BD" w:rsidRDefault="001F1C75" w:rsidP="001F1C75"/>
    <w:p w:rsidR="0041213B" w:rsidRPr="006A52BD" w:rsidRDefault="00D23565" w:rsidP="00D23565">
      <w:pPr>
        <w:pStyle w:val="Apakpunkts"/>
        <w:numPr>
          <w:ilvl w:val="0"/>
          <w:numId w:val="0"/>
        </w:numPr>
        <w:jc w:val="right"/>
        <w:rPr>
          <w:rFonts w:ascii="Times New Roman" w:hAnsi="Times New Roman"/>
          <w:sz w:val="24"/>
          <w:highlight w:val="yellow"/>
        </w:rPr>
      </w:pPr>
      <w:r w:rsidRPr="006A52BD">
        <w:rPr>
          <w:rFonts w:ascii="Times New Roman" w:hAnsi="Times New Roman"/>
          <w:sz w:val="24"/>
        </w:rPr>
        <w:br w:type="page"/>
      </w:r>
    </w:p>
    <w:p w:rsidR="009C00F8" w:rsidRDefault="009C00F8" w:rsidP="00EC1DB5">
      <w:pPr>
        <w:pBdr>
          <w:bottom w:val="single" w:sz="12" w:space="1" w:color="auto"/>
        </w:pBdr>
        <w:ind w:left="540"/>
        <w:jc w:val="right"/>
        <w:rPr>
          <w:b/>
        </w:rPr>
        <w:sectPr w:rsidR="009C00F8" w:rsidSect="001F1C75">
          <w:pgSz w:w="11906" w:h="16838"/>
          <w:pgMar w:top="851" w:right="964" w:bottom="2127" w:left="1588" w:header="709" w:footer="709" w:gutter="0"/>
          <w:cols w:space="708"/>
          <w:docGrid w:linePitch="360"/>
        </w:sectPr>
      </w:pPr>
    </w:p>
    <w:p w:rsidR="00EC1DB5" w:rsidRPr="006A52BD" w:rsidRDefault="00EC1DB5" w:rsidP="00EC1DB5">
      <w:pPr>
        <w:pBdr>
          <w:bottom w:val="single" w:sz="12" w:space="1" w:color="auto"/>
        </w:pBdr>
        <w:ind w:left="540"/>
        <w:jc w:val="right"/>
        <w:rPr>
          <w:b/>
        </w:rPr>
      </w:pPr>
      <w:r w:rsidRPr="006A52BD">
        <w:rPr>
          <w:b/>
        </w:rPr>
        <w:lastRenderedPageBreak/>
        <w:t xml:space="preserve">3. pielikums </w:t>
      </w:r>
    </w:p>
    <w:p w:rsidR="001F1C75" w:rsidRPr="006A52BD" w:rsidRDefault="001F1C75" w:rsidP="00EC1DB5">
      <w:pPr>
        <w:pBdr>
          <w:bottom w:val="single" w:sz="12" w:space="1" w:color="auto"/>
        </w:pBdr>
        <w:ind w:left="540"/>
        <w:jc w:val="right"/>
        <w:rPr>
          <w:b/>
        </w:rPr>
      </w:pPr>
    </w:p>
    <w:p w:rsidR="001F1C75" w:rsidRPr="006A52BD" w:rsidRDefault="001F1C75" w:rsidP="001F1C75">
      <w:pPr>
        <w:pBdr>
          <w:bottom w:val="single" w:sz="12" w:space="1" w:color="auto"/>
        </w:pBdr>
        <w:ind w:left="540"/>
        <w:jc w:val="right"/>
      </w:pPr>
      <w:r w:rsidRPr="006A52BD">
        <w:t>(Iepirkuma identifikācijas Nr.</w:t>
      </w:r>
      <w:r w:rsidRPr="006A52BD">
        <w:rPr>
          <w:b/>
        </w:rPr>
        <w:t xml:space="preserve"> </w:t>
      </w:r>
      <w:r w:rsidRPr="006A52BD">
        <w:t>ĀND 2016/0</w:t>
      </w:r>
      <w:r w:rsidR="009C00F8">
        <w:t>7</w:t>
      </w:r>
      <w:r w:rsidRPr="006A52BD">
        <w:t>)</w:t>
      </w:r>
    </w:p>
    <w:p w:rsidR="00EC1DB5" w:rsidRPr="006A52BD" w:rsidRDefault="00EC1DB5" w:rsidP="00EC1DB5">
      <w:pPr>
        <w:pBdr>
          <w:bottom w:val="single" w:sz="12" w:space="1" w:color="auto"/>
        </w:pBdr>
        <w:ind w:left="540"/>
        <w:jc w:val="center"/>
      </w:pPr>
    </w:p>
    <w:tbl>
      <w:tblPr>
        <w:tblW w:w="0" w:type="auto"/>
        <w:tblLayout w:type="fixed"/>
        <w:tblLook w:val="0000" w:firstRow="0" w:lastRow="0" w:firstColumn="0" w:lastColumn="0" w:noHBand="0" w:noVBand="0"/>
      </w:tblPr>
      <w:tblGrid>
        <w:gridCol w:w="4338"/>
        <w:gridCol w:w="5130"/>
      </w:tblGrid>
      <w:tr w:rsidR="00EC1DB5" w:rsidRPr="006A52BD" w:rsidTr="00F919EC">
        <w:tc>
          <w:tcPr>
            <w:tcW w:w="4338" w:type="dxa"/>
          </w:tcPr>
          <w:p w:rsidR="00EC1DB5" w:rsidRPr="006A52BD" w:rsidRDefault="00EC1DB5" w:rsidP="001F1C75"/>
        </w:tc>
        <w:tc>
          <w:tcPr>
            <w:tcW w:w="5130" w:type="dxa"/>
          </w:tcPr>
          <w:p w:rsidR="00EC1DB5" w:rsidRPr="006A52BD" w:rsidRDefault="00EC1DB5" w:rsidP="00F919EC">
            <w:pPr>
              <w:jc w:val="right"/>
            </w:pPr>
          </w:p>
        </w:tc>
      </w:tr>
    </w:tbl>
    <w:p w:rsidR="00EC1DB5" w:rsidRPr="006A52BD" w:rsidRDefault="00EC1DB5" w:rsidP="00EC1DB5">
      <w:pPr>
        <w:jc w:val="center"/>
        <w:rPr>
          <w:b/>
        </w:rPr>
      </w:pPr>
    </w:p>
    <w:p w:rsidR="00EC1DB5" w:rsidRPr="006A52BD" w:rsidRDefault="0083245C" w:rsidP="00EC1DB5">
      <w:pPr>
        <w:jc w:val="center"/>
        <w:rPr>
          <w:b/>
        </w:rPr>
      </w:pPr>
      <w:r w:rsidRPr="006A52BD">
        <w:rPr>
          <w:b/>
        </w:rPr>
        <w:t>PRETENDENTA PIEREDZES APRAKSTS</w:t>
      </w:r>
    </w:p>
    <w:p w:rsidR="00BC09C4" w:rsidRPr="006A52BD" w:rsidRDefault="00BC09C4" w:rsidP="00BC09C4">
      <w:pPr>
        <w:pStyle w:val="BodyText"/>
        <w:jc w:val="center"/>
        <w:rPr>
          <w:b/>
          <w:sz w:val="24"/>
          <w:szCs w:val="24"/>
          <w:lang w:val="lv-LV"/>
        </w:rPr>
      </w:pPr>
    </w:p>
    <w:p w:rsidR="00BC09C4" w:rsidRPr="006A52BD" w:rsidRDefault="00BC09C4" w:rsidP="00BC09C4">
      <w:pPr>
        <w:pStyle w:val="BodyText"/>
        <w:jc w:val="center"/>
        <w:rPr>
          <w:b/>
          <w:sz w:val="24"/>
          <w:szCs w:val="24"/>
          <w:lang w:val="lv-LV"/>
        </w:rPr>
      </w:pPr>
    </w:p>
    <w:tbl>
      <w:tblPr>
        <w:tblW w:w="10371" w:type="dxa"/>
        <w:jc w:val="center"/>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409"/>
        <w:gridCol w:w="1843"/>
        <w:gridCol w:w="2017"/>
        <w:gridCol w:w="1590"/>
        <w:gridCol w:w="1563"/>
      </w:tblGrid>
      <w:tr w:rsidR="00A86CAA" w:rsidRPr="006A52BD" w:rsidTr="00A86CAA">
        <w:trPr>
          <w:cantSplit/>
          <w:trHeight w:hRule="exact" w:val="2268"/>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b/>
                <w:sz w:val="24"/>
                <w:szCs w:val="24"/>
                <w:lang w:val="lv-LV"/>
              </w:rPr>
            </w:pPr>
            <w:r w:rsidRPr="006A52BD">
              <w:rPr>
                <w:b/>
                <w:sz w:val="24"/>
                <w:szCs w:val="24"/>
                <w:lang w:val="lv-LV"/>
              </w:rPr>
              <w:t>Nr.</w:t>
            </w:r>
          </w:p>
          <w:p w:rsidR="00A86CAA" w:rsidRPr="006A52BD" w:rsidRDefault="00A86CAA" w:rsidP="009C00F8">
            <w:pPr>
              <w:pStyle w:val="BodyText"/>
              <w:jc w:val="center"/>
              <w:rPr>
                <w:b/>
                <w:sz w:val="24"/>
                <w:szCs w:val="24"/>
                <w:lang w:val="lv-LV"/>
              </w:rPr>
            </w:pPr>
            <w:r w:rsidRPr="006A52BD">
              <w:rPr>
                <w:b/>
                <w:sz w:val="24"/>
                <w:szCs w:val="24"/>
                <w:lang w:val="lv-LV"/>
              </w:rPr>
              <w:t>p.k.</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b/>
                <w:sz w:val="24"/>
                <w:szCs w:val="24"/>
                <w:lang w:val="lv-LV"/>
              </w:rPr>
            </w:pPr>
            <w:r w:rsidRPr="006A52BD">
              <w:rPr>
                <w:b/>
                <w:sz w:val="24"/>
                <w:szCs w:val="24"/>
                <w:lang w:val="lv-LV"/>
              </w:rPr>
              <w:t xml:space="preserve">Pasūtītāja nosaukums </w:t>
            </w:r>
          </w:p>
          <w:p w:rsidR="00A86CAA" w:rsidRPr="006A52BD" w:rsidRDefault="00A86CAA" w:rsidP="009C00F8">
            <w:pPr>
              <w:pStyle w:val="BodyText"/>
              <w:jc w:val="center"/>
              <w:rPr>
                <w:b/>
                <w:sz w:val="24"/>
                <w:szCs w:val="24"/>
                <w:lang w:val="lv-LV"/>
              </w:rPr>
            </w:pPr>
            <w:r w:rsidRPr="006A52BD">
              <w:rPr>
                <w:b/>
                <w:sz w:val="24"/>
                <w:szCs w:val="24"/>
                <w:lang w:val="lv-LV"/>
              </w:rPr>
              <w:t xml:space="preserve">(nosaukums, reģistrācijas numurs, adrese un </w:t>
            </w:r>
            <w:proofErr w:type="spellStart"/>
            <w:r w:rsidRPr="006A52BD">
              <w:rPr>
                <w:b/>
                <w:sz w:val="24"/>
                <w:szCs w:val="24"/>
                <w:lang w:val="lv-LV"/>
              </w:rPr>
              <w:t>kontakt-</w:t>
            </w:r>
            <w:proofErr w:type="spellEnd"/>
            <w:r w:rsidRPr="006A52BD">
              <w:rPr>
                <w:b/>
                <w:sz w:val="24"/>
                <w:szCs w:val="24"/>
                <w:lang w:val="lv-LV"/>
              </w:rPr>
              <w:t xml:space="preserve"> persona)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b/>
                <w:sz w:val="24"/>
                <w:szCs w:val="24"/>
                <w:lang w:val="lv-LV"/>
              </w:rPr>
            </w:pPr>
            <w:r w:rsidRPr="006A52BD">
              <w:rPr>
                <w:b/>
                <w:sz w:val="24"/>
                <w:szCs w:val="24"/>
                <w:lang w:val="lv-LV"/>
              </w:rPr>
              <w:t>Līguma summa bez PVN (EUR)</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Default="00A86CAA" w:rsidP="009C00F8">
            <w:pPr>
              <w:pStyle w:val="BodyText"/>
              <w:jc w:val="center"/>
              <w:rPr>
                <w:b/>
                <w:sz w:val="24"/>
                <w:szCs w:val="24"/>
                <w:lang w:val="lv-LV"/>
              </w:rPr>
            </w:pPr>
            <w:r w:rsidRPr="006A52BD">
              <w:rPr>
                <w:b/>
                <w:sz w:val="24"/>
                <w:szCs w:val="24"/>
                <w:lang w:val="lv-LV"/>
              </w:rPr>
              <w:t>Būv</w:t>
            </w:r>
            <w:r>
              <w:rPr>
                <w:b/>
                <w:sz w:val="24"/>
                <w:szCs w:val="24"/>
                <w:lang w:val="lv-LV"/>
              </w:rPr>
              <w:t>projekta</w:t>
            </w:r>
          </w:p>
          <w:p w:rsidR="00A86CAA" w:rsidRPr="006A52BD" w:rsidRDefault="00A86CAA" w:rsidP="009C00F8">
            <w:pPr>
              <w:pStyle w:val="BodyText"/>
              <w:jc w:val="center"/>
              <w:rPr>
                <w:b/>
                <w:sz w:val="24"/>
                <w:szCs w:val="24"/>
                <w:lang w:val="lv-LV"/>
              </w:rPr>
            </w:pPr>
            <w:r w:rsidRPr="006A52BD">
              <w:rPr>
                <w:b/>
                <w:sz w:val="24"/>
                <w:szCs w:val="24"/>
                <w:lang w:val="lv-LV"/>
              </w:rPr>
              <w:t>raksturojums</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6A52BD" w:rsidRDefault="00A86CAA" w:rsidP="009C00F8">
            <w:pPr>
              <w:pStyle w:val="BodyText"/>
              <w:jc w:val="center"/>
              <w:rPr>
                <w:b/>
                <w:sz w:val="24"/>
                <w:szCs w:val="24"/>
                <w:lang w:val="lv-LV"/>
              </w:rPr>
            </w:pPr>
            <w:r w:rsidRPr="006A52BD">
              <w:rPr>
                <w:b/>
                <w:sz w:val="24"/>
                <w:szCs w:val="24"/>
                <w:lang w:val="lv-LV"/>
              </w:rPr>
              <w:t>Pakalpojuma sniegšanas gads un mēnesis</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BC09C4">
            <w:pPr>
              <w:pStyle w:val="BodyText"/>
              <w:jc w:val="center"/>
              <w:rPr>
                <w:b/>
                <w:sz w:val="24"/>
                <w:szCs w:val="24"/>
                <w:lang w:val="lv-LV"/>
              </w:rPr>
            </w:pPr>
            <w:r>
              <w:rPr>
                <w:b/>
                <w:sz w:val="24"/>
                <w:szCs w:val="24"/>
                <w:lang w:val="lv-LV"/>
              </w:rPr>
              <w:t>Būvprojekta akceptēšanas būvvaldē</w:t>
            </w:r>
            <w:r w:rsidRPr="006A52BD">
              <w:rPr>
                <w:b/>
                <w:sz w:val="24"/>
                <w:szCs w:val="24"/>
                <w:lang w:val="lv-LV"/>
              </w:rPr>
              <w:t xml:space="preserve"> gads un mēnesis</w:t>
            </w:r>
          </w:p>
        </w:tc>
      </w:tr>
      <w:tr w:rsidR="00A86CAA" w:rsidRPr="006A52BD"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sz w:val="24"/>
                <w:szCs w:val="24"/>
                <w:highlight w:val="lightGray"/>
                <w:lang w:val="lv-LV"/>
              </w:rPr>
            </w:pPr>
            <w:r w:rsidRPr="006A52BD">
              <w:rPr>
                <w:sz w:val="24"/>
                <w:szCs w:val="24"/>
                <w:lang w:val="lv-LV"/>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b/>
                <w:sz w:val="24"/>
                <w:szCs w:val="24"/>
                <w:lang w:val="lv-LV"/>
              </w:rPr>
            </w:pPr>
            <w:r w:rsidRPr="006A52BD">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b/>
                <w:sz w:val="24"/>
                <w:szCs w:val="24"/>
                <w:lang w:val="lv-LV"/>
              </w:rPr>
            </w:pPr>
            <w:r w:rsidRPr="006A52BD">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6A52BD" w:rsidRDefault="00A86CAA" w:rsidP="009C00F8">
            <w:pPr>
              <w:pStyle w:val="BodyText"/>
              <w:jc w:val="center"/>
              <w:rPr>
                <w:b/>
                <w:sz w:val="24"/>
                <w:szCs w:val="24"/>
                <w:lang w:val="lv-LV"/>
              </w:rPr>
            </w:pPr>
            <w:r w:rsidRPr="006A52BD">
              <w:rPr>
                <w:sz w:val="24"/>
                <w:szCs w:val="24"/>
                <w:highlight w:val="lightGray"/>
                <w:lang w:val="lv-LV"/>
              </w:rPr>
              <w:t>&lt;…&gt;</w:t>
            </w:r>
            <w:r w:rsidRPr="006A52BD">
              <w:rPr>
                <w:sz w:val="24"/>
                <w:szCs w:val="24"/>
                <w:lang w:val="lv-LV"/>
              </w:rPr>
              <w:t>/</w:t>
            </w:r>
            <w:r w:rsidRPr="006A52BD">
              <w:rPr>
                <w:sz w:val="24"/>
                <w:szCs w:val="24"/>
                <w:highlight w:val="lightGray"/>
                <w:lang w:val="lv-LV"/>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b/>
                <w:sz w:val="24"/>
                <w:szCs w:val="24"/>
                <w:lang w:val="lv-LV"/>
              </w:rPr>
            </w:pPr>
            <w:r w:rsidRPr="006A52BD">
              <w:rPr>
                <w:sz w:val="24"/>
                <w:szCs w:val="24"/>
                <w:highlight w:val="lightGray"/>
                <w:lang w:val="lv-LV"/>
              </w:rPr>
              <w:t>&lt;…&gt;</w:t>
            </w:r>
            <w:r w:rsidRPr="006A52BD">
              <w:rPr>
                <w:sz w:val="24"/>
                <w:szCs w:val="24"/>
                <w:lang w:val="lv-LV"/>
              </w:rPr>
              <w:t>/</w:t>
            </w:r>
            <w:r w:rsidRPr="006A52BD">
              <w:rPr>
                <w:sz w:val="24"/>
                <w:szCs w:val="24"/>
                <w:highlight w:val="lightGray"/>
                <w:lang w:val="lv-LV"/>
              </w:rPr>
              <w:t>&lt;…&gt;</w:t>
            </w:r>
          </w:p>
        </w:tc>
      </w:tr>
      <w:tr w:rsidR="00A86CAA" w:rsidRPr="006A52BD"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b/>
                <w:sz w:val="24"/>
                <w:szCs w:val="24"/>
                <w:lang w:val="lv-LV"/>
              </w:rPr>
            </w:pPr>
            <w:r w:rsidRPr="006A52BD">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6A52BD" w:rsidRDefault="00A86CAA" w:rsidP="009C00F8">
            <w:pPr>
              <w:jc w:val="center"/>
            </w:pPr>
            <w:r w:rsidRPr="006A52BD">
              <w:rPr>
                <w:highlight w:val="lightGray"/>
              </w:rPr>
              <w:t>&lt;…&gt;</w:t>
            </w:r>
            <w:r w:rsidRPr="006A52BD">
              <w:t>/</w:t>
            </w:r>
            <w:r w:rsidRPr="006A52BD">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jc w:val="center"/>
            </w:pPr>
            <w:r w:rsidRPr="006A52BD">
              <w:rPr>
                <w:highlight w:val="lightGray"/>
              </w:rPr>
              <w:t>&lt;…&gt;</w:t>
            </w:r>
            <w:r w:rsidRPr="006A52BD">
              <w:t>/</w:t>
            </w:r>
            <w:r w:rsidRPr="006A52BD">
              <w:rPr>
                <w:highlight w:val="lightGray"/>
              </w:rPr>
              <w:t>&lt;…&gt;</w:t>
            </w:r>
          </w:p>
        </w:tc>
      </w:tr>
      <w:tr w:rsidR="00A86CAA" w:rsidRPr="006A52BD"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6A52BD" w:rsidRDefault="00A86CAA" w:rsidP="009C00F8">
            <w:pPr>
              <w:jc w:val="center"/>
            </w:pPr>
            <w:r w:rsidRPr="006A52BD">
              <w:rPr>
                <w:highlight w:val="lightGray"/>
              </w:rPr>
              <w:t>&lt;…&gt;</w:t>
            </w:r>
            <w:r w:rsidRPr="006A52BD">
              <w:t>/</w:t>
            </w:r>
            <w:r w:rsidRPr="006A52BD">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jc w:val="center"/>
            </w:pPr>
            <w:r w:rsidRPr="006A52BD">
              <w:rPr>
                <w:highlight w:val="lightGray"/>
              </w:rPr>
              <w:t>&lt;…&gt;</w:t>
            </w:r>
            <w:r w:rsidRPr="006A52BD">
              <w:t>/</w:t>
            </w:r>
            <w:r w:rsidRPr="006A52BD">
              <w:rPr>
                <w:highlight w:val="lightGray"/>
              </w:rPr>
              <w:t>&lt;…&gt;</w:t>
            </w:r>
          </w:p>
        </w:tc>
      </w:tr>
      <w:tr w:rsidR="00A86CAA" w:rsidRPr="006A52BD"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pStyle w:val="BodyText"/>
              <w:jc w:val="center"/>
              <w:rPr>
                <w:i/>
                <w:sz w:val="24"/>
                <w:szCs w:val="24"/>
                <w:highlight w:val="lightGray"/>
                <w:lang w:val="lv-LV"/>
              </w:rPr>
            </w:pPr>
            <w:r w:rsidRPr="006A52BD">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6A52BD" w:rsidRDefault="00A86CAA" w:rsidP="009C00F8">
            <w:pPr>
              <w:jc w:val="center"/>
            </w:pPr>
            <w:r w:rsidRPr="006A52BD">
              <w:rPr>
                <w:highlight w:val="lightGray"/>
              </w:rPr>
              <w:t>&lt;…&gt;</w:t>
            </w:r>
            <w:r w:rsidRPr="006A52BD">
              <w:t>/</w:t>
            </w:r>
            <w:r w:rsidRPr="006A52BD">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6A52BD" w:rsidRDefault="00A86CAA" w:rsidP="009C00F8">
            <w:pPr>
              <w:jc w:val="center"/>
            </w:pPr>
            <w:r w:rsidRPr="006A52BD">
              <w:rPr>
                <w:highlight w:val="lightGray"/>
              </w:rPr>
              <w:t>&lt;…&gt;</w:t>
            </w:r>
            <w:r w:rsidRPr="006A52BD">
              <w:t>/</w:t>
            </w:r>
            <w:r w:rsidRPr="006A52BD">
              <w:rPr>
                <w:highlight w:val="lightGray"/>
              </w:rPr>
              <w:t>&lt;…&gt;</w:t>
            </w:r>
          </w:p>
        </w:tc>
      </w:tr>
    </w:tbl>
    <w:p w:rsidR="00BC09C4" w:rsidRPr="006A52BD" w:rsidRDefault="00BC09C4" w:rsidP="00BC09C4">
      <w:pPr>
        <w:pStyle w:val="Apakpunkts"/>
        <w:numPr>
          <w:ilvl w:val="0"/>
          <w:numId w:val="0"/>
        </w:numPr>
        <w:tabs>
          <w:tab w:val="left" w:pos="720"/>
        </w:tabs>
        <w:ind w:left="851" w:hanging="851"/>
        <w:rPr>
          <w:rFonts w:ascii="Times New Roman" w:hAnsi="Times New Roman"/>
          <w:sz w:val="24"/>
        </w:rPr>
      </w:pPr>
    </w:p>
    <w:p w:rsidR="00BC09C4" w:rsidRPr="006A52BD" w:rsidRDefault="00BC09C4" w:rsidP="00BC09C4">
      <w:pPr>
        <w:pStyle w:val="Apakpunkts"/>
        <w:numPr>
          <w:ilvl w:val="0"/>
          <w:numId w:val="0"/>
        </w:numPr>
        <w:tabs>
          <w:tab w:val="left" w:pos="720"/>
        </w:tabs>
        <w:ind w:left="851" w:hanging="851"/>
        <w:rPr>
          <w:rFonts w:ascii="Times New Roman" w:hAnsi="Times New Roman"/>
          <w:sz w:val="24"/>
        </w:rPr>
      </w:pPr>
    </w:p>
    <w:p w:rsidR="00BC09C4" w:rsidRPr="006A52BD"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7C6672" w:rsidRPr="006A52BD" w:rsidRDefault="007C6672" w:rsidP="00BC09C4">
      <w:pPr>
        <w:pStyle w:val="BodyText"/>
        <w:rPr>
          <w:sz w:val="24"/>
          <w:szCs w:val="24"/>
          <w:lang w:val="lv-LV"/>
        </w:rPr>
      </w:pPr>
    </w:p>
    <w:p w:rsidR="009C00F8" w:rsidRDefault="009C00F8" w:rsidP="00BC09C4">
      <w:pPr>
        <w:pStyle w:val="BodyText"/>
        <w:rPr>
          <w:sz w:val="24"/>
          <w:szCs w:val="24"/>
          <w:lang w:val="lv-LV"/>
        </w:rPr>
        <w:sectPr w:rsidR="009C00F8" w:rsidSect="009C00F8">
          <w:pgSz w:w="16838" w:h="11906" w:orient="landscape"/>
          <w:pgMar w:top="1588" w:right="851" w:bottom="964" w:left="2126" w:header="709" w:footer="709" w:gutter="0"/>
          <w:cols w:space="708"/>
          <w:docGrid w:linePitch="360"/>
        </w:sectPr>
      </w:pPr>
    </w:p>
    <w:p w:rsidR="00AA4154" w:rsidRPr="006A52BD" w:rsidRDefault="00AA4154" w:rsidP="00AA4154">
      <w:pPr>
        <w:jc w:val="right"/>
        <w:rPr>
          <w:b/>
        </w:rPr>
      </w:pPr>
      <w:r w:rsidRPr="006A52BD">
        <w:rPr>
          <w:b/>
        </w:rPr>
        <w:lastRenderedPageBreak/>
        <w:t xml:space="preserve">4. pielikums </w:t>
      </w:r>
    </w:p>
    <w:p w:rsidR="00AA4154" w:rsidRPr="006A52BD" w:rsidRDefault="00AA4154" w:rsidP="00AA4154">
      <w:pPr>
        <w:jc w:val="right"/>
      </w:pPr>
    </w:p>
    <w:p w:rsidR="004B09D0" w:rsidRPr="006A52BD" w:rsidRDefault="004B09D0" w:rsidP="004B09D0">
      <w:pPr>
        <w:pBdr>
          <w:bottom w:val="single" w:sz="12" w:space="1" w:color="auto"/>
        </w:pBdr>
        <w:ind w:left="540"/>
        <w:jc w:val="right"/>
      </w:pPr>
      <w:r w:rsidRPr="006A52BD">
        <w:t>(Iepirkuma identifikācijas Nr.</w:t>
      </w:r>
      <w:r w:rsidRPr="006A52BD">
        <w:rPr>
          <w:b/>
        </w:rPr>
        <w:t xml:space="preserve"> </w:t>
      </w:r>
      <w:r w:rsidRPr="006A52BD">
        <w:t>ĀND 2016/0</w:t>
      </w:r>
      <w:r w:rsidR="009336BF">
        <w:t>7</w:t>
      </w:r>
      <w:r w:rsidRPr="006A52BD">
        <w:t>)</w:t>
      </w:r>
    </w:p>
    <w:p w:rsidR="00AA4154" w:rsidRPr="006A52BD" w:rsidRDefault="00AA4154" w:rsidP="00B6030C">
      <w:pPr>
        <w:pBdr>
          <w:bottom w:val="single" w:sz="12" w:space="1" w:color="auto"/>
        </w:pBdr>
        <w:ind w:left="540"/>
      </w:pPr>
    </w:p>
    <w:p w:rsidR="00AA4154" w:rsidRPr="006A52BD" w:rsidRDefault="00AA4154" w:rsidP="00AA4154">
      <w:pPr>
        <w:jc w:val="center"/>
      </w:pPr>
    </w:p>
    <w:p w:rsidR="004B09D0" w:rsidRPr="006A52BD" w:rsidRDefault="0056674F" w:rsidP="004B09D0">
      <w:pPr>
        <w:jc w:val="center"/>
        <w:rPr>
          <w:b/>
        </w:rPr>
      </w:pPr>
      <w:r>
        <w:rPr>
          <w:b/>
        </w:rPr>
        <w:t xml:space="preserve">SPECIĀLISTU </w:t>
      </w:r>
      <w:r w:rsidR="004B09D0" w:rsidRPr="006A52BD">
        <w:rPr>
          <w:b/>
        </w:rPr>
        <w:t>SARAKSTS</w:t>
      </w:r>
    </w:p>
    <w:p w:rsidR="009D5E2D" w:rsidRPr="006A52BD" w:rsidRDefault="009D5E2D" w:rsidP="004B09D0">
      <w:pPr>
        <w:jc w:val="center"/>
        <w:rPr>
          <w:b/>
        </w:rPr>
      </w:pPr>
    </w:p>
    <w:tbl>
      <w:tblPr>
        <w:tblW w:w="14327" w:type="dxa"/>
        <w:jc w:val="center"/>
        <w:tblInd w:w="-2436" w:type="dxa"/>
        <w:tblLayout w:type="fixed"/>
        <w:tblLook w:val="0000" w:firstRow="0" w:lastRow="0" w:firstColumn="0" w:lastColumn="0" w:noHBand="0" w:noVBand="0"/>
      </w:tblPr>
      <w:tblGrid>
        <w:gridCol w:w="1934"/>
        <w:gridCol w:w="1985"/>
        <w:gridCol w:w="2410"/>
        <w:gridCol w:w="2229"/>
        <w:gridCol w:w="1881"/>
        <w:gridCol w:w="1530"/>
        <w:gridCol w:w="2358"/>
      </w:tblGrid>
      <w:tr w:rsidR="004B09D0" w:rsidRPr="006A52BD" w:rsidTr="00271586">
        <w:trPr>
          <w:jc w:val="center"/>
        </w:trPr>
        <w:tc>
          <w:tcPr>
            <w:tcW w:w="1934" w:type="dxa"/>
            <w:tcBorders>
              <w:top w:val="single" w:sz="4" w:space="0" w:color="000000"/>
              <w:left w:val="single" w:sz="4" w:space="0" w:color="000000"/>
              <w:bottom w:val="single" w:sz="4" w:space="0" w:color="000000"/>
            </w:tcBorders>
            <w:shd w:val="clear" w:color="auto" w:fill="CCCCCC"/>
            <w:vAlign w:val="center"/>
          </w:tcPr>
          <w:p w:rsidR="004B09D0" w:rsidRDefault="004B09D0" w:rsidP="009C00F8">
            <w:pPr>
              <w:snapToGrid w:val="0"/>
              <w:jc w:val="center"/>
              <w:rPr>
                <w:kern w:val="1"/>
              </w:rPr>
            </w:pPr>
            <w:r w:rsidRPr="006A52BD">
              <w:rPr>
                <w:kern w:val="1"/>
              </w:rPr>
              <w:t>Speciālists</w:t>
            </w:r>
          </w:p>
          <w:p w:rsidR="00271586" w:rsidRPr="006A52BD" w:rsidRDefault="00271586" w:rsidP="009C00F8">
            <w:pPr>
              <w:snapToGrid w:val="0"/>
              <w:jc w:val="center"/>
              <w:rPr>
                <w:kern w:val="1"/>
              </w:rPr>
            </w:pPr>
            <w:r>
              <w:rPr>
                <w:kern w:val="1"/>
              </w:rPr>
              <w:t xml:space="preserve"> (minēt atbilstošu nolikuma punktu)</w:t>
            </w:r>
          </w:p>
        </w:tc>
        <w:tc>
          <w:tcPr>
            <w:tcW w:w="1985"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9C00F8">
            <w:pPr>
              <w:snapToGrid w:val="0"/>
              <w:jc w:val="center"/>
              <w:rPr>
                <w:kern w:val="1"/>
              </w:rPr>
            </w:pPr>
            <w:r w:rsidRPr="006A52BD">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9C00F8">
            <w:pPr>
              <w:snapToGrid w:val="0"/>
              <w:jc w:val="center"/>
              <w:rPr>
                <w:kern w:val="1"/>
              </w:rPr>
            </w:pPr>
            <w:r w:rsidRPr="006A52BD">
              <w:rPr>
                <w:kern w:val="1"/>
              </w:rPr>
              <w:t>Kvalifikācija</w:t>
            </w:r>
          </w:p>
        </w:tc>
        <w:tc>
          <w:tcPr>
            <w:tcW w:w="2229"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9C00F8">
            <w:pPr>
              <w:snapToGrid w:val="0"/>
              <w:jc w:val="center"/>
              <w:rPr>
                <w:kern w:val="1"/>
              </w:rPr>
            </w:pPr>
            <w:r w:rsidRPr="006A52BD">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9C00F8">
            <w:pPr>
              <w:snapToGrid w:val="0"/>
              <w:jc w:val="center"/>
              <w:rPr>
                <w:kern w:val="1"/>
              </w:rPr>
            </w:pPr>
            <w:r w:rsidRPr="006A52BD">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rsidR="004B09D0" w:rsidRPr="006A52BD" w:rsidRDefault="004B09D0" w:rsidP="009C00F8">
            <w:pPr>
              <w:snapToGrid w:val="0"/>
              <w:jc w:val="center"/>
              <w:rPr>
                <w:kern w:val="1"/>
              </w:rPr>
            </w:pPr>
            <w:r w:rsidRPr="006A52BD">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B09D0" w:rsidRPr="006A52BD" w:rsidRDefault="004B09D0" w:rsidP="009C00F8">
            <w:pPr>
              <w:snapToGrid w:val="0"/>
              <w:jc w:val="center"/>
              <w:rPr>
                <w:kern w:val="1"/>
              </w:rPr>
            </w:pPr>
            <w:r w:rsidRPr="006A52BD">
              <w:rPr>
                <w:kern w:val="1"/>
              </w:rPr>
              <w:t>Līgumattiecību pamats **</w:t>
            </w: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9C00F8">
            <w:pPr>
              <w:snapToGrid w:val="0"/>
              <w:rPr>
                <w:b/>
                <w:bCs/>
                <w:kern w:val="1"/>
              </w:rPr>
            </w:pPr>
          </w:p>
        </w:tc>
        <w:tc>
          <w:tcPr>
            <w:tcW w:w="1985" w:type="dxa"/>
            <w:tcBorders>
              <w:left w:val="single" w:sz="4" w:space="0" w:color="000000"/>
              <w:bottom w:val="single" w:sz="4" w:space="0" w:color="000000"/>
            </w:tcBorders>
          </w:tcPr>
          <w:p w:rsidR="004B09D0" w:rsidRPr="006A52BD" w:rsidRDefault="004B09D0" w:rsidP="009C00F8">
            <w:pPr>
              <w:snapToGrid w:val="0"/>
              <w:rPr>
                <w:kern w:val="1"/>
              </w:rPr>
            </w:pPr>
          </w:p>
        </w:tc>
        <w:tc>
          <w:tcPr>
            <w:tcW w:w="2410" w:type="dxa"/>
            <w:tcBorders>
              <w:left w:val="single" w:sz="4" w:space="0" w:color="000000"/>
              <w:bottom w:val="single" w:sz="4" w:space="0" w:color="000000"/>
            </w:tcBorders>
          </w:tcPr>
          <w:p w:rsidR="004B09D0" w:rsidRPr="006A52BD" w:rsidRDefault="004B09D0" w:rsidP="009C00F8">
            <w:pPr>
              <w:snapToGrid w:val="0"/>
              <w:rPr>
                <w:kern w:val="1"/>
              </w:rPr>
            </w:pPr>
          </w:p>
        </w:tc>
        <w:tc>
          <w:tcPr>
            <w:tcW w:w="2229" w:type="dxa"/>
            <w:tcBorders>
              <w:left w:val="single" w:sz="4" w:space="0" w:color="000000"/>
              <w:bottom w:val="single" w:sz="4" w:space="0" w:color="000000"/>
            </w:tcBorders>
          </w:tcPr>
          <w:p w:rsidR="004B09D0" w:rsidRPr="006A52BD" w:rsidRDefault="004B09D0" w:rsidP="009C00F8">
            <w:pPr>
              <w:snapToGrid w:val="0"/>
              <w:rPr>
                <w:kern w:val="1"/>
              </w:rPr>
            </w:pPr>
          </w:p>
        </w:tc>
        <w:tc>
          <w:tcPr>
            <w:tcW w:w="1881" w:type="dxa"/>
            <w:tcBorders>
              <w:left w:val="single" w:sz="4" w:space="0" w:color="000000"/>
              <w:bottom w:val="single" w:sz="4" w:space="0" w:color="000000"/>
            </w:tcBorders>
          </w:tcPr>
          <w:p w:rsidR="004B09D0" w:rsidRPr="006A52BD" w:rsidRDefault="004B09D0" w:rsidP="009C00F8">
            <w:pPr>
              <w:snapToGrid w:val="0"/>
              <w:rPr>
                <w:kern w:val="1"/>
              </w:rPr>
            </w:pPr>
          </w:p>
        </w:tc>
        <w:tc>
          <w:tcPr>
            <w:tcW w:w="1530" w:type="dxa"/>
            <w:tcBorders>
              <w:left w:val="single" w:sz="4" w:space="0" w:color="000000"/>
              <w:bottom w:val="single" w:sz="4" w:space="0" w:color="000000"/>
            </w:tcBorders>
          </w:tcPr>
          <w:p w:rsidR="004B09D0" w:rsidRPr="006A52BD"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9C00F8">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9C00F8">
            <w:pPr>
              <w:snapToGrid w:val="0"/>
              <w:rPr>
                <w:kern w:val="1"/>
              </w:rPr>
            </w:pPr>
          </w:p>
        </w:tc>
        <w:tc>
          <w:tcPr>
            <w:tcW w:w="1985" w:type="dxa"/>
            <w:tcBorders>
              <w:left w:val="single" w:sz="4" w:space="0" w:color="000000"/>
              <w:bottom w:val="single" w:sz="4" w:space="0" w:color="000000"/>
            </w:tcBorders>
          </w:tcPr>
          <w:p w:rsidR="004B09D0" w:rsidRPr="006A52BD" w:rsidRDefault="004B09D0" w:rsidP="009C00F8">
            <w:pPr>
              <w:snapToGrid w:val="0"/>
              <w:rPr>
                <w:kern w:val="1"/>
              </w:rPr>
            </w:pPr>
          </w:p>
        </w:tc>
        <w:tc>
          <w:tcPr>
            <w:tcW w:w="2410" w:type="dxa"/>
            <w:tcBorders>
              <w:left w:val="single" w:sz="4" w:space="0" w:color="000000"/>
              <w:bottom w:val="single" w:sz="4" w:space="0" w:color="000000"/>
            </w:tcBorders>
          </w:tcPr>
          <w:p w:rsidR="004B09D0" w:rsidRPr="006A52BD" w:rsidRDefault="004B09D0" w:rsidP="009C00F8">
            <w:pPr>
              <w:snapToGrid w:val="0"/>
              <w:rPr>
                <w:kern w:val="1"/>
              </w:rPr>
            </w:pPr>
          </w:p>
        </w:tc>
        <w:tc>
          <w:tcPr>
            <w:tcW w:w="2229" w:type="dxa"/>
            <w:tcBorders>
              <w:left w:val="single" w:sz="4" w:space="0" w:color="000000"/>
              <w:bottom w:val="single" w:sz="4" w:space="0" w:color="000000"/>
            </w:tcBorders>
          </w:tcPr>
          <w:p w:rsidR="004B09D0" w:rsidRPr="006A52BD" w:rsidRDefault="004B09D0" w:rsidP="009C00F8">
            <w:pPr>
              <w:snapToGrid w:val="0"/>
              <w:rPr>
                <w:kern w:val="1"/>
              </w:rPr>
            </w:pPr>
          </w:p>
        </w:tc>
        <w:tc>
          <w:tcPr>
            <w:tcW w:w="1881" w:type="dxa"/>
            <w:tcBorders>
              <w:left w:val="single" w:sz="4" w:space="0" w:color="000000"/>
              <w:bottom w:val="single" w:sz="4" w:space="0" w:color="000000"/>
            </w:tcBorders>
          </w:tcPr>
          <w:p w:rsidR="004B09D0" w:rsidRPr="006A52BD" w:rsidRDefault="004B09D0" w:rsidP="009C00F8">
            <w:pPr>
              <w:snapToGrid w:val="0"/>
              <w:rPr>
                <w:kern w:val="1"/>
              </w:rPr>
            </w:pPr>
          </w:p>
        </w:tc>
        <w:tc>
          <w:tcPr>
            <w:tcW w:w="1530" w:type="dxa"/>
            <w:tcBorders>
              <w:left w:val="single" w:sz="4" w:space="0" w:color="000000"/>
              <w:bottom w:val="single" w:sz="4" w:space="0" w:color="000000"/>
            </w:tcBorders>
          </w:tcPr>
          <w:p w:rsidR="004B09D0" w:rsidRPr="006A52BD"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9C00F8">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9C00F8">
            <w:pPr>
              <w:snapToGrid w:val="0"/>
              <w:rPr>
                <w:kern w:val="1"/>
              </w:rPr>
            </w:pPr>
          </w:p>
        </w:tc>
        <w:tc>
          <w:tcPr>
            <w:tcW w:w="1985" w:type="dxa"/>
            <w:tcBorders>
              <w:left w:val="single" w:sz="4" w:space="0" w:color="000000"/>
              <w:bottom w:val="single" w:sz="4" w:space="0" w:color="000000"/>
            </w:tcBorders>
          </w:tcPr>
          <w:p w:rsidR="004B09D0" w:rsidRPr="006A52BD" w:rsidRDefault="004B09D0" w:rsidP="009C00F8">
            <w:pPr>
              <w:snapToGrid w:val="0"/>
              <w:rPr>
                <w:kern w:val="1"/>
              </w:rPr>
            </w:pPr>
          </w:p>
        </w:tc>
        <w:tc>
          <w:tcPr>
            <w:tcW w:w="2410" w:type="dxa"/>
            <w:tcBorders>
              <w:left w:val="single" w:sz="4" w:space="0" w:color="000000"/>
              <w:bottom w:val="single" w:sz="4" w:space="0" w:color="000000"/>
            </w:tcBorders>
          </w:tcPr>
          <w:p w:rsidR="004B09D0" w:rsidRPr="006A52BD" w:rsidRDefault="004B09D0" w:rsidP="009C00F8">
            <w:pPr>
              <w:snapToGrid w:val="0"/>
              <w:rPr>
                <w:kern w:val="1"/>
              </w:rPr>
            </w:pPr>
          </w:p>
        </w:tc>
        <w:tc>
          <w:tcPr>
            <w:tcW w:w="2229" w:type="dxa"/>
            <w:tcBorders>
              <w:left w:val="single" w:sz="4" w:space="0" w:color="000000"/>
              <w:bottom w:val="single" w:sz="4" w:space="0" w:color="000000"/>
            </w:tcBorders>
          </w:tcPr>
          <w:p w:rsidR="004B09D0" w:rsidRPr="006A52BD" w:rsidRDefault="004B09D0" w:rsidP="009C00F8">
            <w:pPr>
              <w:snapToGrid w:val="0"/>
              <w:rPr>
                <w:kern w:val="1"/>
              </w:rPr>
            </w:pPr>
          </w:p>
        </w:tc>
        <w:tc>
          <w:tcPr>
            <w:tcW w:w="1881" w:type="dxa"/>
            <w:tcBorders>
              <w:left w:val="single" w:sz="4" w:space="0" w:color="000000"/>
              <w:bottom w:val="single" w:sz="4" w:space="0" w:color="000000"/>
            </w:tcBorders>
          </w:tcPr>
          <w:p w:rsidR="004B09D0" w:rsidRPr="006A52BD" w:rsidRDefault="004B09D0" w:rsidP="009C00F8">
            <w:pPr>
              <w:snapToGrid w:val="0"/>
              <w:rPr>
                <w:kern w:val="1"/>
              </w:rPr>
            </w:pPr>
          </w:p>
        </w:tc>
        <w:tc>
          <w:tcPr>
            <w:tcW w:w="1530" w:type="dxa"/>
            <w:tcBorders>
              <w:left w:val="single" w:sz="4" w:space="0" w:color="000000"/>
              <w:bottom w:val="single" w:sz="4" w:space="0" w:color="000000"/>
            </w:tcBorders>
          </w:tcPr>
          <w:p w:rsidR="004B09D0" w:rsidRPr="006A52BD"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9C00F8">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9C00F8">
            <w:pPr>
              <w:snapToGrid w:val="0"/>
              <w:rPr>
                <w:kern w:val="1"/>
              </w:rPr>
            </w:pPr>
          </w:p>
        </w:tc>
        <w:tc>
          <w:tcPr>
            <w:tcW w:w="1985" w:type="dxa"/>
            <w:tcBorders>
              <w:left w:val="single" w:sz="4" w:space="0" w:color="000000"/>
              <w:bottom w:val="single" w:sz="4" w:space="0" w:color="000000"/>
            </w:tcBorders>
          </w:tcPr>
          <w:p w:rsidR="004B09D0" w:rsidRPr="006A52BD" w:rsidRDefault="004B09D0" w:rsidP="009C00F8">
            <w:pPr>
              <w:snapToGrid w:val="0"/>
              <w:rPr>
                <w:kern w:val="1"/>
              </w:rPr>
            </w:pPr>
          </w:p>
        </w:tc>
        <w:tc>
          <w:tcPr>
            <w:tcW w:w="2410" w:type="dxa"/>
            <w:tcBorders>
              <w:left w:val="single" w:sz="4" w:space="0" w:color="000000"/>
              <w:bottom w:val="single" w:sz="4" w:space="0" w:color="000000"/>
            </w:tcBorders>
          </w:tcPr>
          <w:p w:rsidR="004B09D0" w:rsidRPr="006A52BD" w:rsidRDefault="004B09D0" w:rsidP="009C00F8">
            <w:pPr>
              <w:snapToGrid w:val="0"/>
              <w:rPr>
                <w:kern w:val="1"/>
              </w:rPr>
            </w:pPr>
          </w:p>
        </w:tc>
        <w:tc>
          <w:tcPr>
            <w:tcW w:w="2229" w:type="dxa"/>
            <w:tcBorders>
              <w:left w:val="single" w:sz="4" w:space="0" w:color="000000"/>
              <w:bottom w:val="single" w:sz="4" w:space="0" w:color="000000"/>
            </w:tcBorders>
          </w:tcPr>
          <w:p w:rsidR="004B09D0" w:rsidRPr="006A52BD" w:rsidRDefault="004B09D0" w:rsidP="009C00F8">
            <w:pPr>
              <w:snapToGrid w:val="0"/>
              <w:rPr>
                <w:kern w:val="1"/>
              </w:rPr>
            </w:pPr>
          </w:p>
        </w:tc>
        <w:tc>
          <w:tcPr>
            <w:tcW w:w="1881" w:type="dxa"/>
            <w:tcBorders>
              <w:left w:val="single" w:sz="4" w:space="0" w:color="000000"/>
              <w:bottom w:val="single" w:sz="4" w:space="0" w:color="000000"/>
            </w:tcBorders>
          </w:tcPr>
          <w:p w:rsidR="004B09D0" w:rsidRPr="006A52BD" w:rsidRDefault="004B09D0" w:rsidP="009C00F8">
            <w:pPr>
              <w:snapToGrid w:val="0"/>
              <w:rPr>
                <w:kern w:val="1"/>
              </w:rPr>
            </w:pPr>
          </w:p>
        </w:tc>
        <w:tc>
          <w:tcPr>
            <w:tcW w:w="1530" w:type="dxa"/>
            <w:tcBorders>
              <w:left w:val="single" w:sz="4" w:space="0" w:color="000000"/>
              <w:bottom w:val="single" w:sz="4" w:space="0" w:color="000000"/>
            </w:tcBorders>
          </w:tcPr>
          <w:p w:rsidR="004B09D0" w:rsidRPr="006A52BD"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9C00F8">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9C00F8">
            <w:pPr>
              <w:snapToGrid w:val="0"/>
              <w:rPr>
                <w:kern w:val="1"/>
              </w:rPr>
            </w:pPr>
          </w:p>
        </w:tc>
        <w:tc>
          <w:tcPr>
            <w:tcW w:w="1985" w:type="dxa"/>
            <w:tcBorders>
              <w:left w:val="single" w:sz="4" w:space="0" w:color="000000"/>
              <w:bottom w:val="single" w:sz="4" w:space="0" w:color="000000"/>
            </w:tcBorders>
          </w:tcPr>
          <w:p w:rsidR="004B09D0" w:rsidRPr="006A52BD" w:rsidRDefault="004B09D0" w:rsidP="009C00F8">
            <w:pPr>
              <w:snapToGrid w:val="0"/>
              <w:rPr>
                <w:kern w:val="1"/>
              </w:rPr>
            </w:pPr>
          </w:p>
        </w:tc>
        <w:tc>
          <w:tcPr>
            <w:tcW w:w="2410" w:type="dxa"/>
            <w:tcBorders>
              <w:left w:val="single" w:sz="4" w:space="0" w:color="000000"/>
              <w:bottom w:val="single" w:sz="4" w:space="0" w:color="000000"/>
            </w:tcBorders>
          </w:tcPr>
          <w:p w:rsidR="004B09D0" w:rsidRPr="006A52BD" w:rsidRDefault="004B09D0" w:rsidP="009C00F8">
            <w:pPr>
              <w:snapToGrid w:val="0"/>
              <w:rPr>
                <w:kern w:val="1"/>
              </w:rPr>
            </w:pPr>
          </w:p>
        </w:tc>
        <w:tc>
          <w:tcPr>
            <w:tcW w:w="2229" w:type="dxa"/>
            <w:tcBorders>
              <w:left w:val="single" w:sz="4" w:space="0" w:color="000000"/>
              <w:bottom w:val="single" w:sz="4" w:space="0" w:color="000000"/>
            </w:tcBorders>
          </w:tcPr>
          <w:p w:rsidR="004B09D0" w:rsidRPr="006A52BD" w:rsidRDefault="004B09D0" w:rsidP="009C00F8">
            <w:pPr>
              <w:snapToGrid w:val="0"/>
              <w:rPr>
                <w:kern w:val="1"/>
              </w:rPr>
            </w:pPr>
          </w:p>
        </w:tc>
        <w:tc>
          <w:tcPr>
            <w:tcW w:w="1881" w:type="dxa"/>
            <w:tcBorders>
              <w:left w:val="single" w:sz="4" w:space="0" w:color="000000"/>
              <w:bottom w:val="single" w:sz="4" w:space="0" w:color="000000"/>
            </w:tcBorders>
          </w:tcPr>
          <w:p w:rsidR="004B09D0" w:rsidRPr="006A52BD" w:rsidRDefault="004B09D0" w:rsidP="009C00F8">
            <w:pPr>
              <w:snapToGrid w:val="0"/>
              <w:rPr>
                <w:kern w:val="1"/>
              </w:rPr>
            </w:pPr>
          </w:p>
        </w:tc>
        <w:tc>
          <w:tcPr>
            <w:tcW w:w="1530" w:type="dxa"/>
            <w:tcBorders>
              <w:left w:val="single" w:sz="4" w:space="0" w:color="000000"/>
              <w:bottom w:val="single" w:sz="4" w:space="0" w:color="000000"/>
            </w:tcBorders>
          </w:tcPr>
          <w:p w:rsidR="004B09D0" w:rsidRPr="006A52BD"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9C00F8">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9C00F8">
            <w:pPr>
              <w:snapToGrid w:val="0"/>
              <w:rPr>
                <w:kern w:val="1"/>
              </w:rPr>
            </w:pPr>
          </w:p>
        </w:tc>
        <w:tc>
          <w:tcPr>
            <w:tcW w:w="1985" w:type="dxa"/>
            <w:tcBorders>
              <w:left w:val="single" w:sz="4" w:space="0" w:color="000000"/>
              <w:bottom w:val="single" w:sz="4" w:space="0" w:color="000000"/>
            </w:tcBorders>
          </w:tcPr>
          <w:p w:rsidR="004B09D0" w:rsidRPr="006A52BD" w:rsidRDefault="004B09D0" w:rsidP="009C00F8">
            <w:pPr>
              <w:snapToGrid w:val="0"/>
              <w:rPr>
                <w:kern w:val="1"/>
              </w:rPr>
            </w:pPr>
          </w:p>
        </w:tc>
        <w:tc>
          <w:tcPr>
            <w:tcW w:w="2410" w:type="dxa"/>
            <w:tcBorders>
              <w:left w:val="single" w:sz="4" w:space="0" w:color="000000"/>
              <w:bottom w:val="single" w:sz="4" w:space="0" w:color="000000"/>
            </w:tcBorders>
          </w:tcPr>
          <w:p w:rsidR="004B09D0" w:rsidRPr="006A52BD" w:rsidRDefault="004B09D0" w:rsidP="009C00F8">
            <w:pPr>
              <w:snapToGrid w:val="0"/>
              <w:rPr>
                <w:kern w:val="1"/>
              </w:rPr>
            </w:pPr>
          </w:p>
        </w:tc>
        <w:tc>
          <w:tcPr>
            <w:tcW w:w="2229" w:type="dxa"/>
            <w:tcBorders>
              <w:left w:val="single" w:sz="4" w:space="0" w:color="000000"/>
              <w:bottom w:val="single" w:sz="4" w:space="0" w:color="000000"/>
            </w:tcBorders>
          </w:tcPr>
          <w:p w:rsidR="004B09D0" w:rsidRPr="006A52BD" w:rsidRDefault="004B09D0" w:rsidP="009C00F8">
            <w:pPr>
              <w:snapToGrid w:val="0"/>
              <w:rPr>
                <w:kern w:val="1"/>
              </w:rPr>
            </w:pPr>
          </w:p>
        </w:tc>
        <w:tc>
          <w:tcPr>
            <w:tcW w:w="1881" w:type="dxa"/>
            <w:tcBorders>
              <w:left w:val="single" w:sz="4" w:space="0" w:color="000000"/>
              <w:bottom w:val="single" w:sz="4" w:space="0" w:color="000000"/>
            </w:tcBorders>
          </w:tcPr>
          <w:p w:rsidR="004B09D0" w:rsidRPr="006A52BD" w:rsidRDefault="004B09D0" w:rsidP="009C00F8">
            <w:pPr>
              <w:snapToGrid w:val="0"/>
              <w:rPr>
                <w:kern w:val="1"/>
              </w:rPr>
            </w:pPr>
          </w:p>
        </w:tc>
        <w:tc>
          <w:tcPr>
            <w:tcW w:w="1530" w:type="dxa"/>
            <w:tcBorders>
              <w:left w:val="single" w:sz="4" w:space="0" w:color="000000"/>
              <w:bottom w:val="single" w:sz="4" w:space="0" w:color="000000"/>
            </w:tcBorders>
          </w:tcPr>
          <w:p w:rsidR="004B09D0" w:rsidRPr="006A52BD"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9C00F8">
            <w:pPr>
              <w:snapToGrid w:val="0"/>
              <w:rPr>
                <w:kern w:val="1"/>
              </w:rPr>
            </w:pPr>
          </w:p>
        </w:tc>
      </w:tr>
      <w:tr w:rsidR="004B09D0" w:rsidRPr="006A52BD" w:rsidTr="00271586">
        <w:trPr>
          <w:jc w:val="center"/>
        </w:trPr>
        <w:tc>
          <w:tcPr>
            <w:tcW w:w="1934" w:type="dxa"/>
            <w:tcBorders>
              <w:left w:val="single" w:sz="4" w:space="0" w:color="000000"/>
              <w:bottom w:val="single" w:sz="4" w:space="0" w:color="000000"/>
            </w:tcBorders>
          </w:tcPr>
          <w:p w:rsidR="004B09D0" w:rsidRPr="006A52BD" w:rsidRDefault="004B09D0" w:rsidP="009C00F8">
            <w:pPr>
              <w:snapToGrid w:val="0"/>
              <w:rPr>
                <w:kern w:val="1"/>
              </w:rPr>
            </w:pPr>
          </w:p>
        </w:tc>
        <w:tc>
          <w:tcPr>
            <w:tcW w:w="1985" w:type="dxa"/>
            <w:tcBorders>
              <w:left w:val="single" w:sz="4" w:space="0" w:color="000000"/>
              <w:bottom w:val="single" w:sz="4" w:space="0" w:color="000000"/>
            </w:tcBorders>
          </w:tcPr>
          <w:p w:rsidR="004B09D0" w:rsidRPr="006A52BD" w:rsidRDefault="004B09D0" w:rsidP="009C00F8">
            <w:pPr>
              <w:snapToGrid w:val="0"/>
              <w:rPr>
                <w:kern w:val="1"/>
              </w:rPr>
            </w:pPr>
          </w:p>
        </w:tc>
        <w:tc>
          <w:tcPr>
            <w:tcW w:w="2410" w:type="dxa"/>
            <w:tcBorders>
              <w:left w:val="single" w:sz="4" w:space="0" w:color="000000"/>
              <w:bottom w:val="single" w:sz="4" w:space="0" w:color="000000"/>
            </w:tcBorders>
          </w:tcPr>
          <w:p w:rsidR="004B09D0" w:rsidRPr="006A52BD" w:rsidRDefault="004B09D0" w:rsidP="009C00F8">
            <w:pPr>
              <w:snapToGrid w:val="0"/>
              <w:rPr>
                <w:kern w:val="1"/>
              </w:rPr>
            </w:pPr>
          </w:p>
        </w:tc>
        <w:tc>
          <w:tcPr>
            <w:tcW w:w="2229" w:type="dxa"/>
            <w:tcBorders>
              <w:left w:val="single" w:sz="4" w:space="0" w:color="000000"/>
              <w:bottom w:val="single" w:sz="4" w:space="0" w:color="000000"/>
            </w:tcBorders>
          </w:tcPr>
          <w:p w:rsidR="004B09D0" w:rsidRPr="006A52BD" w:rsidRDefault="004B09D0" w:rsidP="009C00F8">
            <w:pPr>
              <w:snapToGrid w:val="0"/>
              <w:rPr>
                <w:kern w:val="1"/>
              </w:rPr>
            </w:pPr>
          </w:p>
        </w:tc>
        <w:tc>
          <w:tcPr>
            <w:tcW w:w="1881" w:type="dxa"/>
            <w:tcBorders>
              <w:left w:val="single" w:sz="4" w:space="0" w:color="000000"/>
              <w:bottom w:val="single" w:sz="4" w:space="0" w:color="000000"/>
            </w:tcBorders>
          </w:tcPr>
          <w:p w:rsidR="004B09D0" w:rsidRPr="006A52BD" w:rsidRDefault="004B09D0" w:rsidP="009C00F8">
            <w:pPr>
              <w:snapToGrid w:val="0"/>
              <w:rPr>
                <w:kern w:val="1"/>
              </w:rPr>
            </w:pPr>
          </w:p>
        </w:tc>
        <w:tc>
          <w:tcPr>
            <w:tcW w:w="1530" w:type="dxa"/>
            <w:tcBorders>
              <w:left w:val="single" w:sz="4" w:space="0" w:color="000000"/>
              <w:bottom w:val="single" w:sz="4" w:space="0" w:color="000000"/>
            </w:tcBorders>
          </w:tcPr>
          <w:p w:rsidR="004B09D0" w:rsidRPr="006A52BD"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6A52BD" w:rsidRDefault="004B09D0" w:rsidP="009C00F8">
            <w:pPr>
              <w:snapToGrid w:val="0"/>
              <w:rPr>
                <w:kern w:val="1"/>
              </w:rPr>
            </w:pPr>
          </w:p>
        </w:tc>
      </w:tr>
    </w:tbl>
    <w:p w:rsidR="004B09D0" w:rsidRPr="006A52BD" w:rsidRDefault="004B09D0" w:rsidP="004B09D0">
      <w:pPr>
        <w:ind w:left="426"/>
        <w:jc w:val="both"/>
      </w:pPr>
    </w:p>
    <w:p w:rsidR="004B09D0" w:rsidRPr="006A52BD" w:rsidRDefault="004B09D0" w:rsidP="004B09D0">
      <w:pPr>
        <w:ind w:left="426"/>
        <w:jc w:val="both"/>
      </w:pPr>
      <w:r w:rsidRPr="006A52BD">
        <w:t xml:space="preserve">* norāda, vai piesaistītais speciālists ir: </w:t>
      </w:r>
    </w:p>
    <w:p w:rsidR="004B09D0" w:rsidRPr="006A52BD" w:rsidRDefault="004B09D0" w:rsidP="004B09D0">
      <w:pPr>
        <w:ind w:left="426"/>
        <w:jc w:val="both"/>
      </w:pPr>
      <w:r w:rsidRPr="006A52BD">
        <w:t>A pretendenta (piegādātāju apvienības) būvkomersantu reģistrā reģistrētais resurss</w:t>
      </w:r>
    </w:p>
    <w:p w:rsidR="004B09D0" w:rsidRPr="006A52BD" w:rsidRDefault="004B09D0" w:rsidP="004B09D0">
      <w:pPr>
        <w:ind w:left="426"/>
        <w:jc w:val="both"/>
      </w:pPr>
      <w:r w:rsidRPr="006A52BD">
        <w:t>B apakšuzņēmēja – komersanta būvkomersantu reģistrā reģistrētais resurss</w:t>
      </w:r>
    </w:p>
    <w:p w:rsidR="004B09D0" w:rsidRPr="006A52BD" w:rsidRDefault="004B09D0" w:rsidP="004B09D0">
      <w:pPr>
        <w:ind w:left="426"/>
        <w:jc w:val="both"/>
      </w:pPr>
      <w:r w:rsidRPr="006A52BD">
        <w:t>C apakšuzņēmējs – persona, kurai ir pastāvīgās prakses tiesības un kas tiks piesaistīta uz atsevišķa līguma pamata konkrētā līguma izpildē.</w:t>
      </w:r>
    </w:p>
    <w:p w:rsidR="004B09D0" w:rsidRPr="006A52BD" w:rsidRDefault="004B09D0" w:rsidP="004B09D0">
      <w:pPr>
        <w:ind w:left="426"/>
        <w:jc w:val="both"/>
      </w:pPr>
    </w:p>
    <w:p w:rsidR="004B09D0" w:rsidRPr="006A52BD" w:rsidRDefault="004B09D0" w:rsidP="004B09D0">
      <w:pPr>
        <w:ind w:left="426"/>
        <w:jc w:val="both"/>
      </w:pPr>
      <w:r w:rsidRPr="006A52BD">
        <w:t>** norāda, uz kāda līguma pamata speciālists ir piesaistīts personai, kuru pārstāv:</w:t>
      </w:r>
    </w:p>
    <w:p w:rsidR="004B09D0" w:rsidRPr="006A52BD" w:rsidRDefault="004B09D0" w:rsidP="004B09D0">
      <w:pPr>
        <w:ind w:left="426"/>
        <w:jc w:val="both"/>
      </w:pPr>
      <w:r w:rsidRPr="006A52BD">
        <w:t>D darba līgums</w:t>
      </w:r>
    </w:p>
    <w:p w:rsidR="004B09D0" w:rsidRPr="006A52BD" w:rsidRDefault="004B09D0" w:rsidP="004B09D0">
      <w:pPr>
        <w:ind w:left="426"/>
        <w:jc w:val="both"/>
      </w:pPr>
      <w:r w:rsidRPr="006A52BD">
        <w:t>E uzņēmuma līgums</w:t>
      </w:r>
    </w:p>
    <w:p w:rsidR="004B09D0" w:rsidRPr="006A52BD" w:rsidRDefault="004B09D0" w:rsidP="004B09D0">
      <w:pPr>
        <w:ind w:left="426"/>
        <w:jc w:val="both"/>
      </w:pPr>
      <w:r w:rsidRPr="006A52BD">
        <w:t>F cits (norādīt, kāds)</w:t>
      </w:r>
    </w:p>
    <w:p w:rsidR="00271586" w:rsidRDefault="00271586" w:rsidP="004B09D0">
      <w:pPr>
        <w:jc w:val="right"/>
        <w:rPr>
          <w:b/>
        </w:rPr>
      </w:pPr>
    </w:p>
    <w:p w:rsidR="00271586" w:rsidRDefault="00271586" w:rsidP="004B09D0">
      <w:pPr>
        <w:jc w:val="right"/>
        <w:rPr>
          <w:b/>
        </w:rPr>
      </w:pPr>
    </w:p>
    <w:p w:rsidR="00271586" w:rsidRDefault="00271586" w:rsidP="004B09D0">
      <w:pPr>
        <w:jc w:val="right"/>
        <w:rPr>
          <w:b/>
        </w:rPr>
      </w:pPr>
    </w:p>
    <w:p w:rsidR="00271586" w:rsidRDefault="00271586" w:rsidP="004B09D0">
      <w:pPr>
        <w:jc w:val="right"/>
        <w:rPr>
          <w:b/>
        </w:rPr>
      </w:pPr>
    </w:p>
    <w:p w:rsidR="004B09D0" w:rsidRPr="006A52BD" w:rsidRDefault="004B09D0" w:rsidP="004B09D0">
      <w:pPr>
        <w:jc w:val="right"/>
        <w:rPr>
          <w:b/>
        </w:rPr>
      </w:pPr>
      <w:r w:rsidRPr="006A52BD">
        <w:rPr>
          <w:b/>
        </w:rPr>
        <w:lastRenderedPageBreak/>
        <w:t xml:space="preserve">5. pielikums </w:t>
      </w:r>
    </w:p>
    <w:p w:rsidR="004B09D0" w:rsidRPr="006A52BD" w:rsidRDefault="004B09D0" w:rsidP="004B09D0">
      <w:pPr>
        <w:jc w:val="right"/>
      </w:pPr>
    </w:p>
    <w:p w:rsidR="004B09D0" w:rsidRPr="006A52BD" w:rsidRDefault="004B09D0" w:rsidP="004B09D0">
      <w:pPr>
        <w:pBdr>
          <w:bottom w:val="single" w:sz="12" w:space="1" w:color="auto"/>
        </w:pBdr>
        <w:ind w:left="540"/>
        <w:jc w:val="right"/>
      </w:pPr>
      <w:r w:rsidRPr="006A52BD">
        <w:t>(Iepirkuma identifikācijas Nr.</w:t>
      </w:r>
      <w:r w:rsidRPr="006A52BD">
        <w:rPr>
          <w:b/>
        </w:rPr>
        <w:t xml:space="preserve"> </w:t>
      </w:r>
      <w:r w:rsidRPr="006A52BD">
        <w:t>ĀND 2016/0</w:t>
      </w:r>
      <w:r w:rsidR="009336BF">
        <w:t>7</w:t>
      </w:r>
      <w:r w:rsidRPr="006A52BD">
        <w:t>)</w:t>
      </w:r>
    </w:p>
    <w:p w:rsidR="004B09D0" w:rsidRPr="006A52BD" w:rsidRDefault="004B09D0" w:rsidP="004B09D0">
      <w:pPr>
        <w:pBdr>
          <w:bottom w:val="single" w:sz="12" w:space="1" w:color="auto"/>
        </w:pBdr>
        <w:ind w:left="540"/>
      </w:pPr>
    </w:p>
    <w:p w:rsidR="004B09D0" w:rsidRPr="006A52BD" w:rsidRDefault="004B09D0" w:rsidP="004B09D0">
      <w:pPr>
        <w:jc w:val="center"/>
      </w:pPr>
    </w:p>
    <w:p w:rsidR="007C6672" w:rsidRPr="006A52BD" w:rsidRDefault="007C6672" w:rsidP="00AA4154">
      <w:pPr>
        <w:jc w:val="right"/>
        <w:rPr>
          <w:b/>
        </w:rPr>
      </w:pPr>
    </w:p>
    <w:p w:rsidR="002B00E0" w:rsidRPr="006A52BD" w:rsidRDefault="002B00E0" w:rsidP="002B00E0">
      <w:pPr>
        <w:jc w:val="center"/>
        <w:rPr>
          <w:b/>
        </w:rPr>
      </w:pPr>
      <w:r w:rsidRPr="006A52BD">
        <w:rPr>
          <w:b/>
        </w:rPr>
        <w:t>Informācija par [</w:t>
      </w:r>
      <w:r w:rsidR="00271586">
        <w:rPr>
          <w:b/>
          <w:i/>
        </w:rPr>
        <w:t>SPECIĀLISTA NOSAUKUMS, VĀRDS UN UZVĀRDS</w:t>
      </w:r>
      <w:r w:rsidRPr="006A52BD">
        <w:rPr>
          <w:b/>
        </w:rPr>
        <w:t>] pieredzi</w:t>
      </w:r>
    </w:p>
    <w:p w:rsidR="002B00E0" w:rsidRPr="006A52BD" w:rsidRDefault="002B00E0" w:rsidP="002B00E0">
      <w:pPr>
        <w:jc w:val="center"/>
      </w:pPr>
    </w:p>
    <w:p w:rsidR="002B00E0" w:rsidRPr="006A52BD" w:rsidRDefault="002B00E0" w:rsidP="002B00E0">
      <w:pPr>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693"/>
        <w:gridCol w:w="1276"/>
        <w:gridCol w:w="1701"/>
        <w:gridCol w:w="1749"/>
        <w:gridCol w:w="1653"/>
        <w:gridCol w:w="1417"/>
        <w:gridCol w:w="1701"/>
      </w:tblGrid>
      <w:tr w:rsidR="003B0296" w:rsidRPr="006A52BD" w:rsidTr="009336BF">
        <w:trPr>
          <w:trHeight w:val="528"/>
        </w:trPr>
        <w:tc>
          <w:tcPr>
            <w:tcW w:w="675" w:type="dxa"/>
            <w:vMerge w:val="restart"/>
            <w:shd w:val="clear" w:color="auto" w:fill="auto"/>
            <w:vAlign w:val="center"/>
          </w:tcPr>
          <w:p w:rsidR="003B0296" w:rsidRPr="006A52BD" w:rsidRDefault="003B0296" w:rsidP="009C00F8">
            <w:pPr>
              <w:jc w:val="center"/>
              <w:rPr>
                <w:b/>
              </w:rPr>
            </w:pPr>
            <w:proofErr w:type="spellStart"/>
            <w:r w:rsidRPr="006A52BD">
              <w:rPr>
                <w:b/>
              </w:rPr>
              <w:t>Nr.p.k</w:t>
            </w:r>
            <w:proofErr w:type="spellEnd"/>
            <w:r w:rsidRPr="006A52BD">
              <w:rPr>
                <w:b/>
              </w:rPr>
              <w:t>.</w:t>
            </w:r>
          </w:p>
        </w:tc>
        <w:tc>
          <w:tcPr>
            <w:tcW w:w="851" w:type="dxa"/>
            <w:vMerge w:val="restart"/>
            <w:shd w:val="clear" w:color="auto" w:fill="auto"/>
            <w:vAlign w:val="center"/>
          </w:tcPr>
          <w:p w:rsidR="003B0296" w:rsidRPr="006A52BD" w:rsidRDefault="003B0296" w:rsidP="009C00F8">
            <w:pPr>
              <w:jc w:val="center"/>
              <w:rPr>
                <w:b/>
              </w:rPr>
            </w:pPr>
            <w:r w:rsidRPr="006A52BD">
              <w:rPr>
                <w:b/>
              </w:rPr>
              <w:t>Gads</w:t>
            </w:r>
          </w:p>
        </w:tc>
        <w:tc>
          <w:tcPr>
            <w:tcW w:w="3969" w:type="dxa"/>
            <w:gridSpan w:val="2"/>
            <w:shd w:val="clear" w:color="auto" w:fill="auto"/>
            <w:vAlign w:val="center"/>
          </w:tcPr>
          <w:p w:rsidR="003B0296" w:rsidRPr="006A52BD" w:rsidRDefault="003B0296" w:rsidP="009C00F8">
            <w:pPr>
              <w:jc w:val="center"/>
              <w:rPr>
                <w:b/>
              </w:rPr>
            </w:pPr>
            <w:r w:rsidRPr="006A52BD">
              <w:rPr>
                <w:b/>
              </w:rPr>
              <w:t>Objekts</w:t>
            </w:r>
          </w:p>
        </w:tc>
        <w:tc>
          <w:tcPr>
            <w:tcW w:w="1701" w:type="dxa"/>
            <w:vMerge w:val="restart"/>
            <w:shd w:val="clear" w:color="auto" w:fill="auto"/>
            <w:vAlign w:val="center"/>
          </w:tcPr>
          <w:p w:rsidR="003B0296" w:rsidRPr="006A52BD" w:rsidRDefault="00271586" w:rsidP="00271586">
            <w:pPr>
              <w:jc w:val="center"/>
              <w:rPr>
                <w:b/>
                <w:color w:val="000000"/>
              </w:rPr>
            </w:pPr>
            <w:r>
              <w:rPr>
                <w:b/>
                <w:color w:val="000000"/>
              </w:rPr>
              <w:t>Sniegto pakalpojumu apraksts</w:t>
            </w:r>
          </w:p>
        </w:tc>
        <w:tc>
          <w:tcPr>
            <w:tcW w:w="1749" w:type="dxa"/>
            <w:vMerge w:val="restart"/>
            <w:shd w:val="clear" w:color="auto" w:fill="auto"/>
            <w:vAlign w:val="center"/>
          </w:tcPr>
          <w:p w:rsidR="003B0296" w:rsidRPr="006A52BD" w:rsidRDefault="003B0296" w:rsidP="009C00F8">
            <w:pPr>
              <w:jc w:val="center"/>
              <w:rPr>
                <w:b/>
                <w:color w:val="000000"/>
              </w:rPr>
            </w:pPr>
            <w:r w:rsidRPr="006A52BD">
              <w:rPr>
                <w:b/>
                <w:color w:val="000000"/>
              </w:rPr>
              <w:t>Pasūtītāja nosaukums,</w:t>
            </w:r>
          </w:p>
          <w:p w:rsidR="003B0296" w:rsidRPr="006A52BD" w:rsidRDefault="009336BF" w:rsidP="009C00F8">
            <w:pPr>
              <w:jc w:val="center"/>
              <w:rPr>
                <w:b/>
              </w:rPr>
            </w:pPr>
            <w:proofErr w:type="spellStart"/>
            <w:r w:rsidRPr="006A52BD">
              <w:rPr>
                <w:b/>
                <w:color w:val="000000"/>
              </w:rPr>
              <w:t>K</w:t>
            </w:r>
            <w:r w:rsidR="003B0296" w:rsidRPr="006A52BD">
              <w:rPr>
                <w:b/>
                <w:color w:val="000000"/>
              </w:rPr>
              <w:t>ontaktper</w:t>
            </w:r>
            <w:r>
              <w:rPr>
                <w:b/>
                <w:color w:val="000000"/>
              </w:rPr>
              <w:t>-</w:t>
            </w:r>
            <w:r w:rsidR="003B0296" w:rsidRPr="006A52BD">
              <w:rPr>
                <w:b/>
                <w:color w:val="000000"/>
              </w:rPr>
              <w:t>sona,</w:t>
            </w:r>
            <w:proofErr w:type="spellEnd"/>
            <w:r w:rsidR="003B0296" w:rsidRPr="006A52BD">
              <w:rPr>
                <w:b/>
                <w:color w:val="000000"/>
              </w:rPr>
              <w:t xml:space="preserve"> </w:t>
            </w:r>
            <w:proofErr w:type="spellStart"/>
            <w:r w:rsidR="003B0296" w:rsidRPr="006A52BD">
              <w:rPr>
                <w:b/>
                <w:color w:val="000000"/>
              </w:rPr>
              <w:t>kontakt</w:t>
            </w:r>
            <w:r>
              <w:rPr>
                <w:b/>
                <w:color w:val="000000"/>
              </w:rPr>
              <w:t>-</w:t>
            </w:r>
            <w:r w:rsidR="003B0296" w:rsidRPr="006A52BD">
              <w:rPr>
                <w:b/>
                <w:color w:val="000000"/>
              </w:rPr>
              <w:t>tālrunis</w:t>
            </w:r>
            <w:proofErr w:type="spellEnd"/>
          </w:p>
        </w:tc>
        <w:tc>
          <w:tcPr>
            <w:tcW w:w="1653" w:type="dxa"/>
            <w:vMerge w:val="restart"/>
            <w:shd w:val="clear" w:color="auto" w:fill="auto"/>
            <w:vAlign w:val="center"/>
          </w:tcPr>
          <w:p w:rsidR="003B0296" w:rsidRPr="006A52BD" w:rsidRDefault="0057267D" w:rsidP="009C00F8">
            <w:pPr>
              <w:jc w:val="center"/>
              <w:rPr>
                <w:b/>
              </w:rPr>
            </w:pPr>
            <w:r>
              <w:rPr>
                <w:b/>
              </w:rPr>
              <w:t>Būvprojekta akceptēšanas būvvaldē</w:t>
            </w:r>
            <w:r w:rsidRPr="006A52BD">
              <w:rPr>
                <w:b/>
              </w:rPr>
              <w:t xml:space="preserve"> gads un mēnesis</w:t>
            </w:r>
          </w:p>
        </w:tc>
        <w:tc>
          <w:tcPr>
            <w:tcW w:w="1417" w:type="dxa"/>
            <w:vMerge w:val="restart"/>
            <w:shd w:val="clear" w:color="auto" w:fill="auto"/>
            <w:vAlign w:val="center"/>
          </w:tcPr>
          <w:p w:rsidR="003B0296" w:rsidRPr="006A52BD" w:rsidRDefault="003B0296" w:rsidP="009C00F8">
            <w:pPr>
              <w:jc w:val="center"/>
              <w:rPr>
                <w:b/>
                <w:color w:val="000000"/>
              </w:rPr>
            </w:pPr>
            <w:r w:rsidRPr="006A52BD">
              <w:rPr>
                <w:b/>
                <w:color w:val="000000"/>
              </w:rPr>
              <w:t>Kopējā līgumcena</w:t>
            </w:r>
          </w:p>
          <w:p w:rsidR="003B0296" w:rsidRPr="006A52BD" w:rsidRDefault="003B0296" w:rsidP="009C00F8">
            <w:pPr>
              <w:jc w:val="center"/>
              <w:rPr>
                <w:b/>
                <w:i/>
                <w:color w:val="000000"/>
              </w:rPr>
            </w:pPr>
            <w:r w:rsidRPr="006A52BD">
              <w:rPr>
                <w:b/>
                <w:i/>
                <w:color w:val="000000"/>
              </w:rPr>
              <w:t>(</w:t>
            </w:r>
            <w:proofErr w:type="spellStart"/>
            <w:r w:rsidRPr="006A52BD">
              <w:rPr>
                <w:b/>
                <w:i/>
                <w:color w:val="000000"/>
              </w:rPr>
              <w:t>euro</w:t>
            </w:r>
            <w:proofErr w:type="spellEnd"/>
            <w:r w:rsidRPr="006A52BD">
              <w:rPr>
                <w:b/>
                <w:i/>
                <w:color w:val="000000"/>
              </w:rPr>
              <w:t xml:space="preserve"> bez PVN)</w:t>
            </w:r>
          </w:p>
        </w:tc>
        <w:tc>
          <w:tcPr>
            <w:tcW w:w="1701" w:type="dxa"/>
            <w:vMerge w:val="restart"/>
            <w:shd w:val="clear" w:color="auto" w:fill="auto"/>
            <w:vAlign w:val="center"/>
          </w:tcPr>
          <w:p w:rsidR="003B0296" w:rsidRPr="006A52BD" w:rsidRDefault="003B0296" w:rsidP="003B0296">
            <w:pPr>
              <w:jc w:val="center"/>
              <w:rPr>
                <w:b/>
                <w:color w:val="000000"/>
              </w:rPr>
            </w:pPr>
            <w:r w:rsidRPr="006A52BD">
              <w:rPr>
                <w:b/>
                <w:color w:val="000000"/>
              </w:rPr>
              <w:t>Objekta raksturojums</w:t>
            </w:r>
          </w:p>
        </w:tc>
      </w:tr>
      <w:tr w:rsidR="003B0296" w:rsidRPr="006A52BD" w:rsidTr="0057267D">
        <w:trPr>
          <w:trHeight w:val="1598"/>
        </w:trPr>
        <w:tc>
          <w:tcPr>
            <w:tcW w:w="675" w:type="dxa"/>
            <w:vMerge/>
            <w:shd w:val="clear" w:color="auto" w:fill="auto"/>
            <w:vAlign w:val="center"/>
          </w:tcPr>
          <w:p w:rsidR="003B0296" w:rsidRPr="006A52BD" w:rsidRDefault="003B0296" w:rsidP="009C00F8">
            <w:pPr>
              <w:jc w:val="center"/>
            </w:pPr>
          </w:p>
        </w:tc>
        <w:tc>
          <w:tcPr>
            <w:tcW w:w="851" w:type="dxa"/>
            <w:vMerge/>
            <w:shd w:val="clear" w:color="auto" w:fill="auto"/>
            <w:vAlign w:val="center"/>
          </w:tcPr>
          <w:p w:rsidR="003B0296" w:rsidRPr="006A52BD" w:rsidRDefault="003B0296" w:rsidP="009C00F8">
            <w:pPr>
              <w:jc w:val="center"/>
            </w:pPr>
          </w:p>
        </w:tc>
        <w:tc>
          <w:tcPr>
            <w:tcW w:w="2693" w:type="dxa"/>
            <w:shd w:val="clear" w:color="auto" w:fill="auto"/>
            <w:vAlign w:val="center"/>
          </w:tcPr>
          <w:p w:rsidR="003B0296" w:rsidRPr="006A52BD" w:rsidRDefault="003B0296" w:rsidP="003B0296">
            <w:pPr>
              <w:jc w:val="center"/>
              <w:rPr>
                <w:i/>
              </w:rPr>
            </w:pPr>
            <w:r w:rsidRPr="006A52BD">
              <w:rPr>
                <w:i/>
              </w:rPr>
              <w:t>Nosaukums</w:t>
            </w:r>
          </w:p>
        </w:tc>
        <w:tc>
          <w:tcPr>
            <w:tcW w:w="1276" w:type="dxa"/>
            <w:shd w:val="clear" w:color="auto" w:fill="auto"/>
            <w:vAlign w:val="center"/>
          </w:tcPr>
          <w:p w:rsidR="003B0296" w:rsidRPr="006A52BD" w:rsidRDefault="003B0296" w:rsidP="009C00F8">
            <w:pPr>
              <w:jc w:val="center"/>
              <w:rPr>
                <w:i/>
              </w:rPr>
            </w:pPr>
            <w:r w:rsidRPr="006A52BD">
              <w:rPr>
                <w:i/>
              </w:rPr>
              <w:t>Adrese</w:t>
            </w:r>
          </w:p>
        </w:tc>
        <w:tc>
          <w:tcPr>
            <w:tcW w:w="1701" w:type="dxa"/>
            <w:vMerge/>
            <w:shd w:val="clear" w:color="auto" w:fill="auto"/>
            <w:vAlign w:val="center"/>
          </w:tcPr>
          <w:p w:rsidR="003B0296" w:rsidRPr="006A52BD" w:rsidRDefault="003B0296" w:rsidP="009C00F8">
            <w:pPr>
              <w:jc w:val="center"/>
            </w:pPr>
          </w:p>
        </w:tc>
        <w:tc>
          <w:tcPr>
            <w:tcW w:w="1749" w:type="dxa"/>
            <w:vMerge/>
            <w:shd w:val="clear" w:color="auto" w:fill="auto"/>
          </w:tcPr>
          <w:p w:rsidR="003B0296" w:rsidRPr="006A52BD" w:rsidRDefault="003B0296" w:rsidP="009C00F8">
            <w:pPr>
              <w:jc w:val="center"/>
            </w:pPr>
          </w:p>
        </w:tc>
        <w:tc>
          <w:tcPr>
            <w:tcW w:w="1653" w:type="dxa"/>
            <w:vMerge/>
            <w:shd w:val="clear" w:color="auto" w:fill="auto"/>
          </w:tcPr>
          <w:p w:rsidR="003B0296" w:rsidRPr="006A52BD" w:rsidRDefault="003B0296" w:rsidP="009C00F8">
            <w:pPr>
              <w:jc w:val="center"/>
            </w:pPr>
          </w:p>
        </w:tc>
        <w:tc>
          <w:tcPr>
            <w:tcW w:w="1417" w:type="dxa"/>
            <w:vMerge/>
            <w:shd w:val="clear" w:color="auto" w:fill="auto"/>
          </w:tcPr>
          <w:p w:rsidR="003B0296" w:rsidRPr="006A52BD" w:rsidRDefault="003B0296" w:rsidP="009C00F8">
            <w:pPr>
              <w:jc w:val="center"/>
            </w:pPr>
          </w:p>
        </w:tc>
        <w:tc>
          <w:tcPr>
            <w:tcW w:w="1701" w:type="dxa"/>
            <w:vMerge/>
            <w:shd w:val="clear" w:color="auto" w:fill="auto"/>
            <w:vAlign w:val="center"/>
          </w:tcPr>
          <w:p w:rsidR="003B0296" w:rsidRPr="006A52BD" w:rsidRDefault="003B0296" w:rsidP="009C00F8">
            <w:pPr>
              <w:jc w:val="center"/>
            </w:pPr>
          </w:p>
        </w:tc>
      </w:tr>
      <w:tr w:rsidR="003B0296" w:rsidRPr="006A52BD" w:rsidTr="009336BF">
        <w:tc>
          <w:tcPr>
            <w:tcW w:w="675" w:type="dxa"/>
            <w:shd w:val="clear" w:color="auto" w:fill="auto"/>
            <w:vAlign w:val="center"/>
          </w:tcPr>
          <w:p w:rsidR="003B0296" w:rsidRPr="006A52BD" w:rsidRDefault="003B0296" w:rsidP="009C00F8">
            <w:pPr>
              <w:jc w:val="center"/>
            </w:pPr>
          </w:p>
        </w:tc>
        <w:tc>
          <w:tcPr>
            <w:tcW w:w="851" w:type="dxa"/>
            <w:shd w:val="clear" w:color="auto" w:fill="auto"/>
            <w:vAlign w:val="center"/>
          </w:tcPr>
          <w:p w:rsidR="003B0296" w:rsidRPr="006A52BD" w:rsidRDefault="003B0296" w:rsidP="009C00F8">
            <w:pPr>
              <w:jc w:val="center"/>
            </w:pPr>
          </w:p>
        </w:tc>
        <w:tc>
          <w:tcPr>
            <w:tcW w:w="2693" w:type="dxa"/>
            <w:shd w:val="clear" w:color="auto" w:fill="auto"/>
            <w:vAlign w:val="center"/>
          </w:tcPr>
          <w:p w:rsidR="003B0296" w:rsidRPr="006A52BD" w:rsidRDefault="003B0296" w:rsidP="009C00F8">
            <w:pPr>
              <w:jc w:val="center"/>
            </w:pPr>
          </w:p>
        </w:tc>
        <w:tc>
          <w:tcPr>
            <w:tcW w:w="1276" w:type="dxa"/>
            <w:shd w:val="clear" w:color="auto" w:fill="auto"/>
            <w:vAlign w:val="center"/>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c>
          <w:tcPr>
            <w:tcW w:w="1749" w:type="dxa"/>
            <w:shd w:val="clear" w:color="auto" w:fill="auto"/>
          </w:tcPr>
          <w:p w:rsidR="003B0296" w:rsidRPr="006A52BD" w:rsidRDefault="003B0296" w:rsidP="009C00F8">
            <w:pPr>
              <w:jc w:val="center"/>
            </w:pPr>
          </w:p>
        </w:tc>
        <w:tc>
          <w:tcPr>
            <w:tcW w:w="1653" w:type="dxa"/>
            <w:shd w:val="clear" w:color="auto" w:fill="auto"/>
          </w:tcPr>
          <w:p w:rsidR="003B0296" w:rsidRPr="006A52BD" w:rsidRDefault="003B0296" w:rsidP="009C00F8">
            <w:pPr>
              <w:jc w:val="center"/>
            </w:pPr>
          </w:p>
        </w:tc>
        <w:tc>
          <w:tcPr>
            <w:tcW w:w="1417" w:type="dxa"/>
            <w:shd w:val="clear" w:color="auto" w:fill="auto"/>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r>
      <w:tr w:rsidR="003B0296" w:rsidRPr="006A52BD" w:rsidTr="009336BF">
        <w:tc>
          <w:tcPr>
            <w:tcW w:w="675" w:type="dxa"/>
            <w:shd w:val="clear" w:color="auto" w:fill="auto"/>
            <w:vAlign w:val="center"/>
          </w:tcPr>
          <w:p w:rsidR="003B0296" w:rsidRPr="006A52BD" w:rsidRDefault="003B0296" w:rsidP="009C00F8">
            <w:pPr>
              <w:jc w:val="center"/>
            </w:pPr>
          </w:p>
        </w:tc>
        <w:tc>
          <w:tcPr>
            <w:tcW w:w="851" w:type="dxa"/>
            <w:shd w:val="clear" w:color="auto" w:fill="auto"/>
            <w:vAlign w:val="center"/>
          </w:tcPr>
          <w:p w:rsidR="003B0296" w:rsidRPr="006A52BD" w:rsidRDefault="003B0296" w:rsidP="009C00F8">
            <w:pPr>
              <w:jc w:val="center"/>
            </w:pPr>
          </w:p>
        </w:tc>
        <w:tc>
          <w:tcPr>
            <w:tcW w:w="2693" w:type="dxa"/>
            <w:shd w:val="clear" w:color="auto" w:fill="auto"/>
            <w:vAlign w:val="center"/>
          </w:tcPr>
          <w:p w:rsidR="003B0296" w:rsidRPr="006A52BD" w:rsidRDefault="003B0296" w:rsidP="009C00F8">
            <w:pPr>
              <w:jc w:val="center"/>
            </w:pPr>
          </w:p>
        </w:tc>
        <w:tc>
          <w:tcPr>
            <w:tcW w:w="1276" w:type="dxa"/>
            <w:shd w:val="clear" w:color="auto" w:fill="auto"/>
            <w:vAlign w:val="center"/>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c>
          <w:tcPr>
            <w:tcW w:w="1749" w:type="dxa"/>
            <w:shd w:val="clear" w:color="auto" w:fill="auto"/>
          </w:tcPr>
          <w:p w:rsidR="003B0296" w:rsidRPr="006A52BD" w:rsidRDefault="003B0296" w:rsidP="009C00F8">
            <w:pPr>
              <w:jc w:val="center"/>
            </w:pPr>
          </w:p>
        </w:tc>
        <w:tc>
          <w:tcPr>
            <w:tcW w:w="1653" w:type="dxa"/>
            <w:shd w:val="clear" w:color="auto" w:fill="auto"/>
          </w:tcPr>
          <w:p w:rsidR="003B0296" w:rsidRPr="006A52BD" w:rsidRDefault="003B0296" w:rsidP="009C00F8">
            <w:pPr>
              <w:jc w:val="center"/>
            </w:pPr>
          </w:p>
        </w:tc>
        <w:tc>
          <w:tcPr>
            <w:tcW w:w="1417" w:type="dxa"/>
            <w:shd w:val="clear" w:color="auto" w:fill="auto"/>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r>
      <w:tr w:rsidR="003B0296" w:rsidRPr="006A52BD" w:rsidTr="009336BF">
        <w:tc>
          <w:tcPr>
            <w:tcW w:w="675" w:type="dxa"/>
            <w:shd w:val="clear" w:color="auto" w:fill="auto"/>
            <w:vAlign w:val="center"/>
          </w:tcPr>
          <w:p w:rsidR="003B0296" w:rsidRPr="006A52BD" w:rsidRDefault="003B0296" w:rsidP="009C00F8">
            <w:pPr>
              <w:jc w:val="center"/>
            </w:pPr>
          </w:p>
        </w:tc>
        <w:tc>
          <w:tcPr>
            <w:tcW w:w="851" w:type="dxa"/>
            <w:shd w:val="clear" w:color="auto" w:fill="auto"/>
            <w:vAlign w:val="center"/>
          </w:tcPr>
          <w:p w:rsidR="003B0296" w:rsidRPr="006A52BD" w:rsidRDefault="003B0296" w:rsidP="009C00F8">
            <w:pPr>
              <w:jc w:val="center"/>
            </w:pPr>
          </w:p>
        </w:tc>
        <w:tc>
          <w:tcPr>
            <w:tcW w:w="2693" w:type="dxa"/>
            <w:shd w:val="clear" w:color="auto" w:fill="auto"/>
            <w:vAlign w:val="center"/>
          </w:tcPr>
          <w:p w:rsidR="003B0296" w:rsidRPr="006A52BD" w:rsidRDefault="003B0296" w:rsidP="009C00F8">
            <w:pPr>
              <w:jc w:val="center"/>
            </w:pPr>
          </w:p>
        </w:tc>
        <w:tc>
          <w:tcPr>
            <w:tcW w:w="1276" w:type="dxa"/>
            <w:shd w:val="clear" w:color="auto" w:fill="auto"/>
            <w:vAlign w:val="center"/>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c>
          <w:tcPr>
            <w:tcW w:w="1749" w:type="dxa"/>
            <w:shd w:val="clear" w:color="auto" w:fill="auto"/>
          </w:tcPr>
          <w:p w:rsidR="003B0296" w:rsidRPr="006A52BD" w:rsidRDefault="003B0296" w:rsidP="009C00F8">
            <w:pPr>
              <w:jc w:val="center"/>
            </w:pPr>
          </w:p>
        </w:tc>
        <w:tc>
          <w:tcPr>
            <w:tcW w:w="1653" w:type="dxa"/>
            <w:shd w:val="clear" w:color="auto" w:fill="auto"/>
          </w:tcPr>
          <w:p w:rsidR="003B0296" w:rsidRPr="006A52BD" w:rsidRDefault="003B0296" w:rsidP="009C00F8">
            <w:pPr>
              <w:jc w:val="center"/>
            </w:pPr>
          </w:p>
        </w:tc>
        <w:tc>
          <w:tcPr>
            <w:tcW w:w="1417" w:type="dxa"/>
            <w:shd w:val="clear" w:color="auto" w:fill="auto"/>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r>
      <w:tr w:rsidR="003B0296" w:rsidRPr="006A52BD" w:rsidTr="009336BF">
        <w:tc>
          <w:tcPr>
            <w:tcW w:w="675" w:type="dxa"/>
            <w:shd w:val="clear" w:color="auto" w:fill="auto"/>
            <w:vAlign w:val="center"/>
          </w:tcPr>
          <w:p w:rsidR="003B0296" w:rsidRPr="006A52BD" w:rsidRDefault="003B0296" w:rsidP="009C00F8">
            <w:pPr>
              <w:jc w:val="center"/>
            </w:pPr>
          </w:p>
        </w:tc>
        <w:tc>
          <w:tcPr>
            <w:tcW w:w="851" w:type="dxa"/>
            <w:shd w:val="clear" w:color="auto" w:fill="auto"/>
            <w:vAlign w:val="center"/>
          </w:tcPr>
          <w:p w:rsidR="003B0296" w:rsidRPr="006A52BD" w:rsidRDefault="003B0296" w:rsidP="009C00F8">
            <w:pPr>
              <w:jc w:val="center"/>
            </w:pPr>
          </w:p>
        </w:tc>
        <w:tc>
          <w:tcPr>
            <w:tcW w:w="2693" w:type="dxa"/>
            <w:shd w:val="clear" w:color="auto" w:fill="auto"/>
            <w:vAlign w:val="center"/>
          </w:tcPr>
          <w:p w:rsidR="003B0296" w:rsidRPr="006A52BD" w:rsidRDefault="003B0296" w:rsidP="009C00F8">
            <w:pPr>
              <w:jc w:val="center"/>
            </w:pPr>
          </w:p>
        </w:tc>
        <w:tc>
          <w:tcPr>
            <w:tcW w:w="1276" w:type="dxa"/>
            <w:shd w:val="clear" w:color="auto" w:fill="auto"/>
            <w:vAlign w:val="center"/>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c>
          <w:tcPr>
            <w:tcW w:w="1749" w:type="dxa"/>
            <w:shd w:val="clear" w:color="auto" w:fill="auto"/>
          </w:tcPr>
          <w:p w:rsidR="003B0296" w:rsidRPr="006A52BD" w:rsidRDefault="003B0296" w:rsidP="009C00F8">
            <w:pPr>
              <w:jc w:val="center"/>
            </w:pPr>
          </w:p>
        </w:tc>
        <w:tc>
          <w:tcPr>
            <w:tcW w:w="1653" w:type="dxa"/>
            <w:shd w:val="clear" w:color="auto" w:fill="auto"/>
          </w:tcPr>
          <w:p w:rsidR="003B0296" w:rsidRPr="006A52BD" w:rsidRDefault="003B0296" w:rsidP="009C00F8">
            <w:pPr>
              <w:jc w:val="center"/>
            </w:pPr>
          </w:p>
        </w:tc>
        <w:tc>
          <w:tcPr>
            <w:tcW w:w="1417" w:type="dxa"/>
            <w:shd w:val="clear" w:color="auto" w:fill="auto"/>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r>
      <w:tr w:rsidR="003B0296" w:rsidRPr="006A52BD" w:rsidTr="009336BF">
        <w:tc>
          <w:tcPr>
            <w:tcW w:w="675" w:type="dxa"/>
            <w:shd w:val="clear" w:color="auto" w:fill="auto"/>
            <w:vAlign w:val="center"/>
          </w:tcPr>
          <w:p w:rsidR="003B0296" w:rsidRPr="006A52BD" w:rsidRDefault="003B0296" w:rsidP="009C00F8">
            <w:pPr>
              <w:jc w:val="center"/>
            </w:pPr>
          </w:p>
        </w:tc>
        <w:tc>
          <w:tcPr>
            <w:tcW w:w="851" w:type="dxa"/>
            <w:shd w:val="clear" w:color="auto" w:fill="auto"/>
            <w:vAlign w:val="center"/>
          </w:tcPr>
          <w:p w:rsidR="003B0296" w:rsidRPr="006A52BD" w:rsidRDefault="003B0296" w:rsidP="009C00F8">
            <w:pPr>
              <w:jc w:val="center"/>
            </w:pPr>
          </w:p>
        </w:tc>
        <w:tc>
          <w:tcPr>
            <w:tcW w:w="2693" w:type="dxa"/>
            <w:shd w:val="clear" w:color="auto" w:fill="auto"/>
            <w:vAlign w:val="center"/>
          </w:tcPr>
          <w:p w:rsidR="003B0296" w:rsidRPr="006A52BD" w:rsidRDefault="003B0296" w:rsidP="009C00F8">
            <w:pPr>
              <w:jc w:val="center"/>
            </w:pPr>
          </w:p>
        </w:tc>
        <w:tc>
          <w:tcPr>
            <w:tcW w:w="1276" w:type="dxa"/>
            <w:shd w:val="clear" w:color="auto" w:fill="auto"/>
            <w:vAlign w:val="center"/>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c>
          <w:tcPr>
            <w:tcW w:w="1749" w:type="dxa"/>
            <w:shd w:val="clear" w:color="auto" w:fill="auto"/>
          </w:tcPr>
          <w:p w:rsidR="003B0296" w:rsidRPr="006A52BD" w:rsidRDefault="003B0296" w:rsidP="009C00F8">
            <w:pPr>
              <w:jc w:val="center"/>
            </w:pPr>
          </w:p>
        </w:tc>
        <w:tc>
          <w:tcPr>
            <w:tcW w:w="1653" w:type="dxa"/>
            <w:shd w:val="clear" w:color="auto" w:fill="auto"/>
          </w:tcPr>
          <w:p w:rsidR="003B0296" w:rsidRPr="006A52BD" w:rsidRDefault="003B0296" w:rsidP="009C00F8">
            <w:pPr>
              <w:jc w:val="center"/>
            </w:pPr>
          </w:p>
        </w:tc>
        <w:tc>
          <w:tcPr>
            <w:tcW w:w="1417" w:type="dxa"/>
            <w:shd w:val="clear" w:color="auto" w:fill="auto"/>
          </w:tcPr>
          <w:p w:rsidR="003B0296" w:rsidRPr="006A52BD" w:rsidRDefault="003B0296" w:rsidP="009C00F8">
            <w:pPr>
              <w:jc w:val="center"/>
            </w:pPr>
          </w:p>
        </w:tc>
        <w:tc>
          <w:tcPr>
            <w:tcW w:w="1701" w:type="dxa"/>
            <w:shd w:val="clear" w:color="auto" w:fill="auto"/>
            <w:vAlign w:val="center"/>
          </w:tcPr>
          <w:p w:rsidR="003B0296" w:rsidRPr="006A52BD" w:rsidRDefault="003B0296" w:rsidP="009C00F8">
            <w:pPr>
              <w:jc w:val="center"/>
            </w:pPr>
          </w:p>
        </w:tc>
      </w:tr>
    </w:tbl>
    <w:p w:rsidR="002B00E0" w:rsidRPr="006A52BD" w:rsidRDefault="002B00E0" w:rsidP="002B00E0"/>
    <w:p w:rsidR="002B00E0" w:rsidRPr="006A52BD" w:rsidRDefault="002B00E0" w:rsidP="002B00E0">
      <w:pPr>
        <w:jc w:val="both"/>
        <w:rPr>
          <w:bCs/>
        </w:rPr>
      </w:pPr>
      <w:r w:rsidRPr="006A52BD">
        <w:t xml:space="preserve">Ar šo es &lt;Vārds, uzvārds&gt; apliecinu, ka augstākminētais patiesi atspoguļo manu pieredzi, kā arī nepastāv šķēršļi kādēļ es nevarētu piedalīties </w:t>
      </w:r>
      <w:r w:rsidR="003B0296" w:rsidRPr="006A52BD">
        <w:t>iepirkuma</w:t>
      </w:r>
      <w:r w:rsidRPr="006A52BD">
        <w:t xml:space="preserve"> „</w:t>
      </w:r>
      <w:r w:rsidR="00E53CD0">
        <w:rPr>
          <w:bCs/>
          <w:iCs/>
        </w:rPr>
        <w:t>________________________________________</w:t>
      </w:r>
      <w:r w:rsidRPr="006A52BD">
        <w:t>”</w:t>
      </w:r>
      <w:r w:rsidRPr="006A52BD">
        <w:rPr>
          <w:bCs/>
        </w:rPr>
        <w:t xml:space="preserve"> (Identifikācijas Nr. ĀND 201</w:t>
      </w:r>
      <w:r w:rsidR="005A53FE" w:rsidRPr="006A52BD">
        <w:rPr>
          <w:bCs/>
        </w:rPr>
        <w:t>6</w:t>
      </w:r>
      <w:r w:rsidRPr="006A52BD">
        <w:rPr>
          <w:bCs/>
        </w:rPr>
        <w:t>/</w:t>
      </w:r>
      <w:r w:rsidR="005A53FE" w:rsidRPr="006A52BD">
        <w:rPr>
          <w:bCs/>
        </w:rPr>
        <w:t>0</w:t>
      </w:r>
      <w:r w:rsidR="0057267D">
        <w:rPr>
          <w:bCs/>
        </w:rPr>
        <w:t>7</w:t>
      </w:r>
      <w:r w:rsidRPr="006A52BD">
        <w:rPr>
          <w:bCs/>
        </w:rPr>
        <w:t>)</w:t>
      </w:r>
      <w:r w:rsidR="005A53FE" w:rsidRPr="006A52BD">
        <w:t xml:space="preserve">, </w:t>
      </w:r>
      <w:r w:rsidRPr="006A52BD">
        <w:t>veicot &lt;šādus darbus&gt;, gadījumā, ja pretendentam tiek piešķirtas tiesības slēgt iepirkuma līgumu un iepirkuma līgums tiek noslēgts.</w:t>
      </w:r>
    </w:p>
    <w:p w:rsidR="002B00E0" w:rsidRPr="006A52BD" w:rsidRDefault="002B00E0" w:rsidP="002B00E0"/>
    <w:p w:rsidR="002B00E0" w:rsidRPr="006A52BD" w:rsidRDefault="002B00E0" w:rsidP="002B00E0">
      <w:pPr>
        <w:jc w:val="center"/>
      </w:pPr>
      <w:r w:rsidRPr="006A52BD">
        <w:t>(Bū</w:t>
      </w:r>
      <w:r w:rsidR="005A53FE" w:rsidRPr="006A52BD">
        <w:t xml:space="preserve">vuzrauga </w:t>
      </w:r>
      <w:r w:rsidRPr="006A52BD">
        <w:t>paraksta atšifrējums)</w:t>
      </w:r>
      <w:proofErr w:type="gramStart"/>
      <w:r w:rsidRPr="006A52BD">
        <w:t xml:space="preserve">                                                                         </w:t>
      </w:r>
      <w:proofErr w:type="gramEnd"/>
      <w:r w:rsidRPr="006A52BD">
        <w:tab/>
        <w:t xml:space="preserve">       (paraksts)</w:t>
      </w:r>
    </w:p>
    <w:p w:rsidR="002B00E0" w:rsidRPr="006A52BD" w:rsidRDefault="002B00E0" w:rsidP="002B00E0">
      <w:pPr>
        <w:rPr>
          <w:bCs/>
        </w:rPr>
      </w:pPr>
    </w:p>
    <w:p w:rsidR="001F49D1" w:rsidRPr="001F49D1" w:rsidRDefault="00775261" w:rsidP="001F49D1">
      <w:pPr>
        <w:jc w:val="both"/>
        <w:outlineLvl w:val="0"/>
        <w:rPr>
          <w:bCs/>
          <w:u w:val="single"/>
        </w:rPr>
      </w:pPr>
      <w:r w:rsidRPr="001F49D1">
        <w:rPr>
          <w:b/>
          <w:bCs/>
          <w:u w:val="single"/>
        </w:rPr>
        <w:t>!</w:t>
      </w:r>
      <w:r w:rsidRPr="001F49D1">
        <w:rPr>
          <w:bCs/>
          <w:u w:val="single"/>
        </w:rPr>
        <w:t xml:space="preserve"> Tabulā norāda tikai to informāciju, kas pamato </w:t>
      </w:r>
      <w:r w:rsidR="00E53CD0" w:rsidRPr="001F49D1">
        <w:rPr>
          <w:bCs/>
          <w:u w:val="single"/>
        </w:rPr>
        <w:t>speciālistam</w:t>
      </w:r>
      <w:r w:rsidRPr="001F49D1">
        <w:rPr>
          <w:bCs/>
          <w:u w:val="single"/>
        </w:rPr>
        <w:t xml:space="preserve"> izvirzīto prasību izpildi (Nolikuma 7</w:t>
      </w:r>
      <w:r w:rsidR="00E53CD0" w:rsidRPr="001F49D1">
        <w:rPr>
          <w:bCs/>
          <w:u w:val="single"/>
        </w:rPr>
        <w:t>.nodaļas</w:t>
      </w:r>
      <w:r w:rsidRPr="001F49D1">
        <w:rPr>
          <w:bCs/>
          <w:u w:val="single"/>
        </w:rPr>
        <w:t xml:space="preserve"> prasības).</w:t>
      </w:r>
      <w:r w:rsidR="001F49D1" w:rsidRPr="001F49D1">
        <w:rPr>
          <w:bCs/>
          <w:u w:val="single"/>
        </w:rPr>
        <w:t xml:space="preserve"> </w:t>
      </w:r>
    </w:p>
    <w:p w:rsidR="001F49D1" w:rsidRPr="001F49D1" w:rsidRDefault="00775261" w:rsidP="001F49D1">
      <w:pPr>
        <w:jc w:val="both"/>
        <w:outlineLvl w:val="0"/>
        <w:rPr>
          <w:bCs/>
          <w:u w:val="single"/>
        </w:rPr>
      </w:pPr>
      <w:r w:rsidRPr="001F49D1">
        <w:rPr>
          <w:b/>
          <w:bCs/>
          <w:u w:val="single"/>
        </w:rPr>
        <w:t>!</w:t>
      </w:r>
      <w:r w:rsidRPr="001F49D1">
        <w:rPr>
          <w:bCs/>
          <w:u w:val="single"/>
        </w:rPr>
        <w:t xml:space="preserve"> </w:t>
      </w:r>
      <w:r w:rsidRPr="001F49D1">
        <w:rPr>
          <w:u w:val="single"/>
        </w:rPr>
        <w:t xml:space="preserve">Izziņai pievieno </w:t>
      </w:r>
      <w:r w:rsidR="001F49D1" w:rsidRPr="001F49D1">
        <w:rPr>
          <w:u w:val="single"/>
        </w:rPr>
        <w:t>kompetentas institūcijas izdotu dokumentu - objekta ekspluatācijā pieņemšanas aktu, būvatļauju,</w:t>
      </w:r>
      <w:r w:rsidR="00D636E4">
        <w:rPr>
          <w:u w:val="single"/>
        </w:rPr>
        <w:t xml:space="preserve"> </w:t>
      </w:r>
      <w:r w:rsidR="001F49D1" w:rsidRPr="001F49D1">
        <w:rPr>
          <w:u w:val="single"/>
        </w:rPr>
        <w:t>būvuzraugu saistību raksta apliecinātu kopiju</w:t>
      </w:r>
      <w:r w:rsidR="00D636E4">
        <w:rPr>
          <w:u w:val="single"/>
        </w:rPr>
        <w:t xml:space="preserve"> k</w:t>
      </w:r>
      <w:r w:rsidR="00D636E4" w:rsidRPr="001F49D1">
        <w:rPr>
          <w:u w:val="single"/>
        </w:rPr>
        <w:t>atram pieredzi apliecinošajam objektam</w:t>
      </w:r>
      <w:r w:rsidR="00D636E4">
        <w:rPr>
          <w:u w:val="single"/>
        </w:rPr>
        <w:t xml:space="preserve"> tādā veidā, lai tiktu apliecināta speciālista juridiskā saistība ar konkrēto objektu.</w:t>
      </w:r>
    </w:p>
    <w:p w:rsidR="007C6672" w:rsidRPr="006A52BD" w:rsidRDefault="007C6672" w:rsidP="002C74E7">
      <w:pPr>
        <w:rPr>
          <w:b/>
        </w:rPr>
      </w:pPr>
      <w:bookmarkStart w:id="4" w:name="_GoBack"/>
      <w:bookmarkEnd w:id="4"/>
    </w:p>
    <w:p w:rsidR="00775261" w:rsidRPr="006A52BD" w:rsidRDefault="00775261" w:rsidP="00775261">
      <w:pPr>
        <w:jc w:val="right"/>
        <w:rPr>
          <w:b/>
        </w:rPr>
        <w:sectPr w:rsidR="00775261" w:rsidRPr="006A52BD" w:rsidSect="003D0ED2">
          <w:pgSz w:w="16838" w:h="11906" w:orient="landscape"/>
          <w:pgMar w:top="1588" w:right="851" w:bottom="964" w:left="2126" w:header="709" w:footer="709" w:gutter="0"/>
          <w:cols w:space="708"/>
          <w:docGrid w:linePitch="360"/>
        </w:sectPr>
      </w:pPr>
    </w:p>
    <w:p w:rsidR="00775261" w:rsidRPr="006A52BD" w:rsidRDefault="00775261" w:rsidP="00775261">
      <w:pPr>
        <w:jc w:val="right"/>
        <w:rPr>
          <w:b/>
        </w:rPr>
      </w:pPr>
      <w:r w:rsidRPr="006A52BD">
        <w:rPr>
          <w:b/>
        </w:rPr>
        <w:lastRenderedPageBreak/>
        <w:t xml:space="preserve">6. pielikums </w:t>
      </w:r>
    </w:p>
    <w:p w:rsidR="00775261" w:rsidRPr="006A52BD" w:rsidRDefault="00775261" w:rsidP="00775261">
      <w:pPr>
        <w:jc w:val="right"/>
      </w:pPr>
    </w:p>
    <w:p w:rsidR="00775261" w:rsidRPr="006A52BD" w:rsidRDefault="00775261" w:rsidP="00775261">
      <w:pPr>
        <w:pBdr>
          <w:bottom w:val="single" w:sz="12" w:space="1" w:color="auto"/>
        </w:pBdr>
        <w:ind w:left="540"/>
        <w:jc w:val="right"/>
      </w:pPr>
      <w:r w:rsidRPr="006A52BD">
        <w:t>(Iepirkuma identifikācijas Nr.</w:t>
      </w:r>
      <w:r w:rsidRPr="006A52BD">
        <w:rPr>
          <w:b/>
        </w:rPr>
        <w:t xml:space="preserve"> </w:t>
      </w:r>
      <w:r w:rsidRPr="006A52BD">
        <w:t>ĀND 2016/0</w:t>
      </w:r>
      <w:r w:rsidR="0056171C">
        <w:t>7</w:t>
      </w:r>
      <w:r w:rsidRPr="006A52BD">
        <w:t>)</w:t>
      </w:r>
    </w:p>
    <w:p w:rsidR="00775261" w:rsidRPr="006A52BD" w:rsidRDefault="00775261" w:rsidP="00775261">
      <w:pPr>
        <w:pBdr>
          <w:bottom w:val="single" w:sz="12" w:space="1" w:color="auto"/>
        </w:pBdr>
        <w:ind w:left="540"/>
      </w:pPr>
    </w:p>
    <w:p w:rsidR="00775261" w:rsidRPr="006A52BD" w:rsidRDefault="00775261" w:rsidP="00775261">
      <w:pPr>
        <w:jc w:val="center"/>
      </w:pPr>
    </w:p>
    <w:p w:rsidR="007C6672" w:rsidRPr="006A52BD" w:rsidRDefault="007C6672" w:rsidP="00AA4154">
      <w:pPr>
        <w:jc w:val="right"/>
        <w:rPr>
          <w:b/>
        </w:rPr>
      </w:pPr>
    </w:p>
    <w:p w:rsidR="007C6672" w:rsidRPr="006A52BD" w:rsidRDefault="007C6672" w:rsidP="00AA4154">
      <w:pPr>
        <w:jc w:val="right"/>
        <w:rPr>
          <w:b/>
        </w:rPr>
      </w:pPr>
    </w:p>
    <w:p w:rsidR="00775261" w:rsidRPr="006A52BD" w:rsidRDefault="006C27AD" w:rsidP="00775261">
      <w:pPr>
        <w:jc w:val="center"/>
        <w:rPr>
          <w:b/>
        </w:rPr>
      </w:pPr>
      <w:r>
        <w:rPr>
          <w:b/>
        </w:rPr>
        <w:t>Sp</w:t>
      </w:r>
      <w:r w:rsidR="00775261" w:rsidRPr="006A52BD">
        <w:rPr>
          <w:b/>
        </w:rPr>
        <w:t>eciālista</w:t>
      </w:r>
    </w:p>
    <w:p w:rsidR="00775261" w:rsidRPr="006A52BD" w:rsidRDefault="00775261" w:rsidP="00775261">
      <w:pPr>
        <w:jc w:val="center"/>
        <w:rPr>
          <w:b/>
        </w:rPr>
      </w:pPr>
      <w:r w:rsidRPr="006A52BD">
        <w:rPr>
          <w:b/>
        </w:rPr>
        <w:t>APLIECINĀJUMS</w:t>
      </w:r>
    </w:p>
    <w:p w:rsidR="00775261" w:rsidRPr="006A52BD" w:rsidRDefault="00775261" w:rsidP="00775261">
      <w:pPr>
        <w:spacing w:line="360" w:lineRule="auto"/>
        <w:jc w:val="both"/>
      </w:pPr>
    </w:p>
    <w:p w:rsidR="00775261" w:rsidRPr="006A52BD" w:rsidRDefault="00775261" w:rsidP="009D5E2D">
      <w:pPr>
        <w:pStyle w:val="BodyText"/>
        <w:tabs>
          <w:tab w:val="left" w:pos="900"/>
          <w:tab w:val="left" w:pos="1080"/>
          <w:tab w:val="left" w:pos="3119"/>
        </w:tabs>
        <w:spacing w:before="120" w:after="120"/>
        <w:jc w:val="both"/>
        <w:rPr>
          <w:sz w:val="24"/>
          <w:szCs w:val="24"/>
          <w:lang w:val="lv-LV"/>
        </w:rPr>
      </w:pPr>
      <w:r w:rsidRPr="006A52BD">
        <w:rPr>
          <w:sz w:val="24"/>
          <w:szCs w:val="24"/>
          <w:lang w:val="lv-LV"/>
        </w:rPr>
        <w:t>Ar šo es, &lt;</w:t>
      </w:r>
      <w:r w:rsidRPr="006A52BD">
        <w:rPr>
          <w:i/>
          <w:sz w:val="24"/>
          <w:szCs w:val="24"/>
          <w:lang w:val="lv-LV"/>
        </w:rPr>
        <w:t>vārds, uzvārds&gt;,</w:t>
      </w:r>
      <w:r w:rsidRPr="006A52BD">
        <w:rPr>
          <w:sz w:val="24"/>
          <w:szCs w:val="24"/>
          <w:lang w:val="lv-LV"/>
        </w:rPr>
        <w:t xml:space="preserve"> apņemos saskaņā ar </w:t>
      </w:r>
      <w:r w:rsidRPr="006A52BD">
        <w:rPr>
          <w:i/>
          <w:iCs/>
          <w:sz w:val="24"/>
          <w:szCs w:val="24"/>
          <w:u w:val="single"/>
          <w:lang w:val="lv-LV"/>
        </w:rPr>
        <w:t>&lt;pretendenta nosaukums, reģistrācijas numurs un adrese&gt;</w:t>
      </w:r>
      <w:r w:rsidRPr="006A52BD">
        <w:rPr>
          <w:sz w:val="24"/>
          <w:szCs w:val="24"/>
          <w:lang w:val="lv-LV"/>
        </w:rPr>
        <w:t xml:space="preserve"> piedāvājumu pasūtītāja izsludinātajam </w:t>
      </w:r>
      <w:r w:rsidR="005B4613" w:rsidRPr="006A52BD">
        <w:rPr>
          <w:sz w:val="24"/>
          <w:szCs w:val="24"/>
          <w:lang w:val="lv-LV"/>
        </w:rPr>
        <w:t>iepirkumam</w:t>
      </w:r>
      <w:r w:rsidRPr="006A52BD">
        <w:rPr>
          <w:sz w:val="24"/>
          <w:szCs w:val="24"/>
          <w:lang w:val="lv-LV"/>
        </w:rPr>
        <w:t xml:space="preserve"> „</w:t>
      </w:r>
      <w:r w:rsidR="00D636E4">
        <w:rPr>
          <w:bCs/>
          <w:iCs/>
          <w:sz w:val="24"/>
          <w:szCs w:val="24"/>
          <w:lang w:val="lv-LV"/>
        </w:rPr>
        <w:t>_________________________________</w:t>
      </w:r>
      <w:r w:rsidRPr="006A52BD">
        <w:rPr>
          <w:sz w:val="24"/>
          <w:szCs w:val="24"/>
          <w:lang w:val="lv-LV"/>
        </w:rPr>
        <w:t>”</w:t>
      </w:r>
      <w:r w:rsidRPr="006A52BD">
        <w:rPr>
          <w:bCs/>
          <w:sz w:val="24"/>
          <w:szCs w:val="24"/>
          <w:lang w:val="lv-LV"/>
        </w:rPr>
        <w:t xml:space="preserve"> (Identifikācijas Nr. ĀND 201</w:t>
      </w:r>
      <w:r w:rsidR="005B4613" w:rsidRPr="006A52BD">
        <w:rPr>
          <w:bCs/>
          <w:sz w:val="24"/>
          <w:szCs w:val="24"/>
          <w:lang w:val="lv-LV"/>
        </w:rPr>
        <w:t>6</w:t>
      </w:r>
      <w:r w:rsidRPr="006A52BD">
        <w:rPr>
          <w:bCs/>
          <w:sz w:val="24"/>
          <w:szCs w:val="24"/>
          <w:lang w:val="lv-LV"/>
        </w:rPr>
        <w:t>/</w:t>
      </w:r>
      <w:r w:rsidR="005B4613" w:rsidRPr="006A52BD">
        <w:rPr>
          <w:bCs/>
          <w:sz w:val="24"/>
          <w:szCs w:val="24"/>
          <w:lang w:val="lv-LV"/>
        </w:rPr>
        <w:t>0</w:t>
      </w:r>
      <w:r w:rsidR="006C27AD">
        <w:rPr>
          <w:bCs/>
          <w:sz w:val="24"/>
          <w:szCs w:val="24"/>
          <w:lang w:val="lv-LV"/>
        </w:rPr>
        <w:t>7</w:t>
      </w:r>
      <w:r w:rsidRPr="006A52BD">
        <w:rPr>
          <w:bCs/>
          <w:sz w:val="24"/>
          <w:szCs w:val="24"/>
          <w:lang w:val="lv-LV"/>
        </w:rPr>
        <w:t xml:space="preserve">) </w:t>
      </w:r>
      <w:r w:rsidRPr="006A52BD">
        <w:rPr>
          <w:sz w:val="24"/>
          <w:szCs w:val="24"/>
          <w:lang w:val="lv-LV"/>
        </w:rPr>
        <w:t xml:space="preserve">kā </w:t>
      </w:r>
      <w:r w:rsidRPr="006A52BD">
        <w:rPr>
          <w:i/>
          <w:iCs/>
          <w:sz w:val="24"/>
          <w:szCs w:val="24"/>
          <w:u w:val="single"/>
          <w:lang w:val="lv-LV"/>
        </w:rPr>
        <w:t>&lt;speciālista specialitāte&gt;</w:t>
      </w:r>
      <w:r w:rsidRPr="006A52BD">
        <w:rPr>
          <w:sz w:val="24"/>
          <w:szCs w:val="24"/>
          <w:lang w:val="lv-LV"/>
        </w:rPr>
        <w:t xml:space="preserve"> veikt </w:t>
      </w:r>
      <w:r w:rsidRPr="006A52BD">
        <w:rPr>
          <w:i/>
          <w:iCs/>
          <w:sz w:val="24"/>
          <w:szCs w:val="24"/>
          <w:u w:val="single"/>
          <w:lang w:val="lv-LV"/>
        </w:rPr>
        <w:t>&lt;speciālista izpildāmo darbu apraksts&gt;</w:t>
      </w:r>
      <w:r w:rsidRPr="006A52BD">
        <w:rPr>
          <w:sz w:val="24"/>
          <w:szCs w:val="24"/>
          <w:lang w:val="lv-LV"/>
        </w:rPr>
        <w:t xml:space="preserve">, gadījumā, ja pretendentam tiek piešķirtas tiesības slēgt iepirkuma līgumu un iepirkuma līgums tiek noslēgts. </w:t>
      </w:r>
    </w:p>
    <w:p w:rsidR="00775261" w:rsidRPr="006A52BD" w:rsidRDefault="00775261" w:rsidP="009D5E2D">
      <w:pPr>
        <w:spacing w:before="120" w:after="120" w:line="360" w:lineRule="auto"/>
        <w:jc w:val="both"/>
      </w:pPr>
    </w:p>
    <w:p w:rsidR="00775261" w:rsidRPr="006A52BD" w:rsidRDefault="00775261" w:rsidP="009D5E2D">
      <w:pPr>
        <w:spacing w:before="120" w:after="120" w:line="360" w:lineRule="auto"/>
        <w:ind w:firstLine="567"/>
        <w:jc w:val="both"/>
      </w:pPr>
    </w:p>
    <w:p w:rsidR="00775261" w:rsidRPr="006A52BD" w:rsidRDefault="00775261" w:rsidP="009D5E2D">
      <w:pPr>
        <w:spacing w:before="120" w:after="120"/>
      </w:pPr>
      <w:r w:rsidRPr="006A52BD">
        <w:t>(Sertificētā speciālista paraksta atšifrējums)</w:t>
      </w:r>
      <w:proofErr w:type="gramStart"/>
      <w:r w:rsidRPr="006A52BD">
        <w:t xml:space="preserve">                                                                         </w:t>
      </w:r>
      <w:proofErr w:type="gramEnd"/>
      <w:r w:rsidRPr="006A52BD">
        <w:tab/>
        <w:t xml:space="preserve">       (paraksts)</w:t>
      </w:r>
    </w:p>
    <w:p w:rsidR="00775261" w:rsidRPr="006A52BD" w:rsidRDefault="00775261" w:rsidP="009D5E2D">
      <w:pPr>
        <w:spacing w:before="120" w:after="120"/>
      </w:pPr>
    </w:p>
    <w:p w:rsidR="00775261" w:rsidRPr="006A52BD" w:rsidRDefault="00775261" w:rsidP="00775261"/>
    <w:p w:rsidR="00775261" w:rsidRPr="006A52BD" w:rsidRDefault="00775261" w:rsidP="00775261">
      <w:r w:rsidRPr="006A52BD">
        <w:br w:type="page"/>
      </w:r>
    </w:p>
    <w:p w:rsidR="00775261" w:rsidRPr="006A52BD" w:rsidRDefault="00775261" w:rsidP="00AA4154">
      <w:pPr>
        <w:jc w:val="right"/>
        <w:rPr>
          <w:b/>
        </w:rPr>
        <w:sectPr w:rsidR="00775261" w:rsidRPr="006A52BD" w:rsidSect="00775261">
          <w:pgSz w:w="11906" w:h="16838"/>
          <w:pgMar w:top="851" w:right="964" w:bottom="2126" w:left="1588" w:header="709" w:footer="709" w:gutter="0"/>
          <w:cols w:space="708"/>
          <w:docGrid w:linePitch="360"/>
        </w:sectPr>
      </w:pPr>
    </w:p>
    <w:p w:rsidR="006B7A8E" w:rsidRPr="006A52BD" w:rsidRDefault="006B7A8E" w:rsidP="006B7A8E">
      <w:pPr>
        <w:jc w:val="right"/>
        <w:rPr>
          <w:b/>
        </w:rPr>
      </w:pPr>
      <w:r w:rsidRPr="006A52BD">
        <w:rPr>
          <w:b/>
        </w:rPr>
        <w:lastRenderedPageBreak/>
        <w:t xml:space="preserve">7. pielikums </w:t>
      </w:r>
    </w:p>
    <w:p w:rsidR="006B7A8E" w:rsidRPr="006A52BD" w:rsidRDefault="006B7A8E" w:rsidP="006B7A8E">
      <w:pPr>
        <w:jc w:val="right"/>
      </w:pPr>
    </w:p>
    <w:p w:rsidR="006B7A8E" w:rsidRPr="006A52BD" w:rsidRDefault="006B7A8E" w:rsidP="006B7A8E">
      <w:pPr>
        <w:pBdr>
          <w:bottom w:val="single" w:sz="12" w:space="1" w:color="auto"/>
        </w:pBdr>
        <w:ind w:left="540"/>
        <w:jc w:val="right"/>
      </w:pPr>
      <w:r w:rsidRPr="006A52BD">
        <w:t>(Iepirkuma identifikācijas Nr.</w:t>
      </w:r>
      <w:r w:rsidRPr="006A52BD">
        <w:rPr>
          <w:b/>
        </w:rPr>
        <w:t xml:space="preserve"> </w:t>
      </w:r>
      <w:r w:rsidRPr="006A52BD">
        <w:t>ĀND 2016/0</w:t>
      </w:r>
      <w:r w:rsidR="0056171C">
        <w:t>7</w:t>
      </w:r>
      <w:r w:rsidRPr="006A52BD">
        <w:t>)</w:t>
      </w:r>
    </w:p>
    <w:p w:rsidR="006B7A8E" w:rsidRPr="006A52BD" w:rsidRDefault="006B7A8E" w:rsidP="006B7A8E">
      <w:pPr>
        <w:pBdr>
          <w:bottom w:val="single" w:sz="12" w:space="1" w:color="auto"/>
        </w:pBdr>
        <w:ind w:left="540"/>
      </w:pPr>
    </w:p>
    <w:p w:rsidR="006B7A8E" w:rsidRPr="006A52BD" w:rsidRDefault="006B7A8E" w:rsidP="006B7A8E">
      <w:pPr>
        <w:jc w:val="center"/>
      </w:pPr>
    </w:p>
    <w:p w:rsidR="006B7A8E" w:rsidRPr="006A52BD" w:rsidRDefault="006B7A8E" w:rsidP="006B7A8E">
      <w:pPr>
        <w:jc w:val="right"/>
        <w:rPr>
          <w:b/>
        </w:rPr>
      </w:pPr>
    </w:p>
    <w:p w:rsidR="007C6672" w:rsidRPr="006A52BD" w:rsidRDefault="007C6672" w:rsidP="00AA4154">
      <w:pPr>
        <w:jc w:val="right"/>
        <w:rPr>
          <w:b/>
        </w:rPr>
      </w:pPr>
    </w:p>
    <w:p w:rsidR="00740496" w:rsidRPr="006A52BD" w:rsidRDefault="00EC7D98" w:rsidP="00740496">
      <w:pPr>
        <w:jc w:val="center"/>
        <w:rPr>
          <w:b/>
        </w:rPr>
      </w:pPr>
      <w:r w:rsidRPr="006A52BD">
        <w:rPr>
          <w:b/>
        </w:rPr>
        <w:t>IZZIŅA PAR APAKŠUZŅĒMĒJIEM</w:t>
      </w:r>
    </w:p>
    <w:p w:rsidR="00EC7D98" w:rsidRPr="006A52BD" w:rsidRDefault="00EC7D98" w:rsidP="00740496">
      <w:pPr>
        <w:jc w:val="center"/>
        <w:rPr>
          <w:b/>
        </w:rPr>
      </w:pPr>
    </w:p>
    <w:p w:rsidR="00EC7D98" w:rsidRPr="006A52BD" w:rsidRDefault="00EC7D98" w:rsidP="00740496">
      <w:pPr>
        <w:jc w:val="center"/>
        <w:rPr>
          <w:b/>
        </w:rPr>
      </w:pPr>
    </w:p>
    <w:p w:rsidR="00EC7D98" w:rsidRPr="006A52BD" w:rsidRDefault="00EC7D98" w:rsidP="009D5E2D">
      <w:pPr>
        <w:spacing w:before="120" w:after="120"/>
        <w:ind w:right="21" w:firstLine="539"/>
        <w:jc w:val="both"/>
      </w:pPr>
      <w:r w:rsidRPr="006A52BD">
        <w:t>Ar šo [</w:t>
      </w:r>
      <w:r w:rsidRPr="006A52BD">
        <w:rPr>
          <w:i/>
        </w:rPr>
        <w:t>pretendenta nosaukums, reģistrācijas numurs un juridiskā adrese</w:t>
      </w:r>
      <w:r w:rsidRPr="006A52BD">
        <w:t>] apliecina, ka Ādažu novada domes izsludinātā iepirkuma „</w:t>
      </w:r>
      <w:r w:rsidR="00D636E4">
        <w:rPr>
          <w:bCs/>
          <w:iCs/>
        </w:rPr>
        <w:t>_______________________</w:t>
      </w:r>
      <w:r w:rsidRPr="006A52BD">
        <w:t>”</w:t>
      </w:r>
      <w:r w:rsidRPr="006A52BD">
        <w:rPr>
          <w:bCs/>
        </w:rPr>
        <w:t xml:space="preserve"> (Identifikācijas Nr. ĀND 2016/0</w:t>
      </w:r>
      <w:r w:rsidR="006C27AD">
        <w:rPr>
          <w:bCs/>
        </w:rPr>
        <w:t>7</w:t>
      </w:r>
      <w:r w:rsidRPr="006A52BD">
        <w:rPr>
          <w:bCs/>
        </w:rPr>
        <w:t>) ietvaros veicamo</w:t>
      </w:r>
      <w:r w:rsidRPr="006A52BD">
        <w:t xml:space="preserve"> pakalpojumu izpildes laikā pretendenta </w:t>
      </w:r>
      <w:r w:rsidR="0013542C" w:rsidRPr="006A52BD">
        <w:t xml:space="preserve">paša resursiem </w:t>
      </w:r>
      <w:r w:rsidRPr="006A52BD">
        <w:t>veicamo pakalpojumu apjoms sastāda ___ % no kopējā apjoma, apakšuzņēmējiem nododamo pakalpojumu apjoms sastāda ___ % no kopējā apjoma.</w:t>
      </w:r>
    </w:p>
    <w:p w:rsidR="00EC7D98" w:rsidRPr="006A52BD" w:rsidRDefault="00EC7D98" w:rsidP="009D5E2D">
      <w:pPr>
        <w:spacing w:before="120" w:after="120"/>
        <w:ind w:right="304" w:firstLine="567"/>
        <w:jc w:val="both"/>
      </w:pPr>
    </w:p>
    <w:p w:rsidR="00EC7D98" w:rsidRPr="006A52BD" w:rsidRDefault="00EC7D98" w:rsidP="00EC7D98">
      <w:pPr>
        <w:spacing w:line="360" w:lineRule="auto"/>
        <w:ind w:right="304"/>
        <w:jc w:val="both"/>
        <w:rPr>
          <w:b/>
          <w:u w:val="single"/>
        </w:rPr>
      </w:pPr>
      <w:r w:rsidRPr="006A52BD">
        <w:rPr>
          <w:b/>
          <w:u w:val="single"/>
        </w:rPr>
        <w:t>Pieaicinātie apakšuzņēmēji:</w:t>
      </w:r>
    </w:p>
    <w:p w:rsidR="00EC7D98" w:rsidRPr="006A52BD" w:rsidRDefault="00EC7D98" w:rsidP="00EC7D98">
      <w:pPr>
        <w:spacing w:line="360" w:lineRule="auto"/>
        <w:ind w:right="304"/>
        <w:jc w:val="both"/>
        <w:rPr>
          <w:u w:val="single"/>
        </w:rPr>
      </w:pPr>
    </w:p>
    <w:p w:rsidR="00EC7D98" w:rsidRPr="006A52BD" w:rsidRDefault="00EC7D98" w:rsidP="00EC7D98">
      <w:pPr>
        <w:spacing w:line="360" w:lineRule="auto"/>
        <w:ind w:right="21"/>
        <w:jc w:val="both"/>
      </w:pPr>
      <w:r w:rsidRPr="006A52BD">
        <w:t>1. ________________ veiks</w:t>
      </w:r>
      <w:proofErr w:type="gramStart"/>
      <w:r w:rsidRPr="006A52BD">
        <w:t xml:space="preserve">  </w:t>
      </w:r>
      <w:proofErr w:type="gramEnd"/>
      <w:r w:rsidRPr="006A52BD">
        <w:t>____________________ , kas sastāda  ___ % (finansiālā vērtība) no kopējās līguma vērtības;</w:t>
      </w:r>
    </w:p>
    <w:p w:rsidR="00EC7D98" w:rsidRPr="006A52BD" w:rsidRDefault="00EC7D98" w:rsidP="00EC7D98">
      <w:pPr>
        <w:spacing w:line="360" w:lineRule="auto"/>
        <w:ind w:right="21"/>
        <w:jc w:val="both"/>
      </w:pPr>
      <w:r w:rsidRPr="006A52BD">
        <w:t xml:space="preserve">     (apakšuzņēmēja nosaukums)</w:t>
      </w:r>
      <w:proofErr w:type="gramStart"/>
      <w:r w:rsidRPr="006A52BD">
        <w:t xml:space="preserve">            </w:t>
      </w:r>
      <w:proofErr w:type="gramEnd"/>
      <w:r w:rsidRPr="006A52BD">
        <w:t>(darbu veids- nododamā līguma daļa)</w:t>
      </w:r>
    </w:p>
    <w:p w:rsidR="00EC7D98" w:rsidRPr="006A52BD" w:rsidRDefault="00EC7D98" w:rsidP="00EC7D98">
      <w:pPr>
        <w:spacing w:line="360" w:lineRule="auto"/>
        <w:ind w:right="21"/>
        <w:jc w:val="both"/>
        <w:rPr>
          <w:u w:val="single"/>
        </w:rPr>
      </w:pPr>
    </w:p>
    <w:p w:rsidR="00EC7D98" w:rsidRPr="006A52BD" w:rsidRDefault="00EC7D98" w:rsidP="00EC7D98">
      <w:pPr>
        <w:spacing w:line="360" w:lineRule="auto"/>
        <w:ind w:right="21"/>
        <w:jc w:val="both"/>
      </w:pPr>
      <w:r w:rsidRPr="006A52BD">
        <w:t>2. ________________</w:t>
      </w:r>
      <w:proofErr w:type="gramStart"/>
      <w:r w:rsidRPr="006A52BD">
        <w:t xml:space="preserve">  </w:t>
      </w:r>
      <w:proofErr w:type="gramEnd"/>
      <w:r w:rsidRPr="006A52BD">
        <w:t>veiks  ____________________ , kas sastāda  ___ % (finansiālā vērtība) no kopējās līguma vērtības;</w:t>
      </w:r>
    </w:p>
    <w:p w:rsidR="00EC7D98" w:rsidRPr="006A52BD" w:rsidRDefault="00EC7D98" w:rsidP="00EC7D98">
      <w:pPr>
        <w:spacing w:line="360" w:lineRule="auto"/>
        <w:ind w:right="21"/>
        <w:jc w:val="both"/>
      </w:pPr>
      <w:r w:rsidRPr="006A52BD">
        <w:t xml:space="preserve">     (apakšuzņēmēja nosaukums)</w:t>
      </w:r>
      <w:proofErr w:type="gramStart"/>
      <w:r w:rsidRPr="006A52BD">
        <w:t xml:space="preserve">             </w:t>
      </w:r>
      <w:proofErr w:type="gramEnd"/>
      <w:r w:rsidRPr="006A52BD">
        <w:t>(darbu veids- nododamā līguma daļa)</w:t>
      </w:r>
    </w:p>
    <w:p w:rsidR="00EC7D98" w:rsidRPr="006A52BD" w:rsidRDefault="00EC7D98" w:rsidP="00EC7D98">
      <w:pPr>
        <w:spacing w:line="360" w:lineRule="auto"/>
        <w:ind w:right="304"/>
        <w:jc w:val="both"/>
        <w:rPr>
          <w:u w:val="single"/>
        </w:rPr>
      </w:pPr>
    </w:p>
    <w:p w:rsidR="00EC7D98" w:rsidRPr="006A52BD" w:rsidRDefault="00EC7D98" w:rsidP="00EC7D98">
      <w:pPr>
        <w:spacing w:line="360" w:lineRule="auto"/>
        <w:ind w:right="304"/>
        <w:jc w:val="both"/>
      </w:pPr>
      <w:r w:rsidRPr="006A52BD">
        <w:t>3. …</w:t>
      </w:r>
    </w:p>
    <w:p w:rsidR="00EC7D98" w:rsidRPr="006A52BD" w:rsidRDefault="00EC7D98" w:rsidP="00EC7D98">
      <w:pPr>
        <w:spacing w:line="360" w:lineRule="auto"/>
        <w:ind w:right="304"/>
        <w:jc w:val="both"/>
      </w:pPr>
    </w:p>
    <w:p w:rsidR="00EC7D98" w:rsidRPr="006A52BD" w:rsidRDefault="00EC7D98"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0E635E" w:rsidRPr="006A52BD" w:rsidRDefault="000E635E" w:rsidP="00EC7D98">
      <w:pPr>
        <w:ind w:right="304"/>
        <w:jc w:val="both"/>
      </w:pPr>
    </w:p>
    <w:p w:rsidR="000E635E" w:rsidRPr="006A52BD" w:rsidRDefault="000E635E"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13542C" w:rsidRPr="006A52BD" w:rsidRDefault="0013542C" w:rsidP="00EC7D98">
      <w:pPr>
        <w:ind w:right="304"/>
        <w:jc w:val="both"/>
      </w:pPr>
    </w:p>
    <w:p w:rsidR="008C4FE3" w:rsidRPr="006A52BD" w:rsidRDefault="008C4FE3" w:rsidP="008C4FE3">
      <w:pPr>
        <w:jc w:val="right"/>
        <w:rPr>
          <w:b/>
        </w:rPr>
      </w:pPr>
      <w:r w:rsidRPr="006A52BD">
        <w:rPr>
          <w:b/>
        </w:rPr>
        <w:t xml:space="preserve">8. pielikums </w:t>
      </w:r>
    </w:p>
    <w:p w:rsidR="008C4FE3" w:rsidRPr="006A52BD" w:rsidRDefault="008C4FE3" w:rsidP="008C4FE3">
      <w:pPr>
        <w:jc w:val="right"/>
      </w:pPr>
    </w:p>
    <w:p w:rsidR="008C4FE3" w:rsidRPr="006A52BD" w:rsidRDefault="008C4FE3" w:rsidP="008C4FE3">
      <w:pPr>
        <w:pBdr>
          <w:bottom w:val="single" w:sz="12" w:space="1" w:color="auto"/>
        </w:pBdr>
        <w:ind w:left="540"/>
        <w:jc w:val="right"/>
      </w:pPr>
      <w:r w:rsidRPr="006A52BD">
        <w:t>(Iepirkuma identifikācijas Nr.</w:t>
      </w:r>
      <w:r w:rsidRPr="006A52BD">
        <w:rPr>
          <w:b/>
        </w:rPr>
        <w:t xml:space="preserve"> </w:t>
      </w:r>
      <w:r w:rsidRPr="006A52BD">
        <w:t>ĀND 2016/0</w:t>
      </w:r>
      <w:r w:rsidR="006C27AD">
        <w:t>7</w:t>
      </w:r>
      <w:r w:rsidRPr="006A52BD">
        <w:t>)</w:t>
      </w:r>
    </w:p>
    <w:p w:rsidR="008C4FE3" w:rsidRPr="006A52BD" w:rsidRDefault="008C4FE3" w:rsidP="008C4FE3">
      <w:pPr>
        <w:pBdr>
          <w:bottom w:val="single" w:sz="12" w:space="1" w:color="auto"/>
        </w:pBdr>
        <w:ind w:left="540"/>
      </w:pPr>
    </w:p>
    <w:p w:rsidR="008C4FE3" w:rsidRPr="006A52BD" w:rsidRDefault="008C4FE3" w:rsidP="008C4FE3">
      <w:pPr>
        <w:jc w:val="center"/>
      </w:pPr>
    </w:p>
    <w:p w:rsidR="008C4FE3" w:rsidRPr="006A52BD" w:rsidRDefault="008C4FE3" w:rsidP="008C4FE3">
      <w:pPr>
        <w:jc w:val="right"/>
        <w:rPr>
          <w:b/>
        </w:rPr>
      </w:pPr>
    </w:p>
    <w:p w:rsidR="007C6672" w:rsidRPr="006A52BD" w:rsidRDefault="007C6672" w:rsidP="00AA4154">
      <w:pPr>
        <w:jc w:val="right"/>
        <w:rPr>
          <w:b/>
        </w:rPr>
      </w:pPr>
    </w:p>
    <w:p w:rsidR="007C6672" w:rsidRPr="006A52BD" w:rsidRDefault="007C6672" w:rsidP="00AA4154">
      <w:pPr>
        <w:jc w:val="right"/>
        <w:rPr>
          <w:b/>
        </w:rPr>
      </w:pPr>
    </w:p>
    <w:p w:rsidR="007C6672" w:rsidRPr="006A52BD" w:rsidRDefault="007C6672" w:rsidP="00AA4154">
      <w:pPr>
        <w:jc w:val="right"/>
        <w:rPr>
          <w:b/>
        </w:rPr>
      </w:pPr>
    </w:p>
    <w:p w:rsidR="00913648" w:rsidRPr="006A52BD" w:rsidRDefault="00913648" w:rsidP="00913648">
      <w:pPr>
        <w:jc w:val="center"/>
        <w:rPr>
          <w:b/>
        </w:rPr>
      </w:pPr>
      <w:r w:rsidRPr="006A52BD">
        <w:rPr>
          <w:b/>
        </w:rPr>
        <w:t>APAKŠUZŅĒMĒJA APLIECINĀJUMS</w:t>
      </w:r>
    </w:p>
    <w:p w:rsidR="00913648" w:rsidRPr="006A52BD" w:rsidRDefault="00913648" w:rsidP="00913648">
      <w:pPr>
        <w:jc w:val="center"/>
        <w:rPr>
          <w:b/>
        </w:rPr>
      </w:pPr>
    </w:p>
    <w:p w:rsidR="00913648" w:rsidRPr="006A52BD" w:rsidRDefault="00913648" w:rsidP="00913648">
      <w:pPr>
        <w:jc w:val="center"/>
        <w:rPr>
          <w:b/>
        </w:rPr>
      </w:pPr>
    </w:p>
    <w:p w:rsidR="00913648" w:rsidRPr="006A52BD" w:rsidRDefault="00913648" w:rsidP="000E635E">
      <w:pPr>
        <w:spacing w:before="120" w:after="120"/>
        <w:ind w:firstLine="567"/>
        <w:jc w:val="both"/>
      </w:pPr>
      <w:r w:rsidRPr="006A52BD">
        <w:t>Ar šo [</w:t>
      </w:r>
      <w:r w:rsidRPr="006A52BD">
        <w:rPr>
          <w:i/>
        </w:rPr>
        <w:t>apakšuzņēmēja nosaukums, reģistrācijas numurs un juridiskā adrese</w:t>
      </w:r>
      <w:r w:rsidRPr="006A52BD">
        <w:t>] apliecina, ka, ja pretendents [</w:t>
      </w:r>
      <w:r w:rsidRPr="006A52BD">
        <w:rPr>
          <w:i/>
        </w:rPr>
        <w:t>nosaukums, reģistrācijas numurs un juridiskā adrese</w:t>
      </w:r>
      <w:r w:rsidRPr="006A52BD">
        <w:t xml:space="preserve">] tiks atzīts par uzvarētāju iepirkumā </w:t>
      </w:r>
      <w:r w:rsidRPr="006A52BD">
        <w:rPr>
          <w:b/>
        </w:rPr>
        <w:t>„</w:t>
      </w:r>
      <w:r w:rsidR="00D636E4">
        <w:rPr>
          <w:b/>
          <w:bCs/>
          <w:iCs/>
        </w:rPr>
        <w:t>_____________________________</w:t>
      </w:r>
      <w:r w:rsidRPr="006A52BD">
        <w:rPr>
          <w:bCs/>
          <w:iCs/>
        </w:rPr>
        <w:t>”</w:t>
      </w:r>
      <w:r w:rsidRPr="006A52BD">
        <w:rPr>
          <w:i/>
        </w:rPr>
        <w:t xml:space="preserve"> </w:t>
      </w:r>
      <w:r w:rsidRPr="006A52BD">
        <w:t>(iepirkuma identifikācijas Nr. ĀND 2016/0</w:t>
      </w:r>
      <w:r w:rsidR="006C27AD">
        <w:t>7</w:t>
      </w:r>
      <w:r w:rsidRPr="006A52BD">
        <w:t xml:space="preserve">), mūsu sabiedrība kā apakšuzņēmējs apņemas veikt šādus darbus saskaņā ar </w:t>
      </w:r>
      <w:r w:rsidR="00E06020" w:rsidRPr="006A52BD">
        <w:t>nolikuma tehnisko specifikāciju</w:t>
      </w:r>
      <w:r w:rsidRPr="006A52BD">
        <w:t>: __________________________________________________</w:t>
      </w:r>
      <w:r w:rsidR="006A21A3" w:rsidRPr="006A52BD">
        <w:t>__________________________</w:t>
      </w:r>
      <w:r w:rsidRPr="006A52BD">
        <w:t>.</w:t>
      </w:r>
    </w:p>
    <w:p w:rsidR="00913648" w:rsidRPr="006A52BD" w:rsidRDefault="00913648" w:rsidP="00913648">
      <w:pPr>
        <w:spacing w:line="360" w:lineRule="auto"/>
        <w:ind w:firstLine="567"/>
        <w:jc w:val="both"/>
      </w:pPr>
    </w:p>
    <w:p w:rsidR="00913648" w:rsidRPr="006A52BD" w:rsidRDefault="00913648" w:rsidP="00913648">
      <w:pPr>
        <w:spacing w:line="360" w:lineRule="auto"/>
        <w:ind w:firstLine="567"/>
        <w:jc w:val="both"/>
      </w:pPr>
    </w:p>
    <w:p w:rsidR="00913648" w:rsidRPr="006A52BD" w:rsidRDefault="00913648" w:rsidP="00913648">
      <w:pPr>
        <w:jc w:val="right"/>
      </w:pPr>
    </w:p>
    <w:p w:rsidR="00C0726A" w:rsidRPr="006A52BD"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058"/>
        <w:gridCol w:w="3576"/>
      </w:tblGrid>
      <w:tr w:rsidR="00C0726A" w:rsidRPr="006A52BD" w:rsidTr="00C0726A">
        <w:tc>
          <w:tcPr>
            <w:tcW w:w="3190" w:type="dxa"/>
          </w:tcPr>
          <w:p w:rsidR="00C0726A" w:rsidRPr="006A52BD" w:rsidRDefault="00C0726A" w:rsidP="00C0726A">
            <w:pPr>
              <w:jc w:val="center"/>
            </w:pPr>
            <w:r w:rsidRPr="006A52BD">
              <w:t>_______________________________</w:t>
            </w:r>
          </w:p>
        </w:tc>
        <w:tc>
          <w:tcPr>
            <w:tcW w:w="3190" w:type="dxa"/>
          </w:tcPr>
          <w:p w:rsidR="00C0726A" w:rsidRPr="006A52BD" w:rsidRDefault="00C0726A" w:rsidP="00C0726A">
            <w:pPr>
              <w:jc w:val="center"/>
            </w:pPr>
          </w:p>
        </w:tc>
        <w:tc>
          <w:tcPr>
            <w:tcW w:w="3190" w:type="dxa"/>
          </w:tcPr>
          <w:p w:rsidR="00C0726A" w:rsidRPr="006A52BD" w:rsidRDefault="00C0726A" w:rsidP="00C0726A">
            <w:pPr>
              <w:jc w:val="center"/>
            </w:pPr>
            <w:r w:rsidRPr="006A52BD">
              <w:t>____________________________</w:t>
            </w:r>
          </w:p>
          <w:p w:rsidR="00C0726A" w:rsidRPr="006A52BD" w:rsidRDefault="00C0726A" w:rsidP="00C0726A">
            <w:pPr>
              <w:jc w:val="center"/>
            </w:pPr>
          </w:p>
        </w:tc>
      </w:tr>
      <w:tr w:rsidR="00C0726A" w:rsidRPr="006A52BD" w:rsidTr="00C0726A">
        <w:tc>
          <w:tcPr>
            <w:tcW w:w="3190" w:type="dxa"/>
          </w:tcPr>
          <w:p w:rsidR="00C0726A" w:rsidRPr="006A52BD" w:rsidRDefault="00C0726A" w:rsidP="00C0726A">
            <w:pPr>
              <w:jc w:val="center"/>
            </w:pPr>
            <w:r w:rsidRPr="006A52BD">
              <w:t>(Amata nosaukums)</w:t>
            </w:r>
          </w:p>
        </w:tc>
        <w:tc>
          <w:tcPr>
            <w:tcW w:w="3190" w:type="dxa"/>
          </w:tcPr>
          <w:p w:rsidR="00C0726A" w:rsidRPr="006A52BD" w:rsidRDefault="00C0726A" w:rsidP="00C0726A">
            <w:pPr>
              <w:jc w:val="center"/>
            </w:pPr>
            <w:r w:rsidRPr="006A52BD">
              <w:t>(paraksts)</w:t>
            </w:r>
          </w:p>
        </w:tc>
        <w:tc>
          <w:tcPr>
            <w:tcW w:w="3190" w:type="dxa"/>
          </w:tcPr>
          <w:p w:rsidR="00C0726A" w:rsidRPr="006A52BD" w:rsidRDefault="00C0726A" w:rsidP="00C0726A">
            <w:pPr>
              <w:jc w:val="center"/>
            </w:pPr>
            <w:r w:rsidRPr="006A52BD">
              <w:t>(Paraksta atšifrējums)</w:t>
            </w:r>
          </w:p>
        </w:tc>
      </w:tr>
    </w:tbl>
    <w:p w:rsidR="00C0726A" w:rsidRPr="006A52BD" w:rsidRDefault="00C0726A" w:rsidP="00913648">
      <w:pPr>
        <w:jc w:val="right"/>
      </w:pPr>
    </w:p>
    <w:p w:rsidR="00C0726A" w:rsidRPr="006A52BD" w:rsidRDefault="00C0726A" w:rsidP="00913648">
      <w:pPr>
        <w:jc w:val="right"/>
      </w:pPr>
    </w:p>
    <w:p w:rsidR="00C0726A" w:rsidRPr="006A52BD" w:rsidRDefault="00C0726A" w:rsidP="00C0726A">
      <w:pPr>
        <w:jc w:val="both"/>
      </w:pPr>
      <w:r w:rsidRPr="006A52BD">
        <w:t xml:space="preserve">    z.v.</w:t>
      </w:r>
    </w:p>
    <w:p w:rsidR="00C0726A" w:rsidRPr="006A52BD" w:rsidRDefault="00C0726A" w:rsidP="00C0726A"/>
    <w:p w:rsidR="00C0726A" w:rsidRPr="006A52BD" w:rsidRDefault="00C0726A" w:rsidP="00913648">
      <w:pPr>
        <w:jc w:val="right"/>
        <w:sectPr w:rsidR="00C0726A" w:rsidRPr="006A52BD" w:rsidSect="00913648">
          <w:pgSz w:w="11906" w:h="16838"/>
          <w:pgMar w:top="851" w:right="964" w:bottom="2126" w:left="1588" w:header="709" w:footer="709" w:gutter="0"/>
          <w:cols w:space="708"/>
          <w:docGrid w:linePitch="360"/>
        </w:sectPr>
      </w:pPr>
    </w:p>
    <w:p w:rsidR="00B759EC" w:rsidRPr="006A52BD" w:rsidRDefault="00B759EC" w:rsidP="00B759EC">
      <w:pPr>
        <w:jc w:val="right"/>
        <w:rPr>
          <w:b/>
        </w:rPr>
      </w:pPr>
      <w:r w:rsidRPr="006A52BD">
        <w:rPr>
          <w:b/>
        </w:rPr>
        <w:lastRenderedPageBreak/>
        <w:t xml:space="preserve">9. pielikums </w:t>
      </w:r>
    </w:p>
    <w:p w:rsidR="00B759EC" w:rsidRPr="006A52BD" w:rsidRDefault="00B759EC" w:rsidP="00B759EC">
      <w:pPr>
        <w:jc w:val="right"/>
      </w:pPr>
    </w:p>
    <w:p w:rsidR="00B759EC" w:rsidRPr="006A52BD" w:rsidRDefault="00B759EC" w:rsidP="00B759EC">
      <w:pPr>
        <w:pBdr>
          <w:bottom w:val="single" w:sz="12" w:space="1" w:color="auto"/>
        </w:pBdr>
        <w:ind w:left="540"/>
        <w:jc w:val="right"/>
      </w:pPr>
      <w:r w:rsidRPr="006A52BD">
        <w:t>(Iepirkuma identifikācijas Nr.</w:t>
      </w:r>
      <w:r w:rsidRPr="006A52BD">
        <w:rPr>
          <w:b/>
        </w:rPr>
        <w:t xml:space="preserve"> </w:t>
      </w:r>
      <w:r w:rsidRPr="006A52BD">
        <w:t>ĀND 2016/0</w:t>
      </w:r>
      <w:r w:rsidR="006C27AD">
        <w:t>7</w:t>
      </w:r>
      <w:r w:rsidRPr="006A52BD">
        <w:t>)</w:t>
      </w:r>
    </w:p>
    <w:p w:rsidR="00B759EC" w:rsidRPr="006A52BD" w:rsidRDefault="00B759EC" w:rsidP="00B759EC">
      <w:pPr>
        <w:pBdr>
          <w:bottom w:val="single" w:sz="12" w:space="1" w:color="auto"/>
        </w:pBdr>
        <w:ind w:left="540"/>
      </w:pPr>
    </w:p>
    <w:p w:rsidR="00B759EC" w:rsidRPr="006A52BD" w:rsidRDefault="00B759EC" w:rsidP="00B759EC">
      <w:pPr>
        <w:jc w:val="center"/>
      </w:pPr>
    </w:p>
    <w:p w:rsidR="00B759EC" w:rsidRPr="006A52BD" w:rsidRDefault="00B759EC" w:rsidP="00B759EC">
      <w:pPr>
        <w:spacing w:line="360" w:lineRule="auto"/>
        <w:jc w:val="center"/>
        <w:rPr>
          <w:b/>
          <w:i/>
          <w:iCs/>
        </w:rPr>
      </w:pPr>
      <w:r w:rsidRPr="006A52BD">
        <w:rPr>
          <w:b/>
          <w:iCs/>
        </w:rPr>
        <w:t>IZZIŅA</w:t>
      </w:r>
    </w:p>
    <w:p w:rsidR="00B759EC" w:rsidRPr="006A52BD" w:rsidRDefault="00B759EC" w:rsidP="00B759EC">
      <w:pPr>
        <w:jc w:val="center"/>
      </w:pPr>
      <w:r w:rsidRPr="006A52BD">
        <w:t>Informācija par pretendenta [</w:t>
      </w:r>
      <w:r w:rsidRPr="006A52BD">
        <w:rPr>
          <w:i/>
        </w:rPr>
        <w:t>Pretendenta nosaukums</w:t>
      </w:r>
      <w:r w:rsidRPr="006A52BD">
        <w:t>] finanšu apgrozījumu (bez PVN)</w:t>
      </w:r>
    </w:p>
    <w:p w:rsidR="00B759EC" w:rsidRPr="006A52BD" w:rsidRDefault="00B759EC" w:rsidP="00B759EC">
      <w:pPr>
        <w:jc w:val="center"/>
      </w:pPr>
      <w:r w:rsidRPr="006A52BD">
        <w:t xml:space="preserve"> </w:t>
      </w:r>
    </w:p>
    <w:p w:rsidR="00B759EC" w:rsidRPr="006A52BD" w:rsidRDefault="00B759EC" w:rsidP="00B759EC">
      <w:pPr>
        <w:jc w:val="center"/>
      </w:pPr>
    </w:p>
    <w:p w:rsidR="00B759EC" w:rsidRPr="006A52BD" w:rsidRDefault="00B759EC" w:rsidP="00B759EC">
      <w:pPr>
        <w:keepNext/>
        <w:ind w:left="1069"/>
        <w:jc w:val="both"/>
        <w:rPr>
          <w:color w:val="000000"/>
        </w:rPr>
      </w:pPr>
      <w:r w:rsidRPr="006A52BD">
        <w:rPr>
          <w:color w:val="000000"/>
        </w:rPr>
        <w:t xml:space="preserve">Ar šo, </w:t>
      </w:r>
      <w:r w:rsidRPr="006A52BD">
        <w:rPr>
          <w:iCs/>
          <w:color w:val="000000"/>
        </w:rPr>
        <w:t>[</w:t>
      </w:r>
      <w:r w:rsidRPr="006A52BD">
        <w:rPr>
          <w:i/>
          <w:iCs/>
          <w:color w:val="000000"/>
        </w:rPr>
        <w:t>Pretendenta nosaukums</w:t>
      </w:r>
      <w:r w:rsidRPr="006A52BD">
        <w:rPr>
          <w:iCs/>
          <w:color w:val="000000"/>
        </w:rPr>
        <w:t xml:space="preserve">] (reģistrācijas numurs ________________, juridiskā adrese </w:t>
      </w:r>
      <w:r w:rsidRPr="006A52BD">
        <w:rPr>
          <w:color w:val="000000"/>
        </w:rPr>
        <w:t>__________________</w:t>
      </w:r>
      <w:r w:rsidRPr="006A52BD">
        <w:rPr>
          <w:iCs/>
          <w:color w:val="000000"/>
        </w:rPr>
        <w:t>)</w:t>
      </w:r>
      <w:r w:rsidRPr="006A52BD">
        <w:rPr>
          <w:color w:val="000000"/>
        </w:rPr>
        <w:t>, apliecina:</w:t>
      </w:r>
    </w:p>
    <w:p w:rsidR="00B759EC" w:rsidRPr="006A52BD" w:rsidRDefault="00B759EC" w:rsidP="00B759EC">
      <w:pPr>
        <w:keepNext/>
        <w:ind w:left="360"/>
        <w:jc w:val="both"/>
        <w:rPr>
          <w:color w:val="000000"/>
        </w:rPr>
      </w:pPr>
    </w:p>
    <w:p w:rsidR="00B759EC" w:rsidRPr="006A52BD" w:rsidRDefault="00B759EC" w:rsidP="009B28AF">
      <w:pPr>
        <w:keepNext/>
        <w:widowControl w:val="0"/>
        <w:numPr>
          <w:ilvl w:val="0"/>
          <w:numId w:val="1"/>
        </w:numPr>
        <w:jc w:val="both"/>
        <w:rPr>
          <w:color w:val="000000"/>
        </w:rPr>
      </w:pPr>
      <w:r w:rsidRPr="006A52BD">
        <w:rPr>
          <w:color w:val="000000"/>
        </w:rPr>
        <w:t>ka [</w:t>
      </w:r>
      <w:r w:rsidRPr="006A52BD">
        <w:rPr>
          <w:i/>
          <w:color w:val="000000"/>
        </w:rPr>
        <w:t>Pretendenta nosaukums</w:t>
      </w:r>
      <w:r w:rsidRPr="006A52BD">
        <w:rPr>
          <w:color w:val="000000"/>
        </w:rPr>
        <w:t>] finanšu apgrozījums iepriekšējos 3 (trīs) gados ir:</w:t>
      </w:r>
    </w:p>
    <w:p w:rsidR="00B759EC" w:rsidRPr="006A52BD" w:rsidRDefault="00B759EC" w:rsidP="00B759EC">
      <w:pPr>
        <w:jc w:val="center"/>
      </w:pPr>
    </w:p>
    <w:tbl>
      <w:tblPr>
        <w:tblW w:w="88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B759EC" w:rsidRPr="006A52BD" w:rsidTr="009C00F8">
        <w:trPr>
          <w:jc w:val="center"/>
        </w:trPr>
        <w:tc>
          <w:tcPr>
            <w:tcW w:w="3200" w:type="dxa"/>
            <w:vAlign w:val="center"/>
          </w:tcPr>
          <w:p w:rsidR="00B759EC" w:rsidRPr="006A52BD" w:rsidRDefault="00B759EC" w:rsidP="009C00F8">
            <w:pPr>
              <w:jc w:val="center"/>
              <w:rPr>
                <w:b/>
              </w:rPr>
            </w:pPr>
            <w:r w:rsidRPr="006A52BD">
              <w:rPr>
                <w:b/>
              </w:rPr>
              <w:t>Gads</w:t>
            </w:r>
          </w:p>
        </w:tc>
        <w:tc>
          <w:tcPr>
            <w:tcW w:w="5600" w:type="dxa"/>
            <w:vAlign w:val="center"/>
          </w:tcPr>
          <w:p w:rsidR="00B759EC" w:rsidRPr="006A52BD" w:rsidRDefault="00B759EC" w:rsidP="009C00F8">
            <w:pPr>
              <w:jc w:val="center"/>
              <w:rPr>
                <w:b/>
              </w:rPr>
            </w:pPr>
            <w:r w:rsidRPr="006A52BD">
              <w:rPr>
                <w:b/>
              </w:rPr>
              <w:t>Finanšu apgrozījums (EUR)</w:t>
            </w:r>
          </w:p>
        </w:tc>
      </w:tr>
      <w:tr w:rsidR="00B759EC" w:rsidRPr="006A52BD" w:rsidTr="009C00F8">
        <w:trPr>
          <w:jc w:val="center"/>
        </w:trPr>
        <w:tc>
          <w:tcPr>
            <w:tcW w:w="3200" w:type="dxa"/>
            <w:vAlign w:val="center"/>
          </w:tcPr>
          <w:p w:rsidR="00B759EC" w:rsidRPr="006A52BD" w:rsidRDefault="00B759EC" w:rsidP="00B759EC">
            <w:r w:rsidRPr="006A52BD">
              <w:t>2013.</w:t>
            </w:r>
          </w:p>
        </w:tc>
        <w:tc>
          <w:tcPr>
            <w:tcW w:w="5600" w:type="dxa"/>
            <w:vAlign w:val="center"/>
          </w:tcPr>
          <w:p w:rsidR="00B759EC" w:rsidRPr="006A52BD" w:rsidRDefault="00B759EC" w:rsidP="009C00F8"/>
        </w:tc>
      </w:tr>
      <w:tr w:rsidR="00B759EC" w:rsidRPr="006A52BD" w:rsidTr="009C00F8">
        <w:trPr>
          <w:jc w:val="center"/>
        </w:trPr>
        <w:tc>
          <w:tcPr>
            <w:tcW w:w="3200" w:type="dxa"/>
            <w:vAlign w:val="center"/>
          </w:tcPr>
          <w:p w:rsidR="00B759EC" w:rsidRPr="006A52BD" w:rsidRDefault="00B759EC" w:rsidP="00B759EC">
            <w:r w:rsidRPr="006A52BD">
              <w:t>2014.</w:t>
            </w:r>
          </w:p>
        </w:tc>
        <w:tc>
          <w:tcPr>
            <w:tcW w:w="5600" w:type="dxa"/>
            <w:vAlign w:val="center"/>
          </w:tcPr>
          <w:p w:rsidR="00B759EC" w:rsidRPr="006A52BD" w:rsidRDefault="00B759EC" w:rsidP="009C00F8"/>
        </w:tc>
      </w:tr>
      <w:tr w:rsidR="00B759EC" w:rsidRPr="006A52BD" w:rsidTr="009C00F8">
        <w:trPr>
          <w:jc w:val="center"/>
        </w:trPr>
        <w:tc>
          <w:tcPr>
            <w:tcW w:w="3200" w:type="dxa"/>
            <w:vAlign w:val="center"/>
          </w:tcPr>
          <w:p w:rsidR="00B759EC" w:rsidRPr="006A52BD" w:rsidRDefault="00B759EC" w:rsidP="00B759EC">
            <w:r w:rsidRPr="006A52BD">
              <w:t>2015.</w:t>
            </w:r>
          </w:p>
        </w:tc>
        <w:tc>
          <w:tcPr>
            <w:tcW w:w="5600" w:type="dxa"/>
            <w:vAlign w:val="center"/>
          </w:tcPr>
          <w:p w:rsidR="00B759EC" w:rsidRPr="006A52BD" w:rsidRDefault="00B759EC" w:rsidP="009C00F8"/>
        </w:tc>
      </w:tr>
      <w:tr w:rsidR="00B759EC" w:rsidRPr="006A52BD" w:rsidTr="009C00F8">
        <w:trPr>
          <w:jc w:val="center"/>
        </w:trPr>
        <w:tc>
          <w:tcPr>
            <w:tcW w:w="3200" w:type="dxa"/>
            <w:vAlign w:val="center"/>
          </w:tcPr>
          <w:p w:rsidR="00B759EC" w:rsidRPr="006A52BD" w:rsidRDefault="00B759EC" w:rsidP="009C00F8">
            <w:r w:rsidRPr="006A52BD">
              <w:t>Kopā iepriekšējos 3 gados</w:t>
            </w:r>
          </w:p>
        </w:tc>
        <w:tc>
          <w:tcPr>
            <w:tcW w:w="5600" w:type="dxa"/>
            <w:vAlign w:val="center"/>
          </w:tcPr>
          <w:p w:rsidR="00B759EC" w:rsidRPr="006A52BD" w:rsidRDefault="00B759EC" w:rsidP="009C00F8"/>
        </w:tc>
      </w:tr>
    </w:tbl>
    <w:p w:rsidR="00B759EC" w:rsidRPr="006A52BD" w:rsidRDefault="00B759EC" w:rsidP="00B759EC"/>
    <w:p w:rsidR="00B759EC" w:rsidRPr="006A52BD" w:rsidRDefault="00B759EC" w:rsidP="009B28AF">
      <w:pPr>
        <w:numPr>
          <w:ilvl w:val="0"/>
          <w:numId w:val="1"/>
        </w:numPr>
        <w:overflowPunct w:val="0"/>
        <w:autoSpaceDE w:val="0"/>
        <w:autoSpaceDN w:val="0"/>
        <w:adjustRightInd w:val="0"/>
        <w:jc w:val="both"/>
        <w:textAlignment w:val="baseline"/>
      </w:pPr>
      <w:r w:rsidRPr="006A52BD">
        <w:t>ka [</w:t>
      </w:r>
      <w:r w:rsidRPr="006A52BD">
        <w:rPr>
          <w:i/>
        </w:rPr>
        <w:t>Pretendenta nosaukums</w:t>
      </w:r>
      <w:r w:rsidRPr="006A52BD">
        <w:t>] kopējās likviditātes koeficients (apgrozāmie līdzekļi/īstermiņa saistības) pēc 2014. gada 31. decembra finanšu pārskata datiem, par kuru auditu veicis zvērināts revidents, ir ne mazāks par 1,0:</w:t>
      </w:r>
    </w:p>
    <w:p w:rsidR="00B759EC" w:rsidRPr="006A52BD" w:rsidRDefault="00B759EC" w:rsidP="00B759EC">
      <w:pPr>
        <w:jc w:val="both"/>
      </w:pPr>
    </w:p>
    <w:tbl>
      <w:tblPr>
        <w:tblW w:w="888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710"/>
        <w:gridCol w:w="2125"/>
      </w:tblGrid>
      <w:tr w:rsidR="00B759EC" w:rsidRPr="006A52BD" w:rsidTr="009C00F8">
        <w:trPr>
          <w:trHeight w:val="189"/>
          <w:jc w:val="center"/>
        </w:trPr>
        <w:tc>
          <w:tcPr>
            <w:tcW w:w="3054" w:type="dxa"/>
          </w:tcPr>
          <w:p w:rsidR="00B759EC" w:rsidRPr="006A52BD" w:rsidRDefault="00B759EC" w:rsidP="009C00F8">
            <w:pPr>
              <w:jc w:val="center"/>
              <w:rPr>
                <w:b/>
              </w:rPr>
            </w:pPr>
            <w:r w:rsidRPr="006A52BD">
              <w:rPr>
                <w:b/>
              </w:rPr>
              <w:t>Apgrozāmie līdzekļi (EUR)</w:t>
            </w:r>
          </w:p>
        </w:tc>
        <w:tc>
          <w:tcPr>
            <w:tcW w:w="3710" w:type="dxa"/>
          </w:tcPr>
          <w:p w:rsidR="00B759EC" w:rsidRPr="006A52BD" w:rsidRDefault="00B759EC" w:rsidP="009C00F8">
            <w:pPr>
              <w:jc w:val="center"/>
              <w:rPr>
                <w:b/>
              </w:rPr>
            </w:pPr>
            <w:r w:rsidRPr="006A52BD">
              <w:rPr>
                <w:b/>
              </w:rPr>
              <w:t>Īstermiņa kredītsaistības (EUR)</w:t>
            </w:r>
          </w:p>
        </w:tc>
        <w:tc>
          <w:tcPr>
            <w:tcW w:w="2125" w:type="dxa"/>
          </w:tcPr>
          <w:p w:rsidR="00B759EC" w:rsidRPr="006A52BD" w:rsidRDefault="00B759EC" w:rsidP="009C00F8">
            <w:pPr>
              <w:jc w:val="center"/>
              <w:rPr>
                <w:b/>
              </w:rPr>
            </w:pPr>
            <w:r w:rsidRPr="006A52BD">
              <w:rPr>
                <w:b/>
              </w:rPr>
              <w:t>Likviditātes koeficients</w:t>
            </w:r>
          </w:p>
        </w:tc>
      </w:tr>
      <w:tr w:rsidR="00B759EC" w:rsidRPr="006A52BD" w:rsidTr="009C00F8">
        <w:trPr>
          <w:jc w:val="center"/>
        </w:trPr>
        <w:tc>
          <w:tcPr>
            <w:tcW w:w="3054" w:type="dxa"/>
          </w:tcPr>
          <w:p w:rsidR="00B759EC" w:rsidRPr="006A52BD" w:rsidRDefault="00B759EC" w:rsidP="009C00F8">
            <w:pPr>
              <w:jc w:val="both"/>
            </w:pPr>
          </w:p>
          <w:p w:rsidR="00B759EC" w:rsidRPr="006A52BD" w:rsidRDefault="00B759EC" w:rsidP="009C00F8">
            <w:pPr>
              <w:jc w:val="both"/>
            </w:pPr>
          </w:p>
        </w:tc>
        <w:tc>
          <w:tcPr>
            <w:tcW w:w="3710" w:type="dxa"/>
          </w:tcPr>
          <w:p w:rsidR="00B759EC" w:rsidRPr="006A52BD" w:rsidRDefault="00B759EC" w:rsidP="009C00F8">
            <w:pPr>
              <w:jc w:val="both"/>
            </w:pPr>
          </w:p>
        </w:tc>
        <w:tc>
          <w:tcPr>
            <w:tcW w:w="2125" w:type="dxa"/>
          </w:tcPr>
          <w:p w:rsidR="00B759EC" w:rsidRPr="006A52BD" w:rsidRDefault="00B759EC" w:rsidP="009C00F8">
            <w:pPr>
              <w:jc w:val="both"/>
              <w:rPr>
                <w:b/>
              </w:rPr>
            </w:pPr>
          </w:p>
        </w:tc>
      </w:tr>
    </w:tbl>
    <w:p w:rsidR="00B759EC" w:rsidRPr="006A52BD" w:rsidRDefault="00B759EC" w:rsidP="00B759EC">
      <w:pPr>
        <w:jc w:val="both"/>
      </w:pPr>
    </w:p>
    <w:p w:rsidR="00B759EC" w:rsidRPr="006A52BD" w:rsidRDefault="00B759EC" w:rsidP="009B28AF">
      <w:pPr>
        <w:numPr>
          <w:ilvl w:val="0"/>
          <w:numId w:val="1"/>
        </w:numPr>
        <w:overflowPunct w:val="0"/>
        <w:autoSpaceDE w:val="0"/>
        <w:autoSpaceDN w:val="0"/>
        <w:adjustRightInd w:val="0"/>
        <w:jc w:val="both"/>
        <w:textAlignment w:val="baseline"/>
      </w:pPr>
      <w:r w:rsidRPr="006A52BD">
        <w:t>ka, pēc 2014. gada finanšu pārskata datiem, par kuru auditu veicis zvērināts revidents, [</w:t>
      </w:r>
      <w:r w:rsidRPr="006A52BD">
        <w:rPr>
          <w:i/>
        </w:rPr>
        <w:t>Pretendenta nosaukums</w:t>
      </w:r>
      <w:r w:rsidRPr="006A52BD">
        <w:t>] ir pozitīvs pašu kapitāls –____________ EUR.</w:t>
      </w:r>
    </w:p>
    <w:tbl>
      <w:tblPr>
        <w:tblW w:w="9413" w:type="dxa"/>
        <w:jc w:val="center"/>
        <w:tblLayout w:type="fixed"/>
        <w:tblLook w:val="0000" w:firstRow="0" w:lastRow="0" w:firstColumn="0" w:lastColumn="0" w:noHBand="0" w:noVBand="0"/>
      </w:tblPr>
      <w:tblGrid>
        <w:gridCol w:w="3409"/>
        <w:gridCol w:w="1894"/>
        <w:gridCol w:w="4110"/>
      </w:tblGrid>
      <w:tr w:rsidR="00B759EC" w:rsidRPr="006A52BD" w:rsidTr="009C00F8">
        <w:trPr>
          <w:jc w:val="center"/>
        </w:trPr>
        <w:tc>
          <w:tcPr>
            <w:tcW w:w="3409" w:type="dxa"/>
            <w:tcBorders>
              <w:bottom w:val="single" w:sz="4" w:space="0" w:color="auto"/>
            </w:tcBorders>
          </w:tcPr>
          <w:p w:rsidR="00B759EC" w:rsidRPr="006A52BD" w:rsidRDefault="00B759EC" w:rsidP="009C00F8"/>
        </w:tc>
        <w:tc>
          <w:tcPr>
            <w:tcW w:w="1894" w:type="dxa"/>
          </w:tcPr>
          <w:p w:rsidR="00B759EC" w:rsidRPr="006A52BD" w:rsidRDefault="00B759EC" w:rsidP="009C00F8"/>
        </w:tc>
        <w:tc>
          <w:tcPr>
            <w:tcW w:w="4110" w:type="dxa"/>
            <w:tcBorders>
              <w:bottom w:val="single" w:sz="4" w:space="0" w:color="auto"/>
            </w:tcBorders>
          </w:tcPr>
          <w:p w:rsidR="00B759EC" w:rsidRPr="006A52BD" w:rsidRDefault="00B759EC" w:rsidP="009C00F8"/>
          <w:p w:rsidR="00B759EC" w:rsidRPr="006A52BD" w:rsidRDefault="00B759EC" w:rsidP="009C00F8"/>
          <w:p w:rsidR="00B759EC" w:rsidRPr="006A52BD" w:rsidRDefault="00B759EC" w:rsidP="009C00F8"/>
        </w:tc>
      </w:tr>
      <w:tr w:rsidR="00B759EC" w:rsidRPr="006A52BD" w:rsidTr="009C00F8">
        <w:trPr>
          <w:jc w:val="center"/>
        </w:trPr>
        <w:tc>
          <w:tcPr>
            <w:tcW w:w="3409" w:type="dxa"/>
          </w:tcPr>
          <w:p w:rsidR="00B759EC" w:rsidRPr="006A52BD" w:rsidRDefault="00B759EC" w:rsidP="009C00F8">
            <w:pPr>
              <w:jc w:val="center"/>
            </w:pPr>
            <w:r w:rsidRPr="006A52BD">
              <w:t>(Amata nosaukums)</w:t>
            </w:r>
          </w:p>
        </w:tc>
        <w:tc>
          <w:tcPr>
            <w:tcW w:w="1894" w:type="dxa"/>
          </w:tcPr>
          <w:p w:rsidR="00B759EC" w:rsidRPr="006A52BD" w:rsidRDefault="00B759EC" w:rsidP="009C00F8">
            <w:pPr>
              <w:jc w:val="center"/>
            </w:pPr>
            <w:r w:rsidRPr="006A52BD">
              <w:t>(paraksts)</w:t>
            </w:r>
          </w:p>
        </w:tc>
        <w:tc>
          <w:tcPr>
            <w:tcW w:w="4110" w:type="dxa"/>
          </w:tcPr>
          <w:p w:rsidR="00B759EC" w:rsidRPr="006A52BD" w:rsidRDefault="00B759EC" w:rsidP="009C00F8">
            <w:pPr>
              <w:jc w:val="center"/>
            </w:pPr>
            <w:r w:rsidRPr="006A52BD">
              <w:t>(Paraksta atšifrējums)</w:t>
            </w:r>
          </w:p>
        </w:tc>
      </w:tr>
    </w:tbl>
    <w:p w:rsidR="00B759EC" w:rsidRPr="006A52BD" w:rsidRDefault="00B759EC" w:rsidP="00B759EC"/>
    <w:p w:rsidR="00AA4154" w:rsidRPr="006A52BD" w:rsidRDefault="00AA4154" w:rsidP="0013542C">
      <w:pPr>
        <w:jc w:val="right"/>
      </w:pPr>
    </w:p>
    <w:sectPr w:rsidR="00AA4154" w:rsidRPr="006A52BD"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8AF" w:rsidRDefault="009B28AF" w:rsidP="00AA4154">
      <w:r>
        <w:separator/>
      </w:r>
    </w:p>
  </w:endnote>
  <w:endnote w:type="continuationSeparator" w:id="0">
    <w:p w:rsidR="009B28AF" w:rsidRDefault="009B28AF"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Franklin Gothic Demi Cond">
    <w:altName w:val="Impact"/>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8AF" w:rsidRDefault="009B28AF" w:rsidP="00AA4154">
      <w:r>
        <w:separator/>
      </w:r>
    </w:p>
  </w:footnote>
  <w:footnote w:type="continuationSeparator" w:id="0">
    <w:p w:rsidR="009B28AF" w:rsidRDefault="009B28AF"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46531ECF"/>
    <w:multiLevelType w:val="hybridMultilevel"/>
    <w:tmpl w:val="6624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653C0B42"/>
    <w:multiLevelType w:val="hybridMultilevel"/>
    <w:tmpl w:val="3670B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6AA76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0"/>
  </w:num>
  <w:num w:numId="8">
    <w:abstractNumId w:val="5"/>
  </w:num>
  <w:num w:numId="9">
    <w:abstractNumId w:val="7"/>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97993"/>
    <w:rsid w:val="000B1681"/>
    <w:rsid w:val="000C75FE"/>
    <w:rsid w:val="000E635E"/>
    <w:rsid w:val="00110239"/>
    <w:rsid w:val="0013542C"/>
    <w:rsid w:val="00152954"/>
    <w:rsid w:val="00170F07"/>
    <w:rsid w:val="00181A8F"/>
    <w:rsid w:val="001B4B9F"/>
    <w:rsid w:val="001C12C7"/>
    <w:rsid w:val="001D3F10"/>
    <w:rsid w:val="001F1C75"/>
    <w:rsid w:val="001F3A0B"/>
    <w:rsid w:val="001F49D1"/>
    <w:rsid w:val="00223D30"/>
    <w:rsid w:val="00227745"/>
    <w:rsid w:val="00271586"/>
    <w:rsid w:val="0027702D"/>
    <w:rsid w:val="002A2EE5"/>
    <w:rsid w:val="002B00E0"/>
    <w:rsid w:val="002C74E7"/>
    <w:rsid w:val="002D1270"/>
    <w:rsid w:val="00343D12"/>
    <w:rsid w:val="00361A24"/>
    <w:rsid w:val="003B0296"/>
    <w:rsid w:val="003B7577"/>
    <w:rsid w:val="003D0ED2"/>
    <w:rsid w:val="003F5053"/>
    <w:rsid w:val="0041213B"/>
    <w:rsid w:val="004B09D0"/>
    <w:rsid w:val="004D22DB"/>
    <w:rsid w:val="004D7A14"/>
    <w:rsid w:val="004E3DD6"/>
    <w:rsid w:val="004F672B"/>
    <w:rsid w:val="004F7C28"/>
    <w:rsid w:val="00503FFA"/>
    <w:rsid w:val="0056171C"/>
    <w:rsid w:val="0056674F"/>
    <w:rsid w:val="0057267D"/>
    <w:rsid w:val="00577820"/>
    <w:rsid w:val="00577888"/>
    <w:rsid w:val="00596A17"/>
    <w:rsid w:val="005A53FE"/>
    <w:rsid w:val="005B4613"/>
    <w:rsid w:val="005D4E42"/>
    <w:rsid w:val="005D7934"/>
    <w:rsid w:val="005F3884"/>
    <w:rsid w:val="005F3DDC"/>
    <w:rsid w:val="005F7955"/>
    <w:rsid w:val="00606A8A"/>
    <w:rsid w:val="00625F1B"/>
    <w:rsid w:val="00626C11"/>
    <w:rsid w:val="006564A6"/>
    <w:rsid w:val="0069291F"/>
    <w:rsid w:val="006A21A3"/>
    <w:rsid w:val="006A52BD"/>
    <w:rsid w:val="006B7A8E"/>
    <w:rsid w:val="006C27AD"/>
    <w:rsid w:val="006D74E4"/>
    <w:rsid w:val="006E443E"/>
    <w:rsid w:val="00740496"/>
    <w:rsid w:val="00775196"/>
    <w:rsid w:val="00775261"/>
    <w:rsid w:val="007C6672"/>
    <w:rsid w:val="008034FE"/>
    <w:rsid w:val="0083245C"/>
    <w:rsid w:val="0085278F"/>
    <w:rsid w:val="00876449"/>
    <w:rsid w:val="008C4FE3"/>
    <w:rsid w:val="008D6276"/>
    <w:rsid w:val="008F28EB"/>
    <w:rsid w:val="008F4A26"/>
    <w:rsid w:val="00913648"/>
    <w:rsid w:val="00931E5B"/>
    <w:rsid w:val="009336BF"/>
    <w:rsid w:val="00944BEA"/>
    <w:rsid w:val="00972DAA"/>
    <w:rsid w:val="00995961"/>
    <w:rsid w:val="009B28AF"/>
    <w:rsid w:val="009C00F8"/>
    <w:rsid w:val="009D5E2D"/>
    <w:rsid w:val="00A66189"/>
    <w:rsid w:val="00A86CAA"/>
    <w:rsid w:val="00A8784B"/>
    <w:rsid w:val="00AA1430"/>
    <w:rsid w:val="00AA4154"/>
    <w:rsid w:val="00AB7466"/>
    <w:rsid w:val="00AF35D9"/>
    <w:rsid w:val="00AF62B8"/>
    <w:rsid w:val="00B43932"/>
    <w:rsid w:val="00B6030C"/>
    <w:rsid w:val="00B64170"/>
    <w:rsid w:val="00B759EC"/>
    <w:rsid w:val="00BC09C4"/>
    <w:rsid w:val="00BE15EC"/>
    <w:rsid w:val="00C0726A"/>
    <w:rsid w:val="00C7377B"/>
    <w:rsid w:val="00C91298"/>
    <w:rsid w:val="00D057EE"/>
    <w:rsid w:val="00D23565"/>
    <w:rsid w:val="00D37ACD"/>
    <w:rsid w:val="00D40B91"/>
    <w:rsid w:val="00D41F80"/>
    <w:rsid w:val="00D44C81"/>
    <w:rsid w:val="00D636E4"/>
    <w:rsid w:val="00D675D1"/>
    <w:rsid w:val="00DB3270"/>
    <w:rsid w:val="00DC58E2"/>
    <w:rsid w:val="00DD7F17"/>
    <w:rsid w:val="00E06020"/>
    <w:rsid w:val="00E53CD0"/>
    <w:rsid w:val="00E95A90"/>
    <w:rsid w:val="00EA0996"/>
    <w:rsid w:val="00EC1DB5"/>
    <w:rsid w:val="00EC7D98"/>
    <w:rsid w:val="00EE4122"/>
    <w:rsid w:val="00F13672"/>
    <w:rsid w:val="00F32C9E"/>
    <w:rsid w:val="00F43833"/>
    <w:rsid w:val="00F65F9B"/>
    <w:rsid w:val="00F82CF4"/>
    <w:rsid w:val="00F8443A"/>
    <w:rsid w:val="00F84690"/>
    <w:rsid w:val="00F919EC"/>
    <w:rsid w:val="00F91D38"/>
    <w:rsid w:val="00FC32B4"/>
    <w:rsid w:val="00FC6C23"/>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740">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iliem.lv/u/jevv6e93" TargetMode="External"/><Relationship Id="rId4" Type="http://schemas.openxmlformats.org/officeDocument/2006/relationships/settings" Target="settings.xml"/><Relationship Id="rId9" Type="http://schemas.openxmlformats.org/officeDocument/2006/relationships/hyperlink" Target="http://www.adazi.lv/upload/novada_dome/and_saistosie_not/sn_par_topogr_inf_apriti_27_07_2010_nr.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20</Pages>
  <Words>22298</Words>
  <Characters>12710</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64</cp:revision>
  <cp:lastPrinted>2015-09-02T08:09:00Z</cp:lastPrinted>
  <dcterms:created xsi:type="dcterms:W3CDTF">2015-09-01T11:28:00Z</dcterms:created>
  <dcterms:modified xsi:type="dcterms:W3CDTF">2016-01-14T13:39:00Z</dcterms:modified>
</cp:coreProperties>
</file>