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7E" w:rsidRDefault="009D2D7E" w:rsidP="009D2D7E">
      <w:pPr>
        <w:rPr>
          <w:b/>
        </w:rPr>
      </w:pPr>
      <w:r>
        <w:rPr>
          <w:noProof/>
        </w:rPr>
        <w:drawing>
          <wp:inline distT="0" distB="0" distL="0" distR="0" wp14:anchorId="64B6EC95" wp14:editId="589EF8CD">
            <wp:extent cx="1333500" cy="526948"/>
            <wp:effectExtent l="0" t="0" r="0" b="6985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14" cy="52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811" w:rsidRPr="004B723C" w:rsidRDefault="00272811" w:rsidP="009D2D7E">
      <w:pPr>
        <w:jc w:val="center"/>
        <w:rPr>
          <w:b/>
        </w:rPr>
      </w:pPr>
      <w:r w:rsidRPr="004B723C">
        <w:rPr>
          <w:b/>
        </w:rPr>
        <w:t>Ādažu novada domes</w:t>
      </w:r>
    </w:p>
    <w:p w:rsidR="00272811" w:rsidRPr="004B723C" w:rsidRDefault="00272811" w:rsidP="00272811">
      <w:pPr>
        <w:jc w:val="center"/>
        <w:rPr>
          <w:b/>
        </w:rPr>
      </w:pPr>
      <w:r w:rsidRPr="004B723C">
        <w:rPr>
          <w:b/>
        </w:rPr>
        <w:t>iepirkuma</w:t>
      </w:r>
    </w:p>
    <w:p w:rsidR="00272811" w:rsidRPr="004B723C" w:rsidRDefault="00272811" w:rsidP="00272811">
      <w:pPr>
        <w:jc w:val="center"/>
        <w:rPr>
          <w:b/>
        </w:rPr>
      </w:pPr>
    </w:p>
    <w:p w:rsidR="00272811" w:rsidRPr="004B723C" w:rsidRDefault="00272811" w:rsidP="006208C5">
      <w:pPr>
        <w:jc w:val="center"/>
        <w:rPr>
          <w:b/>
        </w:rPr>
      </w:pPr>
      <w:r w:rsidRPr="004B723C">
        <w:rPr>
          <w:b/>
        </w:rPr>
        <w:t>„</w:t>
      </w:r>
      <w:r w:rsidR="00054605">
        <w:rPr>
          <w:b/>
        </w:rPr>
        <w:t>Lilastes ezera un Dūņezera savienojuma tīrīšana</w:t>
      </w:r>
      <w:r w:rsidRPr="004B723C">
        <w:rPr>
          <w:b/>
        </w:rPr>
        <w:t>”</w:t>
      </w:r>
    </w:p>
    <w:p w:rsidR="00272811" w:rsidRPr="004B723C" w:rsidRDefault="00DB7467" w:rsidP="00272811">
      <w:pPr>
        <w:jc w:val="center"/>
        <w:rPr>
          <w:b/>
        </w:rPr>
      </w:pPr>
      <w:r w:rsidRPr="004B723C">
        <w:rPr>
          <w:b/>
        </w:rPr>
        <w:t>(</w:t>
      </w:r>
      <w:proofErr w:type="spellStart"/>
      <w:r w:rsidRPr="004B723C">
        <w:rPr>
          <w:b/>
        </w:rPr>
        <w:t>ID.Nr</w:t>
      </w:r>
      <w:proofErr w:type="spellEnd"/>
      <w:r w:rsidRPr="004B723C">
        <w:rPr>
          <w:b/>
        </w:rPr>
        <w:t xml:space="preserve">. </w:t>
      </w:r>
      <w:r w:rsidR="00054605">
        <w:rPr>
          <w:b/>
        </w:rPr>
        <w:t>ĀND 2018/74</w:t>
      </w:r>
      <w:r w:rsidR="00805548" w:rsidRPr="004B723C">
        <w:rPr>
          <w:b/>
        </w:rPr>
        <w:t>)</w:t>
      </w:r>
    </w:p>
    <w:p w:rsidR="00272811" w:rsidRPr="004B723C" w:rsidRDefault="00272811" w:rsidP="00272811">
      <w:pPr>
        <w:jc w:val="center"/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Virsraksts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DB7467">
        <w:rPr>
          <w:b/>
        </w:rPr>
        <w:t xml:space="preserve"> Nr.05-30-201</w:t>
      </w:r>
      <w:r w:rsidR="000D0FC4">
        <w:rPr>
          <w:b/>
        </w:rPr>
        <w:t>8</w:t>
      </w:r>
      <w:r w:rsidR="00DB7467">
        <w:rPr>
          <w:b/>
        </w:rPr>
        <w:t>/</w:t>
      </w:r>
      <w:r w:rsidR="007A319A">
        <w:rPr>
          <w:b/>
        </w:rPr>
        <w:t>74</w:t>
      </w:r>
      <w:r w:rsidR="006B2C5B">
        <w:rPr>
          <w:b/>
        </w:rPr>
        <w:t>-</w:t>
      </w:r>
      <w:r w:rsidR="004B723C">
        <w:rPr>
          <w:b/>
        </w:rPr>
        <w:t>3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3D1793" w:rsidP="00D61D61">
            <w:pPr>
              <w:jc w:val="right"/>
            </w:pPr>
            <w:r>
              <w:rPr>
                <w:b/>
              </w:rPr>
              <w:t>201</w:t>
            </w:r>
            <w:r w:rsidR="000D0FC4">
              <w:rPr>
                <w:b/>
              </w:rPr>
              <w:t>8</w:t>
            </w:r>
            <w:r w:rsidR="000B4CF5">
              <w:rPr>
                <w:b/>
              </w:rPr>
              <w:t>.</w:t>
            </w:r>
            <w:r w:rsidR="002716BB">
              <w:rPr>
                <w:b/>
              </w:rPr>
              <w:t xml:space="preserve">gada </w:t>
            </w:r>
            <w:r w:rsidR="00054605">
              <w:rPr>
                <w:b/>
              </w:rPr>
              <w:t>19</w:t>
            </w:r>
            <w:r w:rsidR="00DB7467">
              <w:rPr>
                <w:b/>
              </w:rPr>
              <w:t>.</w:t>
            </w:r>
            <w:r w:rsidR="00054605">
              <w:rPr>
                <w:b/>
              </w:rPr>
              <w:t>jūnijā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>
      <w:pPr>
        <w:pStyle w:val="Virsraksts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120ACA" w:rsidP="00272811">
      <w:pPr>
        <w:pStyle w:val="Virsraksts2"/>
        <w:ind w:firstLine="720"/>
        <w:rPr>
          <w:sz w:val="24"/>
        </w:rPr>
      </w:pPr>
      <w:r>
        <w:rPr>
          <w:sz w:val="24"/>
        </w:rPr>
        <w:t>Ko</w:t>
      </w:r>
      <w:r w:rsidR="0080554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F30832">
        <w:rPr>
          <w:sz w:val="24"/>
        </w:rPr>
        <w:t xml:space="preserve"> plkst. 10</w:t>
      </w:r>
      <w:r w:rsidR="004B723C">
        <w:rPr>
          <w:sz w:val="24"/>
        </w:rPr>
        <w:t>:</w:t>
      </w:r>
      <w:r w:rsidR="00272811">
        <w:rPr>
          <w:sz w:val="24"/>
        </w:rPr>
        <w:t>00.</w:t>
      </w:r>
    </w:p>
    <w:p w:rsidR="00272811" w:rsidRDefault="00272811" w:rsidP="00272811">
      <w:pPr>
        <w:jc w:val="both"/>
        <w:rPr>
          <w:b/>
          <w:bCs/>
        </w:rPr>
      </w:pPr>
    </w:p>
    <w:p w:rsidR="000D0FC4" w:rsidRDefault="000D0FC4" w:rsidP="000D0FC4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285" w:type="dxa"/>
        <w:tblInd w:w="648" w:type="dxa"/>
        <w:tblLook w:val="01E0" w:firstRow="1" w:lastRow="1" w:firstColumn="1" w:lastColumn="1" w:noHBand="0" w:noVBand="0"/>
      </w:tblPr>
      <w:tblGrid>
        <w:gridCol w:w="3605"/>
        <w:gridCol w:w="4680"/>
      </w:tblGrid>
      <w:tr w:rsidR="000D0FC4" w:rsidTr="00961E58">
        <w:tc>
          <w:tcPr>
            <w:tcW w:w="3605" w:type="dxa"/>
          </w:tcPr>
          <w:p w:rsidR="000D0FC4" w:rsidRDefault="000D0FC4" w:rsidP="00961E58">
            <w:pPr>
              <w:ind w:left="72" w:right="-694"/>
              <w:jc w:val="both"/>
            </w:pPr>
            <w:r>
              <w:t>Komisijas priekšsēdētāj</w:t>
            </w:r>
            <w:r w:rsidR="005227C5">
              <w:t>s</w:t>
            </w:r>
            <w:r>
              <w:t xml:space="preserve">: </w:t>
            </w:r>
          </w:p>
          <w:p w:rsidR="000D0FC4" w:rsidRDefault="000D0FC4" w:rsidP="00961E58">
            <w:pPr>
              <w:ind w:left="72" w:right="-694"/>
              <w:jc w:val="both"/>
            </w:pPr>
            <w:r>
              <w:t>Komisijas locekļi:</w:t>
            </w:r>
          </w:p>
          <w:p w:rsidR="000D0FC4" w:rsidRDefault="000D0FC4" w:rsidP="00961E58">
            <w:pPr>
              <w:ind w:left="72" w:right="-694"/>
              <w:jc w:val="both"/>
            </w:pPr>
          </w:p>
          <w:p w:rsidR="000D0FC4" w:rsidRDefault="000D0FC4" w:rsidP="00961E58">
            <w:pPr>
              <w:ind w:left="72" w:right="-694"/>
              <w:jc w:val="both"/>
            </w:pPr>
          </w:p>
          <w:p w:rsidR="000D0FC4" w:rsidRDefault="000D0FC4" w:rsidP="00961E58">
            <w:pPr>
              <w:ind w:left="72" w:right="-694"/>
              <w:jc w:val="both"/>
            </w:pPr>
          </w:p>
          <w:p w:rsidR="000D0FC4" w:rsidRDefault="00054605" w:rsidP="00D50121">
            <w:pPr>
              <w:ind w:left="72" w:right="-3225"/>
              <w:jc w:val="both"/>
            </w:pPr>
            <w:r>
              <w:t>Iepirkumu speciālists:</w:t>
            </w:r>
          </w:p>
        </w:tc>
        <w:tc>
          <w:tcPr>
            <w:tcW w:w="4680" w:type="dxa"/>
            <w:hideMark/>
          </w:tcPr>
          <w:p w:rsidR="000D0FC4" w:rsidRDefault="000D0FC4" w:rsidP="00961E58">
            <w:pPr>
              <w:jc w:val="both"/>
            </w:pPr>
            <w:r>
              <w:t>Valērijs Bulāns</w:t>
            </w:r>
          </w:p>
          <w:p w:rsidR="000D0FC4" w:rsidRDefault="000D0FC4" w:rsidP="00961E58">
            <w:pPr>
              <w:jc w:val="both"/>
            </w:pPr>
            <w:r>
              <w:t>Artis Brūvers</w:t>
            </w:r>
          </w:p>
          <w:p w:rsidR="000D0FC4" w:rsidRDefault="000D0FC4" w:rsidP="00961E58">
            <w:pPr>
              <w:jc w:val="both"/>
            </w:pPr>
            <w:proofErr w:type="spellStart"/>
            <w:r>
              <w:t>Halfors</w:t>
            </w:r>
            <w:proofErr w:type="spellEnd"/>
            <w:r>
              <w:t xml:space="preserve"> Krasts</w:t>
            </w:r>
          </w:p>
          <w:p w:rsidR="000D0FC4" w:rsidRDefault="000D0FC4" w:rsidP="00961E58">
            <w:pPr>
              <w:jc w:val="both"/>
            </w:pPr>
            <w:r>
              <w:t>Uģis Dambis</w:t>
            </w:r>
          </w:p>
          <w:p w:rsidR="000D0FC4" w:rsidRDefault="000D0FC4" w:rsidP="00961E58">
            <w:pPr>
              <w:jc w:val="both"/>
            </w:pPr>
            <w:r>
              <w:t>Zane Liepiņa</w:t>
            </w:r>
          </w:p>
          <w:p w:rsidR="000D0FC4" w:rsidRDefault="00054605" w:rsidP="004B723C">
            <w:pPr>
              <w:jc w:val="both"/>
            </w:pPr>
            <w:r>
              <w:t>Alīna Liepiņa-Jākobsone</w:t>
            </w:r>
          </w:p>
        </w:tc>
      </w:tr>
    </w:tbl>
    <w:p w:rsidR="000D0FC4" w:rsidRDefault="000D0FC4" w:rsidP="000D0FC4">
      <w:pPr>
        <w:rPr>
          <w:b/>
        </w:rPr>
      </w:pPr>
    </w:p>
    <w:p w:rsidR="000D0FC4" w:rsidRDefault="000D0FC4" w:rsidP="000D0FC4">
      <w:pPr>
        <w:rPr>
          <w:b/>
        </w:rPr>
      </w:pPr>
      <w:r>
        <w:rPr>
          <w:b/>
        </w:rPr>
        <w:t xml:space="preserve">Komisijas izveides pamats: </w:t>
      </w:r>
    </w:p>
    <w:p w:rsidR="000D0FC4" w:rsidRDefault="000D0FC4" w:rsidP="000D0FC4">
      <w:pPr>
        <w:ind w:left="709" w:right="26"/>
        <w:jc w:val="both"/>
        <w:rPr>
          <w:color w:val="FF0000"/>
        </w:rPr>
      </w:pPr>
      <w:r>
        <w:t xml:space="preserve">Ādažu novada domes 2017.gada 22.augusta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194 un Ādažu novada domes 2018.gada 13.aprīļa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72.</w:t>
      </w:r>
    </w:p>
    <w:p w:rsidR="000D0FC4" w:rsidRDefault="000D0FC4" w:rsidP="000D0FC4">
      <w:pPr>
        <w:ind w:left="720"/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Darba kārtībā:</w:t>
      </w:r>
    </w:p>
    <w:p w:rsidR="00272811" w:rsidRDefault="00D61D61" w:rsidP="00272811">
      <w:pPr>
        <w:tabs>
          <w:tab w:val="left" w:pos="993"/>
        </w:tabs>
        <w:ind w:left="709"/>
        <w:jc w:val="both"/>
      </w:pPr>
      <w:r>
        <w:t xml:space="preserve">Piedāvājumu </w:t>
      </w:r>
      <w:r w:rsidR="000D0FC4">
        <w:t>izvērtēšana</w:t>
      </w:r>
      <w:r>
        <w:t xml:space="preserve"> iepirkumā </w:t>
      </w:r>
      <w:r w:rsidR="00272811" w:rsidRPr="004B723C">
        <w:t>„</w:t>
      </w:r>
      <w:r w:rsidR="00054605">
        <w:t>Lilastes ezera un Dūņezera savienojuma tīrīšana</w:t>
      </w:r>
      <w:r w:rsidR="000D0FC4" w:rsidRPr="004B723C">
        <w:t>”</w:t>
      </w:r>
      <w:r w:rsidR="000D0FC4" w:rsidRPr="000D0FC4">
        <w:t>, Ādažu novadā</w:t>
      </w:r>
      <w:r w:rsidR="006B68BA" w:rsidRPr="00E77527">
        <w:t>”</w:t>
      </w:r>
      <w:r w:rsidR="00E77527">
        <w:t xml:space="preserve"> </w:t>
      </w:r>
      <w:r w:rsidR="003D1793">
        <w:t>(</w:t>
      </w:r>
      <w:proofErr w:type="spellStart"/>
      <w:r w:rsidR="003D1793">
        <w:t>ID.Nr</w:t>
      </w:r>
      <w:proofErr w:type="spellEnd"/>
      <w:r w:rsidR="003D1793">
        <w:t xml:space="preserve">.: </w:t>
      </w:r>
      <w:r w:rsidR="00054605">
        <w:t>ĀND 2018/74</w:t>
      </w:r>
      <w:r w:rsidR="00272811">
        <w:t>).</w:t>
      </w:r>
    </w:p>
    <w:p w:rsidR="000C31E3" w:rsidRDefault="000C31E3" w:rsidP="00272811">
      <w:pPr>
        <w:tabs>
          <w:tab w:val="left" w:pos="993"/>
        </w:tabs>
        <w:ind w:left="709"/>
        <w:jc w:val="both"/>
        <w:rPr>
          <w:b/>
        </w:rPr>
      </w:pPr>
    </w:p>
    <w:p w:rsidR="004C592A" w:rsidRDefault="004C592A" w:rsidP="004C592A">
      <w:pPr>
        <w:jc w:val="both"/>
        <w:rPr>
          <w:b/>
        </w:rPr>
      </w:pPr>
      <w:r>
        <w:rPr>
          <w:b/>
        </w:rPr>
        <w:t>Darba gaita:</w:t>
      </w:r>
    </w:p>
    <w:p w:rsidR="004C592A" w:rsidRDefault="004C592A" w:rsidP="004C592A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V.</w:t>
      </w:r>
      <w:r w:rsidR="005227C5">
        <w:t> </w:t>
      </w:r>
      <w:r>
        <w:t xml:space="preserve">Bulāns </w:t>
      </w:r>
      <w:r w:rsidR="000D0FC4">
        <w:t>atgādina</w:t>
      </w:r>
      <w:r>
        <w:t>, ka piedāvājumu iepirkumā iesniedz</w:t>
      </w:r>
      <w:r w:rsidR="007A319A">
        <w:t>a</w:t>
      </w:r>
      <w:r>
        <w:t xml:space="preserve"> </w:t>
      </w:r>
      <w:r w:rsidR="007A319A">
        <w:t>2</w:t>
      </w:r>
      <w:r>
        <w:t xml:space="preserve"> (</w:t>
      </w:r>
      <w:r w:rsidR="007A319A">
        <w:t>divi</w:t>
      </w:r>
      <w:r>
        <w:t>) pretendent</w:t>
      </w:r>
      <w:r w:rsidR="007A319A">
        <w:t>i</w:t>
      </w:r>
      <w:r>
        <w:t>.</w:t>
      </w:r>
    </w:p>
    <w:tbl>
      <w:tblPr>
        <w:tblW w:w="69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546"/>
        <w:gridCol w:w="2835"/>
      </w:tblGrid>
      <w:tr w:rsidR="004B723C" w:rsidRPr="005938A4" w:rsidTr="00706587">
        <w:trPr>
          <w:trHeight w:val="604"/>
        </w:trPr>
        <w:tc>
          <w:tcPr>
            <w:tcW w:w="565" w:type="dxa"/>
            <w:vAlign w:val="center"/>
          </w:tcPr>
          <w:p w:rsidR="004B723C" w:rsidRPr="005938A4" w:rsidRDefault="004B723C" w:rsidP="000A29DF">
            <w:pPr>
              <w:jc w:val="center"/>
              <w:rPr>
                <w:b/>
              </w:rPr>
            </w:pPr>
            <w:r w:rsidRPr="005938A4">
              <w:rPr>
                <w:b/>
              </w:rPr>
              <w:t>Nr.</w:t>
            </w:r>
          </w:p>
        </w:tc>
        <w:tc>
          <w:tcPr>
            <w:tcW w:w="3546" w:type="dxa"/>
            <w:vAlign w:val="center"/>
          </w:tcPr>
          <w:p w:rsidR="004B723C" w:rsidRPr="005938A4" w:rsidRDefault="004B723C" w:rsidP="000A29DF">
            <w:pPr>
              <w:rPr>
                <w:b/>
              </w:rPr>
            </w:pPr>
            <w:r w:rsidRPr="005938A4">
              <w:rPr>
                <w:b/>
              </w:rPr>
              <w:t>Pretendents</w:t>
            </w:r>
          </w:p>
        </w:tc>
        <w:tc>
          <w:tcPr>
            <w:tcW w:w="2835" w:type="dxa"/>
            <w:vAlign w:val="center"/>
          </w:tcPr>
          <w:p w:rsidR="004B723C" w:rsidRPr="005938A4" w:rsidRDefault="004B723C" w:rsidP="000A29DF">
            <w:pPr>
              <w:jc w:val="center"/>
              <w:rPr>
                <w:b/>
              </w:rPr>
            </w:pPr>
            <w:r w:rsidRPr="005938A4">
              <w:rPr>
                <w:b/>
              </w:rPr>
              <w:t>Piedāvātā</w:t>
            </w:r>
            <w:r>
              <w:rPr>
                <w:b/>
              </w:rPr>
              <w:t xml:space="preserve"> </w:t>
            </w:r>
            <w:r w:rsidRPr="005938A4">
              <w:rPr>
                <w:b/>
              </w:rPr>
              <w:t>cena</w:t>
            </w:r>
            <w:r>
              <w:rPr>
                <w:b/>
              </w:rPr>
              <w:t xml:space="preserve"> </w:t>
            </w:r>
            <w:r w:rsidRPr="005938A4">
              <w:rPr>
                <w:b/>
              </w:rPr>
              <w:t>EURO</w:t>
            </w:r>
            <w:r>
              <w:rPr>
                <w:b/>
              </w:rPr>
              <w:t xml:space="preserve"> </w:t>
            </w:r>
            <w:r w:rsidRPr="005938A4">
              <w:rPr>
                <w:b/>
              </w:rPr>
              <w:t>(bez PVN)</w:t>
            </w:r>
          </w:p>
        </w:tc>
      </w:tr>
      <w:tr w:rsidR="007A319A" w:rsidRPr="005938A4" w:rsidTr="00706587">
        <w:trPr>
          <w:trHeight w:val="322"/>
        </w:trPr>
        <w:tc>
          <w:tcPr>
            <w:tcW w:w="565" w:type="dxa"/>
            <w:vAlign w:val="center"/>
          </w:tcPr>
          <w:p w:rsidR="007A319A" w:rsidRPr="005938A4" w:rsidRDefault="007A319A" w:rsidP="007A319A">
            <w:r>
              <w:t>1.</w:t>
            </w:r>
          </w:p>
        </w:tc>
        <w:tc>
          <w:tcPr>
            <w:tcW w:w="3546" w:type="dxa"/>
            <w:vAlign w:val="center"/>
          </w:tcPr>
          <w:p w:rsidR="007A319A" w:rsidRPr="005938A4" w:rsidRDefault="007A319A" w:rsidP="007A319A">
            <w:r>
              <w:t>SIA “Piekrastei.lv”</w:t>
            </w:r>
          </w:p>
        </w:tc>
        <w:tc>
          <w:tcPr>
            <w:tcW w:w="2835" w:type="dxa"/>
            <w:vAlign w:val="center"/>
          </w:tcPr>
          <w:p w:rsidR="007A319A" w:rsidRPr="005938A4" w:rsidRDefault="007A319A" w:rsidP="007A319A">
            <w:pPr>
              <w:jc w:val="center"/>
            </w:pPr>
            <w:r>
              <w:t>25 990.00</w:t>
            </w:r>
          </w:p>
        </w:tc>
      </w:tr>
      <w:tr w:rsidR="007A319A" w:rsidRPr="005938A4" w:rsidTr="00706587">
        <w:trPr>
          <w:trHeight w:val="322"/>
        </w:trPr>
        <w:tc>
          <w:tcPr>
            <w:tcW w:w="565" w:type="dxa"/>
            <w:vAlign w:val="center"/>
          </w:tcPr>
          <w:p w:rsidR="007A319A" w:rsidRDefault="007A319A" w:rsidP="007A319A">
            <w:r>
              <w:t>2.</w:t>
            </w:r>
          </w:p>
        </w:tc>
        <w:tc>
          <w:tcPr>
            <w:tcW w:w="3546" w:type="dxa"/>
            <w:vAlign w:val="center"/>
          </w:tcPr>
          <w:p w:rsidR="007A319A" w:rsidRDefault="007A319A" w:rsidP="007A319A">
            <w:r>
              <w:t xml:space="preserve">SIA “SB </w:t>
            </w:r>
            <w:proofErr w:type="spellStart"/>
            <w:r>
              <w:t>Transbulk</w:t>
            </w:r>
            <w:proofErr w:type="spellEnd"/>
            <w:r>
              <w:t>”</w:t>
            </w:r>
          </w:p>
        </w:tc>
        <w:tc>
          <w:tcPr>
            <w:tcW w:w="2835" w:type="dxa"/>
            <w:vAlign w:val="center"/>
          </w:tcPr>
          <w:p w:rsidR="007A319A" w:rsidRDefault="007A319A" w:rsidP="007A319A">
            <w:pPr>
              <w:jc w:val="center"/>
            </w:pPr>
            <w:r>
              <w:t>15 100.57</w:t>
            </w:r>
          </w:p>
        </w:tc>
      </w:tr>
    </w:tbl>
    <w:p w:rsidR="004C592A" w:rsidRDefault="004C592A" w:rsidP="004C592A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Komisija uzsāk pretendent</w:t>
      </w:r>
      <w:r w:rsidR="00EE051A">
        <w:t>a</w:t>
      </w:r>
      <w:r>
        <w:t xml:space="preserve"> piedāvājum</w:t>
      </w:r>
      <w:r w:rsidR="00EE051A">
        <w:t>a</w:t>
      </w:r>
      <w:r>
        <w:t xml:space="preserve"> izvērtēšanu.</w:t>
      </w:r>
    </w:p>
    <w:p w:rsidR="000D0FC4" w:rsidRPr="004226D8" w:rsidRDefault="000D0FC4" w:rsidP="000D0FC4">
      <w:pPr>
        <w:pStyle w:val="Sarakstarindkopa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Iepirkuma komisija veic pretendenta iesniegtā piedāvājuma</w:t>
      </w:r>
      <w:r w:rsidRPr="004226D8">
        <w:t xml:space="preserve"> noform</w:t>
      </w:r>
      <w:r>
        <w:t>ējuma pārbaudi un secina, ka piedāvājum</w:t>
      </w:r>
      <w:r w:rsidR="00D50121">
        <w:t>i</w:t>
      </w:r>
      <w:r>
        <w:t xml:space="preserve"> noformēt</w:t>
      </w:r>
      <w:r w:rsidR="00D50121">
        <w:t>i</w:t>
      </w:r>
      <w:r w:rsidRPr="004226D8">
        <w:t xml:space="preserve"> atbilstoši.</w:t>
      </w:r>
    </w:p>
    <w:p w:rsidR="007A319A" w:rsidRPr="00B44473" w:rsidRDefault="004B723C" w:rsidP="00F834D3">
      <w:pPr>
        <w:pStyle w:val="Sarakstarindkopa"/>
        <w:numPr>
          <w:ilvl w:val="0"/>
          <w:numId w:val="3"/>
        </w:numPr>
        <w:spacing w:before="120" w:after="120"/>
        <w:ind w:left="709" w:right="43" w:hanging="709"/>
        <w:jc w:val="both"/>
      </w:pPr>
      <w:bookmarkStart w:id="0" w:name="_Hlk515533640"/>
      <w:r w:rsidRPr="00B44473">
        <w:t>Iepirkumu komisija turpina vērtēt SIA “</w:t>
      </w:r>
      <w:r w:rsidR="007A319A">
        <w:t>Piekrastei.lv</w:t>
      </w:r>
      <w:r w:rsidRPr="00B44473">
        <w:t xml:space="preserve">” iesniegtā piedāvājuma kvalifikācijas dokumentu atbilstību iepirkuma nolikuma prasībām un secina, ka piedāvājums </w:t>
      </w:r>
      <w:r w:rsidR="007A319A">
        <w:t xml:space="preserve">neatbilst </w:t>
      </w:r>
      <w:r w:rsidR="007A319A" w:rsidRPr="00B44473">
        <w:t>6.</w:t>
      </w:r>
      <w:r w:rsidR="007A319A">
        <w:t>3</w:t>
      </w:r>
      <w:r w:rsidR="007A319A" w:rsidRPr="00B44473">
        <w:t>.</w:t>
      </w:r>
      <w:r w:rsidR="00500A24">
        <w:t> </w:t>
      </w:r>
      <w:r w:rsidR="007A319A" w:rsidRPr="00B44473">
        <w:t xml:space="preserve">punktā noteiktajām prasībām, jo </w:t>
      </w:r>
      <w:r w:rsidR="007A319A">
        <w:t xml:space="preserve">neatbilst </w:t>
      </w:r>
      <w:r w:rsidR="007A319A" w:rsidRPr="007A5443">
        <w:t xml:space="preserve">atbildīgā būvdarbu vadītāja pieredze </w:t>
      </w:r>
      <w:r w:rsidR="007A319A" w:rsidRPr="00207E7D">
        <w:t>iepriekšējo 5 (piecu) gadu laikā</w:t>
      </w:r>
      <w:r w:rsidR="007A319A">
        <w:t xml:space="preserve"> (2013., 2014., 2015., 2016., 2017., 2018. līdz piedāvājumu iesniegšanas dienai) - </w:t>
      </w:r>
      <w:r w:rsidR="007A319A" w:rsidRPr="00207E7D">
        <w:t xml:space="preserve">kā atbildīgais būvdarbu </w:t>
      </w:r>
      <w:r w:rsidR="007A319A" w:rsidRPr="00207E7D">
        <w:lastRenderedPageBreak/>
        <w:t xml:space="preserve">vadītājs </w:t>
      </w:r>
      <w:r w:rsidR="007A319A">
        <w:t>nav</w:t>
      </w:r>
      <w:r w:rsidR="007A319A" w:rsidRPr="00207E7D">
        <w:t xml:space="preserve"> vadījis vismaz </w:t>
      </w:r>
      <w:r w:rsidR="007A319A">
        <w:t>2</w:t>
      </w:r>
      <w:r w:rsidR="007A319A" w:rsidRPr="00207E7D">
        <w:t xml:space="preserve"> (</w:t>
      </w:r>
      <w:r w:rsidR="007A319A">
        <w:t>divu</w:t>
      </w:r>
      <w:r w:rsidR="007A319A" w:rsidRPr="00207E7D">
        <w:t>) līgumu izpildi</w:t>
      </w:r>
      <w:r w:rsidR="007A319A">
        <w:t>, kur</w:t>
      </w:r>
      <w:r w:rsidR="007A319A" w:rsidRPr="004F3D1C">
        <w:t xml:space="preserve"> </w:t>
      </w:r>
      <w:r w:rsidR="007A319A" w:rsidRPr="006E0B51">
        <w:t xml:space="preserve">līguma priekšmets ir </w:t>
      </w:r>
      <w:r w:rsidR="007A319A" w:rsidRPr="004C6360">
        <w:t xml:space="preserve">niedru pļaušana </w:t>
      </w:r>
      <w:r w:rsidR="007A319A" w:rsidRPr="00F834D3">
        <w:rPr>
          <w:u w:val="single"/>
        </w:rPr>
        <w:t>un</w:t>
      </w:r>
      <w:r w:rsidR="007A319A" w:rsidRPr="004C6360">
        <w:t xml:space="preserve"> dūņu vai niedrāju izmantošan</w:t>
      </w:r>
      <w:r w:rsidR="007A319A">
        <w:t>a</w:t>
      </w:r>
      <w:r w:rsidR="007A319A" w:rsidRPr="004C6360">
        <w:t xml:space="preserve"> </w:t>
      </w:r>
      <w:r w:rsidR="007A319A" w:rsidRPr="00F834D3">
        <w:rPr>
          <w:u w:val="single"/>
        </w:rPr>
        <w:t>un</w:t>
      </w:r>
      <w:r w:rsidR="007A319A" w:rsidRPr="004C6360">
        <w:t xml:space="preserve"> </w:t>
      </w:r>
      <w:r w:rsidR="007A319A" w:rsidRPr="004F3D1C">
        <w:t>niedru slīkšņas izrakšan</w:t>
      </w:r>
      <w:r w:rsidR="007A319A">
        <w:t>a</w:t>
      </w:r>
      <w:r w:rsidR="007A319A" w:rsidRPr="004F3D1C">
        <w:t xml:space="preserve"> </w:t>
      </w:r>
      <w:r w:rsidR="007A319A" w:rsidRPr="00F834D3">
        <w:rPr>
          <w:u w:val="single"/>
        </w:rPr>
        <w:t>un</w:t>
      </w:r>
      <w:r w:rsidR="007A319A" w:rsidRPr="004F3D1C">
        <w:t xml:space="preserve"> kanāla </w:t>
      </w:r>
      <w:r w:rsidR="007A319A">
        <w:t>aizsērējuma izvākšana</w:t>
      </w:r>
      <w:r w:rsidR="007A319A" w:rsidRPr="00207E7D">
        <w:t xml:space="preserve"> un katra līguma kopējā līgumcena ir </w:t>
      </w:r>
      <w:r w:rsidR="007A319A">
        <w:t>70 %</w:t>
      </w:r>
      <w:r w:rsidR="007A319A" w:rsidRPr="00207E7D">
        <w:t xml:space="preserve"> apjomā</w:t>
      </w:r>
      <w:r w:rsidR="007A319A">
        <w:t xml:space="preserve"> no piedāvātās cenas.</w:t>
      </w:r>
    </w:p>
    <w:p w:rsidR="007A319A" w:rsidRPr="009D7D30" w:rsidRDefault="007A319A" w:rsidP="00D50121">
      <w:pPr>
        <w:pStyle w:val="Sarakstarindkop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/>
        <w:ind w:left="709" w:right="45" w:hanging="567"/>
        <w:jc w:val="both"/>
        <w:rPr>
          <w:b/>
        </w:rPr>
      </w:pPr>
      <w:r w:rsidRPr="009D7D30">
        <w:rPr>
          <w:b/>
        </w:rPr>
        <w:t>Komisija vienbalsīgi pieņem lēmumu izslēgt SIA “</w:t>
      </w:r>
      <w:r w:rsidR="009D7D30">
        <w:rPr>
          <w:b/>
        </w:rPr>
        <w:t>Piekrastei.lv</w:t>
      </w:r>
      <w:r w:rsidRPr="009D7D30">
        <w:rPr>
          <w:b/>
        </w:rPr>
        <w:t>” piedāvājumu no turpmākas piedāvājumu vērtēšanas, pamatojoties uz tā neatbilstību nolikuma 6.3. punktam.</w:t>
      </w:r>
    </w:p>
    <w:p w:rsidR="007C4532" w:rsidRDefault="007C4532" w:rsidP="007C4532">
      <w:pPr>
        <w:pStyle w:val="Sarakstarindkopa"/>
        <w:numPr>
          <w:ilvl w:val="0"/>
          <w:numId w:val="3"/>
        </w:numPr>
        <w:spacing w:before="120" w:after="120"/>
        <w:ind w:left="709" w:right="43" w:hanging="709"/>
        <w:jc w:val="both"/>
      </w:pPr>
      <w:r w:rsidRPr="00B44473">
        <w:t>Iepirkumu komisija turpina vērtēt SIA “</w:t>
      </w:r>
      <w:r w:rsidR="00D50121">
        <w:t xml:space="preserve">SB </w:t>
      </w:r>
      <w:proofErr w:type="spellStart"/>
      <w:r w:rsidR="00D50121">
        <w:t>Transbulk</w:t>
      </w:r>
      <w:proofErr w:type="spellEnd"/>
      <w:r w:rsidRPr="00B44473">
        <w:t xml:space="preserve">” iesniegtā piedāvājuma kvalifikācijas dokumentu atbilstību iepirkuma nolikuma prasībām un secina, ka piedāvājums </w:t>
      </w:r>
      <w:r>
        <w:t>neatbilst:</w:t>
      </w:r>
    </w:p>
    <w:p w:rsidR="009D0817" w:rsidRDefault="009D0817" w:rsidP="009D0817">
      <w:pPr>
        <w:pStyle w:val="Sarakstarindkopa"/>
        <w:numPr>
          <w:ilvl w:val="1"/>
          <w:numId w:val="3"/>
        </w:numPr>
        <w:spacing w:before="120" w:after="120"/>
        <w:ind w:left="709" w:right="43" w:hanging="425"/>
        <w:jc w:val="both"/>
      </w:pPr>
      <w:r>
        <w:t xml:space="preserve">nolikuma </w:t>
      </w:r>
      <w:r w:rsidRPr="00B44473">
        <w:t>6.</w:t>
      </w:r>
      <w:r>
        <w:t>2</w:t>
      </w:r>
      <w:r w:rsidRPr="00B44473">
        <w:t>.</w:t>
      </w:r>
      <w:r>
        <w:t> </w:t>
      </w:r>
      <w:r w:rsidRPr="00B44473">
        <w:t xml:space="preserve">punktā noteiktajām prasībām, jo </w:t>
      </w:r>
      <w:r>
        <w:t xml:space="preserve">neatbilst </w:t>
      </w:r>
      <w:r w:rsidR="00D50121">
        <w:t>pretendenta pieredze</w:t>
      </w:r>
      <w:r>
        <w:t xml:space="preserve"> - </w:t>
      </w:r>
      <w:r w:rsidR="00D50121" w:rsidRPr="006E0B51">
        <w:t xml:space="preserve">noslēgti un izpildīti vismaz 2 (divi līgumi), kur katra līguma līgumcena ir vismaz </w:t>
      </w:r>
      <w:r w:rsidR="00D50121">
        <w:t>70% apjomā</w:t>
      </w:r>
      <w:r w:rsidR="00D50121" w:rsidRPr="006E0B51">
        <w:t xml:space="preserve">, </w:t>
      </w:r>
      <w:bookmarkStart w:id="1" w:name="_Hlk515272145"/>
      <w:r w:rsidR="00D50121" w:rsidRPr="006E0B51">
        <w:t xml:space="preserve">līguma priekšmets ir </w:t>
      </w:r>
      <w:r w:rsidR="00D50121" w:rsidRPr="004C6360">
        <w:t xml:space="preserve">niedru pļaušana </w:t>
      </w:r>
      <w:r w:rsidR="00D50121" w:rsidRPr="00D50121">
        <w:rPr>
          <w:u w:val="single"/>
        </w:rPr>
        <w:t>un</w:t>
      </w:r>
      <w:r w:rsidR="00D50121" w:rsidRPr="004C6360">
        <w:t xml:space="preserve"> dūņu vai niedrāju izmantošanā </w:t>
      </w:r>
      <w:r w:rsidR="00D50121" w:rsidRPr="00D50121">
        <w:rPr>
          <w:u w:val="single"/>
        </w:rPr>
        <w:t>un</w:t>
      </w:r>
      <w:r w:rsidR="00D50121" w:rsidRPr="004C6360">
        <w:t xml:space="preserve"> </w:t>
      </w:r>
      <w:r w:rsidR="00D50121" w:rsidRPr="004F3D1C">
        <w:t xml:space="preserve">niedru slīkšņas izrakšanā </w:t>
      </w:r>
      <w:r w:rsidR="00D50121" w:rsidRPr="00D50121">
        <w:rPr>
          <w:u w:val="single"/>
        </w:rPr>
        <w:t>un</w:t>
      </w:r>
      <w:r w:rsidR="00D50121" w:rsidRPr="004F3D1C">
        <w:t xml:space="preserve"> kanāla </w:t>
      </w:r>
      <w:r w:rsidR="00D50121">
        <w:t>aizsērējuma izvākšana</w:t>
      </w:r>
      <w:r w:rsidR="00D50121" w:rsidRPr="006E0B51">
        <w:t xml:space="preserve"> </w:t>
      </w:r>
      <w:bookmarkEnd w:id="1"/>
      <w:r w:rsidR="00D50121" w:rsidRPr="006E0B51">
        <w:t>un par katra līguma izpildi sniegta pozitīva pasūtītāja atsauksme</w:t>
      </w:r>
    </w:p>
    <w:p w:rsidR="007C4532" w:rsidRDefault="009D0817" w:rsidP="009D0817">
      <w:pPr>
        <w:pStyle w:val="Sarakstarindkopa"/>
        <w:numPr>
          <w:ilvl w:val="1"/>
          <w:numId w:val="3"/>
        </w:numPr>
        <w:spacing w:before="120" w:after="120"/>
        <w:ind w:left="709" w:right="43" w:hanging="425"/>
        <w:jc w:val="both"/>
      </w:pPr>
      <w:r>
        <w:t>nolikuma</w:t>
      </w:r>
      <w:r w:rsidR="007C4532">
        <w:t xml:space="preserve"> </w:t>
      </w:r>
      <w:r w:rsidR="007C4532" w:rsidRPr="00B44473">
        <w:t>6.</w:t>
      </w:r>
      <w:r w:rsidR="007C4532">
        <w:t>3</w:t>
      </w:r>
      <w:r w:rsidR="007C4532" w:rsidRPr="00B44473">
        <w:t>.</w:t>
      </w:r>
      <w:r w:rsidR="007C4532">
        <w:t> </w:t>
      </w:r>
      <w:r w:rsidR="007C4532" w:rsidRPr="00B44473">
        <w:t xml:space="preserve">punktā noteiktajām prasībām, jo </w:t>
      </w:r>
      <w:r w:rsidR="007C4532">
        <w:t xml:space="preserve">neatbilst </w:t>
      </w:r>
      <w:r w:rsidR="007C4532" w:rsidRPr="007A5443">
        <w:t xml:space="preserve">atbildīgā būvdarbu vadītāja pieredze </w:t>
      </w:r>
      <w:r w:rsidR="007C4532" w:rsidRPr="00207E7D">
        <w:t>iepriekšējo 5 (piecu) gadu laikā</w:t>
      </w:r>
      <w:r w:rsidR="007C4532">
        <w:t xml:space="preserve"> (2013., 2014., 2015., 2016., 2017., 2018. līdz piedāvājumu iesniegšanas dienai) - </w:t>
      </w:r>
      <w:r w:rsidR="007C4532" w:rsidRPr="00207E7D">
        <w:t xml:space="preserve">kā atbildīgais būvdarbu vadītājs </w:t>
      </w:r>
      <w:r w:rsidR="007C4532">
        <w:t>nav</w:t>
      </w:r>
      <w:r w:rsidR="007C4532" w:rsidRPr="00207E7D">
        <w:t xml:space="preserve"> vadījis vismaz </w:t>
      </w:r>
      <w:r w:rsidR="007C4532">
        <w:t>2</w:t>
      </w:r>
      <w:r w:rsidR="007C4532" w:rsidRPr="00207E7D">
        <w:t xml:space="preserve"> (</w:t>
      </w:r>
      <w:r w:rsidR="007C4532">
        <w:t>divu</w:t>
      </w:r>
      <w:r w:rsidR="007C4532" w:rsidRPr="00207E7D">
        <w:t>) līgumu izpildi</w:t>
      </w:r>
      <w:r w:rsidR="007C4532">
        <w:t>, kur</w:t>
      </w:r>
      <w:r w:rsidR="007C4532" w:rsidRPr="004F3D1C">
        <w:t xml:space="preserve"> </w:t>
      </w:r>
      <w:r w:rsidR="007C4532" w:rsidRPr="006E0B51">
        <w:t xml:space="preserve">līguma priekšmets ir </w:t>
      </w:r>
      <w:r w:rsidR="007C4532" w:rsidRPr="004C6360">
        <w:t xml:space="preserve">niedru pļaušana </w:t>
      </w:r>
      <w:r w:rsidR="007C4532" w:rsidRPr="00F834D3">
        <w:rPr>
          <w:u w:val="single"/>
        </w:rPr>
        <w:t>un</w:t>
      </w:r>
      <w:r w:rsidR="007C4532" w:rsidRPr="004C6360">
        <w:t xml:space="preserve"> dūņu vai niedrāju izmantošan</w:t>
      </w:r>
      <w:r w:rsidR="007C4532">
        <w:t>a</w:t>
      </w:r>
      <w:r w:rsidR="007C4532" w:rsidRPr="004C6360">
        <w:t xml:space="preserve"> </w:t>
      </w:r>
      <w:r w:rsidR="007C4532" w:rsidRPr="00F834D3">
        <w:rPr>
          <w:u w:val="single"/>
        </w:rPr>
        <w:t>un</w:t>
      </w:r>
      <w:r w:rsidR="007C4532" w:rsidRPr="004C6360">
        <w:t xml:space="preserve"> </w:t>
      </w:r>
      <w:r w:rsidR="007C4532" w:rsidRPr="004F3D1C">
        <w:t>niedru slīkšņas izrakšan</w:t>
      </w:r>
      <w:r w:rsidR="007C4532">
        <w:t>a</w:t>
      </w:r>
      <w:r w:rsidR="007C4532" w:rsidRPr="004F3D1C">
        <w:t xml:space="preserve"> </w:t>
      </w:r>
      <w:r w:rsidR="007C4532" w:rsidRPr="00F834D3">
        <w:rPr>
          <w:u w:val="single"/>
        </w:rPr>
        <w:t>un</w:t>
      </w:r>
      <w:r w:rsidR="007C4532" w:rsidRPr="004F3D1C">
        <w:t xml:space="preserve"> kanāla </w:t>
      </w:r>
      <w:r w:rsidR="007C4532">
        <w:t>aizsērējuma izvākšana</w:t>
      </w:r>
      <w:r w:rsidR="007C4532" w:rsidRPr="00207E7D">
        <w:t xml:space="preserve"> un katra līguma kopējā līgumcena ir </w:t>
      </w:r>
      <w:r w:rsidR="007C4532">
        <w:t>70 %</w:t>
      </w:r>
      <w:r w:rsidR="007C4532" w:rsidRPr="00207E7D">
        <w:t xml:space="preserve"> apjomā</w:t>
      </w:r>
      <w:r w:rsidR="007C4532">
        <w:t xml:space="preserve"> no piedāvātās cenas.</w:t>
      </w:r>
    </w:p>
    <w:p w:rsidR="007C4532" w:rsidRPr="009D7D30" w:rsidRDefault="007C4532" w:rsidP="00D50121">
      <w:pPr>
        <w:pStyle w:val="Sarakstarindkop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/>
        <w:ind w:left="709" w:right="45" w:hanging="567"/>
        <w:jc w:val="both"/>
        <w:rPr>
          <w:b/>
        </w:rPr>
      </w:pPr>
      <w:r w:rsidRPr="009D7D30">
        <w:rPr>
          <w:b/>
        </w:rPr>
        <w:t>Komisija vienbalsīgi pieņem lēmumu izslēgt SIA “</w:t>
      </w:r>
      <w:r w:rsidR="00D50121">
        <w:rPr>
          <w:b/>
        </w:rPr>
        <w:t xml:space="preserve">SB </w:t>
      </w:r>
      <w:proofErr w:type="spellStart"/>
      <w:r w:rsidR="00D50121">
        <w:rPr>
          <w:b/>
        </w:rPr>
        <w:t>Transbulk</w:t>
      </w:r>
      <w:proofErr w:type="spellEnd"/>
      <w:r w:rsidRPr="009D7D30">
        <w:rPr>
          <w:b/>
        </w:rPr>
        <w:t xml:space="preserve">” piedāvājumu no turpmākas piedāvājumu vērtēšanas, pamatojoties uz tā neatbilstību nolikuma </w:t>
      </w:r>
      <w:r w:rsidR="009D0817">
        <w:rPr>
          <w:b/>
        </w:rPr>
        <w:t xml:space="preserve">6.2. </w:t>
      </w:r>
      <w:r w:rsidR="00D50121">
        <w:rPr>
          <w:b/>
        </w:rPr>
        <w:t xml:space="preserve">un </w:t>
      </w:r>
      <w:r w:rsidRPr="009D7D30">
        <w:rPr>
          <w:b/>
        </w:rPr>
        <w:t>6.3. punktam.</w:t>
      </w:r>
    </w:p>
    <w:bookmarkEnd w:id="0"/>
    <w:p w:rsidR="00272811" w:rsidRDefault="00272811" w:rsidP="000C31E3">
      <w:pPr>
        <w:shd w:val="clear" w:color="auto" w:fill="DBE5F1" w:themeFill="accent1" w:themeFillTint="33"/>
        <w:jc w:val="both"/>
        <w:rPr>
          <w:b/>
          <w:bCs/>
        </w:rPr>
      </w:pPr>
      <w:r>
        <w:rPr>
          <w:b/>
          <w:bCs/>
        </w:rPr>
        <w:t xml:space="preserve">Komisija </w:t>
      </w:r>
      <w:r w:rsidR="00412078">
        <w:rPr>
          <w:b/>
          <w:bCs/>
        </w:rPr>
        <w:t xml:space="preserve">vienbalsīgi </w:t>
      </w:r>
      <w:r>
        <w:rPr>
          <w:b/>
          <w:bCs/>
        </w:rPr>
        <w:t xml:space="preserve">nolemj: </w:t>
      </w:r>
    </w:p>
    <w:p w:rsidR="00272811" w:rsidRPr="00533F59" w:rsidRDefault="004B723C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Saskaņā ar Publisko iepirkumu likuma 9.panta (1</w:t>
      </w:r>
      <w:r w:rsidR="00D50121">
        <w:t>3</w:t>
      </w:r>
      <w:r>
        <w:t>) punktu</w:t>
      </w:r>
      <w:r w:rsidR="00D50121">
        <w:t>, j</w:t>
      </w:r>
      <w:r w:rsidR="00D50121" w:rsidRPr="00D50121">
        <w:t xml:space="preserve">a iesniegti iepirkuma nolikumā noteiktajām prasībām neatbilstoši piedāvājumi, iepirkuma komisija pieņem lēmumu </w:t>
      </w:r>
      <w:r w:rsidR="00D50121" w:rsidRPr="00D50121">
        <w:rPr>
          <w:b/>
        </w:rPr>
        <w:t>izbeigt iepirkumu bez rezultāta</w:t>
      </w:r>
      <w:r>
        <w:t>.</w:t>
      </w:r>
    </w:p>
    <w:p w:rsidR="00533F59" w:rsidRDefault="000D0FC4" w:rsidP="000C31E3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Z. </w:t>
      </w:r>
      <w:r w:rsidR="00412078">
        <w:t>Liepiņai paziņot par pieņemto lēmumu pretendentam un publicēt informāciju IUB un ĀND mājaslapās.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8C4B3C">
        <w:t>ekšsēdētājs</w:t>
      </w:r>
      <w:r w:rsidR="00E14B63">
        <w:t xml:space="preserve"> sēdi </w:t>
      </w:r>
      <w:r w:rsidR="00695D72">
        <w:t>slēdz plkst. 11</w:t>
      </w:r>
      <w:r w:rsidR="00533F59">
        <w:t>:</w:t>
      </w:r>
      <w:r w:rsidR="00695D72">
        <w:t>0</w:t>
      </w:r>
      <w:r>
        <w:t>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Pielikumā:</w:t>
      </w:r>
    </w:p>
    <w:p w:rsidR="00272811" w:rsidRDefault="002A54C7" w:rsidP="00023654">
      <w:pPr>
        <w:numPr>
          <w:ilvl w:val="0"/>
          <w:numId w:val="2"/>
        </w:numPr>
        <w:ind w:hanging="720"/>
        <w:jc w:val="both"/>
      </w:pPr>
      <w:r>
        <w:t>Publikāciju izdrukas no ĀND un</w:t>
      </w:r>
      <w:r w:rsidR="008A2CC0">
        <w:t xml:space="preserve"> </w:t>
      </w:r>
      <w:r w:rsidR="00272811">
        <w:t xml:space="preserve">IUB </w:t>
      </w:r>
      <w:r w:rsidR="008A2CC0">
        <w:t>mājaslapām</w:t>
      </w:r>
      <w:r w:rsidR="00695D72">
        <w:t>;</w:t>
      </w:r>
    </w:p>
    <w:p w:rsidR="00695D72" w:rsidRDefault="005227C5" w:rsidP="00023654">
      <w:pPr>
        <w:numPr>
          <w:ilvl w:val="0"/>
          <w:numId w:val="2"/>
        </w:numPr>
        <w:ind w:hanging="720"/>
        <w:jc w:val="both"/>
      </w:pPr>
      <w:r>
        <w:t>Rezultātu vēstule</w:t>
      </w:r>
      <w:r w:rsidR="00D50121">
        <w:t>s</w:t>
      </w:r>
      <w:r>
        <w:t xml:space="preserve"> pretendent</w:t>
      </w:r>
      <w:r w:rsidR="007A319A">
        <w:t>ie</w:t>
      </w:r>
      <w:r>
        <w:t>m</w:t>
      </w:r>
      <w:r w:rsidR="00695D72">
        <w:t xml:space="preserve"> par iepirkuma rezultātiem.</w:t>
      </w:r>
    </w:p>
    <w:p w:rsidR="000D0FC4" w:rsidRDefault="000D0FC4" w:rsidP="000D0FC4">
      <w:pPr>
        <w:jc w:val="both"/>
      </w:pPr>
    </w:p>
    <w:p w:rsidR="000D0FC4" w:rsidRDefault="000D0FC4" w:rsidP="000D0FC4">
      <w:pPr>
        <w:ind w:right="-694"/>
        <w:jc w:val="both"/>
      </w:pPr>
      <w:r>
        <w:t>Komisijas priekšsēdētājs:</w:t>
      </w:r>
      <w:r>
        <w:tab/>
      </w:r>
      <w:r>
        <w:tab/>
        <w:t xml:space="preserve"> _____________________</w:t>
      </w:r>
      <w:r>
        <w:tab/>
        <w:t xml:space="preserve">V. Bulāns </w:t>
      </w:r>
    </w:p>
    <w:p w:rsidR="000D0FC4" w:rsidRDefault="000D0FC4" w:rsidP="000D0FC4">
      <w:pPr>
        <w:ind w:right="-694"/>
        <w:jc w:val="both"/>
      </w:pPr>
    </w:p>
    <w:p w:rsidR="000D0FC4" w:rsidRDefault="000D0FC4" w:rsidP="00054605">
      <w:pPr>
        <w:ind w:right="-694"/>
        <w:jc w:val="both"/>
      </w:pPr>
      <w:r>
        <w:t>Komisijas locekļi:</w:t>
      </w:r>
      <w:r>
        <w:tab/>
      </w:r>
      <w:r>
        <w:tab/>
      </w:r>
      <w:r w:rsidR="00054605">
        <w:tab/>
      </w:r>
      <w:r>
        <w:t>_____________________</w:t>
      </w:r>
      <w:r>
        <w:tab/>
        <w:t>A.</w:t>
      </w:r>
      <w:r w:rsidR="007A319A">
        <w:t> </w:t>
      </w:r>
      <w:r>
        <w:t xml:space="preserve">Brūvers </w:t>
      </w:r>
    </w:p>
    <w:p w:rsidR="000D0FC4" w:rsidRDefault="000D0FC4" w:rsidP="000D0FC4"/>
    <w:p w:rsidR="000D0FC4" w:rsidRDefault="000D0FC4" w:rsidP="000D0FC4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</w:t>
      </w:r>
      <w:r w:rsidR="007A319A">
        <w:t> </w:t>
      </w:r>
      <w:r>
        <w:t>Krasts</w:t>
      </w:r>
    </w:p>
    <w:p w:rsidR="000D0FC4" w:rsidRDefault="000D0FC4" w:rsidP="000D0FC4"/>
    <w:p w:rsidR="000D0FC4" w:rsidRDefault="000D0FC4" w:rsidP="000D0FC4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 Dambis</w:t>
      </w:r>
    </w:p>
    <w:p w:rsidR="000D0FC4" w:rsidRDefault="000D0FC4" w:rsidP="000D0FC4"/>
    <w:p w:rsidR="000D0FC4" w:rsidRDefault="000D0FC4" w:rsidP="000D0FC4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Z.</w:t>
      </w:r>
      <w:r w:rsidR="007A319A">
        <w:t> </w:t>
      </w:r>
      <w:r>
        <w:t xml:space="preserve">Liepiņa </w:t>
      </w:r>
    </w:p>
    <w:p w:rsidR="007A319A" w:rsidRDefault="007A319A" w:rsidP="000D0FC4"/>
    <w:p w:rsidR="000D0FC4" w:rsidRDefault="007A319A" w:rsidP="00D50121">
      <w:pPr>
        <w:spacing w:line="480" w:lineRule="auto"/>
        <w:ind w:right="-694"/>
        <w:jc w:val="both"/>
      </w:pPr>
      <w:r>
        <w:t>Iepirkumu speciālists:</w:t>
      </w:r>
      <w:r>
        <w:tab/>
      </w:r>
      <w:r>
        <w:tab/>
      </w:r>
      <w:r>
        <w:tab/>
        <w:t>_____________________</w:t>
      </w:r>
      <w:r>
        <w:tab/>
        <w:t>A. Liepiņa-Jākobsone</w:t>
      </w:r>
      <w:bookmarkStart w:id="2" w:name="_GoBack"/>
      <w:bookmarkEnd w:id="2"/>
    </w:p>
    <w:sectPr w:rsidR="000D0FC4" w:rsidSect="00D50121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0E14"/>
    <w:multiLevelType w:val="hybridMultilevel"/>
    <w:tmpl w:val="6B1434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4F64"/>
    <w:multiLevelType w:val="hybridMultilevel"/>
    <w:tmpl w:val="011045CA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C5140"/>
    <w:multiLevelType w:val="hybridMultilevel"/>
    <w:tmpl w:val="F6F23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D3244"/>
    <w:multiLevelType w:val="hybridMultilevel"/>
    <w:tmpl w:val="753AB4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35D"/>
    <w:rsid w:val="00023654"/>
    <w:rsid w:val="00054605"/>
    <w:rsid w:val="0009587F"/>
    <w:rsid w:val="00097C01"/>
    <w:rsid w:val="000B0B2D"/>
    <w:rsid w:val="000B4CF5"/>
    <w:rsid w:val="000C04A9"/>
    <w:rsid w:val="000C31E3"/>
    <w:rsid w:val="000D0FC4"/>
    <w:rsid w:val="00120ACA"/>
    <w:rsid w:val="001464BD"/>
    <w:rsid w:val="00146516"/>
    <w:rsid w:val="001C7727"/>
    <w:rsid w:val="001D5B3D"/>
    <w:rsid w:val="001E56B8"/>
    <w:rsid w:val="001F4577"/>
    <w:rsid w:val="0020090F"/>
    <w:rsid w:val="002716BB"/>
    <w:rsid w:val="00272811"/>
    <w:rsid w:val="0028398C"/>
    <w:rsid w:val="00284A5E"/>
    <w:rsid w:val="002A1C45"/>
    <w:rsid w:val="002A54C7"/>
    <w:rsid w:val="002A72D5"/>
    <w:rsid w:val="003241BF"/>
    <w:rsid w:val="00347760"/>
    <w:rsid w:val="00381801"/>
    <w:rsid w:val="003C5717"/>
    <w:rsid w:val="003D1793"/>
    <w:rsid w:val="003D52F4"/>
    <w:rsid w:val="003D78D5"/>
    <w:rsid w:val="003E6729"/>
    <w:rsid w:val="00412078"/>
    <w:rsid w:val="0045036C"/>
    <w:rsid w:val="0045072A"/>
    <w:rsid w:val="00463D9A"/>
    <w:rsid w:val="004671C4"/>
    <w:rsid w:val="00480548"/>
    <w:rsid w:val="00487F2D"/>
    <w:rsid w:val="004B723C"/>
    <w:rsid w:val="004B7CBF"/>
    <w:rsid w:val="004C478A"/>
    <w:rsid w:val="004C592A"/>
    <w:rsid w:val="004C6313"/>
    <w:rsid w:val="004E5069"/>
    <w:rsid w:val="00500A24"/>
    <w:rsid w:val="00506F43"/>
    <w:rsid w:val="005227C5"/>
    <w:rsid w:val="00533F59"/>
    <w:rsid w:val="00553B33"/>
    <w:rsid w:val="00570800"/>
    <w:rsid w:val="005770F2"/>
    <w:rsid w:val="00580D28"/>
    <w:rsid w:val="005913ED"/>
    <w:rsid w:val="005D0FAE"/>
    <w:rsid w:val="005D66B5"/>
    <w:rsid w:val="00600BFE"/>
    <w:rsid w:val="006208C5"/>
    <w:rsid w:val="00650725"/>
    <w:rsid w:val="00695D72"/>
    <w:rsid w:val="006B2C5B"/>
    <w:rsid w:val="006B41FA"/>
    <w:rsid w:val="006B4E61"/>
    <w:rsid w:val="006B6501"/>
    <w:rsid w:val="006B68BA"/>
    <w:rsid w:val="006D295B"/>
    <w:rsid w:val="006E5EEB"/>
    <w:rsid w:val="00706587"/>
    <w:rsid w:val="007079A4"/>
    <w:rsid w:val="00766450"/>
    <w:rsid w:val="007A319A"/>
    <w:rsid w:val="007C4532"/>
    <w:rsid w:val="00805173"/>
    <w:rsid w:val="00805548"/>
    <w:rsid w:val="0081596C"/>
    <w:rsid w:val="0083447E"/>
    <w:rsid w:val="00844A32"/>
    <w:rsid w:val="00863C22"/>
    <w:rsid w:val="008A2CC0"/>
    <w:rsid w:val="008C3F6F"/>
    <w:rsid w:val="008C4B3C"/>
    <w:rsid w:val="008D477C"/>
    <w:rsid w:val="009050B6"/>
    <w:rsid w:val="00913B55"/>
    <w:rsid w:val="00977787"/>
    <w:rsid w:val="009B6194"/>
    <w:rsid w:val="009D0817"/>
    <w:rsid w:val="009D16A3"/>
    <w:rsid w:val="009D2D7E"/>
    <w:rsid w:val="009D7D30"/>
    <w:rsid w:val="00A40A9F"/>
    <w:rsid w:val="00A47D1F"/>
    <w:rsid w:val="00A871A3"/>
    <w:rsid w:val="00A871CD"/>
    <w:rsid w:val="00AC5FF4"/>
    <w:rsid w:val="00AE1844"/>
    <w:rsid w:val="00B2145C"/>
    <w:rsid w:val="00B22AAB"/>
    <w:rsid w:val="00B237A0"/>
    <w:rsid w:val="00B23A4F"/>
    <w:rsid w:val="00B27748"/>
    <w:rsid w:val="00B30B65"/>
    <w:rsid w:val="00B4068D"/>
    <w:rsid w:val="00B5557C"/>
    <w:rsid w:val="00B80BB2"/>
    <w:rsid w:val="00B95BE5"/>
    <w:rsid w:val="00BD1225"/>
    <w:rsid w:val="00BE27C2"/>
    <w:rsid w:val="00BE3FF2"/>
    <w:rsid w:val="00BE502E"/>
    <w:rsid w:val="00C17C60"/>
    <w:rsid w:val="00C6260B"/>
    <w:rsid w:val="00C93910"/>
    <w:rsid w:val="00CB1941"/>
    <w:rsid w:val="00CD622A"/>
    <w:rsid w:val="00D12339"/>
    <w:rsid w:val="00D15748"/>
    <w:rsid w:val="00D50121"/>
    <w:rsid w:val="00D61D61"/>
    <w:rsid w:val="00D6257C"/>
    <w:rsid w:val="00D719D0"/>
    <w:rsid w:val="00DB4A36"/>
    <w:rsid w:val="00DB6C6C"/>
    <w:rsid w:val="00DB7467"/>
    <w:rsid w:val="00DE160A"/>
    <w:rsid w:val="00DE71B3"/>
    <w:rsid w:val="00E0125D"/>
    <w:rsid w:val="00E14B63"/>
    <w:rsid w:val="00E33CFC"/>
    <w:rsid w:val="00E460B0"/>
    <w:rsid w:val="00E63A48"/>
    <w:rsid w:val="00E656DF"/>
    <w:rsid w:val="00E77527"/>
    <w:rsid w:val="00EA25DE"/>
    <w:rsid w:val="00EE051A"/>
    <w:rsid w:val="00F05BB7"/>
    <w:rsid w:val="00F30832"/>
    <w:rsid w:val="00F834D3"/>
    <w:rsid w:val="00FB4200"/>
    <w:rsid w:val="00FC6BB4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C7F9598"/>
  <w15:docId w15:val="{5B7FE161-0B17-4E63-B481-252F74F9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72811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Parasts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45036C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23654"/>
    <w:pPr>
      <w:ind w:left="720"/>
      <w:contextualSpacing/>
    </w:pPr>
  </w:style>
  <w:style w:type="table" w:styleId="Reatabula">
    <w:name w:val="Table Grid"/>
    <w:basedOn w:val="Parastatabula"/>
    <w:uiPriority w:val="59"/>
    <w:rsid w:val="004C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D47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47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Zane Liepiņa</cp:lastModifiedBy>
  <cp:revision>77</cp:revision>
  <cp:lastPrinted>2018-05-31T12:01:00Z</cp:lastPrinted>
  <dcterms:created xsi:type="dcterms:W3CDTF">2015-03-19T13:27:00Z</dcterms:created>
  <dcterms:modified xsi:type="dcterms:W3CDTF">2018-06-20T11:22:00Z</dcterms:modified>
</cp:coreProperties>
</file>